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48"/>
        <w:tblW w:w="9639" w:type="dxa"/>
        <w:tblLayout w:type="fixed"/>
        <w:tblLook w:val="01E0" w:firstRow="1" w:lastRow="1" w:firstColumn="1" w:lastColumn="1" w:noHBand="0" w:noVBand="0"/>
      </w:tblPr>
      <w:tblGrid>
        <w:gridCol w:w="4092"/>
        <w:gridCol w:w="825"/>
        <w:gridCol w:w="4722"/>
      </w:tblGrid>
      <w:tr w:rsidR="00084DDA" w:rsidRPr="00205825" w:rsidTr="005B7D52">
        <w:trPr>
          <w:trHeight w:val="3958"/>
        </w:trPr>
        <w:tc>
          <w:tcPr>
            <w:tcW w:w="4092" w:type="dxa"/>
          </w:tcPr>
          <w:p w:rsidR="00084DDA" w:rsidRPr="00205825" w:rsidRDefault="00D45FDC" w:rsidP="00084DDA">
            <w:pPr>
              <w:pStyle w:val="21"/>
              <w:ind w:firstLine="0"/>
              <w:jc w:val="center"/>
              <w:rPr>
                <w:b/>
                <w:bCs/>
                <w:sz w:val="28"/>
                <w:szCs w:val="28"/>
              </w:rPr>
            </w:pPr>
            <w:r w:rsidRPr="00067382">
              <w:rPr>
                <w:noProof/>
              </w:rPr>
              <w:drawing>
                <wp:inline distT="0" distB="0" distL="0" distR="0" wp14:anchorId="04C2F06F" wp14:editId="458E9250">
                  <wp:extent cx="51435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084DDA" w:rsidRPr="00205825" w:rsidRDefault="00084DDA" w:rsidP="00084DDA">
            <w:pPr>
              <w:pStyle w:val="21"/>
              <w:ind w:firstLine="0"/>
              <w:jc w:val="center"/>
              <w:rPr>
                <w:b/>
                <w:bCs/>
                <w:sz w:val="28"/>
                <w:szCs w:val="28"/>
              </w:rPr>
            </w:pPr>
            <w:r w:rsidRPr="00205825">
              <w:rPr>
                <w:b/>
                <w:bCs/>
                <w:sz w:val="28"/>
                <w:szCs w:val="28"/>
              </w:rPr>
              <w:t>Министерство</w:t>
            </w:r>
          </w:p>
          <w:p w:rsidR="00084DDA" w:rsidRDefault="00084DDA" w:rsidP="00084DDA">
            <w:pPr>
              <w:pStyle w:val="21"/>
              <w:ind w:firstLine="0"/>
              <w:jc w:val="center"/>
              <w:rPr>
                <w:b/>
                <w:bCs/>
                <w:sz w:val="28"/>
                <w:szCs w:val="28"/>
              </w:rPr>
            </w:pPr>
            <w:r w:rsidRPr="00205825">
              <w:rPr>
                <w:b/>
                <w:bCs/>
                <w:sz w:val="28"/>
                <w:szCs w:val="28"/>
              </w:rPr>
              <w:t>экономического развития</w:t>
            </w:r>
            <w:r>
              <w:rPr>
                <w:b/>
                <w:bCs/>
                <w:sz w:val="28"/>
                <w:szCs w:val="28"/>
              </w:rPr>
              <w:t xml:space="preserve"> </w:t>
            </w:r>
          </w:p>
          <w:p w:rsidR="00084DDA" w:rsidRPr="00205825" w:rsidRDefault="00084DDA" w:rsidP="00084DDA">
            <w:pPr>
              <w:pStyle w:val="21"/>
              <w:ind w:firstLine="0"/>
              <w:jc w:val="center"/>
              <w:rPr>
                <w:rFonts w:ascii="Bodoni" w:hAnsi="Bodoni"/>
                <w:b/>
                <w:sz w:val="28"/>
                <w:szCs w:val="28"/>
              </w:rPr>
            </w:pPr>
            <w:r w:rsidRPr="00205825">
              <w:rPr>
                <w:b/>
                <w:bCs/>
                <w:sz w:val="28"/>
                <w:szCs w:val="28"/>
              </w:rPr>
              <w:t xml:space="preserve">Забайкальского края </w:t>
            </w:r>
          </w:p>
          <w:p w:rsidR="00084DDA" w:rsidRPr="00205825" w:rsidRDefault="00084DDA" w:rsidP="00084DDA">
            <w:pPr>
              <w:pStyle w:val="21"/>
              <w:ind w:firstLine="0"/>
              <w:jc w:val="center"/>
              <w:rPr>
                <w:sz w:val="20"/>
              </w:rPr>
            </w:pPr>
            <w:r>
              <w:rPr>
                <w:sz w:val="20"/>
              </w:rPr>
              <w:t>Ленина</w:t>
            </w:r>
            <w:r w:rsidRPr="00205825">
              <w:rPr>
                <w:sz w:val="20"/>
              </w:rPr>
              <w:t xml:space="preserve"> ул., д.</w:t>
            </w:r>
            <w:r>
              <w:rPr>
                <w:sz w:val="20"/>
              </w:rPr>
              <w:t>63,</w:t>
            </w:r>
            <w:r w:rsidRPr="00205825">
              <w:rPr>
                <w:sz w:val="20"/>
              </w:rPr>
              <w:t xml:space="preserve"> г. Чита, 6720</w:t>
            </w:r>
            <w:r>
              <w:rPr>
                <w:sz w:val="20"/>
              </w:rPr>
              <w:t>00</w:t>
            </w:r>
            <w:r w:rsidRPr="00205825">
              <w:rPr>
                <w:sz w:val="20"/>
              </w:rPr>
              <w:t xml:space="preserve"> </w:t>
            </w:r>
          </w:p>
          <w:p w:rsidR="00084DDA" w:rsidRPr="00205825" w:rsidRDefault="00084DDA" w:rsidP="00084DDA">
            <w:pPr>
              <w:jc w:val="center"/>
              <w:rPr>
                <w:sz w:val="20"/>
                <w:szCs w:val="20"/>
              </w:rPr>
            </w:pPr>
            <w:r w:rsidRPr="00205825">
              <w:rPr>
                <w:spacing w:val="-4"/>
                <w:sz w:val="20"/>
                <w:szCs w:val="20"/>
              </w:rPr>
              <w:t xml:space="preserve">тел. (302-2) </w:t>
            </w:r>
            <w:r>
              <w:rPr>
                <w:spacing w:val="-4"/>
                <w:sz w:val="20"/>
                <w:szCs w:val="20"/>
              </w:rPr>
              <w:t>40-17-69</w:t>
            </w:r>
          </w:p>
          <w:p w:rsidR="00084DDA" w:rsidRPr="00C72F81" w:rsidRDefault="00084DDA" w:rsidP="00084DDA">
            <w:pPr>
              <w:jc w:val="center"/>
              <w:rPr>
                <w:sz w:val="20"/>
                <w:szCs w:val="20"/>
              </w:rPr>
            </w:pPr>
            <w:r w:rsidRPr="00205825">
              <w:rPr>
                <w:spacing w:val="-4"/>
                <w:sz w:val="20"/>
                <w:szCs w:val="20"/>
              </w:rPr>
              <w:t>факс</w:t>
            </w:r>
            <w:r w:rsidRPr="00C72F81">
              <w:rPr>
                <w:spacing w:val="-4"/>
                <w:sz w:val="20"/>
                <w:szCs w:val="20"/>
              </w:rPr>
              <w:t xml:space="preserve"> (302-2)  </w:t>
            </w:r>
            <w:r>
              <w:rPr>
                <w:spacing w:val="-4"/>
                <w:sz w:val="20"/>
                <w:szCs w:val="20"/>
              </w:rPr>
              <w:t>40-17-91</w:t>
            </w:r>
          </w:p>
          <w:p w:rsidR="00084DDA" w:rsidRPr="00C72F81" w:rsidRDefault="00084DDA" w:rsidP="00084DDA">
            <w:pPr>
              <w:jc w:val="center"/>
              <w:rPr>
                <w:spacing w:val="-4"/>
                <w:sz w:val="20"/>
                <w:szCs w:val="20"/>
              </w:rPr>
            </w:pPr>
            <w:r w:rsidRPr="00205825">
              <w:rPr>
                <w:sz w:val="20"/>
                <w:lang w:val="en-US"/>
              </w:rPr>
              <w:t>E</w:t>
            </w:r>
            <w:r w:rsidRPr="00C72F81">
              <w:rPr>
                <w:sz w:val="20"/>
              </w:rPr>
              <w:t>-</w:t>
            </w:r>
            <w:r w:rsidRPr="00205825">
              <w:rPr>
                <w:sz w:val="20"/>
                <w:lang w:val="en-US"/>
              </w:rPr>
              <w:t>mail</w:t>
            </w:r>
            <w:r w:rsidRPr="00C72F81">
              <w:rPr>
                <w:sz w:val="20"/>
              </w:rPr>
              <w:t xml:space="preserve">: </w:t>
            </w:r>
            <w:proofErr w:type="spellStart"/>
            <w:r>
              <w:rPr>
                <w:sz w:val="20"/>
                <w:lang w:val="en-US"/>
              </w:rPr>
              <w:t>min</w:t>
            </w:r>
            <w:r w:rsidRPr="00205825">
              <w:rPr>
                <w:spacing w:val="-4"/>
                <w:sz w:val="20"/>
                <w:szCs w:val="20"/>
                <w:lang w:val="en-US"/>
              </w:rPr>
              <w:t>econom</w:t>
            </w:r>
            <w:proofErr w:type="spellEnd"/>
            <w:r w:rsidRPr="00C72F81">
              <w:rPr>
                <w:spacing w:val="-4"/>
                <w:sz w:val="20"/>
                <w:szCs w:val="20"/>
              </w:rPr>
              <w:t>@</w:t>
            </w:r>
            <w:r>
              <w:rPr>
                <w:spacing w:val="-4"/>
                <w:sz w:val="20"/>
                <w:szCs w:val="20"/>
                <w:lang w:val="en-US"/>
              </w:rPr>
              <w:t>economy</w:t>
            </w:r>
            <w:r w:rsidRPr="00C72F81">
              <w:rPr>
                <w:spacing w:val="-4"/>
                <w:sz w:val="20"/>
                <w:szCs w:val="20"/>
              </w:rPr>
              <w:t>.</w:t>
            </w:r>
            <w:r>
              <w:rPr>
                <w:spacing w:val="-4"/>
                <w:sz w:val="20"/>
                <w:szCs w:val="20"/>
                <w:lang w:val="en-US"/>
              </w:rPr>
              <w:t>e</w:t>
            </w:r>
            <w:r w:rsidRPr="00C72F81">
              <w:rPr>
                <w:spacing w:val="-4"/>
                <w:sz w:val="20"/>
                <w:szCs w:val="20"/>
              </w:rPr>
              <w:t>-</w:t>
            </w:r>
            <w:proofErr w:type="spellStart"/>
            <w:r>
              <w:rPr>
                <w:spacing w:val="-4"/>
                <w:sz w:val="20"/>
                <w:szCs w:val="20"/>
                <w:lang w:val="en-US"/>
              </w:rPr>
              <w:t>zab</w:t>
            </w:r>
            <w:proofErr w:type="spellEnd"/>
            <w:r w:rsidRPr="00C72F81">
              <w:rPr>
                <w:spacing w:val="-4"/>
                <w:sz w:val="20"/>
                <w:szCs w:val="20"/>
              </w:rPr>
              <w:t>.</w:t>
            </w:r>
            <w:proofErr w:type="spellStart"/>
            <w:r w:rsidRPr="00205825">
              <w:rPr>
                <w:spacing w:val="-4"/>
                <w:sz w:val="20"/>
                <w:szCs w:val="20"/>
                <w:lang w:val="en-US"/>
              </w:rPr>
              <w:t>ru</w:t>
            </w:r>
            <w:proofErr w:type="spellEnd"/>
          </w:p>
          <w:p w:rsidR="00084DDA" w:rsidRPr="00205825" w:rsidRDefault="00084DDA" w:rsidP="00084DDA">
            <w:pPr>
              <w:jc w:val="center"/>
              <w:rPr>
                <w:sz w:val="18"/>
                <w:szCs w:val="18"/>
              </w:rPr>
            </w:pPr>
            <w:r w:rsidRPr="00205825">
              <w:rPr>
                <w:sz w:val="18"/>
                <w:szCs w:val="18"/>
              </w:rPr>
              <w:t>ОКПО 0073200, ОГРН 1087536008174</w:t>
            </w:r>
          </w:p>
          <w:p w:rsidR="00084DDA" w:rsidRPr="00205825" w:rsidRDefault="00084DDA" w:rsidP="00084DDA">
            <w:pPr>
              <w:jc w:val="center"/>
              <w:rPr>
                <w:sz w:val="18"/>
                <w:szCs w:val="18"/>
              </w:rPr>
            </w:pPr>
            <w:r w:rsidRPr="00205825">
              <w:rPr>
                <w:sz w:val="18"/>
                <w:szCs w:val="18"/>
              </w:rPr>
              <w:t>ИНН 7536095303/ КПП 753601001</w:t>
            </w:r>
          </w:p>
          <w:tbl>
            <w:tblPr>
              <w:tblStyle w:val="a7"/>
              <w:tblpPr w:leftFromText="180" w:rightFromText="180" w:vertAnchor="text" w:horzAnchor="page" w:tblpX="267"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67"/>
            </w:tblGrid>
            <w:tr w:rsidR="00507873" w:rsidTr="00BE1DBC">
              <w:trPr>
                <w:trHeight w:val="270"/>
              </w:trPr>
              <w:tc>
                <w:tcPr>
                  <w:tcW w:w="3767" w:type="dxa"/>
                </w:tcPr>
                <w:p w:rsidR="00FF3DEB" w:rsidRPr="00FF3DEB" w:rsidRDefault="00FF3DEB" w:rsidP="005B7D52">
                  <w:pPr>
                    <w:widowControl w:val="0"/>
                    <w:spacing w:line="480" w:lineRule="auto"/>
                    <w:jc w:val="both"/>
                    <w:rPr>
                      <w:sz w:val="22"/>
                      <w:szCs w:val="22"/>
                    </w:rPr>
                  </w:pPr>
                  <w:bookmarkStart w:id="0" w:name="REGNUMDATESTAMP"/>
                  <w:bookmarkEnd w:id="0"/>
                </w:p>
              </w:tc>
            </w:tr>
            <w:tr w:rsidR="00507873" w:rsidTr="00BE1DBC">
              <w:trPr>
                <w:trHeight w:val="288"/>
              </w:trPr>
              <w:tc>
                <w:tcPr>
                  <w:tcW w:w="3767" w:type="dxa"/>
                </w:tcPr>
                <w:p w:rsidR="00606A28" w:rsidRDefault="009C20C8" w:rsidP="00E563E6">
                  <w:pPr>
                    <w:widowControl w:val="0"/>
                    <w:jc w:val="both"/>
                    <w:rPr>
                      <w:sz w:val="22"/>
                      <w:szCs w:val="22"/>
                    </w:rPr>
                  </w:pPr>
                  <w:r>
                    <w:rPr>
                      <w:sz w:val="22"/>
                      <w:szCs w:val="22"/>
                    </w:rPr>
                    <w:t xml:space="preserve">на № 11-4836 </w:t>
                  </w:r>
                  <w:r w:rsidR="00606A28">
                    <w:rPr>
                      <w:sz w:val="22"/>
                      <w:szCs w:val="22"/>
                    </w:rPr>
                    <w:t>от 02.06.2022 г.</w:t>
                  </w:r>
                </w:p>
                <w:p w:rsidR="00507873" w:rsidRPr="00507873" w:rsidRDefault="009C20C8" w:rsidP="00E563E6">
                  <w:pPr>
                    <w:widowControl w:val="0"/>
                    <w:jc w:val="both"/>
                    <w:rPr>
                      <w:sz w:val="22"/>
                      <w:szCs w:val="22"/>
                    </w:rPr>
                  </w:pPr>
                  <w:r>
                    <w:rPr>
                      <w:sz w:val="22"/>
                      <w:szCs w:val="22"/>
                    </w:rPr>
                    <w:t xml:space="preserve">     </w:t>
                  </w:r>
                  <w:r w:rsidR="00606A28">
                    <w:rPr>
                      <w:sz w:val="22"/>
                      <w:szCs w:val="22"/>
                    </w:rPr>
                    <w:t>№ 11-5024</w:t>
                  </w:r>
                  <w:r w:rsidR="00EC17B8">
                    <w:rPr>
                      <w:sz w:val="22"/>
                      <w:szCs w:val="22"/>
                    </w:rPr>
                    <w:t xml:space="preserve"> от</w:t>
                  </w:r>
                  <w:r w:rsidR="00606A28">
                    <w:rPr>
                      <w:sz w:val="22"/>
                      <w:szCs w:val="22"/>
                    </w:rPr>
                    <w:t xml:space="preserve"> 09</w:t>
                  </w:r>
                  <w:r w:rsidR="00EC17B8">
                    <w:rPr>
                      <w:sz w:val="22"/>
                      <w:szCs w:val="22"/>
                    </w:rPr>
                    <w:t>.04.2022 г</w:t>
                  </w:r>
                  <w:r>
                    <w:rPr>
                      <w:sz w:val="22"/>
                      <w:szCs w:val="22"/>
                    </w:rPr>
                    <w:t>.</w:t>
                  </w:r>
                </w:p>
              </w:tc>
            </w:tr>
          </w:tbl>
          <w:p w:rsidR="00084DDA" w:rsidRPr="00205825" w:rsidRDefault="00084DDA" w:rsidP="00084DDA">
            <w:pPr>
              <w:jc w:val="center"/>
              <w:rPr>
                <w:sz w:val="20"/>
                <w:szCs w:val="20"/>
              </w:rPr>
            </w:pPr>
          </w:p>
        </w:tc>
        <w:tc>
          <w:tcPr>
            <w:tcW w:w="825" w:type="dxa"/>
          </w:tcPr>
          <w:p w:rsidR="00084DDA" w:rsidRDefault="00084DDA" w:rsidP="00084DDA">
            <w:pPr>
              <w:ind w:left="886" w:right="140"/>
              <w:jc w:val="center"/>
              <w:rPr>
                <w:b/>
                <w:sz w:val="28"/>
                <w:szCs w:val="28"/>
              </w:rPr>
            </w:pPr>
          </w:p>
          <w:p w:rsidR="00084DDA" w:rsidRDefault="00084DDA" w:rsidP="00084DDA">
            <w:pPr>
              <w:ind w:left="886" w:right="140"/>
              <w:jc w:val="center"/>
              <w:rPr>
                <w:b/>
                <w:sz w:val="28"/>
                <w:szCs w:val="28"/>
              </w:rPr>
            </w:pPr>
          </w:p>
          <w:p w:rsidR="00084DDA" w:rsidRDefault="00084DDA" w:rsidP="00084DDA">
            <w:pPr>
              <w:pStyle w:val="1"/>
              <w:spacing w:before="120"/>
              <w:ind w:right="170" w:firstLine="32"/>
              <w:jc w:val="center"/>
              <w:rPr>
                <w:rFonts w:ascii="Times New Roman" w:hAnsi="Times New Roman" w:cs="Times New Roman"/>
                <w:sz w:val="28"/>
                <w:szCs w:val="28"/>
              </w:rPr>
            </w:pPr>
          </w:p>
          <w:p w:rsidR="00084DDA" w:rsidRPr="00205825" w:rsidRDefault="00084DDA" w:rsidP="00084DDA">
            <w:pPr>
              <w:jc w:val="center"/>
              <w:rPr>
                <w:b/>
                <w:sz w:val="28"/>
                <w:szCs w:val="28"/>
              </w:rPr>
            </w:pPr>
          </w:p>
        </w:tc>
        <w:tc>
          <w:tcPr>
            <w:tcW w:w="4722" w:type="dxa"/>
          </w:tcPr>
          <w:p w:rsidR="00E563E6" w:rsidRDefault="00E563E6" w:rsidP="00E563E6">
            <w:pPr>
              <w:ind w:left="61" w:right="140"/>
              <w:jc w:val="center"/>
              <w:rPr>
                <w:sz w:val="28"/>
                <w:szCs w:val="28"/>
              </w:rPr>
            </w:pPr>
          </w:p>
          <w:p w:rsidR="00E563E6" w:rsidRDefault="00E563E6" w:rsidP="00E563E6">
            <w:pPr>
              <w:ind w:left="61" w:right="140"/>
              <w:jc w:val="center"/>
              <w:rPr>
                <w:sz w:val="28"/>
                <w:szCs w:val="28"/>
              </w:rPr>
            </w:pPr>
          </w:p>
          <w:p w:rsidR="00E563E6" w:rsidRDefault="00E563E6" w:rsidP="00E563E6">
            <w:pPr>
              <w:ind w:left="61" w:right="140"/>
              <w:jc w:val="center"/>
              <w:rPr>
                <w:sz w:val="28"/>
                <w:szCs w:val="28"/>
              </w:rPr>
            </w:pPr>
          </w:p>
          <w:p w:rsidR="00EC17B8" w:rsidRPr="00EC17B8" w:rsidRDefault="00EC17B8" w:rsidP="00EC17B8">
            <w:pPr>
              <w:ind w:left="61" w:right="140"/>
              <w:jc w:val="center"/>
              <w:rPr>
                <w:sz w:val="28"/>
                <w:szCs w:val="28"/>
              </w:rPr>
            </w:pPr>
            <w:proofErr w:type="spellStart"/>
            <w:r w:rsidRPr="00EC17B8">
              <w:rPr>
                <w:sz w:val="28"/>
                <w:szCs w:val="28"/>
              </w:rPr>
              <w:t>И.о</w:t>
            </w:r>
            <w:proofErr w:type="gramStart"/>
            <w:r w:rsidRPr="00EC17B8">
              <w:rPr>
                <w:sz w:val="28"/>
                <w:szCs w:val="28"/>
              </w:rPr>
              <w:t>.м</w:t>
            </w:r>
            <w:proofErr w:type="gramEnd"/>
            <w:r w:rsidRPr="00EC17B8">
              <w:rPr>
                <w:sz w:val="28"/>
                <w:szCs w:val="28"/>
              </w:rPr>
              <w:t>инистра</w:t>
            </w:r>
            <w:proofErr w:type="spellEnd"/>
            <w:r w:rsidRPr="00EC17B8">
              <w:rPr>
                <w:sz w:val="28"/>
                <w:szCs w:val="28"/>
              </w:rPr>
              <w:t xml:space="preserve"> строительства, дорожного хозяйства и транспорта Забайкальского края </w:t>
            </w:r>
          </w:p>
          <w:p w:rsidR="00EC17B8" w:rsidRPr="00EC17B8" w:rsidRDefault="00EC17B8" w:rsidP="00EC17B8">
            <w:pPr>
              <w:ind w:left="61" w:right="140"/>
              <w:jc w:val="center"/>
              <w:rPr>
                <w:sz w:val="28"/>
                <w:szCs w:val="28"/>
              </w:rPr>
            </w:pPr>
          </w:p>
          <w:p w:rsidR="00EC17B8" w:rsidRPr="00EC17B8" w:rsidRDefault="00EC17B8" w:rsidP="00EC17B8">
            <w:pPr>
              <w:ind w:left="61" w:right="140"/>
              <w:jc w:val="center"/>
              <w:rPr>
                <w:sz w:val="28"/>
                <w:szCs w:val="28"/>
              </w:rPr>
            </w:pPr>
            <w:r w:rsidRPr="00EC17B8">
              <w:rPr>
                <w:sz w:val="28"/>
                <w:szCs w:val="28"/>
              </w:rPr>
              <w:t>Кривощекову С.А.</w:t>
            </w:r>
          </w:p>
          <w:p w:rsidR="00084DDA" w:rsidRPr="00205825" w:rsidRDefault="00084DDA" w:rsidP="00E563E6">
            <w:pPr>
              <w:jc w:val="center"/>
              <w:rPr>
                <w:b/>
                <w:sz w:val="28"/>
                <w:szCs w:val="28"/>
              </w:rPr>
            </w:pPr>
          </w:p>
        </w:tc>
      </w:tr>
    </w:tbl>
    <w:p w:rsidR="00AD601E" w:rsidRDefault="00AD601E" w:rsidP="00E0506A">
      <w:pPr>
        <w:shd w:val="clear" w:color="auto" w:fill="FFFFFF"/>
        <w:jc w:val="center"/>
        <w:rPr>
          <w:b/>
          <w:sz w:val="28"/>
          <w:szCs w:val="28"/>
        </w:rPr>
      </w:pPr>
    </w:p>
    <w:p w:rsidR="001B723E" w:rsidRPr="00C430D8" w:rsidRDefault="001B723E" w:rsidP="001B723E">
      <w:pPr>
        <w:contextualSpacing/>
        <w:jc w:val="center"/>
        <w:rPr>
          <w:rFonts w:eastAsia="Calibri"/>
          <w:b/>
          <w:sz w:val="28"/>
          <w:szCs w:val="28"/>
        </w:rPr>
      </w:pPr>
      <w:r w:rsidRPr="00C430D8">
        <w:rPr>
          <w:rFonts w:eastAsia="Calibri"/>
          <w:b/>
          <w:sz w:val="28"/>
          <w:szCs w:val="28"/>
        </w:rPr>
        <w:t>ЗАКЛЮЧЕНИЕ</w:t>
      </w:r>
    </w:p>
    <w:p w:rsidR="00FF56B6" w:rsidRPr="00FF56B6" w:rsidRDefault="001B723E" w:rsidP="00FF56B6">
      <w:pPr>
        <w:contextualSpacing/>
        <w:jc w:val="center"/>
        <w:rPr>
          <w:rFonts w:eastAsia="Calibri"/>
          <w:b/>
          <w:sz w:val="28"/>
          <w:szCs w:val="28"/>
        </w:rPr>
      </w:pPr>
      <w:r w:rsidRPr="00C430D8">
        <w:rPr>
          <w:rFonts w:eastAsia="Calibri"/>
          <w:b/>
          <w:sz w:val="28"/>
          <w:szCs w:val="28"/>
        </w:rPr>
        <w:t xml:space="preserve">об оценке регулирующего воздействия на проект </w:t>
      </w:r>
      <w:r w:rsidRPr="00C430D8">
        <w:rPr>
          <w:rFonts w:eastAsia="Calibri"/>
          <w:b/>
          <w:sz w:val="28"/>
          <w:szCs w:val="28"/>
        </w:rPr>
        <w:br/>
        <w:t>постановления Правительства Забайкальского края</w:t>
      </w:r>
      <w:r w:rsidR="00FF56B6">
        <w:rPr>
          <w:rFonts w:eastAsia="Calibri"/>
          <w:b/>
          <w:sz w:val="28"/>
          <w:szCs w:val="28"/>
        </w:rPr>
        <w:t xml:space="preserve"> «</w:t>
      </w:r>
      <w:r w:rsidR="00FF56B6" w:rsidRPr="00FF56B6">
        <w:rPr>
          <w:rFonts w:eastAsia="Calibri"/>
          <w:b/>
          <w:bCs/>
          <w:sz w:val="28"/>
          <w:szCs w:val="28"/>
        </w:rPr>
        <w:t xml:space="preserve">Об утверждении Порядка предоставления субсидий из </w:t>
      </w:r>
      <w:r w:rsidR="00FF56B6" w:rsidRPr="00FF56B6">
        <w:rPr>
          <w:rFonts w:eastAsia="Calibri"/>
          <w:b/>
          <w:sz w:val="28"/>
          <w:szCs w:val="28"/>
        </w:rPr>
        <w:t xml:space="preserve">бюджета Забайкальского края </w:t>
      </w:r>
      <w:r w:rsidR="00FF56B6" w:rsidRPr="00FF56B6">
        <w:rPr>
          <w:rFonts w:eastAsia="Calibri"/>
          <w:b/>
          <w:bCs/>
          <w:sz w:val="28"/>
          <w:szCs w:val="28"/>
        </w:rPr>
        <w:t xml:space="preserve">юридическим лицам (за исключением субсидий государственным (муниципальным) учреждениям), </w:t>
      </w:r>
      <w:r w:rsidR="00FF56B6" w:rsidRPr="00FF56B6">
        <w:rPr>
          <w:rFonts w:eastAsia="Calibri"/>
          <w:b/>
          <w:bCs/>
          <w:sz w:val="28"/>
          <w:szCs w:val="28"/>
          <w:lang w:bidi="ru-RU"/>
        </w:rPr>
        <w:t>реализующим инфраструктурные проекты в рамках государственной программы Забайкальского края «Обеспечение градостроительной деятельности на территории Забайкальского края»</w:t>
      </w:r>
    </w:p>
    <w:p w:rsidR="001B723E" w:rsidRPr="00C430D8" w:rsidRDefault="001B723E" w:rsidP="005B7BB3">
      <w:pPr>
        <w:spacing w:line="276" w:lineRule="auto"/>
        <w:contextualSpacing/>
        <w:rPr>
          <w:rFonts w:eastAsia="Calibri"/>
          <w:b/>
          <w:sz w:val="28"/>
          <w:szCs w:val="28"/>
        </w:rPr>
      </w:pPr>
    </w:p>
    <w:p w:rsidR="001B723E" w:rsidRPr="00FF56B6" w:rsidRDefault="001B723E" w:rsidP="00FF56B6">
      <w:pPr>
        <w:spacing w:line="276" w:lineRule="auto"/>
        <w:ind w:firstLine="708"/>
        <w:contextualSpacing/>
        <w:jc w:val="both"/>
        <w:rPr>
          <w:sz w:val="28"/>
          <w:szCs w:val="28"/>
        </w:rPr>
      </w:pPr>
      <w:proofErr w:type="gramStart"/>
      <w:r w:rsidRPr="00C430D8">
        <w:rPr>
          <w:sz w:val="28"/>
          <w:szCs w:val="28"/>
        </w:rPr>
        <w:t xml:space="preserve">В соответствии с разделом 2 Порядка проведения оценки регулирующего воздействия проектов нормативных правовых актов Забайкальского края и экспертизы нормативных правовых актов Забайкальского края, затрагивающих вопросы осуществления предпринимательской, инвестиционной и иной экономической деятельности, утвержденного постановлением Губернатора Забайкальского края от 27 декабря 2013 года № 80, Министерством экономического развития Забайкальского края (далее – Министерство) проведена оценка регулирующего воздействия проекта постановления Правительства Забайкальского края </w:t>
      </w:r>
      <w:r w:rsidR="00FF56B6" w:rsidRPr="00FF56B6">
        <w:rPr>
          <w:sz w:val="28"/>
          <w:szCs w:val="28"/>
        </w:rPr>
        <w:t>«</w:t>
      </w:r>
      <w:r w:rsidR="00FF56B6" w:rsidRPr="00FF56B6">
        <w:rPr>
          <w:bCs/>
          <w:sz w:val="28"/>
          <w:szCs w:val="28"/>
        </w:rPr>
        <w:t>Об</w:t>
      </w:r>
      <w:proofErr w:type="gramEnd"/>
      <w:r w:rsidR="00FF56B6" w:rsidRPr="00FF56B6">
        <w:rPr>
          <w:bCs/>
          <w:sz w:val="28"/>
          <w:szCs w:val="28"/>
        </w:rPr>
        <w:t xml:space="preserve"> </w:t>
      </w:r>
      <w:proofErr w:type="gramStart"/>
      <w:r w:rsidR="00FF56B6" w:rsidRPr="00FF56B6">
        <w:rPr>
          <w:bCs/>
          <w:sz w:val="28"/>
          <w:szCs w:val="28"/>
        </w:rPr>
        <w:t xml:space="preserve">утверждении Порядка предоставления субсидий из </w:t>
      </w:r>
      <w:r w:rsidR="00FF56B6" w:rsidRPr="00FF56B6">
        <w:rPr>
          <w:sz w:val="28"/>
          <w:szCs w:val="28"/>
        </w:rPr>
        <w:t xml:space="preserve">бюджета Забайкальского края </w:t>
      </w:r>
      <w:r w:rsidR="00FF56B6" w:rsidRPr="00FF56B6">
        <w:rPr>
          <w:bCs/>
          <w:sz w:val="28"/>
          <w:szCs w:val="28"/>
        </w:rPr>
        <w:t xml:space="preserve">юридическим лицам (за исключением субсидий государственным (муниципальным) учреждениям), </w:t>
      </w:r>
      <w:r w:rsidR="00FF56B6" w:rsidRPr="00FF56B6">
        <w:rPr>
          <w:bCs/>
          <w:sz w:val="28"/>
          <w:szCs w:val="28"/>
          <w:lang w:bidi="ru-RU"/>
        </w:rPr>
        <w:t>реализующим инфраструктурные проекты в рамках государственной программы Забайкальского края «Обеспечение градостроительной деятельности на территории Забайкальского края»</w:t>
      </w:r>
      <w:r w:rsidR="00FF56B6">
        <w:rPr>
          <w:sz w:val="28"/>
          <w:szCs w:val="28"/>
        </w:rPr>
        <w:t xml:space="preserve"> </w:t>
      </w:r>
      <w:r w:rsidRPr="00C430D8">
        <w:rPr>
          <w:sz w:val="28"/>
          <w:szCs w:val="28"/>
        </w:rPr>
        <w:t>(далее – проект постановления).</w:t>
      </w:r>
      <w:proofErr w:type="gramEnd"/>
    </w:p>
    <w:p w:rsidR="000D5337" w:rsidRDefault="001B723E" w:rsidP="000D5337">
      <w:pPr>
        <w:spacing w:line="276" w:lineRule="auto"/>
        <w:ind w:firstLine="700"/>
        <w:contextualSpacing/>
        <w:jc w:val="both"/>
        <w:rPr>
          <w:sz w:val="28"/>
          <w:szCs w:val="28"/>
        </w:rPr>
      </w:pPr>
      <w:r w:rsidRPr="00C430D8">
        <w:rPr>
          <w:sz w:val="28"/>
          <w:szCs w:val="28"/>
        </w:rPr>
        <w:t>Разработчиком проекта пост</w:t>
      </w:r>
      <w:r w:rsidR="00907E76">
        <w:rPr>
          <w:sz w:val="28"/>
          <w:szCs w:val="28"/>
        </w:rPr>
        <w:t>ановления является Министерство строительства, дорожного хозяйства и транспорта Забайкальского края  (далее – Минстрой</w:t>
      </w:r>
      <w:r w:rsidRPr="00C430D8">
        <w:rPr>
          <w:sz w:val="28"/>
          <w:szCs w:val="28"/>
        </w:rPr>
        <w:t>, разработчик).</w:t>
      </w:r>
    </w:p>
    <w:p w:rsidR="001B723E" w:rsidRPr="000D5337" w:rsidRDefault="001B723E" w:rsidP="00D14D8A">
      <w:pPr>
        <w:widowControl w:val="0"/>
        <w:spacing w:line="276" w:lineRule="auto"/>
        <w:ind w:firstLine="700"/>
        <w:jc w:val="both"/>
        <w:rPr>
          <w:sz w:val="28"/>
          <w:szCs w:val="28"/>
          <w:lang w:eastAsia="en-US"/>
        </w:rPr>
      </w:pPr>
      <w:proofErr w:type="gramStart"/>
      <w:r w:rsidRPr="00C430D8">
        <w:rPr>
          <w:sz w:val="28"/>
          <w:szCs w:val="28"/>
        </w:rPr>
        <w:lastRenderedPageBreak/>
        <w:t xml:space="preserve">Проект постановления подготовлен </w:t>
      </w:r>
      <w:r w:rsidR="000D5337" w:rsidRPr="005A6FE4">
        <w:rPr>
          <w:rFonts w:eastAsia="Calibri"/>
          <w:sz w:val="28"/>
          <w:szCs w:val="28"/>
          <w:lang w:eastAsia="en-US" w:bidi="ru-RU"/>
        </w:rPr>
        <w:t>в целях</w:t>
      </w:r>
      <w:r w:rsidR="000D5337" w:rsidRPr="000D5337">
        <w:rPr>
          <w:rFonts w:eastAsia="Calibri"/>
          <w:sz w:val="28"/>
          <w:szCs w:val="28"/>
          <w:lang w:eastAsia="en-US" w:bidi="ru-RU"/>
        </w:rPr>
        <w:t xml:space="preserve"> </w:t>
      </w:r>
      <w:r w:rsidR="005A6FE4">
        <w:rPr>
          <w:color w:val="000000"/>
          <w:sz w:val="28"/>
          <w:szCs w:val="28"/>
          <w:lang w:bidi="ru-RU"/>
        </w:rPr>
        <w:t>финансового</w:t>
      </w:r>
      <w:r w:rsidR="005A6FE4" w:rsidRPr="005A6FE4">
        <w:rPr>
          <w:color w:val="000000"/>
          <w:sz w:val="28"/>
          <w:szCs w:val="28"/>
          <w:lang w:bidi="ru-RU"/>
        </w:rPr>
        <w:t xml:space="preserve"> обеспечен</w:t>
      </w:r>
      <w:r w:rsidR="005A6FE4">
        <w:rPr>
          <w:color w:val="000000"/>
          <w:sz w:val="28"/>
          <w:szCs w:val="28"/>
          <w:lang w:bidi="ru-RU"/>
        </w:rPr>
        <w:t>ия</w:t>
      </w:r>
      <w:r w:rsidR="005A6FE4" w:rsidRPr="005A6FE4">
        <w:rPr>
          <w:color w:val="000000"/>
          <w:sz w:val="28"/>
          <w:szCs w:val="28"/>
          <w:lang w:bidi="ru-RU"/>
        </w:rPr>
        <w:t xml:space="preserve"> затрат, связанных с реализацией инфраструктурных проектов</w:t>
      </w:r>
      <w:r w:rsidR="005A6FE4" w:rsidRPr="005A6FE4">
        <w:rPr>
          <w:bCs/>
          <w:sz w:val="28"/>
          <w:szCs w:val="28"/>
          <w:lang w:eastAsia="en-US"/>
        </w:rPr>
        <w:t>, в рамках мероприятия «Реализация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 (Технологическое присоединение к сетям водоснабжения и водоотведения, электроснабжения и теплоснабжения, а также строитель</w:t>
      </w:r>
      <w:r w:rsidR="00711C72">
        <w:rPr>
          <w:bCs/>
          <w:sz w:val="28"/>
          <w:szCs w:val="28"/>
          <w:lang w:eastAsia="en-US"/>
        </w:rPr>
        <w:t xml:space="preserve">ство внутриквартальных дорог)» государственной программы </w:t>
      </w:r>
      <w:r w:rsidR="00711C72" w:rsidRPr="00711C72">
        <w:rPr>
          <w:bCs/>
          <w:sz w:val="28"/>
          <w:szCs w:val="28"/>
          <w:lang w:eastAsia="en-US"/>
        </w:rPr>
        <w:t>Забайкальского края «Обеспечение градостроительной деятельности на</w:t>
      </w:r>
      <w:proofErr w:type="gramEnd"/>
      <w:r w:rsidR="00711C72" w:rsidRPr="00711C72">
        <w:rPr>
          <w:bCs/>
          <w:sz w:val="28"/>
          <w:szCs w:val="28"/>
          <w:lang w:eastAsia="en-US"/>
        </w:rPr>
        <w:t xml:space="preserve"> территории Забайкальского края»</w:t>
      </w:r>
      <w:r w:rsidR="00711C72">
        <w:rPr>
          <w:bCs/>
          <w:sz w:val="28"/>
          <w:szCs w:val="28"/>
          <w:lang w:eastAsia="en-US"/>
        </w:rPr>
        <w:t xml:space="preserve">, утвержденной </w:t>
      </w:r>
      <w:r w:rsidR="00B77C97">
        <w:rPr>
          <w:bCs/>
          <w:sz w:val="28"/>
          <w:szCs w:val="28"/>
          <w:lang w:eastAsia="en-US"/>
        </w:rPr>
        <w:t>постановлением Правительства З</w:t>
      </w:r>
      <w:r w:rsidR="00D14D8A">
        <w:rPr>
          <w:bCs/>
          <w:sz w:val="28"/>
          <w:szCs w:val="28"/>
          <w:lang w:eastAsia="en-US"/>
        </w:rPr>
        <w:t>абайкальского края от 12 февраля 2016 года №65</w:t>
      </w:r>
      <w:r w:rsidR="00D14D8A">
        <w:rPr>
          <w:sz w:val="28"/>
          <w:szCs w:val="28"/>
          <w:lang w:eastAsia="en-US"/>
        </w:rPr>
        <w:t xml:space="preserve"> </w:t>
      </w:r>
      <w:r w:rsidR="000D5337" w:rsidRPr="000D5337">
        <w:rPr>
          <w:rFonts w:eastAsia="Calibri"/>
          <w:bCs/>
          <w:sz w:val="28"/>
          <w:szCs w:val="28"/>
          <w:lang w:eastAsia="en-US"/>
        </w:rPr>
        <w:t>(да</w:t>
      </w:r>
      <w:r w:rsidR="00595F81">
        <w:rPr>
          <w:rFonts w:eastAsia="Calibri"/>
          <w:bCs/>
          <w:sz w:val="28"/>
          <w:szCs w:val="28"/>
          <w:lang w:eastAsia="en-US"/>
        </w:rPr>
        <w:t xml:space="preserve">лее – </w:t>
      </w:r>
      <w:r w:rsidR="0015134C">
        <w:rPr>
          <w:rFonts w:eastAsia="Calibri"/>
          <w:bCs/>
          <w:sz w:val="28"/>
          <w:szCs w:val="28"/>
          <w:lang w:eastAsia="en-US"/>
        </w:rPr>
        <w:t>Государственная программа).</w:t>
      </w:r>
    </w:p>
    <w:p w:rsidR="001B723E" w:rsidRPr="00995C52" w:rsidRDefault="001B723E" w:rsidP="00697C9D">
      <w:pPr>
        <w:spacing w:line="276" w:lineRule="auto"/>
        <w:ind w:firstLine="700"/>
        <w:contextualSpacing/>
        <w:jc w:val="both"/>
        <w:rPr>
          <w:rFonts w:eastAsia="Calibri"/>
          <w:sz w:val="28"/>
          <w:szCs w:val="28"/>
          <w:lang w:eastAsia="en-US"/>
        </w:rPr>
      </w:pPr>
      <w:proofErr w:type="gramStart"/>
      <w:r w:rsidRPr="00C430D8">
        <w:rPr>
          <w:rFonts w:eastAsia="Calibri"/>
          <w:sz w:val="28"/>
          <w:szCs w:val="28"/>
          <w:lang w:eastAsia="en-US"/>
        </w:rPr>
        <w:t xml:space="preserve">Проект постановления разработан </w:t>
      </w:r>
      <w:r w:rsidRPr="000B53AB">
        <w:rPr>
          <w:rFonts w:eastAsia="Calibri"/>
          <w:sz w:val="28"/>
          <w:szCs w:val="28"/>
          <w:lang w:eastAsia="en-US"/>
        </w:rPr>
        <w:t>в соответствии</w:t>
      </w:r>
      <w:r w:rsidRPr="00C430D8">
        <w:rPr>
          <w:rFonts w:eastAsia="Calibri"/>
          <w:sz w:val="28"/>
          <w:szCs w:val="28"/>
          <w:lang w:eastAsia="en-US"/>
        </w:rPr>
        <w:t xml:space="preserve"> с Бюджетным кодексом Российской Федерации (далее - Бюджетный кодекс), с учетом норм </w:t>
      </w:r>
      <w:r w:rsidRPr="00C430D8">
        <w:rPr>
          <w:rFonts w:eastAsia="Calibri"/>
          <w:bCs/>
          <w:sz w:val="28"/>
          <w:szCs w:val="28"/>
          <w:lang w:eastAsia="en-US"/>
        </w:rPr>
        <w:t xml:space="preserve">постановления Правительства Российской Федерации от 18 сентября 2020 года № 1492 </w:t>
      </w:r>
      <w:r w:rsidRPr="00C430D8">
        <w:rPr>
          <w:rFonts w:eastAsia="Calibri"/>
          <w:sz w:val="28"/>
          <w:szCs w:val="28"/>
          <w:lang w:eastAsia="en-US"/>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w:t>
      </w:r>
      <w:proofErr w:type="gramEnd"/>
      <w:r w:rsidRPr="00C430D8">
        <w:rPr>
          <w:rFonts w:eastAsia="Calibri"/>
          <w:sz w:val="28"/>
          <w:szCs w:val="28"/>
          <w:lang w:eastAsia="en-US"/>
        </w:rPr>
        <w:t xml:space="preserve"> </w:t>
      </w:r>
      <w:proofErr w:type="gramStart"/>
      <w:r w:rsidRPr="00C430D8">
        <w:rPr>
          <w:rFonts w:eastAsia="Calibri"/>
          <w:sz w:val="28"/>
          <w:szCs w:val="28"/>
          <w:lang w:eastAsia="en-US"/>
        </w:rPr>
        <w:t>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утве</w:t>
      </w:r>
      <w:r w:rsidR="00A20ECF">
        <w:rPr>
          <w:rFonts w:eastAsia="Calibri"/>
          <w:sz w:val="28"/>
          <w:szCs w:val="28"/>
          <w:lang w:eastAsia="en-US"/>
        </w:rPr>
        <w:t xml:space="preserve">ржденные постановлением № 1492), </w:t>
      </w:r>
      <w:r w:rsidR="00A20ECF" w:rsidRPr="00A20ECF">
        <w:rPr>
          <w:rFonts w:eastAsia="Calibri"/>
          <w:sz w:val="28"/>
          <w:szCs w:val="28"/>
          <w:lang w:eastAsia="en-US"/>
        </w:rPr>
        <w:t>постановлением Правительств</w:t>
      </w:r>
      <w:r w:rsidR="00A20ECF">
        <w:rPr>
          <w:rFonts w:eastAsia="Calibri"/>
          <w:sz w:val="28"/>
          <w:szCs w:val="28"/>
          <w:lang w:eastAsia="en-US"/>
        </w:rPr>
        <w:t xml:space="preserve">а Российской Федерации от 14 июля </w:t>
      </w:r>
      <w:r w:rsidR="00A20ECF" w:rsidRPr="00A20ECF">
        <w:rPr>
          <w:rFonts w:eastAsia="Calibri"/>
          <w:sz w:val="28"/>
          <w:szCs w:val="28"/>
          <w:lang w:eastAsia="en-US"/>
        </w:rPr>
        <w:t>2021 года № 1190 «Об утверждении Правил предоставления, использования и возврата субъектами Российской Федерации бюджетных кредитов, полученных из федерального бюджета на финансовое обеспечение реализации инфраструктурных проектов»</w:t>
      </w:r>
      <w:r w:rsidR="00A20ECF">
        <w:rPr>
          <w:rFonts w:eastAsia="Calibri"/>
          <w:sz w:val="28"/>
          <w:szCs w:val="28"/>
          <w:lang w:eastAsia="en-US"/>
        </w:rPr>
        <w:t xml:space="preserve">, </w:t>
      </w:r>
      <w:r w:rsidR="00A20ECF" w:rsidRPr="00A20ECF">
        <w:rPr>
          <w:rFonts w:eastAsia="Calibri"/>
          <w:sz w:val="28"/>
          <w:szCs w:val="28"/>
          <w:lang w:eastAsia="en-US"/>
        </w:rPr>
        <w:t>Правилами отбора инфраструктурных проектов, источником финансового</w:t>
      </w:r>
      <w:proofErr w:type="gramEnd"/>
      <w:r w:rsidR="00A20ECF" w:rsidRPr="00A20ECF">
        <w:rPr>
          <w:rFonts w:eastAsia="Calibri"/>
          <w:sz w:val="28"/>
          <w:szCs w:val="28"/>
          <w:lang w:eastAsia="en-US"/>
        </w:rPr>
        <w:t xml:space="preserve"> обеспечения </w:t>
      </w:r>
      <w:proofErr w:type="gramStart"/>
      <w:r w:rsidR="00A20ECF" w:rsidRPr="00A20ECF">
        <w:rPr>
          <w:rFonts w:eastAsia="Calibri"/>
          <w:sz w:val="28"/>
          <w:szCs w:val="28"/>
          <w:lang w:eastAsia="en-US"/>
        </w:rPr>
        <w:t>расходов</w:t>
      </w:r>
      <w:proofErr w:type="gramEnd"/>
      <w:r w:rsidR="00A20ECF" w:rsidRPr="00A20ECF">
        <w:rPr>
          <w:rFonts w:eastAsia="Calibri"/>
          <w:sz w:val="28"/>
          <w:szCs w:val="28"/>
          <w:lang w:eastAsia="en-US"/>
        </w:rPr>
        <w:t xml:space="preserve">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утвержденными постановлением Правительства Российской Федерации от 14 июля 2021 г. </w:t>
      </w:r>
      <w:r w:rsidR="001E1B13">
        <w:rPr>
          <w:rFonts w:eastAsia="Calibri"/>
          <w:sz w:val="28"/>
          <w:szCs w:val="28"/>
          <w:lang w:eastAsia="en-US"/>
        </w:rPr>
        <w:br/>
        <w:t>№ 1189</w:t>
      </w:r>
      <w:r w:rsidR="00366643">
        <w:rPr>
          <w:rFonts w:eastAsia="Calibri"/>
          <w:sz w:val="28"/>
          <w:szCs w:val="28"/>
          <w:lang w:eastAsia="en-US"/>
        </w:rPr>
        <w:t xml:space="preserve">, </w:t>
      </w:r>
      <w:r w:rsidR="00366643" w:rsidRPr="00366643">
        <w:rPr>
          <w:rFonts w:eastAsia="Calibri"/>
          <w:sz w:val="28"/>
          <w:szCs w:val="28"/>
          <w:lang w:eastAsia="en-US" w:bidi="ru-RU"/>
        </w:rPr>
        <w:t xml:space="preserve">постановлением Правительства Забайкальского края от 27 декабря 2021 года № 540 «Об утверждении детализированного перечня мероприятий, реализуемых в рамках инфраструктурных проектов Забайкальского края, отобранных в соответствии с постановлением Правительства Российской Федерации от 14 июля 2021 года № 1189 «Об утверждении Правил отбора инфраструктурных проектов, источником финансового обеспечения </w:t>
      </w:r>
      <w:proofErr w:type="gramStart"/>
      <w:r w:rsidR="00366643" w:rsidRPr="00366643">
        <w:rPr>
          <w:rFonts w:eastAsia="Calibri"/>
          <w:sz w:val="28"/>
          <w:szCs w:val="28"/>
          <w:lang w:eastAsia="en-US" w:bidi="ru-RU"/>
        </w:rPr>
        <w:t>расходов</w:t>
      </w:r>
      <w:proofErr w:type="gramEnd"/>
      <w:r w:rsidR="00366643" w:rsidRPr="00366643">
        <w:rPr>
          <w:rFonts w:eastAsia="Calibri"/>
          <w:sz w:val="28"/>
          <w:szCs w:val="28"/>
          <w:lang w:eastAsia="en-US" w:bidi="ru-RU"/>
        </w:rPr>
        <w:t xml:space="preserve"> на реализацию которых являются бюджетные кредиты из федерального </w:t>
      </w:r>
      <w:r w:rsidR="00366643" w:rsidRPr="00366643">
        <w:rPr>
          <w:rFonts w:eastAsia="Calibri"/>
          <w:sz w:val="28"/>
          <w:szCs w:val="28"/>
          <w:lang w:eastAsia="en-US" w:bidi="ru-RU"/>
        </w:rPr>
        <w:lastRenderedPageBreak/>
        <w:t>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w:t>
      </w:r>
      <w:r w:rsidR="00B47321">
        <w:rPr>
          <w:rFonts w:eastAsia="Calibri"/>
          <w:sz w:val="28"/>
          <w:szCs w:val="28"/>
          <w:lang w:eastAsia="en-US" w:bidi="ru-RU"/>
        </w:rPr>
        <w:t>азвитию в Российской Федерации».</w:t>
      </w:r>
    </w:p>
    <w:p w:rsidR="001B723E" w:rsidRDefault="001B723E" w:rsidP="00561FD1">
      <w:pPr>
        <w:spacing w:line="276" w:lineRule="auto"/>
        <w:ind w:firstLine="700"/>
        <w:contextualSpacing/>
        <w:jc w:val="both"/>
        <w:rPr>
          <w:sz w:val="28"/>
          <w:szCs w:val="28"/>
          <w:lang w:bidi="ru-RU"/>
        </w:rPr>
      </w:pPr>
      <w:r w:rsidRPr="00C430D8">
        <w:rPr>
          <w:sz w:val="28"/>
          <w:szCs w:val="28"/>
        </w:rPr>
        <w:t xml:space="preserve">Действие проекта постановления </w:t>
      </w:r>
      <w:r w:rsidRPr="00D10517">
        <w:rPr>
          <w:sz w:val="28"/>
          <w:szCs w:val="28"/>
        </w:rPr>
        <w:t>распространяется на</w:t>
      </w:r>
      <w:r w:rsidR="009E7D34">
        <w:rPr>
          <w:sz w:val="28"/>
          <w:szCs w:val="28"/>
        </w:rPr>
        <w:t xml:space="preserve"> </w:t>
      </w:r>
      <w:r w:rsidR="00712023">
        <w:rPr>
          <w:sz w:val="28"/>
          <w:szCs w:val="28"/>
        </w:rPr>
        <w:t>юридических лиц</w:t>
      </w:r>
      <w:r w:rsidR="00712023" w:rsidRPr="00712023">
        <w:rPr>
          <w:sz w:val="28"/>
          <w:szCs w:val="28"/>
        </w:rPr>
        <w:t xml:space="preserve"> (за исключением </w:t>
      </w:r>
      <w:r w:rsidR="00712023">
        <w:rPr>
          <w:sz w:val="28"/>
          <w:szCs w:val="28"/>
        </w:rPr>
        <w:t>государственных (муниципальных) учреждений</w:t>
      </w:r>
      <w:r w:rsidR="00712023" w:rsidRPr="00712023">
        <w:rPr>
          <w:sz w:val="28"/>
          <w:szCs w:val="28"/>
        </w:rPr>
        <w:t>)</w:t>
      </w:r>
      <w:r w:rsidR="00D10517">
        <w:rPr>
          <w:sz w:val="28"/>
          <w:szCs w:val="28"/>
        </w:rPr>
        <w:t xml:space="preserve">, </w:t>
      </w:r>
      <w:r w:rsidRPr="00C430D8">
        <w:rPr>
          <w:sz w:val="28"/>
          <w:szCs w:val="28"/>
        </w:rPr>
        <w:t xml:space="preserve"> </w:t>
      </w:r>
      <w:r w:rsidR="00D10517">
        <w:rPr>
          <w:sz w:val="28"/>
          <w:szCs w:val="28"/>
          <w:lang w:bidi="ru-RU"/>
        </w:rPr>
        <w:t>реализующих</w:t>
      </w:r>
      <w:r w:rsidR="00D10517" w:rsidRPr="00D10517">
        <w:rPr>
          <w:sz w:val="28"/>
          <w:szCs w:val="28"/>
          <w:lang w:bidi="ru-RU"/>
        </w:rPr>
        <w:t xml:space="preserve"> инф</w:t>
      </w:r>
      <w:r w:rsidR="007F2408">
        <w:rPr>
          <w:sz w:val="28"/>
          <w:szCs w:val="28"/>
          <w:lang w:bidi="ru-RU"/>
        </w:rPr>
        <w:t>раструктурный</w:t>
      </w:r>
      <w:r w:rsidR="00D10517">
        <w:rPr>
          <w:sz w:val="28"/>
          <w:szCs w:val="28"/>
          <w:lang w:bidi="ru-RU"/>
        </w:rPr>
        <w:t xml:space="preserve"> прое</w:t>
      </w:r>
      <w:r w:rsidR="007F2408">
        <w:rPr>
          <w:sz w:val="28"/>
          <w:szCs w:val="28"/>
          <w:lang w:bidi="ru-RU"/>
        </w:rPr>
        <w:t>кт</w:t>
      </w:r>
      <w:r w:rsidR="00D10517">
        <w:rPr>
          <w:sz w:val="28"/>
          <w:szCs w:val="28"/>
          <w:lang w:bidi="ru-RU"/>
        </w:rPr>
        <w:t xml:space="preserve"> </w:t>
      </w:r>
      <w:r w:rsidR="005F4CD9">
        <w:rPr>
          <w:sz w:val="28"/>
          <w:szCs w:val="28"/>
          <w:lang w:bidi="ru-RU"/>
        </w:rPr>
        <w:t xml:space="preserve">по </w:t>
      </w:r>
      <w:r w:rsidR="005F4CD9" w:rsidRPr="005F4CD9">
        <w:rPr>
          <w:sz w:val="28"/>
          <w:szCs w:val="28"/>
          <w:lang w:bidi="ru-RU"/>
        </w:rPr>
        <w:t>технологическо</w:t>
      </w:r>
      <w:r w:rsidR="005F4CD9">
        <w:rPr>
          <w:sz w:val="28"/>
          <w:szCs w:val="28"/>
          <w:lang w:bidi="ru-RU"/>
        </w:rPr>
        <w:t>му присоединению</w:t>
      </w:r>
      <w:r w:rsidR="005F4CD9" w:rsidRPr="005F4CD9">
        <w:rPr>
          <w:sz w:val="28"/>
          <w:szCs w:val="28"/>
          <w:lang w:bidi="ru-RU"/>
        </w:rPr>
        <w:t xml:space="preserve"> микрорайона «Романовский» к сетям теплоснабжения, водоснабжения, </w:t>
      </w:r>
      <w:r w:rsidR="007F2408">
        <w:rPr>
          <w:sz w:val="28"/>
          <w:szCs w:val="28"/>
          <w:lang w:bidi="ru-RU"/>
        </w:rPr>
        <w:t xml:space="preserve">водоотведения, электроснабжения, </w:t>
      </w:r>
      <w:r w:rsidR="007F2408" w:rsidRPr="007F2408">
        <w:rPr>
          <w:sz w:val="28"/>
          <w:szCs w:val="28"/>
          <w:lang w:bidi="ru-RU"/>
        </w:rPr>
        <w:t>в рамках Государственной программы</w:t>
      </w:r>
      <w:r w:rsidR="00E470C0">
        <w:rPr>
          <w:sz w:val="28"/>
          <w:szCs w:val="28"/>
          <w:lang w:bidi="ru-RU"/>
        </w:rPr>
        <w:t xml:space="preserve"> (далее </w:t>
      </w:r>
      <w:r w:rsidR="0029202C">
        <w:rPr>
          <w:sz w:val="28"/>
          <w:szCs w:val="28"/>
          <w:lang w:bidi="ru-RU"/>
        </w:rPr>
        <w:t xml:space="preserve">- </w:t>
      </w:r>
      <w:r w:rsidR="00E470C0">
        <w:rPr>
          <w:sz w:val="28"/>
          <w:szCs w:val="28"/>
          <w:lang w:bidi="ru-RU"/>
        </w:rPr>
        <w:t>субъекты предпринимательской деятельности).</w:t>
      </w:r>
    </w:p>
    <w:p w:rsidR="001D6162" w:rsidRPr="00561FD1" w:rsidRDefault="00FA1B69" w:rsidP="00561FD1">
      <w:pPr>
        <w:spacing w:line="276" w:lineRule="auto"/>
        <w:ind w:firstLine="700"/>
        <w:contextualSpacing/>
        <w:jc w:val="both"/>
        <w:rPr>
          <w:sz w:val="28"/>
          <w:szCs w:val="28"/>
          <w:lang w:bidi="ru-RU"/>
        </w:rPr>
      </w:pPr>
      <w:r w:rsidRPr="00EC7819">
        <w:rPr>
          <w:sz w:val="28"/>
          <w:szCs w:val="28"/>
          <w:lang w:bidi="ru-RU"/>
        </w:rPr>
        <w:t xml:space="preserve">Разработчиком в сводном отчете к проекту постановления обозначена </w:t>
      </w:r>
      <w:r w:rsidR="0048609D" w:rsidRPr="00EC7819">
        <w:rPr>
          <w:sz w:val="28"/>
          <w:szCs w:val="28"/>
          <w:lang w:bidi="ru-RU"/>
        </w:rPr>
        <w:t xml:space="preserve">следующая </w:t>
      </w:r>
      <w:r w:rsidRPr="00EC7819">
        <w:rPr>
          <w:sz w:val="28"/>
          <w:szCs w:val="28"/>
          <w:lang w:bidi="ru-RU"/>
        </w:rPr>
        <w:t>проблема, на решение которой направлено предлагаемое регулирование.</w:t>
      </w:r>
      <w:r w:rsidR="00FA1984" w:rsidRPr="00EC7819">
        <w:rPr>
          <w:sz w:val="28"/>
          <w:szCs w:val="28"/>
          <w:lang w:bidi="ru-RU"/>
        </w:rPr>
        <w:t xml:space="preserve"> </w:t>
      </w:r>
      <w:r w:rsidR="00FA1984" w:rsidRPr="00EC7819">
        <w:rPr>
          <w:sz w:val="28"/>
          <w:szCs w:val="28"/>
        </w:rPr>
        <w:t>В настоящее время на территории городского округа «Город Чита» имеются территории, пригодные для комплексной застройки. Вместе с тем, для строительства новых объектов необходимым условием является подведение соответствующей инженерной инфраструктуры. Проект по обеспечению микрорайона «Романовский» города Читы инженерной инфраструктурой прошел отбор на выделение бюджетного финансирования из федерального бюджета. Для доведения финансирования требуется принятие соответствующего порядка.</w:t>
      </w:r>
    </w:p>
    <w:p w:rsidR="00E76A67" w:rsidRDefault="001B723E" w:rsidP="001B723E">
      <w:pPr>
        <w:spacing w:line="276" w:lineRule="auto"/>
        <w:ind w:firstLine="700"/>
        <w:contextualSpacing/>
        <w:jc w:val="both"/>
        <w:rPr>
          <w:rFonts w:eastAsia="Calibri"/>
          <w:bCs/>
          <w:sz w:val="28"/>
          <w:szCs w:val="28"/>
          <w:lang w:eastAsia="en-US" w:bidi="ru-RU"/>
        </w:rPr>
      </w:pPr>
      <w:r w:rsidRPr="00C430D8">
        <w:rPr>
          <w:rFonts w:eastAsia="Calibri"/>
          <w:sz w:val="28"/>
          <w:szCs w:val="28"/>
          <w:lang w:eastAsia="en-US"/>
        </w:rPr>
        <w:t xml:space="preserve">Проектом постановления предлагается </w:t>
      </w:r>
      <w:r w:rsidR="000F3EF9">
        <w:rPr>
          <w:rFonts w:eastAsia="Calibri"/>
          <w:sz w:val="28"/>
          <w:szCs w:val="28"/>
          <w:lang w:eastAsia="en-US"/>
        </w:rPr>
        <w:t xml:space="preserve">утвердить </w:t>
      </w:r>
      <w:r w:rsidR="00E4420D">
        <w:rPr>
          <w:rFonts w:eastAsia="Calibri"/>
          <w:sz w:val="28"/>
          <w:szCs w:val="28"/>
          <w:lang w:eastAsia="en-US"/>
        </w:rPr>
        <w:t xml:space="preserve">Порядок </w:t>
      </w:r>
      <w:r w:rsidR="00E4420D" w:rsidRPr="00E4420D">
        <w:rPr>
          <w:rFonts w:eastAsia="Calibri"/>
          <w:bCs/>
          <w:sz w:val="28"/>
          <w:szCs w:val="28"/>
          <w:lang w:eastAsia="en-US"/>
        </w:rPr>
        <w:t xml:space="preserve">предоставления субсидий из </w:t>
      </w:r>
      <w:r w:rsidR="00E4420D" w:rsidRPr="00E4420D">
        <w:rPr>
          <w:rFonts w:eastAsia="Calibri"/>
          <w:sz w:val="28"/>
          <w:szCs w:val="28"/>
          <w:lang w:eastAsia="en-US"/>
        </w:rPr>
        <w:t xml:space="preserve">бюджета Забайкальского края </w:t>
      </w:r>
      <w:r w:rsidR="00E4420D" w:rsidRPr="00E4420D">
        <w:rPr>
          <w:rFonts w:eastAsia="Calibri"/>
          <w:bCs/>
          <w:sz w:val="28"/>
          <w:szCs w:val="28"/>
          <w:lang w:eastAsia="en-US"/>
        </w:rPr>
        <w:t xml:space="preserve">юридическим лицам (за исключением субсидий государственным (муниципальным) учреждениям), </w:t>
      </w:r>
      <w:r w:rsidR="00E4420D" w:rsidRPr="00E4420D">
        <w:rPr>
          <w:rFonts w:eastAsia="Calibri"/>
          <w:bCs/>
          <w:sz w:val="28"/>
          <w:szCs w:val="28"/>
          <w:lang w:eastAsia="en-US" w:bidi="ru-RU"/>
        </w:rPr>
        <w:t>реализующим инфраструктурные проекты в рамках государственной программы Забайкальского края «Обеспечение градостроительной деятельности на территории Забайкальского края»</w:t>
      </w:r>
      <w:r w:rsidR="00E4420D">
        <w:rPr>
          <w:rFonts w:eastAsia="Calibri"/>
          <w:bCs/>
          <w:sz w:val="28"/>
          <w:szCs w:val="28"/>
          <w:lang w:eastAsia="en-US" w:bidi="ru-RU"/>
        </w:rPr>
        <w:t xml:space="preserve"> </w:t>
      </w:r>
      <w:r w:rsidR="00C27A14">
        <w:rPr>
          <w:rFonts w:eastAsia="Calibri"/>
          <w:bCs/>
          <w:sz w:val="28"/>
          <w:szCs w:val="28"/>
          <w:lang w:eastAsia="en-US" w:bidi="ru-RU"/>
        </w:rPr>
        <w:t xml:space="preserve">(далее </w:t>
      </w:r>
      <w:r w:rsidR="00534EA0">
        <w:rPr>
          <w:rFonts w:eastAsia="Calibri"/>
          <w:bCs/>
          <w:sz w:val="28"/>
          <w:szCs w:val="28"/>
          <w:lang w:eastAsia="en-US" w:bidi="ru-RU"/>
        </w:rPr>
        <w:t>соответственно –</w:t>
      </w:r>
      <w:r w:rsidR="00C27A14">
        <w:rPr>
          <w:rFonts w:eastAsia="Calibri"/>
          <w:bCs/>
          <w:sz w:val="28"/>
          <w:szCs w:val="28"/>
          <w:lang w:eastAsia="en-US" w:bidi="ru-RU"/>
        </w:rPr>
        <w:t xml:space="preserve"> Порядок</w:t>
      </w:r>
      <w:r w:rsidR="00534EA0">
        <w:rPr>
          <w:rFonts w:eastAsia="Calibri"/>
          <w:bCs/>
          <w:sz w:val="28"/>
          <w:szCs w:val="28"/>
          <w:lang w:eastAsia="en-US" w:bidi="ru-RU"/>
        </w:rPr>
        <w:t>, субсидия</w:t>
      </w:r>
      <w:r w:rsidR="00C27A14">
        <w:rPr>
          <w:rFonts w:eastAsia="Calibri"/>
          <w:bCs/>
          <w:sz w:val="28"/>
          <w:szCs w:val="28"/>
          <w:lang w:eastAsia="en-US" w:bidi="ru-RU"/>
        </w:rPr>
        <w:t>).</w:t>
      </w:r>
    </w:p>
    <w:p w:rsidR="008958EF" w:rsidRDefault="00131B34" w:rsidP="003566A3">
      <w:pPr>
        <w:spacing w:line="276" w:lineRule="auto"/>
        <w:ind w:firstLine="700"/>
        <w:contextualSpacing/>
        <w:jc w:val="both"/>
        <w:rPr>
          <w:rFonts w:eastAsia="Calibri"/>
          <w:bCs/>
          <w:sz w:val="28"/>
          <w:szCs w:val="28"/>
          <w:lang w:eastAsia="en-US" w:bidi="ru-RU"/>
        </w:rPr>
      </w:pPr>
      <w:r>
        <w:rPr>
          <w:rFonts w:eastAsia="Calibri"/>
          <w:bCs/>
          <w:sz w:val="28"/>
          <w:szCs w:val="28"/>
          <w:lang w:eastAsia="en-US" w:bidi="ru-RU"/>
        </w:rPr>
        <w:t xml:space="preserve">В соответствии с Порядком </w:t>
      </w:r>
      <w:r w:rsidR="00DE4939">
        <w:rPr>
          <w:rFonts w:eastAsia="Calibri"/>
          <w:bCs/>
          <w:sz w:val="28"/>
          <w:szCs w:val="28"/>
          <w:lang w:eastAsia="en-US" w:bidi="ru-RU"/>
        </w:rPr>
        <w:t>под инфраструктурным пр</w:t>
      </w:r>
      <w:r w:rsidR="00630E20">
        <w:rPr>
          <w:rFonts w:eastAsia="Calibri"/>
          <w:bCs/>
          <w:sz w:val="28"/>
          <w:szCs w:val="28"/>
          <w:lang w:eastAsia="en-US" w:bidi="ru-RU"/>
        </w:rPr>
        <w:t>оектом понимается ограниченный п</w:t>
      </w:r>
      <w:r w:rsidR="00DE4939">
        <w:rPr>
          <w:rFonts w:eastAsia="Calibri"/>
          <w:bCs/>
          <w:sz w:val="28"/>
          <w:szCs w:val="28"/>
          <w:lang w:eastAsia="en-US" w:bidi="ru-RU"/>
        </w:rPr>
        <w:t xml:space="preserve">о времени </w:t>
      </w:r>
      <w:r w:rsidR="00B85281">
        <w:rPr>
          <w:rFonts w:eastAsia="Calibri"/>
          <w:bCs/>
          <w:sz w:val="28"/>
          <w:szCs w:val="28"/>
          <w:lang w:eastAsia="en-US" w:bidi="ru-RU"/>
        </w:rPr>
        <w:t>и ресурсам комплекс мероприятий, направленных на создание, реконструкцию и последующую эксплуатацию объектов инфраструктуры, который может реализовываться (планироваться к реализации) в целях обеспечения реализации связанных с ним инвестиционных проектов, в том числе в рамках комплексного развития территорий.</w:t>
      </w:r>
      <w:r w:rsidR="003566A3">
        <w:rPr>
          <w:rFonts w:eastAsia="Calibri"/>
          <w:bCs/>
          <w:sz w:val="28"/>
          <w:szCs w:val="28"/>
          <w:lang w:eastAsia="en-US" w:bidi="ru-RU"/>
        </w:rPr>
        <w:t xml:space="preserve"> С</w:t>
      </w:r>
      <w:r w:rsidR="00630E20">
        <w:rPr>
          <w:rFonts w:eastAsia="Calibri"/>
          <w:bCs/>
          <w:sz w:val="28"/>
          <w:szCs w:val="28"/>
          <w:lang w:eastAsia="en-US" w:bidi="ru-RU"/>
        </w:rPr>
        <w:t>убсидии предоставляю</w:t>
      </w:r>
      <w:r w:rsidR="00595F81">
        <w:rPr>
          <w:rFonts w:eastAsia="Calibri"/>
          <w:bCs/>
          <w:sz w:val="28"/>
          <w:szCs w:val="28"/>
          <w:lang w:eastAsia="en-US" w:bidi="ru-RU"/>
        </w:rPr>
        <w:t>тся на финансовое обеспечение затрат, связанны</w:t>
      </w:r>
      <w:r w:rsidR="002B5EDC">
        <w:rPr>
          <w:rFonts w:eastAsia="Calibri"/>
          <w:bCs/>
          <w:sz w:val="28"/>
          <w:szCs w:val="28"/>
          <w:lang w:eastAsia="en-US" w:bidi="ru-RU"/>
        </w:rPr>
        <w:t>х с реализацией инфраструктурных</w:t>
      </w:r>
      <w:r w:rsidR="00595F81">
        <w:rPr>
          <w:rFonts w:eastAsia="Calibri"/>
          <w:bCs/>
          <w:sz w:val="28"/>
          <w:szCs w:val="28"/>
          <w:lang w:eastAsia="en-US" w:bidi="ru-RU"/>
        </w:rPr>
        <w:t xml:space="preserve"> проектов.</w:t>
      </w:r>
    </w:p>
    <w:p w:rsidR="003566A3" w:rsidRDefault="00085235" w:rsidP="003566A3">
      <w:pPr>
        <w:spacing w:line="276" w:lineRule="auto"/>
        <w:ind w:firstLine="700"/>
        <w:contextualSpacing/>
        <w:jc w:val="both"/>
        <w:rPr>
          <w:rFonts w:eastAsia="Calibri"/>
          <w:bCs/>
          <w:sz w:val="28"/>
          <w:szCs w:val="28"/>
          <w:lang w:eastAsia="en-US" w:bidi="ru-RU"/>
        </w:rPr>
      </w:pPr>
      <w:r>
        <w:rPr>
          <w:rFonts w:eastAsia="Calibri"/>
          <w:bCs/>
          <w:sz w:val="28"/>
          <w:szCs w:val="28"/>
          <w:lang w:eastAsia="en-US" w:bidi="ru-RU"/>
        </w:rPr>
        <w:t>Порядком устанавливаются требования</w:t>
      </w:r>
      <w:r w:rsidR="00AE1583">
        <w:rPr>
          <w:rFonts w:eastAsia="Calibri"/>
          <w:bCs/>
          <w:sz w:val="28"/>
          <w:szCs w:val="28"/>
          <w:lang w:eastAsia="en-US" w:bidi="ru-RU"/>
        </w:rPr>
        <w:t xml:space="preserve"> к </w:t>
      </w:r>
      <w:r w:rsidR="00EC2348" w:rsidRPr="00FE2144">
        <w:rPr>
          <w:rFonts w:eastAsia="Calibri"/>
          <w:bCs/>
          <w:sz w:val="28"/>
          <w:szCs w:val="28"/>
          <w:lang w:eastAsia="en-US" w:bidi="ru-RU"/>
        </w:rPr>
        <w:t>субъект</w:t>
      </w:r>
      <w:r w:rsidR="00AE1583">
        <w:rPr>
          <w:rFonts w:eastAsia="Calibri"/>
          <w:bCs/>
          <w:sz w:val="28"/>
          <w:szCs w:val="28"/>
          <w:lang w:eastAsia="en-US" w:bidi="ru-RU"/>
        </w:rPr>
        <w:t>ам</w:t>
      </w:r>
      <w:r w:rsidR="00EC2348" w:rsidRPr="00FE2144">
        <w:rPr>
          <w:rFonts w:eastAsia="Calibri"/>
          <w:bCs/>
          <w:sz w:val="28"/>
          <w:szCs w:val="28"/>
          <w:lang w:eastAsia="en-US" w:bidi="ru-RU"/>
        </w:rPr>
        <w:t xml:space="preserve"> предпринимательской деятельности</w:t>
      </w:r>
      <w:r w:rsidR="00D53845">
        <w:rPr>
          <w:rFonts w:eastAsia="Calibri"/>
          <w:bCs/>
          <w:sz w:val="28"/>
          <w:szCs w:val="28"/>
          <w:lang w:eastAsia="en-US" w:bidi="ru-RU"/>
        </w:rPr>
        <w:t>,</w:t>
      </w:r>
      <w:r w:rsidR="00250826">
        <w:rPr>
          <w:rFonts w:eastAsia="Calibri"/>
          <w:bCs/>
          <w:sz w:val="28"/>
          <w:szCs w:val="28"/>
          <w:lang w:eastAsia="en-US" w:bidi="ru-RU"/>
        </w:rPr>
        <w:t xml:space="preserve"> </w:t>
      </w:r>
      <w:r>
        <w:rPr>
          <w:rFonts w:eastAsia="Calibri"/>
          <w:bCs/>
          <w:sz w:val="28"/>
          <w:szCs w:val="28"/>
          <w:lang w:eastAsia="en-US" w:bidi="ru-RU"/>
        </w:rPr>
        <w:t>соответствующие Общим требованиям, утвержденным постановлением №1492.</w:t>
      </w:r>
    </w:p>
    <w:p w:rsidR="00D53845" w:rsidRDefault="00D53845" w:rsidP="003566A3">
      <w:pPr>
        <w:spacing w:line="276" w:lineRule="auto"/>
        <w:ind w:firstLine="700"/>
        <w:contextualSpacing/>
        <w:jc w:val="both"/>
        <w:rPr>
          <w:rFonts w:eastAsia="Calibri"/>
          <w:bCs/>
          <w:sz w:val="28"/>
          <w:szCs w:val="28"/>
          <w:lang w:eastAsia="en-US" w:bidi="ru-RU"/>
        </w:rPr>
      </w:pPr>
      <w:r>
        <w:rPr>
          <w:rFonts w:eastAsia="Calibri"/>
          <w:bCs/>
          <w:sz w:val="28"/>
          <w:szCs w:val="28"/>
          <w:lang w:eastAsia="en-US" w:bidi="ru-RU"/>
        </w:rPr>
        <w:lastRenderedPageBreak/>
        <w:t>Пу</w:t>
      </w:r>
      <w:r w:rsidR="005A5550">
        <w:rPr>
          <w:rFonts w:eastAsia="Calibri"/>
          <w:bCs/>
          <w:sz w:val="28"/>
          <w:szCs w:val="28"/>
          <w:lang w:eastAsia="en-US" w:bidi="ru-RU"/>
        </w:rPr>
        <w:t>нктом 11 Порядка определяются</w:t>
      </w:r>
      <w:r>
        <w:rPr>
          <w:rFonts w:eastAsia="Calibri"/>
          <w:bCs/>
          <w:sz w:val="28"/>
          <w:szCs w:val="28"/>
          <w:lang w:eastAsia="en-US" w:bidi="ru-RU"/>
        </w:rPr>
        <w:t xml:space="preserve"> </w:t>
      </w:r>
      <w:r w:rsidR="00F960CB">
        <w:rPr>
          <w:rFonts w:eastAsia="Calibri"/>
          <w:bCs/>
          <w:sz w:val="28"/>
          <w:szCs w:val="28"/>
          <w:lang w:eastAsia="en-US" w:bidi="ru-RU"/>
        </w:rPr>
        <w:t xml:space="preserve">следующие </w:t>
      </w:r>
      <w:r>
        <w:rPr>
          <w:rFonts w:eastAsia="Calibri"/>
          <w:bCs/>
          <w:sz w:val="28"/>
          <w:szCs w:val="28"/>
          <w:lang w:eastAsia="en-US" w:bidi="ru-RU"/>
        </w:rPr>
        <w:t>условия предоставления субсидии</w:t>
      </w:r>
      <w:r w:rsidR="001A3F6D">
        <w:rPr>
          <w:rFonts w:eastAsia="Calibri"/>
          <w:bCs/>
          <w:sz w:val="28"/>
          <w:szCs w:val="28"/>
          <w:lang w:eastAsia="en-US" w:bidi="ru-RU"/>
        </w:rPr>
        <w:t xml:space="preserve">: </w:t>
      </w:r>
    </w:p>
    <w:p w:rsidR="00877E07" w:rsidRPr="00877E07" w:rsidRDefault="00E92FFE" w:rsidP="00E92FFE">
      <w:pPr>
        <w:spacing w:line="276" w:lineRule="auto"/>
        <w:ind w:firstLine="426"/>
        <w:contextualSpacing/>
        <w:jc w:val="both"/>
        <w:rPr>
          <w:rFonts w:eastAsia="Calibri"/>
          <w:bCs/>
          <w:sz w:val="28"/>
          <w:szCs w:val="28"/>
          <w:lang w:eastAsia="en-US" w:bidi="ru-RU"/>
        </w:rPr>
      </w:pPr>
      <w:r>
        <w:rPr>
          <w:rFonts w:eastAsia="Calibri"/>
          <w:bCs/>
          <w:sz w:val="28"/>
          <w:szCs w:val="28"/>
          <w:lang w:eastAsia="en-US" w:bidi="ru-RU"/>
        </w:rPr>
        <w:t xml:space="preserve">- </w:t>
      </w:r>
      <w:r w:rsidR="00CB4520">
        <w:rPr>
          <w:rFonts w:eastAsia="Calibri"/>
          <w:bCs/>
          <w:sz w:val="28"/>
          <w:szCs w:val="28"/>
          <w:lang w:eastAsia="en-US" w:bidi="ru-RU"/>
        </w:rPr>
        <w:t xml:space="preserve">наличие заключенного между получателем субсидии и Минстроем соглашения, в соответствии с типовой формой, утвержденной Министерством финансов Забайкальского края </w:t>
      </w:r>
      <w:r w:rsidR="0052544E">
        <w:rPr>
          <w:rFonts w:eastAsia="Calibri"/>
          <w:bCs/>
          <w:sz w:val="28"/>
          <w:szCs w:val="28"/>
          <w:lang w:eastAsia="en-US" w:bidi="ru-RU"/>
        </w:rPr>
        <w:t>(далее - Соглашение);</w:t>
      </w:r>
    </w:p>
    <w:p w:rsidR="00877E07" w:rsidRPr="00877E07" w:rsidRDefault="00E92FFE" w:rsidP="00E92FFE">
      <w:pPr>
        <w:spacing w:line="276" w:lineRule="auto"/>
        <w:ind w:firstLine="426"/>
        <w:contextualSpacing/>
        <w:jc w:val="both"/>
        <w:rPr>
          <w:rFonts w:eastAsia="Calibri"/>
          <w:bCs/>
          <w:sz w:val="28"/>
          <w:szCs w:val="28"/>
          <w:lang w:eastAsia="en-US" w:bidi="ru-RU"/>
        </w:rPr>
      </w:pPr>
      <w:r>
        <w:rPr>
          <w:rFonts w:eastAsia="Calibri"/>
          <w:bCs/>
          <w:sz w:val="28"/>
          <w:szCs w:val="28"/>
          <w:lang w:eastAsia="en-US" w:bidi="ru-RU"/>
        </w:rPr>
        <w:t xml:space="preserve">- </w:t>
      </w:r>
      <w:r w:rsidR="006B5F4A">
        <w:rPr>
          <w:rFonts w:eastAsia="Calibri"/>
          <w:bCs/>
          <w:sz w:val="28"/>
          <w:szCs w:val="28"/>
          <w:lang w:eastAsia="en-US" w:bidi="ru-RU"/>
        </w:rPr>
        <w:t>согласие получателя с</w:t>
      </w:r>
      <w:r w:rsidR="00877E07" w:rsidRPr="00877E07">
        <w:rPr>
          <w:rFonts w:eastAsia="Calibri"/>
          <w:bCs/>
          <w:sz w:val="28"/>
          <w:szCs w:val="28"/>
          <w:lang w:eastAsia="en-US" w:bidi="ru-RU"/>
        </w:rPr>
        <w:t>убсиди</w:t>
      </w:r>
      <w:r w:rsidR="001A3F6D">
        <w:rPr>
          <w:rFonts w:eastAsia="Calibri"/>
          <w:bCs/>
          <w:sz w:val="28"/>
          <w:szCs w:val="28"/>
          <w:lang w:eastAsia="en-US" w:bidi="ru-RU"/>
        </w:rPr>
        <w:t>и на осуществление Минстроем</w:t>
      </w:r>
      <w:r w:rsidR="00877E07" w:rsidRPr="00877E07">
        <w:rPr>
          <w:rFonts w:eastAsia="Calibri"/>
          <w:bCs/>
          <w:sz w:val="28"/>
          <w:szCs w:val="28"/>
          <w:lang w:eastAsia="en-US" w:bidi="ru-RU"/>
        </w:rPr>
        <w:t xml:space="preserve">, органами государственного финансового контроля проверок соблюдения условий, </w:t>
      </w:r>
      <w:r w:rsidR="001A3F6D">
        <w:rPr>
          <w:rFonts w:eastAsia="Calibri"/>
          <w:bCs/>
          <w:sz w:val="28"/>
          <w:szCs w:val="28"/>
          <w:lang w:eastAsia="en-US" w:bidi="ru-RU"/>
        </w:rPr>
        <w:t>целей и порядка предоставления с</w:t>
      </w:r>
      <w:r w:rsidR="00877E07" w:rsidRPr="00877E07">
        <w:rPr>
          <w:rFonts w:eastAsia="Calibri"/>
          <w:bCs/>
          <w:sz w:val="28"/>
          <w:szCs w:val="28"/>
          <w:lang w:eastAsia="en-US" w:bidi="ru-RU"/>
        </w:rPr>
        <w:t>убсидии;</w:t>
      </w:r>
    </w:p>
    <w:p w:rsidR="00877E07" w:rsidRPr="00877E07" w:rsidRDefault="00E92FFE" w:rsidP="00E92FFE">
      <w:pPr>
        <w:spacing w:line="276" w:lineRule="auto"/>
        <w:ind w:firstLine="426"/>
        <w:contextualSpacing/>
        <w:jc w:val="both"/>
        <w:rPr>
          <w:rFonts w:eastAsia="Calibri"/>
          <w:bCs/>
          <w:sz w:val="28"/>
          <w:szCs w:val="28"/>
          <w:lang w:eastAsia="en-US" w:bidi="ru-RU"/>
        </w:rPr>
      </w:pPr>
      <w:r>
        <w:rPr>
          <w:rFonts w:eastAsia="Calibri"/>
          <w:bCs/>
          <w:sz w:val="28"/>
          <w:szCs w:val="28"/>
          <w:lang w:eastAsia="en-US" w:bidi="ru-RU"/>
        </w:rPr>
        <w:t xml:space="preserve">- </w:t>
      </w:r>
      <w:r w:rsidR="001A3F6D">
        <w:rPr>
          <w:rFonts w:eastAsia="Calibri"/>
          <w:bCs/>
          <w:sz w:val="28"/>
          <w:szCs w:val="28"/>
          <w:lang w:eastAsia="en-US" w:bidi="ru-RU"/>
        </w:rPr>
        <w:t>согласие получателя с</w:t>
      </w:r>
      <w:r w:rsidR="00877E07" w:rsidRPr="00877E07">
        <w:rPr>
          <w:rFonts w:eastAsia="Calibri"/>
          <w:bCs/>
          <w:sz w:val="28"/>
          <w:szCs w:val="28"/>
          <w:lang w:eastAsia="en-US" w:bidi="ru-RU"/>
        </w:rPr>
        <w:t>убсидии на соблюдение запрета на приобретение иностранной валюты;</w:t>
      </w:r>
    </w:p>
    <w:p w:rsidR="00877E07" w:rsidRDefault="00E92FFE" w:rsidP="00C05D46">
      <w:pPr>
        <w:spacing w:line="276" w:lineRule="auto"/>
        <w:ind w:firstLine="426"/>
        <w:contextualSpacing/>
        <w:jc w:val="both"/>
        <w:rPr>
          <w:rFonts w:eastAsia="Calibri"/>
          <w:bCs/>
          <w:sz w:val="28"/>
          <w:szCs w:val="28"/>
          <w:lang w:eastAsia="en-US" w:bidi="ru-RU"/>
        </w:rPr>
      </w:pPr>
      <w:r>
        <w:rPr>
          <w:rFonts w:eastAsia="Calibri"/>
          <w:bCs/>
          <w:sz w:val="28"/>
          <w:szCs w:val="28"/>
          <w:lang w:eastAsia="en-US" w:bidi="ru-RU"/>
        </w:rPr>
        <w:t xml:space="preserve">- </w:t>
      </w:r>
      <w:r w:rsidR="00877E07" w:rsidRPr="00877E07">
        <w:rPr>
          <w:rFonts w:eastAsia="Calibri"/>
          <w:bCs/>
          <w:sz w:val="28"/>
          <w:szCs w:val="28"/>
          <w:lang w:eastAsia="en-US" w:bidi="ru-RU"/>
        </w:rPr>
        <w:t>согласие на предоставление отчетов в порядке и в сроки, предусмотренные пунктом 21 Порядка.</w:t>
      </w:r>
    </w:p>
    <w:p w:rsidR="00877E07" w:rsidRDefault="005A5550" w:rsidP="003566A3">
      <w:pPr>
        <w:spacing w:line="276" w:lineRule="auto"/>
        <w:ind w:firstLine="700"/>
        <w:contextualSpacing/>
        <w:jc w:val="both"/>
        <w:rPr>
          <w:rFonts w:eastAsia="Calibri"/>
          <w:bCs/>
          <w:sz w:val="28"/>
          <w:szCs w:val="28"/>
          <w:lang w:eastAsia="en-US" w:bidi="ru-RU"/>
        </w:rPr>
      </w:pPr>
      <w:r>
        <w:rPr>
          <w:rFonts w:eastAsia="Calibri"/>
          <w:bCs/>
          <w:sz w:val="28"/>
          <w:szCs w:val="28"/>
          <w:lang w:eastAsia="en-US" w:bidi="ru-RU"/>
        </w:rPr>
        <w:t xml:space="preserve">Согласно Порядку, для получения субсидии </w:t>
      </w:r>
      <w:r w:rsidR="00E92FFE">
        <w:rPr>
          <w:rFonts w:eastAsia="Calibri"/>
          <w:bCs/>
          <w:sz w:val="28"/>
          <w:szCs w:val="28"/>
          <w:lang w:eastAsia="en-US" w:bidi="ru-RU"/>
        </w:rPr>
        <w:t>субъект предпринимательской деятельности представляет в Минстрой заявление по форм</w:t>
      </w:r>
      <w:r w:rsidR="002D2D32">
        <w:rPr>
          <w:rFonts w:eastAsia="Calibri"/>
          <w:bCs/>
          <w:sz w:val="28"/>
          <w:szCs w:val="28"/>
          <w:lang w:eastAsia="en-US" w:bidi="ru-RU"/>
        </w:rPr>
        <w:t>е согласно приложению к Порядку. К заявлению прилагаются</w:t>
      </w:r>
      <w:r w:rsidR="00E92FFE">
        <w:rPr>
          <w:rFonts w:eastAsia="Calibri"/>
          <w:bCs/>
          <w:sz w:val="28"/>
          <w:szCs w:val="28"/>
          <w:lang w:eastAsia="en-US" w:bidi="ru-RU"/>
        </w:rPr>
        <w:t xml:space="preserve"> </w:t>
      </w:r>
      <w:r w:rsidR="002D2D32">
        <w:rPr>
          <w:rFonts w:eastAsia="Calibri"/>
          <w:bCs/>
          <w:sz w:val="28"/>
          <w:szCs w:val="28"/>
          <w:lang w:eastAsia="en-US" w:bidi="ru-RU"/>
        </w:rPr>
        <w:t>подтверждающие</w:t>
      </w:r>
      <w:r w:rsidR="0009784D">
        <w:rPr>
          <w:rFonts w:eastAsia="Calibri"/>
          <w:bCs/>
          <w:sz w:val="28"/>
          <w:szCs w:val="28"/>
          <w:lang w:eastAsia="en-US" w:bidi="ru-RU"/>
        </w:rPr>
        <w:t xml:space="preserve"> соответствие установленным требованиям и условиям</w:t>
      </w:r>
      <w:r w:rsidR="002D2D32">
        <w:rPr>
          <w:rFonts w:eastAsia="Calibri"/>
          <w:bCs/>
          <w:sz w:val="28"/>
          <w:szCs w:val="28"/>
          <w:lang w:eastAsia="en-US" w:bidi="ru-RU"/>
        </w:rPr>
        <w:t xml:space="preserve"> документы</w:t>
      </w:r>
      <w:r w:rsidR="00E92FFE">
        <w:rPr>
          <w:rFonts w:eastAsia="Calibri"/>
          <w:bCs/>
          <w:sz w:val="28"/>
          <w:szCs w:val="28"/>
          <w:lang w:eastAsia="en-US" w:bidi="ru-RU"/>
        </w:rPr>
        <w:t>:</w:t>
      </w:r>
      <w:r w:rsidR="00C64A49">
        <w:rPr>
          <w:rFonts w:eastAsia="Calibri"/>
          <w:bCs/>
          <w:sz w:val="28"/>
          <w:szCs w:val="28"/>
          <w:lang w:eastAsia="en-US" w:bidi="ru-RU"/>
        </w:rPr>
        <w:t xml:space="preserve"> </w:t>
      </w:r>
    </w:p>
    <w:p w:rsidR="00D01FFB" w:rsidRPr="00D01FFB" w:rsidRDefault="00E92FFE" w:rsidP="00D01FFB">
      <w:pPr>
        <w:spacing w:line="276" w:lineRule="auto"/>
        <w:ind w:firstLine="700"/>
        <w:contextualSpacing/>
        <w:jc w:val="both"/>
        <w:rPr>
          <w:rFonts w:eastAsia="Calibri"/>
          <w:bCs/>
          <w:sz w:val="28"/>
          <w:szCs w:val="28"/>
          <w:lang w:eastAsia="en-US" w:bidi="ru-RU"/>
        </w:rPr>
      </w:pPr>
      <w:r>
        <w:rPr>
          <w:rFonts w:eastAsia="Calibri"/>
          <w:bCs/>
          <w:sz w:val="28"/>
          <w:szCs w:val="28"/>
          <w:lang w:eastAsia="en-US" w:bidi="ru-RU"/>
        </w:rPr>
        <w:t xml:space="preserve">- </w:t>
      </w:r>
      <w:r w:rsidR="002773DE">
        <w:rPr>
          <w:rFonts w:eastAsia="Calibri"/>
          <w:bCs/>
          <w:sz w:val="28"/>
          <w:szCs w:val="28"/>
          <w:lang w:eastAsia="en-US" w:bidi="ru-RU"/>
        </w:rPr>
        <w:t>копия</w:t>
      </w:r>
      <w:r w:rsidR="00D01FFB" w:rsidRPr="00D01FFB">
        <w:rPr>
          <w:rFonts w:eastAsia="Calibri"/>
          <w:bCs/>
          <w:sz w:val="28"/>
          <w:szCs w:val="28"/>
          <w:lang w:eastAsia="en-US" w:bidi="ru-RU"/>
        </w:rPr>
        <w:t xml:space="preserve"> договора об осуществлении технологического присоединения с приложением технических условий и графика платежей по договору;</w:t>
      </w:r>
    </w:p>
    <w:p w:rsidR="006900D9" w:rsidRDefault="00D01FFB" w:rsidP="00D01FFB">
      <w:pPr>
        <w:spacing w:line="276" w:lineRule="auto"/>
        <w:ind w:firstLine="700"/>
        <w:contextualSpacing/>
        <w:jc w:val="both"/>
        <w:rPr>
          <w:rFonts w:eastAsia="Calibri"/>
          <w:bCs/>
          <w:sz w:val="28"/>
          <w:szCs w:val="28"/>
          <w:lang w:eastAsia="en-US" w:bidi="ru-RU"/>
        </w:rPr>
      </w:pPr>
      <w:r>
        <w:rPr>
          <w:rFonts w:eastAsia="Calibri"/>
          <w:bCs/>
          <w:sz w:val="28"/>
          <w:szCs w:val="28"/>
          <w:lang w:eastAsia="en-US" w:bidi="ru-RU"/>
        </w:rPr>
        <w:t xml:space="preserve">- </w:t>
      </w:r>
      <w:r w:rsidRPr="00D01FFB">
        <w:rPr>
          <w:rFonts w:eastAsia="Calibri"/>
          <w:bCs/>
          <w:sz w:val="28"/>
          <w:szCs w:val="28"/>
          <w:lang w:eastAsia="en-US" w:bidi="ru-RU"/>
        </w:rPr>
        <w:t>копии учред</w:t>
      </w:r>
      <w:r>
        <w:rPr>
          <w:rFonts w:eastAsia="Calibri"/>
          <w:bCs/>
          <w:sz w:val="28"/>
          <w:szCs w:val="28"/>
          <w:lang w:eastAsia="en-US" w:bidi="ru-RU"/>
        </w:rPr>
        <w:t>ительных документов получателя с</w:t>
      </w:r>
      <w:r w:rsidRPr="00D01FFB">
        <w:rPr>
          <w:rFonts w:eastAsia="Calibri"/>
          <w:bCs/>
          <w:sz w:val="28"/>
          <w:szCs w:val="28"/>
          <w:lang w:eastAsia="en-US" w:bidi="ru-RU"/>
        </w:rPr>
        <w:t>убсидии, подписанные</w:t>
      </w:r>
      <w:r w:rsidRPr="00D01FFB">
        <w:rPr>
          <w:color w:val="000000"/>
          <w:sz w:val="28"/>
          <w:szCs w:val="28"/>
          <w:lang w:bidi="ru-RU"/>
        </w:rPr>
        <w:t xml:space="preserve"> </w:t>
      </w:r>
      <w:r w:rsidRPr="00D01FFB">
        <w:rPr>
          <w:rFonts w:eastAsia="Calibri"/>
          <w:bCs/>
          <w:sz w:val="28"/>
          <w:szCs w:val="28"/>
          <w:lang w:eastAsia="en-US" w:bidi="ru-RU"/>
        </w:rPr>
        <w:t>уполномоченным лицом и заверенные печатью</w:t>
      </w:r>
      <w:r>
        <w:rPr>
          <w:rFonts w:eastAsia="Calibri"/>
          <w:bCs/>
          <w:sz w:val="28"/>
          <w:szCs w:val="28"/>
          <w:lang w:eastAsia="en-US" w:bidi="ru-RU"/>
        </w:rPr>
        <w:t>;</w:t>
      </w:r>
    </w:p>
    <w:p w:rsidR="00D01FFB" w:rsidRDefault="00D01FFB" w:rsidP="00D01FFB">
      <w:pPr>
        <w:spacing w:line="276" w:lineRule="auto"/>
        <w:ind w:firstLine="700"/>
        <w:contextualSpacing/>
        <w:jc w:val="both"/>
        <w:rPr>
          <w:rFonts w:eastAsia="Calibri"/>
          <w:bCs/>
          <w:sz w:val="28"/>
          <w:szCs w:val="28"/>
          <w:lang w:eastAsia="en-US" w:bidi="ru-RU"/>
        </w:rPr>
      </w:pPr>
      <w:r>
        <w:rPr>
          <w:rFonts w:eastAsia="Calibri"/>
          <w:bCs/>
          <w:sz w:val="28"/>
          <w:szCs w:val="28"/>
          <w:lang w:eastAsia="en-US" w:bidi="ru-RU"/>
        </w:rPr>
        <w:t xml:space="preserve">- </w:t>
      </w:r>
      <w:r w:rsidRPr="00D01FFB">
        <w:rPr>
          <w:rFonts w:eastAsia="Calibri"/>
          <w:bCs/>
          <w:sz w:val="28"/>
          <w:szCs w:val="28"/>
          <w:lang w:eastAsia="en-US" w:bidi="ru-RU"/>
        </w:rPr>
        <w:t>документы, подтверждающие полномочия у</w:t>
      </w:r>
      <w:r>
        <w:rPr>
          <w:rFonts w:eastAsia="Calibri"/>
          <w:bCs/>
          <w:sz w:val="28"/>
          <w:szCs w:val="28"/>
          <w:lang w:eastAsia="en-US" w:bidi="ru-RU"/>
        </w:rPr>
        <w:t>полномоченного лица получателя с</w:t>
      </w:r>
      <w:r w:rsidRPr="00D01FFB">
        <w:rPr>
          <w:rFonts w:eastAsia="Calibri"/>
          <w:bCs/>
          <w:sz w:val="28"/>
          <w:szCs w:val="28"/>
          <w:lang w:eastAsia="en-US" w:bidi="ru-RU"/>
        </w:rPr>
        <w:t>убсидии на осуществлени</w:t>
      </w:r>
      <w:r w:rsidR="00CD2A80">
        <w:rPr>
          <w:rFonts w:eastAsia="Calibri"/>
          <w:bCs/>
          <w:sz w:val="28"/>
          <w:szCs w:val="28"/>
          <w:lang w:eastAsia="en-US" w:bidi="ru-RU"/>
        </w:rPr>
        <w:t>е действий от имени получателя с</w:t>
      </w:r>
      <w:r w:rsidRPr="00D01FFB">
        <w:rPr>
          <w:rFonts w:eastAsia="Calibri"/>
          <w:bCs/>
          <w:sz w:val="28"/>
          <w:szCs w:val="28"/>
          <w:lang w:eastAsia="en-US" w:bidi="ru-RU"/>
        </w:rPr>
        <w:t>убсидии без доверенности, заверенные подписью уполномоченного лица и</w:t>
      </w:r>
      <w:r w:rsidR="00CD2A80">
        <w:rPr>
          <w:rFonts w:eastAsia="Calibri"/>
          <w:bCs/>
          <w:sz w:val="28"/>
          <w:szCs w:val="28"/>
          <w:lang w:eastAsia="en-US" w:bidi="ru-RU"/>
        </w:rPr>
        <w:t xml:space="preserve"> печатью получателя субсидии;</w:t>
      </w:r>
    </w:p>
    <w:p w:rsidR="00CD2A80" w:rsidRDefault="00CD2A80" w:rsidP="00CD2A80">
      <w:pPr>
        <w:spacing w:line="276" w:lineRule="auto"/>
        <w:ind w:firstLine="700"/>
        <w:contextualSpacing/>
        <w:jc w:val="both"/>
        <w:rPr>
          <w:rFonts w:eastAsia="Calibri"/>
          <w:bCs/>
          <w:sz w:val="28"/>
          <w:szCs w:val="28"/>
          <w:lang w:eastAsia="en-US" w:bidi="ru-RU"/>
        </w:rPr>
      </w:pPr>
      <w:r>
        <w:rPr>
          <w:rFonts w:eastAsia="Calibri"/>
          <w:bCs/>
          <w:sz w:val="28"/>
          <w:szCs w:val="28"/>
          <w:lang w:eastAsia="en-US" w:bidi="ru-RU"/>
        </w:rPr>
        <w:t xml:space="preserve">- </w:t>
      </w:r>
      <w:r w:rsidRPr="00CD2A80">
        <w:rPr>
          <w:rFonts w:eastAsia="Calibri"/>
          <w:bCs/>
          <w:sz w:val="28"/>
          <w:szCs w:val="28"/>
          <w:lang w:eastAsia="en-US" w:bidi="ru-RU"/>
        </w:rPr>
        <w:t>выписка из Единого государственного реестра юридических лиц на дату не ранее первого числа месяца, предшествующего месяцу подачи заявления</w:t>
      </w:r>
      <w:r>
        <w:rPr>
          <w:rFonts w:eastAsia="Calibri"/>
          <w:bCs/>
          <w:sz w:val="28"/>
          <w:szCs w:val="28"/>
          <w:lang w:eastAsia="en-US" w:bidi="ru-RU"/>
        </w:rPr>
        <w:t xml:space="preserve"> (пред</w:t>
      </w:r>
      <w:r w:rsidRPr="00CD2A80">
        <w:rPr>
          <w:rFonts w:eastAsia="Calibri"/>
          <w:bCs/>
          <w:sz w:val="28"/>
          <w:szCs w:val="28"/>
          <w:lang w:eastAsia="en-US" w:bidi="ru-RU"/>
        </w:rPr>
        <w:t>ставляется по инициативе заявителя);</w:t>
      </w:r>
    </w:p>
    <w:p w:rsidR="002D67F0" w:rsidRPr="002D67F0" w:rsidRDefault="00CD2A80" w:rsidP="002D67F0">
      <w:pPr>
        <w:spacing w:line="276" w:lineRule="auto"/>
        <w:ind w:firstLine="700"/>
        <w:contextualSpacing/>
        <w:jc w:val="both"/>
        <w:rPr>
          <w:rFonts w:eastAsia="Calibri"/>
          <w:bCs/>
          <w:sz w:val="28"/>
          <w:szCs w:val="28"/>
          <w:lang w:eastAsia="en-US" w:bidi="ru-RU"/>
        </w:rPr>
      </w:pPr>
      <w:r>
        <w:rPr>
          <w:rFonts w:eastAsia="Calibri"/>
          <w:bCs/>
          <w:sz w:val="28"/>
          <w:szCs w:val="28"/>
          <w:lang w:eastAsia="en-US" w:bidi="ru-RU"/>
        </w:rPr>
        <w:t xml:space="preserve">- </w:t>
      </w:r>
      <w:r w:rsidR="002D67F0" w:rsidRPr="002D67F0">
        <w:rPr>
          <w:rFonts w:eastAsia="Calibri"/>
          <w:bCs/>
          <w:sz w:val="28"/>
          <w:szCs w:val="28"/>
          <w:lang w:eastAsia="en-US" w:bidi="ru-RU"/>
        </w:rPr>
        <w:t>справка из ФНС России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предшествующего месяцу подачи заявления (предоставляется по инициативе заявителя).</w:t>
      </w:r>
    </w:p>
    <w:p w:rsidR="00CD2A80" w:rsidRDefault="008F2241" w:rsidP="00DB6EE9">
      <w:pPr>
        <w:spacing w:line="276" w:lineRule="auto"/>
        <w:ind w:firstLine="700"/>
        <w:contextualSpacing/>
        <w:jc w:val="both"/>
        <w:rPr>
          <w:rFonts w:eastAsia="Calibri"/>
          <w:bCs/>
          <w:sz w:val="28"/>
          <w:szCs w:val="28"/>
          <w:lang w:eastAsia="en-US" w:bidi="ru-RU"/>
        </w:rPr>
      </w:pPr>
      <w:r>
        <w:rPr>
          <w:rFonts w:eastAsia="Calibri"/>
          <w:bCs/>
          <w:sz w:val="28"/>
          <w:szCs w:val="28"/>
          <w:lang w:eastAsia="en-US" w:bidi="ru-RU"/>
        </w:rPr>
        <w:t xml:space="preserve">Обращаем внимание, что </w:t>
      </w:r>
      <w:r w:rsidR="00AF1295">
        <w:rPr>
          <w:rFonts w:eastAsia="Calibri"/>
          <w:bCs/>
          <w:sz w:val="28"/>
          <w:szCs w:val="28"/>
          <w:lang w:eastAsia="en-US" w:bidi="ru-RU"/>
        </w:rPr>
        <w:t xml:space="preserve">наличие печати </w:t>
      </w:r>
      <w:r w:rsidR="004915E8">
        <w:rPr>
          <w:rFonts w:eastAsia="Calibri"/>
          <w:bCs/>
          <w:sz w:val="28"/>
          <w:szCs w:val="28"/>
          <w:lang w:eastAsia="en-US" w:bidi="ru-RU"/>
        </w:rPr>
        <w:t>у субъекта предпринимательской деятельности</w:t>
      </w:r>
      <w:r w:rsidR="004A12EB">
        <w:rPr>
          <w:rFonts w:eastAsia="Calibri"/>
          <w:bCs/>
          <w:sz w:val="28"/>
          <w:szCs w:val="28"/>
          <w:lang w:eastAsia="en-US" w:bidi="ru-RU"/>
        </w:rPr>
        <w:t xml:space="preserve"> </w:t>
      </w:r>
      <w:r w:rsidR="00AF1295">
        <w:rPr>
          <w:rFonts w:eastAsia="Calibri"/>
          <w:bCs/>
          <w:sz w:val="28"/>
          <w:szCs w:val="28"/>
          <w:lang w:eastAsia="en-US" w:bidi="ru-RU"/>
        </w:rPr>
        <w:t>не является обязательным</w:t>
      </w:r>
      <w:r w:rsidR="004A12EB">
        <w:rPr>
          <w:rFonts w:eastAsia="Calibri"/>
          <w:bCs/>
          <w:sz w:val="28"/>
          <w:szCs w:val="28"/>
          <w:lang w:eastAsia="en-US" w:bidi="ru-RU"/>
        </w:rPr>
        <w:t xml:space="preserve">, соответственно </w:t>
      </w:r>
      <w:r w:rsidR="00F5254E">
        <w:rPr>
          <w:rFonts w:eastAsia="Calibri"/>
          <w:bCs/>
          <w:sz w:val="28"/>
          <w:szCs w:val="28"/>
          <w:lang w:eastAsia="en-US" w:bidi="ru-RU"/>
        </w:rPr>
        <w:t>в подпунктах 2 и 3 пункта 13 Порядка, слово «печатью»  необходимо дополнить словами «(при наличии)»</w:t>
      </w:r>
      <w:r w:rsidR="00AF317F">
        <w:rPr>
          <w:rFonts w:eastAsia="Calibri"/>
          <w:bCs/>
          <w:sz w:val="28"/>
          <w:szCs w:val="28"/>
          <w:lang w:eastAsia="en-US" w:bidi="ru-RU"/>
        </w:rPr>
        <w:t xml:space="preserve">. </w:t>
      </w:r>
      <w:r w:rsidR="00BA2735">
        <w:rPr>
          <w:rFonts w:eastAsia="Calibri"/>
          <w:bCs/>
          <w:sz w:val="28"/>
          <w:szCs w:val="28"/>
          <w:lang w:eastAsia="en-US" w:bidi="ru-RU"/>
        </w:rPr>
        <w:t>А также подпункт</w:t>
      </w:r>
      <w:r w:rsidR="00AF317F">
        <w:rPr>
          <w:rFonts w:eastAsia="Calibri"/>
          <w:bCs/>
          <w:sz w:val="28"/>
          <w:szCs w:val="28"/>
          <w:lang w:eastAsia="en-US" w:bidi="ru-RU"/>
        </w:rPr>
        <w:t xml:space="preserve"> 5 пункта 13 Порядка </w:t>
      </w:r>
      <w:r w:rsidR="00BA2735">
        <w:rPr>
          <w:rFonts w:eastAsia="Calibri"/>
          <w:bCs/>
          <w:sz w:val="28"/>
          <w:szCs w:val="28"/>
          <w:lang w:eastAsia="en-US" w:bidi="ru-RU"/>
        </w:rPr>
        <w:t>необходимо привести в соответствие подпунктом 1 пункт</w:t>
      </w:r>
      <w:r w:rsidR="004915E8">
        <w:rPr>
          <w:rFonts w:eastAsia="Calibri"/>
          <w:bCs/>
          <w:sz w:val="28"/>
          <w:szCs w:val="28"/>
          <w:lang w:eastAsia="en-US" w:bidi="ru-RU"/>
        </w:rPr>
        <w:t>а 9 Порядка, в части допущения</w:t>
      </w:r>
      <w:r w:rsidR="00406D71">
        <w:rPr>
          <w:rFonts w:eastAsia="Calibri"/>
          <w:bCs/>
          <w:sz w:val="28"/>
          <w:szCs w:val="28"/>
          <w:lang w:eastAsia="en-US" w:bidi="ru-RU"/>
        </w:rPr>
        <w:t xml:space="preserve"> наличия задолженности по уплате обязательных платежей </w:t>
      </w:r>
      <w:r w:rsidR="00D4613B">
        <w:rPr>
          <w:rFonts w:eastAsia="Calibri"/>
          <w:bCs/>
          <w:sz w:val="28"/>
          <w:szCs w:val="28"/>
          <w:lang w:eastAsia="en-US" w:bidi="ru-RU"/>
        </w:rPr>
        <w:t>до</w:t>
      </w:r>
      <w:r w:rsidR="004915E8">
        <w:rPr>
          <w:rFonts w:eastAsia="Calibri"/>
          <w:bCs/>
          <w:sz w:val="28"/>
          <w:szCs w:val="28"/>
          <w:lang w:eastAsia="en-US" w:bidi="ru-RU"/>
        </w:rPr>
        <w:t xml:space="preserve"> 300 тысяч рублей в 2022 году.</w:t>
      </w:r>
    </w:p>
    <w:p w:rsidR="00135322" w:rsidRDefault="006B254B" w:rsidP="00DB6EE9">
      <w:pPr>
        <w:spacing w:line="276" w:lineRule="auto"/>
        <w:ind w:firstLine="700"/>
        <w:contextualSpacing/>
        <w:jc w:val="both"/>
        <w:rPr>
          <w:rFonts w:eastAsia="Calibri"/>
          <w:bCs/>
          <w:sz w:val="28"/>
          <w:szCs w:val="28"/>
          <w:lang w:eastAsia="en-US" w:bidi="ru-RU"/>
        </w:rPr>
      </w:pPr>
      <w:r>
        <w:rPr>
          <w:rFonts w:eastAsia="Calibri"/>
          <w:bCs/>
          <w:sz w:val="28"/>
          <w:szCs w:val="28"/>
          <w:lang w:eastAsia="en-US" w:bidi="ru-RU"/>
        </w:rPr>
        <w:lastRenderedPageBreak/>
        <w:t xml:space="preserve">Пунктом 15 Порядка, устанавливается, что </w:t>
      </w:r>
      <w:r w:rsidR="00135322">
        <w:rPr>
          <w:rFonts w:eastAsia="Calibri"/>
          <w:bCs/>
          <w:sz w:val="28"/>
          <w:szCs w:val="28"/>
          <w:lang w:eastAsia="en-US" w:bidi="ru-RU"/>
        </w:rPr>
        <w:t>Минс</w:t>
      </w:r>
      <w:r>
        <w:rPr>
          <w:rFonts w:eastAsia="Calibri"/>
          <w:bCs/>
          <w:sz w:val="28"/>
          <w:szCs w:val="28"/>
          <w:lang w:eastAsia="en-US" w:bidi="ru-RU"/>
        </w:rPr>
        <w:t>т</w:t>
      </w:r>
      <w:r w:rsidR="00135322">
        <w:rPr>
          <w:rFonts w:eastAsia="Calibri"/>
          <w:bCs/>
          <w:sz w:val="28"/>
          <w:szCs w:val="28"/>
          <w:lang w:eastAsia="en-US" w:bidi="ru-RU"/>
        </w:rPr>
        <w:t>рой</w:t>
      </w:r>
      <w:r w:rsidR="00135322" w:rsidRPr="00135322">
        <w:rPr>
          <w:rFonts w:eastAsia="Calibri"/>
          <w:bCs/>
          <w:sz w:val="28"/>
          <w:szCs w:val="28"/>
          <w:lang w:eastAsia="en-US" w:bidi="ru-RU"/>
        </w:rPr>
        <w:t xml:space="preserve"> в течение 20 рабочих дней с момента получения заявления рассматривает, анализирует и проверяет представленные документы на комплектность, полноту и достоверность содержащихся в них сведений и,</w:t>
      </w:r>
      <w:r>
        <w:rPr>
          <w:rFonts w:eastAsia="Calibri"/>
          <w:bCs/>
          <w:sz w:val="28"/>
          <w:szCs w:val="28"/>
          <w:lang w:eastAsia="en-US" w:bidi="ru-RU"/>
        </w:rPr>
        <w:t xml:space="preserve"> в случае соответствия документов установленным требованиям</w:t>
      </w:r>
      <w:r w:rsidR="00B344E0">
        <w:rPr>
          <w:rFonts w:eastAsia="Calibri"/>
          <w:bCs/>
          <w:sz w:val="28"/>
          <w:szCs w:val="28"/>
          <w:lang w:eastAsia="en-US" w:bidi="ru-RU"/>
        </w:rPr>
        <w:t>,</w:t>
      </w:r>
      <w:r w:rsidR="00DE3D40">
        <w:rPr>
          <w:rFonts w:eastAsia="Calibri"/>
          <w:bCs/>
          <w:sz w:val="28"/>
          <w:szCs w:val="28"/>
          <w:lang w:eastAsia="en-US" w:bidi="ru-RU"/>
        </w:rPr>
        <w:t xml:space="preserve"> </w:t>
      </w:r>
      <w:r w:rsidR="00197B8E">
        <w:rPr>
          <w:rFonts w:eastAsia="Calibri"/>
          <w:bCs/>
          <w:sz w:val="28"/>
          <w:szCs w:val="28"/>
          <w:lang w:eastAsia="en-US" w:bidi="ru-RU"/>
        </w:rPr>
        <w:t>заключает с получателем субсидии Соглашение.</w:t>
      </w:r>
      <w:r w:rsidR="001527E0">
        <w:rPr>
          <w:rFonts w:eastAsia="Calibri"/>
          <w:bCs/>
          <w:sz w:val="28"/>
          <w:szCs w:val="28"/>
          <w:lang w:eastAsia="en-US" w:bidi="ru-RU"/>
        </w:rPr>
        <w:t xml:space="preserve"> Согласно пункту 18 Порядка Соглашение заключается в день принятия решения о предоставлении субсидии</w:t>
      </w:r>
      <w:r w:rsidR="00A94323">
        <w:rPr>
          <w:rFonts w:eastAsia="Calibri"/>
          <w:bCs/>
          <w:sz w:val="28"/>
          <w:szCs w:val="28"/>
          <w:lang w:eastAsia="en-US" w:bidi="ru-RU"/>
        </w:rPr>
        <w:t>. Срок перечисления субсидии устанавливается в Соглашении, но не позднее 10-го рабочего дня, следующего за днем принятия реш</w:t>
      </w:r>
      <w:r w:rsidR="00B11025">
        <w:rPr>
          <w:rFonts w:eastAsia="Calibri"/>
          <w:bCs/>
          <w:sz w:val="28"/>
          <w:szCs w:val="28"/>
          <w:lang w:eastAsia="en-US" w:bidi="ru-RU"/>
        </w:rPr>
        <w:t>ения о пред</w:t>
      </w:r>
      <w:r w:rsidR="00612B91">
        <w:rPr>
          <w:rFonts w:eastAsia="Calibri"/>
          <w:bCs/>
          <w:sz w:val="28"/>
          <w:szCs w:val="28"/>
          <w:lang w:eastAsia="en-US" w:bidi="ru-RU"/>
        </w:rPr>
        <w:t>оставлении субсидии. О</w:t>
      </w:r>
      <w:r w:rsidR="008E4E6A">
        <w:rPr>
          <w:rFonts w:eastAsia="Calibri"/>
          <w:bCs/>
          <w:sz w:val="28"/>
          <w:szCs w:val="28"/>
          <w:lang w:eastAsia="en-US" w:bidi="ru-RU"/>
        </w:rPr>
        <w:t>днако норма о сроке</w:t>
      </w:r>
      <w:r w:rsidR="00B11025">
        <w:rPr>
          <w:rFonts w:eastAsia="Calibri"/>
          <w:bCs/>
          <w:sz w:val="28"/>
          <w:szCs w:val="28"/>
          <w:lang w:eastAsia="en-US" w:bidi="ru-RU"/>
        </w:rPr>
        <w:t xml:space="preserve"> принятия решения </w:t>
      </w:r>
      <w:r w:rsidR="008E4E6A">
        <w:rPr>
          <w:rFonts w:eastAsia="Calibri"/>
          <w:bCs/>
          <w:sz w:val="28"/>
          <w:szCs w:val="28"/>
          <w:lang w:eastAsia="en-US" w:bidi="ru-RU"/>
        </w:rPr>
        <w:t xml:space="preserve">о предоставлении </w:t>
      </w:r>
      <w:r w:rsidR="00A460A4">
        <w:rPr>
          <w:rFonts w:eastAsia="Calibri"/>
          <w:bCs/>
          <w:sz w:val="28"/>
          <w:szCs w:val="28"/>
          <w:lang w:eastAsia="en-US" w:bidi="ru-RU"/>
        </w:rPr>
        <w:t xml:space="preserve">субсидии </w:t>
      </w:r>
      <w:r w:rsidR="00B11025">
        <w:rPr>
          <w:rFonts w:eastAsia="Calibri"/>
          <w:bCs/>
          <w:sz w:val="28"/>
          <w:szCs w:val="28"/>
          <w:lang w:eastAsia="en-US" w:bidi="ru-RU"/>
        </w:rPr>
        <w:t>в Порядке не установлен</w:t>
      </w:r>
      <w:r w:rsidR="000872F9">
        <w:rPr>
          <w:rFonts w:eastAsia="Calibri"/>
          <w:bCs/>
          <w:sz w:val="28"/>
          <w:szCs w:val="28"/>
          <w:lang w:eastAsia="en-US" w:bidi="ru-RU"/>
        </w:rPr>
        <w:t>а</w:t>
      </w:r>
      <w:r w:rsidR="00612B91">
        <w:rPr>
          <w:rFonts w:eastAsia="Calibri"/>
          <w:bCs/>
          <w:sz w:val="28"/>
          <w:szCs w:val="28"/>
          <w:lang w:eastAsia="en-US" w:bidi="ru-RU"/>
        </w:rPr>
        <w:t xml:space="preserve">, </w:t>
      </w:r>
      <w:r w:rsidR="00D668FF">
        <w:rPr>
          <w:rFonts w:eastAsia="Calibri"/>
          <w:bCs/>
          <w:sz w:val="28"/>
          <w:szCs w:val="28"/>
          <w:lang w:eastAsia="en-US" w:bidi="ru-RU"/>
        </w:rPr>
        <w:t>п</w:t>
      </w:r>
      <w:r w:rsidR="00B11025">
        <w:rPr>
          <w:rFonts w:eastAsia="Calibri"/>
          <w:bCs/>
          <w:sz w:val="28"/>
          <w:szCs w:val="28"/>
          <w:lang w:eastAsia="en-US" w:bidi="ru-RU"/>
        </w:rPr>
        <w:t xml:space="preserve">редлагаем </w:t>
      </w:r>
      <w:r w:rsidR="008E63BF">
        <w:rPr>
          <w:rFonts w:eastAsia="Calibri"/>
          <w:bCs/>
          <w:sz w:val="28"/>
          <w:szCs w:val="28"/>
          <w:lang w:eastAsia="en-US" w:bidi="ru-RU"/>
        </w:rPr>
        <w:t>прописать</w:t>
      </w:r>
      <w:r w:rsidR="000872F9">
        <w:rPr>
          <w:rFonts w:eastAsia="Calibri"/>
          <w:bCs/>
          <w:sz w:val="28"/>
          <w:szCs w:val="28"/>
          <w:lang w:eastAsia="en-US" w:bidi="ru-RU"/>
        </w:rPr>
        <w:t xml:space="preserve"> </w:t>
      </w:r>
      <w:r w:rsidR="00D668FF">
        <w:rPr>
          <w:rFonts w:eastAsia="Calibri"/>
          <w:bCs/>
          <w:sz w:val="28"/>
          <w:szCs w:val="28"/>
          <w:lang w:eastAsia="en-US" w:bidi="ru-RU"/>
        </w:rPr>
        <w:t xml:space="preserve">ее </w:t>
      </w:r>
      <w:r w:rsidR="00914956">
        <w:rPr>
          <w:rFonts w:eastAsia="Calibri"/>
          <w:bCs/>
          <w:sz w:val="28"/>
          <w:szCs w:val="28"/>
          <w:lang w:eastAsia="en-US" w:bidi="ru-RU"/>
        </w:rPr>
        <w:t>в пункте 15 Порядка</w:t>
      </w:r>
      <w:r w:rsidR="00D668FF">
        <w:rPr>
          <w:rFonts w:eastAsia="Calibri"/>
          <w:bCs/>
          <w:sz w:val="28"/>
          <w:szCs w:val="28"/>
          <w:lang w:eastAsia="en-US" w:bidi="ru-RU"/>
        </w:rPr>
        <w:t xml:space="preserve"> в следующей редакции: «…принимает решение о предоставлении Субсидии и заключает с получателем Субсидии Соглашение»</w:t>
      </w:r>
      <w:r w:rsidR="00612B91">
        <w:rPr>
          <w:rFonts w:eastAsia="Calibri"/>
          <w:bCs/>
          <w:sz w:val="28"/>
          <w:szCs w:val="28"/>
          <w:lang w:eastAsia="en-US" w:bidi="ru-RU"/>
        </w:rPr>
        <w:t>.</w:t>
      </w:r>
    </w:p>
    <w:p w:rsidR="00552224" w:rsidRDefault="00552224" w:rsidP="00DB6EE9">
      <w:pPr>
        <w:spacing w:line="276" w:lineRule="auto"/>
        <w:ind w:firstLine="700"/>
        <w:contextualSpacing/>
        <w:jc w:val="both"/>
        <w:rPr>
          <w:rFonts w:eastAsia="Calibri"/>
          <w:bCs/>
          <w:sz w:val="28"/>
          <w:szCs w:val="28"/>
          <w:lang w:eastAsia="en-US" w:bidi="ru-RU"/>
        </w:rPr>
      </w:pPr>
      <w:r>
        <w:rPr>
          <w:rFonts w:eastAsia="Calibri"/>
          <w:bCs/>
          <w:sz w:val="28"/>
          <w:szCs w:val="28"/>
          <w:lang w:eastAsia="en-US" w:bidi="ru-RU"/>
        </w:rPr>
        <w:t>Порядком устанавливаются следующие основания для отказа в предоставлении субсидии</w:t>
      </w:r>
      <w:r w:rsidR="00135322">
        <w:rPr>
          <w:rFonts w:eastAsia="Calibri"/>
          <w:bCs/>
          <w:sz w:val="28"/>
          <w:szCs w:val="28"/>
          <w:lang w:eastAsia="en-US" w:bidi="ru-RU"/>
        </w:rPr>
        <w:t>:</w:t>
      </w:r>
    </w:p>
    <w:p w:rsidR="00135322" w:rsidRDefault="00135322" w:rsidP="00FD3D68">
      <w:pPr>
        <w:spacing w:line="276" w:lineRule="auto"/>
        <w:ind w:firstLine="700"/>
        <w:contextualSpacing/>
        <w:jc w:val="both"/>
        <w:rPr>
          <w:rFonts w:eastAsia="Calibri"/>
          <w:bCs/>
          <w:sz w:val="28"/>
          <w:szCs w:val="28"/>
          <w:lang w:eastAsia="en-US" w:bidi="ru-RU"/>
        </w:rPr>
      </w:pPr>
      <w:r>
        <w:rPr>
          <w:rFonts w:eastAsia="Calibri"/>
          <w:bCs/>
          <w:sz w:val="28"/>
          <w:szCs w:val="28"/>
          <w:lang w:eastAsia="en-US" w:bidi="ru-RU"/>
        </w:rPr>
        <w:t>-</w:t>
      </w:r>
      <w:r w:rsidR="00FD3D68">
        <w:rPr>
          <w:rFonts w:eastAsia="Calibri"/>
          <w:bCs/>
          <w:sz w:val="28"/>
          <w:szCs w:val="28"/>
          <w:lang w:eastAsia="en-US" w:bidi="ru-RU"/>
        </w:rPr>
        <w:t xml:space="preserve"> </w:t>
      </w:r>
      <w:r w:rsidR="00FD3D68" w:rsidRPr="00FD3D68">
        <w:rPr>
          <w:rFonts w:eastAsia="Calibri"/>
          <w:bCs/>
          <w:sz w:val="28"/>
          <w:szCs w:val="28"/>
          <w:lang w:eastAsia="en-US" w:bidi="ru-RU"/>
        </w:rPr>
        <w:t xml:space="preserve">несоответствие </w:t>
      </w:r>
      <w:r w:rsidR="00FD3D68">
        <w:rPr>
          <w:rFonts w:eastAsia="Calibri"/>
          <w:bCs/>
          <w:sz w:val="28"/>
          <w:szCs w:val="28"/>
          <w:lang w:eastAsia="en-US" w:bidi="ru-RU"/>
        </w:rPr>
        <w:t>получателя с</w:t>
      </w:r>
      <w:r w:rsidR="00FD3D68" w:rsidRPr="00FD3D68">
        <w:rPr>
          <w:rFonts w:eastAsia="Calibri"/>
          <w:bCs/>
          <w:sz w:val="28"/>
          <w:szCs w:val="28"/>
          <w:lang w:eastAsia="en-US" w:bidi="ru-RU"/>
        </w:rPr>
        <w:t xml:space="preserve">убсидии требованиям, </w:t>
      </w:r>
      <w:r w:rsidR="00FD3D68">
        <w:rPr>
          <w:rFonts w:eastAsia="Calibri"/>
          <w:bCs/>
          <w:sz w:val="28"/>
          <w:szCs w:val="28"/>
          <w:lang w:eastAsia="en-US" w:bidi="ru-RU"/>
        </w:rPr>
        <w:t>указанным в пункте 9</w:t>
      </w:r>
      <w:r w:rsidR="00FD3D68" w:rsidRPr="00FD3D68">
        <w:rPr>
          <w:rFonts w:eastAsia="Calibri"/>
          <w:bCs/>
          <w:sz w:val="28"/>
          <w:szCs w:val="28"/>
          <w:lang w:eastAsia="en-US" w:bidi="ru-RU"/>
        </w:rPr>
        <w:t xml:space="preserve"> Порядка;</w:t>
      </w:r>
    </w:p>
    <w:p w:rsidR="001E2044" w:rsidRDefault="001E2044" w:rsidP="001E2044">
      <w:pPr>
        <w:spacing w:line="276" w:lineRule="auto"/>
        <w:ind w:firstLine="700"/>
        <w:contextualSpacing/>
        <w:jc w:val="both"/>
        <w:rPr>
          <w:rFonts w:eastAsia="Calibri"/>
          <w:bCs/>
          <w:sz w:val="28"/>
          <w:szCs w:val="28"/>
          <w:lang w:eastAsia="en-US" w:bidi="ru-RU"/>
        </w:rPr>
      </w:pPr>
      <w:r w:rsidRPr="001E2044">
        <w:rPr>
          <w:rFonts w:eastAsia="Calibri"/>
          <w:bCs/>
          <w:sz w:val="28"/>
          <w:szCs w:val="28"/>
          <w:lang w:eastAsia="en-US" w:bidi="ru-RU"/>
        </w:rPr>
        <w:t>- установление факта недостоверности представленной получателем субсидии информации</w:t>
      </w:r>
      <w:r>
        <w:rPr>
          <w:rFonts w:eastAsia="Calibri"/>
          <w:bCs/>
          <w:sz w:val="28"/>
          <w:szCs w:val="28"/>
          <w:lang w:eastAsia="en-US" w:bidi="ru-RU"/>
        </w:rPr>
        <w:t>;</w:t>
      </w:r>
    </w:p>
    <w:p w:rsidR="00D4613B" w:rsidRPr="00FD3D68" w:rsidRDefault="00135322" w:rsidP="001E2044">
      <w:pPr>
        <w:widowControl w:val="0"/>
        <w:shd w:val="clear" w:color="auto" w:fill="FFFFFF"/>
        <w:spacing w:line="276" w:lineRule="auto"/>
        <w:ind w:firstLine="700"/>
        <w:jc w:val="both"/>
        <w:rPr>
          <w:sz w:val="28"/>
          <w:szCs w:val="28"/>
          <w:lang w:eastAsia="en-US"/>
        </w:rPr>
      </w:pPr>
      <w:r>
        <w:rPr>
          <w:rFonts w:eastAsia="Calibri"/>
          <w:bCs/>
          <w:sz w:val="28"/>
          <w:szCs w:val="28"/>
          <w:lang w:eastAsia="en-US" w:bidi="ru-RU"/>
        </w:rPr>
        <w:t>-</w:t>
      </w:r>
      <w:r w:rsidR="00FD3D68">
        <w:rPr>
          <w:rFonts w:eastAsia="Calibri"/>
          <w:bCs/>
          <w:sz w:val="28"/>
          <w:szCs w:val="28"/>
          <w:lang w:eastAsia="en-US" w:bidi="ru-RU"/>
        </w:rPr>
        <w:t xml:space="preserve"> </w:t>
      </w:r>
      <w:r w:rsidR="00FD3D68" w:rsidRPr="00FD3D68">
        <w:rPr>
          <w:color w:val="000000"/>
          <w:sz w:val="28"/>
          <w:szCs w:val="28"/>
          <w:lang w:bidi="ru-RU"/>
        </w:rPr>
        <w:t>несоответст</w:t>
      </w:r>
      <w:r w:rsidR="00FD3D68">
        <w:rPr>
          <w:color w:val="000000"/>
          <w:sz w:val="28"/>
          <w:szCs w:val="28"/>
          <w:lang w:bidi="ru-RU"/>
        </w:rPr>
        <w:t>вие представленных получателем с</w:t>
      </w:r>
      <w:r w:rsidR="00FD3D68" w:rsidRPr="00FD3D68">
        <w:rPr>
          <w:color w:val="000000"/>
          <w:sz w:val="28"/>
          <w:szCs w:val="28"/>
          <w:lang w:bidi="ru-RU"/>
        </w:rPr>
        <w:t>убсидии документов требованиям, установленным Порядком, или непредставление (представление не в полном объеме) указанных документов</w:t>
      </w:r>
      <w:r w:rsidR="001E2044">
        <w:rPr>
          <w:sz w:val="28"/>
          <w:szCs w:val="28"/>
          <w:lang w:eastAsia="en-US"/>
        </w:rPr>
        <w:t>.</w:t>
      </w:r>
      <w:r w:rsidR="001C05AE">
        <w:rPr>
          <w:sz w:val="28"/>
          <w:szCs w:val="28"/>
          <w:lang w:eastAsia="en-US"/>
        </w:rPr>
        <w:t xml:space="preserve"> Данное основание для отказа в предоставлении субсидии необходимо дополнить исключением </w:t>
      </w:r>
      <w:r w:rsidR="00721B1C">
        <w:rPr>
          <w:sz w:val="28"/>
          <w:szCs w:val="28"/>
          <w:lang w:eastAsia="en-US"/>
        </w:rPr>
        <w:t xml:space="preserve">в отношении </w:t>
      </w:r>
      <w:r w:rsidR="001C05AE">
        <w:rPr>
          <w:sz w:val="28"/>
          <w:szCs w:val="28"/>
          <w:lang w:eastAsia="en-US"/>
        </w:rPr>
        <w:t xml:space="preserve">документов, </w:t>
      </w:r>
      <w:r w:rsidR="00735EBF">
        <w:rPr>
          <w:sz w:val="28"/>
          <w:szCs w:val="28"/>
          <w:lang w:eastAsia="en-US"/>
        </w:rPr>
        <w:t xml:space="preserve">предусмотренных </w:t>
      </w:r>
      <w:r w:rsidR="00721B1C">
        <w:rPr>
          <w:sz w:val="28"/>
          <w:szCs w:val="28"/>
          <w:lang w:eastAsia="en-US"/>
        </w:rPr>
        <w:t>под</w:t>
      </w:r>
      <w:r w:rsidR="00735EBF">
        <w:rPr>
          <w:sz w:val="28"/>
          <w:szCs w:val="28"/>
          <w:lang w:eastAsia="en-US"/>
        </w:rPr>
        <w:t xml:space="preserve">пунктами 4 и 5 </w:t>
      </w:r>
      <w:r w:rsidR="00721B1C">
        <w:rPr>
          <w:sz w:val="28"/>
          <w:szCs w:val="28"/>
          <w:lang w:eastAsia="en-US"/>
        </w:rPr>
        <w:t xml:space="preserve">пункта 9 </w:t>
      </w:r>
      <w:r w:rsidR="00735EBF">
        <w:rPr>
          <w:sz w:val="28"/>
          <w:szCs w:val="28"/>
          <w:lang w:eastAsia="en-US"/>
        </w:rPr>
        <w:t xml:space="preserve">Порядка, поскольку эти документы </w:t>
      </w:r>
      <w:r w:rsidR="00B2262A">
        <w:rPr>
          <w:sz w:val="28"/>
          <w:szCs w:val="28"/>
          <w:lang w:eastAsia="en-US"/>
        </w:rPr>
        <w:t>представляются по инициативе заявителя.</w:t>
      </w:r>
    </w:p>
    <w:p w:rsidR="00935F60" w:rsidRDefault="001B723E" w:rsidP="001B723E">
      <w:pPr>
        <w:spacing w:line="276" w:lineRule="auto"/>
        <w:ind w:firstLine="700"/>
        <w:contextualSpacing/>
        <w:jc w:val="both"/>
        <w:rPr>
          <w:rFonts w:eastAsia="Calibri"/>
          <w:sz w:val="28"/>
          <w:szCs w:val="28"/>
          <w:lang w:eastAsia="en-US"/>
        </w:rPr>
      </w:pPr>
      <w:r w:rsidRPr="00C430D8">
        <w:rPr>
          <w:rFonts w:eastAsia="Calibri"/>
          <w:sz w:val="28"/>
          <w:szCs w:val="28"/>
          <w:lang w:eastAsia="en-US"/>
        </w:rPr>
        <w:t xml:space="preserve">Проектом постановления </w:t>
      </w:r>
      <w:r w:rsidR="007B0FFE">
        <w:rPr>
          <w:rFonts w:eastAsia="Calibri"/>
          <w:sz w:val="28"/>
          <w:szCs w:val="28"/>
          <w:lang w:eastAsia="en-US"/>
        </w:rPr>
        <w:t>устанавливается</w:t>
      </w:r>
      <w:r w:rsidRPr="00C430D8">
        <w:rPr>
          <w:rFonts w:eastAsia="Calibri"/>
          <w:sz w:val="28"/>
          <w:szCs w:val="28"/>
          <w:lang w:eastAsia="en-US"/>
        </w:rPr>
        <w:t xml:space="preserve">, что результатом предоставления субсидии является </w:t>
      </w:r>
      <w:r w:rsidR="00630E20">
        <w:rPr>
          <w:rFonts w:eastAsia="Calibri"/>
          <w:sz w:val="28"/>
          <w:szCs w:val="28"/>
          <w:lang w:eastAsia="en-US"/>
        </w:rPr>
        <w:t>реализация инфраструктурных проектов, предусмотр</w:t>
      </w:r>
      <w:r w:rsidR="00721B1C">
        <w:rPr>
          <w:rFonts w:eastAsia="Calibri"/>
          <w:sz w:val="28"/>
          <w:szCs w:val="28"/>
          <w:lang w:eastAsia="en-US"/>
        </w:rPr>
        <w:t>енных Г</w:t>
      </w:r>
      <w:r w:rsidR="0088503C">
        <w:rPr>
          <w:rFonts w:eastAsia="Calibri"/>
          <w:sz w:val="28"/>
          <w:szCs w:val="28"/>
          <w:lang w:eastAsia="en-US"/>
        </w:rPr>
        <w:t>осударственной программо</w:t>
      </w:r>
      <w:r w:rsidR="00630E20">
        <w:rPr>
          <w:rFonts w:eastAsia="Calibri"/>
          <w:sz w:val="28"/>
          <w:szCs w:val="28"/>
          <w:lang w:eastAsia="en-US"/>
        </w:rPr>
        <w:t>й.</w:t>
      </w:r>
      <w:r w:rsidR="00127DB9">
        <w:rPr>
          <w:rFonts w:eastAsia="Calibri"/>
          <w:sz w:val="28"/>
          <w:szCs w:val="28"/>
          <w:lang w:eastAsia="en-US"/>
        </w:rPr>
        <w:t xml:space="preserve"> </w:t>
      </w:r>
      <w:r w:rsidR="00B76EC8">
        <w:rPr>
          <w:rFonts w:eastAsia="Calibri"/>
          <w:sz w:val="28"/>
          <w:szCs w:val="28"/>
          <w:lang w:eastAsia="en-US"/>
        </w:rPr>
        <w:t>Значения показателей, необходимых для достижения результата предоставления субсид</w:t>
      </w:r>
      <w:r w:rsidR="00CA794A">
        <w:rPr>
          <w:rFonts w:eastAsia="Calibri"/>
          <w:sz w:val="28"/>
          <w:szCs w:val="28"/>
          <w:lang w:eastAsia="en-US"/>
        </w:rPr>
        <w:t>ий устанавливаются в Соглашении.</w:t>
      </w:r>
    </w:p>
    <w:p w:rsidR="004F100F" w:rsidRDefault="001B723E" w:rsidP="00BB377C">
      <w:pPr>
        <w:spacing w:line="276" w:lineRule="auto"/>
        <w:ind w:firstLine="700"/>
        <w:contextualSpacing/>
        <w:jc w:val="both"/>
        <w:rPr>
          <w:rFonts w:eastAsia="Calibri"/>
          <w:sz w:val="28"/>
          <w:szCs w:val="28"/>
          <w:lang w:eastAsia="en-US" w:bidi="ru-RU"/>
        </w:rPr>
      </w:pPr>
      <w:r w:rsidRPr="00C430D8">
        <w:rPr>
          <w:rFonts w:eastAsia="Calibri"/>
          <w:sz w:val="28"/>
          <w:szCs w:val="28"/>
          <w:lang w:eastAsia="en-US"/>
        </w:rPr>
        <w:t xml:space="preserve">На стадии предварительной оценки регулирующего воздействия, </w:t>
      </w:r>
      <w:r w:rsidR="00572ED6">
        <w:rPr>
          <w:rFonts w:eastAsia="Calibri"/>
          <w:sz w:val="28"/>
          <w:szCs w:val="28"/>
          <w:lang w:eastAsia="en-US" w:bidi="ru-RU"/>
        </w:rPr>
        <w:t>Министерством и</w:t>
      </w:r>
      <w:r w:rsidR="00AB40A5" w:rsidRPr="00AB40A5">
        <w:rPr>
          <w:rFonts w:eastAsia="Calibri"/>
          <w:sz w:val="28"/>
          <w:szCs w:val="28"/>
          <w:lang w:eastAsia="en-US" w:bidi="ru-RU"/>
        </w:rPr>
        <w:t xml:space="preserve"> разработчиком был проработан ряд замечаний и предложений по</w:t>
      </w:r>
      <w:r w:rsidR="00AB40A5">
        <w:rPr>
          <w:rFonts w:eastAsia="Calibri"/>
          <w:sz w:val="28"/>
          <w:szCs w:val="28"/>
          <w:lang w:eastAsia="en-US" w:bidi="ru-RU"/>
        </w:rPr>
        <w:t xml:space="preserve"> проекту постановления</w:t>
      </w:r>
      <w:r w:rsidR="00B26D39">
        <w:rPr>
          <w:rFonts w:eastAsia="Calibri"/>
          <w:sz w:val="28"/>
          <w:szCs w:val="28"/>
          <w:lang w:eastAsia="en-US" w:bidi="ru-RU"/>
        </w:rPr>
        <w:t xml:space="preserve">, устранены избыточные требования, </w:t>
      </w:r>
      <w:r w:rsidR="00171E4A">
        <w:rPr>
          <w:rFonts w:eastAsia="Calibri"/>
          <w:sz w:val="28"/>
          <w:szCs w:val="28"/>
          <w:lang w:eastAsia="en-US" w:bidi="ru-RU"/>
        </w:rPr>
        <w:t>нечеткие формулировки</w:t>
      </w:r>
      <w:r w:rsidR="00BB377C">
        <w:rPr>
          <w:rFonts w:eastAsia="Calibri"/>
          <w:sz w:val="28"/>
          <w:szCs w:val="28"/>
          <w:lang w:eastAsia="en-US" w:bidi="ru-RU"/>
        </w:rPr>
        <w:t xml:space="preserve">, </w:t>
      </w:r>
      <w:r w:rsidR="004F100F">
        <w:rPr>
          <w:rFonts w:eastAsia="Calibri"/>
          <w:sz w:val="28"/>
          <w:szCs w:val="28"/>
          <w:lang w:eastAsia="en-US" w:bidi="ru-RU"/>
        </w:rPr>
        <w:t xml:space="preserve">неверные отсылки к нормам, </w:t>
      </w:r>
      <w:r w:rsidR="00171E4A">
        <w:rPr>
          <w:rFonts w:eastAsia="Calibri"/>
          <w:sz w:val="28"/>
          <w:szCs w:val="28"/>
          <w:lang w:eastAsia="en-US" w:bidi="ru-RU"/>
        </w:rPr>
        <w:t xml:space="preserve">а также замечания редакционного характера. </w:t>
      </w:r>
    </w:p>
    <w:p w:rsidR="00272FBB" w:rsidRDefault="00AB40A5" w:rsidP="00272FBB">
      <w:pPr>
        <w:spacing w:line="276" w:lineRule="auto"/>
        <w:ind w:firstLine="700"/>
        <w:contextualSpacing/>
        <w:jc w:val="both"/>
        <w:rPr>
          <w:rFonts w:eastAsia="Calibri"/>
          <w:sz w:val="28"/>
          <w:szCs w:val="28"/>
          <w:lang w:eastAsia="en-US"/>
        </w:rPr>
      </w:pPr>
      <w:r>
        <w:rPr>
          <w:rFonts w:eastAsia="Calibri"/>
          <w:sz w:val="28"/>
          <w:szCs w:val="28"/>
          <w:lang w:eastAsia="en-US" w:bidi="ru-RU"/>
        </w:rPr>
        <w:t xml:space="preserve">Так, </w:t>
      </w:r>
      <w:r w:rsidR="001B723E" w:rsidRPr="00C430D8">
        <w:rPr>
          <w:rFonts w:eastAsia="Calibri"/>
          <w:sz w:val="28"/>
          <w:szCs w:val="28"/>
          <w:lang w:eastAsia="en-US"/>
        </w:rPr>
        <w:t>Министерством были</w:t>
      </w:r>
      <w:r w:rsidR="00272FBB">
        <w:rPr>
          <w:rFonts w:eastAsia="Calibri"/>
          <w:sz w:val="28"/>
          <w:szCs w:val="28"/>
          <w:lang w:eastAsia="en-US"/>
        </w:rPr>
        <w:t xml:space="preserve"> даны замечания</w:t>
      </w:r>
      <w:r w:rsidR="00F00AFE">
        <w:rPr>
          <w:rFonts w:eastAsia="Calibri"/>
          <w:sz w:val="28"/>
          <w:szCs w:val="28"/>
          <w:lang w:eastAsia="en-US"/>
        </w:rPr>
        <w:t xml:space="preserve"> о необходимости</w:t>
      </w:r>
      <w:r w:rsidR="00272FBB">
        <w:rPr>
          <w:rFonts w:eastAsia="Calibri"/>
          <w:sz w:val="28"/>
          <w:szCs w:val="28"/>
          <w:lang w:eastAsia="en-US"/>
        </w:rPr>
        <w:t>:</w:t>
      </w:r>
    </w:p>
    <w:p w:rsidR="000E6A2C" w:rsidRDefault="00272FBB" w:rsidP="000E6A2C">
      <w:pPr>
        <w:spacing w:line="276" w:lineRule="auto"/>
        <w:ind w:firstLine="700"/>
        <w:contextualSpacing/>
        <w:jc w:val="both"/>
        <w:rPr>
          <w:rFonts w:eastAsia="Calibri"/>
          <w:sz w:val="28"/>
          <w:szCs w:val="28"/>
          <w:lang w:eastAsia="en-US" w:bidi="ru-RU"/>
        </w:rPr>
      </w:pPr>
      <w:proofErr w:type="gramStart"/>
      <w:r>
        <w:rPr>
          <w:rFonts w:eastAsia="Calibri"/>
          <w:sz w:val="28"/>
          <w:szCs w:val="28"/>
          <w:lang w:eastAsia="en-US"/>
        </w:rPr>
        <w:t>-</w:t>
      </w:r>
      <w:r w:rsidR="001B723E" w:rsidRPr="00C430D8">
        <w:rPr>
          <w:rFonts w:eastAsia="Calibri"/>
          <w:sz w:val="28"/>
          <w:szCs w:val="28"/>
          <w:lang w:eastAsia="en-US"/>
        </w:rPr>
        <w:t xml:space="preserve"> устранения избыточного требования для субъектов предпринимательской деятельности представлять </w:t>
      </w:r>
      <w:r w:rsidR="00321BE5">
        <w:rPr>
          <w:rFonts w:eastAsia="Calibri"/>
          <w:sz w:val="28"/>
          <w:szCs w:val="28"/>
          <w:lang w:eastAsia="en-US"/>
        </w:rPr>
        <w:t>документы, которые могут быть получены в порядке м</w:t>
      </w:r>
      <w:r w:rsidR="000E6A2C">
        <w:rPr>
          <w:rFonts w:eastAsia="Calibri"/>
          <w:sz w:val="28"/>
          <w:szCs w:val="28"/>
          <w:lang w:eastAsia="en-US"/>
        </w:rPr>
        <w:t xml:space="preserve">ежведомственного взаимодействия, </w:t>
      </w:r>
      <w:r w:rsidR="00321BE5">
        <w:rPr>
          <w:rFonts w:eastAsia="Calibri"/>
          <w:sz w:val="28"/>
          <w:szCs w:val="28"/>
          <w:lang w:eastAsia="en-US"/>
        </w:rPr>
        <w:t xml:space="preserve"> </w:t>
      </w:r>
      <w:r w:rsidR="000E6A2C">
        <w:rPr>
          <w:rFonts w:eastAsia="Calibri"/>
          <w:sz w:val="28"/>
          <w:szCs w:val="28"/>
          <w:lang w:eastAsia="en-US"/>
        </w:rPr>
        <w:lastRenderedPageBreak/>
        <w:t>р</w:t>
      </w:r>
      <w:r w:rsidR="00AF666F">
        <w:rPr>
          <w:rFonts w:eastAsia="Calibri"/>
          <w:sz w:val="28"/>
          <w:szCs w:val="28"/>
          <w:lang w:eastAsia="en-US"/>
        </w:rPr>
        <w:t xml:space="preserve">азработчиком было учтено замечание и представлена новая редакция Порядка, в соответствии с которой </w:t>
      </w:r>
      <w:r w:rsidR="00AF666F">
        <w:rPr>
          <w:rFonts w:eastAsia="Calibri"/>
          <w:sz w:val="28"/>
          <w:szCs w:val="28"/>
          <w:lang w:eastAsia="en-US" w:bidi="ru-RU"/>
        </w:rPr>
        <w:t>в</w:t>
      </w:r>
      <w:r w:rsidR="001E253D">
        <w:rPr>
          <w:rFonts w:eastAsia="Calibri"/>
          <w:sz w:val="28"/>
          <w:szCs w:val="28"/>
          <w:lang w:eastAsia="en-US" w:bidi="ru-RU"/>
        </w:rPr>
        <w:t>ыписка</w:t>
      </w:r>
      <w:r w:rsidR="00A00E7A" w:rsidRPr="00A00E7A">
        <w:rPr>
          <w:rFonts w:eastAsia="Calibri"/>
          <w:sz w:val="28"/>
          <w:szCs w:val="28"/>
          <w:lang w:eastAsia="en-US" w:bidi="ru-RU"/>
        </w:rPr>
        <w:t xml:space="preserve"> из Единого государственного реестра юридических лиц </w:t>
      </w:r>
      <w:r w:rsidR="001E253D">
        <w:rPr>
          <w:rFonts w:eastAsia="Calibri"/>
          <w:sz w:val="28"/>
          <w:szCs w:val="28"/>
          <w:lang w:eastAsia="en-US" w:bidi="ru-RU"/>
        </w:rPr>
        <w:t>и справка</w:t>
      </w:r>
      <w:r w:rsidR="00A00E7A" w:rsidRPr="00A00E7A">
        <w:rPr>
          <w:rFonts w:eastAsia="Calibri"/>
          <w:sz w:val="28"/>
          <w:szCs w:val="28"/>
          <w:lang w:eastAsia="en-US" w:bidi="ru-RU"/>
        </w:rPr>
        <w:t xml:space="preserve"> из ФНС России об отсутствии неисполненной обязанности по уплате налогов, сборов, страховых взносов, пеней, штрафов, процентов, подлежащих уплате в соответствии с</w:t>
      </w:r>
      <w:proofErr w:type="gramEnd"/>
      <w:r w:rsidR="00A00E7A" w:rsidRPr="00A00E7A">
        <w:rPr>
          <w:rFonts w:eastAsia="Calibri"/>
          <w:sz w:val="28"/>
          <w:szCs w:val="28"/>
          <w:lang w:eastAsia="en-US" w:bidi="ru-RU"/>
        </w:rPr>
        <w:t xml:space="preserve"> законодательством Российской Федерации о налогах и сборах</w:t>
      </w:r>
      <w:r w:rsidR="001E253D">
        <w:rPr>
          <w:rFonts w:eastAsia="Calibri"/>
          <w:sz w:val="28"/>
          <w:szCs w:val="28"/>
          <w:lang w:eastAsia="en-US" w:bidi="ru-RU"/>
        </w:rPr>
        <w:t xml:space="preserve"> могут быть представлены </w:t>
      </w:r>
      <w:r w:rsidR="00AF666F">
        <w:rPr>
          <w:rFonts w:eastAsia="Calibri"/>
          <w:sz w:val="28"/>
          <w:szCs w:val="28"/>
          <w:lang w:eastAsia="en-US" w:bidi="ru-RU"/>
        </w:rPr>
        <w:t>субъектом предпринимательской деяте</w:t>
      </w:r>
      <w:r w:rsidR="008D5364">
        <w:rPr>
          <w:rFonts w:eastAsia="Calibri"/>
          <w:sz w:val="28"/>
          <w:szCs w:val="28"/>
          <w:lang w:eastAsia="en-US" w:bidi="ru-RU"/>
        </w:rPr>
        <w:t>льности в диспозитивном поря</w:t>
      </w:r>
      <w:r w:rsidR="000E6A2C">
        <w:rPr>
          <w:rFonts w:eastAsia="Calibri"/>
          <w:sz w:val="28"/>
          <w:szCs w:val="28"/>
          <w:lang w:eastAsia="en-US" w:bidi="ru-RU"/>
        </w:rPr>
        <w:t>дке (по собственной инициативе);</w:t>
      </w:r>
    </w:p>
    <w:p w:rsidR="00272FBB" w:rsidRDefault="00F00AFE" w:rsidP="00272FBB">
      <w:pPr>
        <w:spacing w:line="276" w:lineRule="auto"/>
        <w:ind w:firstLine="700"/>
        <w:contextualSpacing/>
        <w:jc w:val="both"/>
        <w:rPr>
          <w:rFonts w:eastAsia="Calibri"/>
          <w:bCs/>
          <w:sz w:val="28"/>
          <w:szCs w:val="28"/>
          <w:lang w:eastAsia="en-US" w:bidi="ru-RU"/>
        </w:rPr>
      </w:pPr>
      <w:proofErr w:type="gramStart"/>
      <w:r>
        <w:rPr>
          <w:rFonts w:eastAsia="Calibri"/>
          <w:sz w:val="28"/>
          <w:szCs w:val="28"/>
          <w:lang w:eastAsia="en-US" w:bidi="ru-RU"/>
        </w:rPr>
        <w:t>-</w:t>
      </w:r>
      <w:r w:rsidR="00CF00A5">
        <w:rPr>
          <w:rFonts w:eastAsia="Calibri"/>
          <w:sz w:val="28"/>
          <w:szCs w:val="28"/>
          <w:lang w:eastAsia="en-US" w:bidi="ru-RU"/>
        </w:rPr>
        <w:t xml:space="preserve"> учета в Порядке </w:t>
      </w:r>
      <w:r w:rsidR="008C08F6">
        <w:rPr>
          <w:rFonts w:eastAsia="Calibri"/>
          <w:sz w:val="28"/>
          <w:szCs w:val="28"/>
          <w:lang w:eastAsia="en-US" w:bidi="ru-RU"/>
        </w:rPr>
        <w:t xml:space="preserve">нормы о том, что в 2022 году </w:t>
      </w:r>
      <w:r w:rsidR="008C08F6" w:rsidRPr="00242D31">
        <w:rPr>
          <w:rFonts w:eastAsia="Calibri"/>
          <w:bCs/>
          <w:sz w:val="28"/>
          <w:szCs w:val="28"/>
          <w:lang w:eastAsia="en-US" w:bidi="ru-RU"/>
        </w:rPr>
        <w:t>допускается наличие задолженности по уплате обязательных пл</w:t>
      </w:r>
      <w:r w:rsidR="008C08F6">
        <w:rPr>
          <w:rFonts w:eastAsia="Calibri"/>
          <w:bCs/>
          <w:sz w:val="28"/>
          <w:szCs w:val="28"/>
          <w:lang w:eastAsia="en-US" w:bidi="ru-RU"/>
        </w:rPr>
        <w:t xml:space="preserve">атежей не более 300 тыс. рублей, в соответствии с </w:t>
      </w:r>
      <w:r w:rsidR="000E6A2C">
        <w:rPr>
          <w:rFonts w:eastAsia="Calibri"/>
          <w:sz w:val="28"/>
          <w:szCs w:val="28"/>
          <w:lang w:eastAsia="en-US" w:bidi="ru-RU"/>
        </w:rPr>
        <w:t xml:space="preserve">постановлением Правительства Российской Федерации </w:t>
      </w:r>
      <w:r w:rsidR="00093A5D" w:rsidRPr="00093A5D">
        <w:rPr>
          <w:rFonts w:eastAsia="Calibri"/>
          <w:bCs/>
          <w:sz w:val="28"/>
          <w:szCs w:val="28"/>
          <w:lang w:eastAsia="en-US" w:bidi="ru-RU"/>
        </w:rPr>
        <w:t xml:space="preserve">от 5 апреля 2022 года №590 «О внесении изменений в общие </w:t>
      </w:r>
      <w:hyperlink r:id="rId10" w:history="1">
        <w:r w:rsidR="00093A5D" w:rsidRPr="00093A5D">
          <w:rPr>
            <w:rStyle w:val="a3"/>
            <w:rFonts w:eastAsia="Calibri"/>
            <w:bCs/>
            <w:color w:val="auto"/>
            <w:sz w:val="28"/>
            <w:szCs w:val="28"/>
            <w:u w:val="none"/>
            <w:lang w:eastAsia="en-US" w:bidi="ru-RU"/>
          </w:rPr>
          <w:t>требования</w:t>
        </w:r>
      </w:hyperlink>
      <w:r w:rsidR="00093A5D" w:rsidRPr="00093A5D">
        <w:rPr>
          <w:rFonts w:eastAsia="Calibri"/>
          <w:bCs/>
          <w:sz w:val="28"/>
          <w:szCs w:val="28"/>
          <w:lang w:eastAsia="en-US" w:bidi="ru-RU"/>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w:t>
      </w:r>
      <w:proofErr w:type="gramEnd"/>
      <w:r w:rsidR="00093A5D" w:rsidRPr="00093A5D">
        <w:rPr>
          <w:rFonts w:eastAsia="Calibri"/>
          <w:bCs/>
          <w:sz w:val="28"/>
          <w:szCs w:val="28"/>
          <w:lang w:eastAsia="en-US" w:bidi="ru-RU"/>
        </w:rPr>
        <w:t>,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w:t>
      </w:r>
      <w:r w:rsidR="005A7277">
        <w:rPr>
          <w:rFonts w:eastAsia="Calibri"/>
          <w:bCs/>
          <w:sz w:val="28"/>
          <w:szCs w:val="28"/>
          <w:lang w:eastAsia="en-US" w:bidi="ru-RU"/>
        </w:rPr>
        <w:t>;</w:t>
      </w:r>
    </w:p>
    <w:p w:rsidR="005A7277" w:rsidRDefault="00F00AFE" w:rsidP="00272FBB">
      <w:pPr>
        <w:spacing w:line="276" w:lineRule="auto"/>
        <w:ind w:firstLine="700"/>
        <w:contextualSpacing/>
        <w:jc w:val="both"/>
        <w:rPr>
          <w:rFonts w:eastAsia="Calibri"/>
          <w:bCs/>
          <w:sz w:val="28"/>
          <w:szCs w:val="28"/>
          <w:lang w:eastAsia="en-US" w:bidi="ru-RU"/>
        </w:rPr>
      </w:pPr>
      <w:r>
        <w:rPr>
          <w:rFonts w:eastAsia="Calibri"/>
          <w:bCs/>
          <w:sz w:val="28"/>
          <w:szCs w:val="28"/>
          <w:lang w:eastAsia="en-US" w:bidi="ru-RU"/>
        </w:rPr>
        <w:t>-</w:t>
      </w:r>
      <w:r w:rsidR="00017119">
        <w:rPr>
          <w:rFonts w:eastAsia="Calibri"/>
          <w:bCs/>
          <w:sz w:val="28"/>
          <w:szCs w:val="28"/>
          <w:lang w:eastAsia="en-US" w:bidi="ru-RU"/>
        </w:rPr>
        <w:t xml:space="preserve"> устранения</w:t>
      </w:r>
      <w:r w:rsidR="00ED6D30">
        <w:rPr>
          <w:rFonts w:eastAsia="Calibri"/>
          <w:bCs/>
          <w:sz w:val="28"/>
          <w:szCs w:val="28"/>
          <w:lang w:eastAsia="en-US" w:bidi="ru-RU"/>
        </w:rPr>
        <w:t>,</w:t>
      </w:r>
      <w:r w:rsidR="00664D10">
        <w:rPr>
          <w:rFonts w:eastAsia="Calibri"/>
          <w:bCs/>
          <w:sz w:val="28"/>
          <w:szCs w:val="28"/>
          <w:lang w:eastAsia="en-US" w:bidi="ru-RU"/>
        </w:rPr>
        <w:t xml:space="preserve"> </w:t>
      </w:r>
      <w:r w:rsidR="006F4B64">
        <w:rPr>
          <w:rFonts w:eastAsia="Calibri"/>
          <w:bCs/>
          <w:sz w:val="28"/>
          <w:szCs w:val="28"/>
          <w:lang w:eastAsia="en-US" w:bidi="ru-RU"/>
        </w:rPr>
        <w:t xml:space="preserve">во избежание </w:t>
      </w:r>
      <w:r w:rsidR="00664D10">
        <w:rPr>
          <w:rFonts w:eastAsia="Calibri"/>
          <w:bCs/>
          <w:sz w:val="28"/>
          <w:szCs w:val="28"/>
          <w:lang w:eastAsia="en-US" w:bidi="ru-RU"/>
        </w:rPr>
        <w:t xml:space="preserve">вольного </w:t>
      </w:r>
      <w:proofErr w:type="spellStart"/>
      <w:r w:rsidR="00664D10">
        <w:rPr>
          <w:rFonts w:eastAsia="Calibri"/>
          <w:bCs/>
          <w:sz w:val="28"/>
          <w:szCs w:val="28"/>
          <w:lang w:eastAsia="en-US" w:bidi="ru-RU"/>
        </w:rPr>
        <w:t>правоприменения</w:t>
      </w:r>
      <w:proofErr w:type="spellEnd"/>
      <w:r w:rsidR="00ED6D30">
        <w:rPr>
          <w:rFonts w:eastAsia="Calibri"/>
          <w:bCs/>
          <w:sz w:val="28"/>
          <w:szCs w:val="28"/>
          <w:lang w:eastAsia="en-US" w:bidi="ru-RU"/>
        </w:rPr>
        <w:t>,</w:t>
      </w:r>
      <w:r w:rsidR="006F4B64">
        <w:rPr>
          <w:rFonts w:eastAsia="Calibri"/>
          <w:bCs/>
          <w:sz w:val="28"/>
          <w:szCs w:val="28"/>
          <w:lang w:eastAsia="en-US" w:bidi="ru-RU"/>
        </w:rPr>
        <w:t xml:space="preserve"> </w:t>
      </w:r>
      <w:r w:rsidR="007915B2">
        <w:rPr>
          <w:rFonts w:eastAsia="Calibri"/>
          <w:bCs/>
          <w:sz w:val="28"/>
          <w:szCs w:val="28"/>
          <w:lang w:eastAsia="en-US" w:bidi="ru-RU"/>
        </w:rPr>
        <w:t xml:space="preserve"> нормы</w:t>
      </w:r>
      <w:r w:rsidR="005F602C">
        <w:rPr>
          <w:rFonts w:eastAsia="Calibri"/>
          <w:bCs/>
          <w:sz w:val="28"/>
          <w:szCs w:val="28"/>
          <w:lang w:eastAsia="en-US" w:bidi="ru-RU"/>
        </w:rPr>
        <w:t xml:space="preserve"> о том, что Минстрой вправе устанавливать в Соглашении сроки и формы представления получателем субсидии дополнительной информации к отчетности</w:t>
      </w:r>
      <w:r w:rsidR="00037FD1">
        <w:rPr>
          <w:rFonts w:eastAsia="Calibri"/>
          <w:bCs/>
          <w:sz w:val="28"/>
          <w:szCs w:val="28"/>
          <w:lang w:eastAsia="en-US" w:bidi="ru-RU"/>
        </w:rPr>
        <w:t>;</w:t>
      </w:r>
    </w:p>
    <w:p w:rsidR="00037FD1" w:rsidRDefault="00037FD1" w:rsidP="00272FBB">
      <w:pPr>
        <w:spacing w:line="276" w:lineRule="auto"/>
        <w:ind w:firstLine="700"/>
        <w:contextualSpacing/>
        <w:jc w:val="both"/>
        <w:rPr>
          <w:rFonts w:eastAsia="Calibri"/>
          <w:bCs/>
          <w:sz w:val="28"/>
          <w:szCs w:val="28"/>
          <w:lang w:eastAsia="en-US" w:bidi="ru-RU"/>
        </w:rPr>
      </w:pPr>
      <w:r>
        <w:rPr>
          <w:rFonts w:eastAsia="Calibri"/>
          <w:bCs/>
          <w:sz w:val="28"/>
          <w:szCs w:val="28"/>
          <w:lang w:eastAsia="en-US" w:bidi="ru-RU"/>
        </w:rPr>
        <w:t xml:space="preserve">- </w:t>
      </w:r>
      <w:r w:rsidR="008E4BE4">
        <w:rPr>
          <w:rFonts w:eastAsia="Calibri"/>
          <w:bCs/>
          <w:sz w:val="28"/>
          <w:szCs w:val="28"/>
          <w:lang w:eastAsia="en-US" w:bidi="ru-RU"/>
        </w:rPr>
        <w:t>ус</w:t>
      </w:r>
      <w:r w:rsidR="00B907BE">
        <w:rPr>
          <w:rFonts w:eastAsia="Calibri"/>
          <w:bCs/>
          <w:sz w:val="28"/>
          <w:szCs w:val="28"/>
          <w:lang w:eastAsia="en-US" w:bidi="ru-RU"/>
        </w:rPr>
        <w:t>транения разночтения пунктов 13 и 14, 26 и 28</w:t>
      </w:r>
      <w:r w:rsidR="00ED6D30">
        <w:rPr>
          <w:rFonts w:eastAsia="Calibri"/>
          <w:bCs/>
          <w:sz w:val="28"/>
          <w:szCs w:val="28"/>
          <w:lang w:eastAsia="en-US" w:bidi="ru-RU"/>
        </w:rPr>
        <w:t xml:space="preserve"> Порядка.</w:t>
      </w:r>
    </w:p>
    <w:p w:rsidR="00ED6D30" w:rsidRDefault="00ED6D30" w:rsidP="00272FBB">
      <w:pPr>
        <w:spacing w:line="276" w:lineRule="auto"/>
        <w:ind w:firstLine="700"/>
        <w:contextualSpacing/>
        <w:jc w:val="both"/>
        <w:rPr>
          <w:rFonts w:eastAsia="Calibri"/>
          <w:sz w:val="28"/>
          <w:szCs w:val="28"/>
          <w:lang w:eastAsia="en-US"/>
        </w:rPr>
      </w:pPr>
      <w:r>
        <w:rPr>
          <w:rFonts w:eastAsia="Calibri"/>
          <w:sz w:val="28"/>
          <w:szCs w:val="28"/>
          <w:lang w:eastAsia="en-US"/>
        </w:rPr>
        <w:t>Указанные замечания были учтены в рассматриваемой редакции Порядка.</w:t>
      </w:r>
    </w:p>
    <w:p w:rsidR="006C1A4E" w:rsidRPr="006E38BA" w:rsidRDefault="006C1A4E" w:rsidP="006E38BA">
      <w:pPr>
        <w:spacing w:line="276" w:lineRule="auto"/>
        <w:ind w:firstLine="700"/>
        <w:contextualSpacing/>
        <w:jc w:val="both"/>
        <w:rPr>
          <w:rFonts w:eastAsia="Calibri"/>
          <w:b/>
          <w:bCs/>
          <w:sz w:val="28"/>
          <w:szCs w:val="28"/>
          <w:lang w:eastAsia="en-US" w:bidi="ru-RU"/>
        </w:rPr>
      </w:pPr>
      <w:r>
        <w:rPr>
          <w:rFonts w:eastAsia="Calibri"/>
          <w:sz w:val="28"/>
          <w:szCs w:val="28"/>
          <w:lang w:eastAsia="en-US" w:bidi="ru-RU"/>
        </w:rPr>
        <w:t xml:space="preserve">По информации разработчика </w:t>
      </w:r>
      <w:r w:rsidR="004703B0">
        <w:rPr>
          <w:rFonts w:eastAsia="Calibri"/>
          <w:sz w:val="28"/>
          <w:szCs w:val="28"/>
          <w:lang w:eastAsia="en-US" w:bidi="ru-RU"/>
        </w:rPr>
        <w:t>принятие проекта постановления не потребует дополнительных расходов из бюджета Забайкальского края</w:t>
      </w:r>
      <w:r w:rsidR="00F44C58">
        <w:rPr>
          <w:rFonts w:eastAsia="Calibri"/>
          <w:sz w:val="28"/>
          <w:szCs w:val="28"/>
          <w:lang w:eastAsia="en-US" w:bidi="ru-RU"/>
        </w:rPr>
        <w:t>.</w:t>
      </w:r>
      <w:r>
        <w:rPr>
          <w:rFonts w:eastAsia="Calibri"/>
          <w:sz w:val="28"/>
          <w:szCs w:val="28"/>
          <w:lang w:eastAsia="en-US" w:bidi="ru-RU"/>
        </w:rPr>
        <w:t xml:space="preserve"> </w:t>
      </w:r>
      <w:r w:rsidR="00F44C58">
        <w:rPr>
          <w:rFonts w:eastAsia="Calibri"/>
          <w:sz w:val="28"/>
          <w:szCs w:val="28"/>
          <w:lang w:eastAsia="en-US" w:bidi="ru-RU"/>
        </w:rPr>
        <w:t>П</w:t>
      </w:r>
      <w:r>
        <w:rPr>
          <w:rFonts w:eastAsia="Calibri"/>
          <w:sz w:val="28"/>
          <w:szCs w:val="28"/>
          <w:lang w:eastAsia="en-US" w:bidi="ru-RU"/>
        </w:rPr>
        <w:t>одготовлен</w:t>
      </w:r>
      <w:r w:rsidR="006E38BA">
        <w:rPr>
          <w:rFonts w:eastAsia="Calibri"/>
          <w:sz w:val="28"/>
          <w:szCs w:val="28"/>
          <w:lang w:eastAsia="en-US" w:bidi="ru-RU"/>
        </w:rPr>
        <w:t>ные</w:t>
      </w:r>
      <w:r>
        <w:rPr>
          <w:rFonts w:eastAsia="Calibri"/>
          <w:sz w:val="28"/>
          <w:szCs w:val="28"/>
          <w:lang w:eastAsia="en-US" w:bidi="ru-RU"/>
        </w:rPr>
        <w:t xml:space="preserve"> </w:t>
      </w:r>
      <w:r w:rsidR="00F44C58">
        <w:rPr>
          <w:rFonts w:eastAsia="Calibri"/>
          <w:sz w:val="28"/>
          <w:szCs w:val="28"/>
          <w:lang w:eastAsia="en-US" w:bidi="ru-RU"/>
        </w:rPr>
        <w:t>Минстроем</w:t>
      </w:r>
      <w:r w:rsidR="006E38BA">
        <w:rPr>
          <w:rFonts w:eastAsia="Calibri"/>
          <w:sz w:val="28"/>
          <w:szCs w:val="28"/>
          <w:lang w:eastAsia="en-US" w:bidi="ru-RU"/>
        </w:rPr>
        <w:t xml:space="preserve"> проект постановления Правитель</w:t>
      </w:r>
      <w:r w:rsidR="00E86D65">
        <w:rPr>
          <w:rFonts w:eastAsia="Calibri"/>
          <w:sz w:val="28"/>
          <w:szCs w:val="28"/>
          <w:lang w:eastAsia="en-US" w:bidi="ru-RU"/>
        </w:rPr>
        <w:t>с</w:t>
      </w:r>
      <w:r w:rsidR="006E38BA">
        <w:rPr>
          <w:rFonts w:eastAsia="Calibri"/>
          <w:sz w:val="28"/>
          <w:szCs w:val="28"/>
          <w:lang w:eastAsia="en-US" w:bidi="ru-RU"/>
        </w:rPr>
        <w:t>т</w:t>
      </w:r>
      <w:r w:rsidR="00E86D65">
        <w:rPr>
          <w:rFonts w:eastAsia="Calibri"/>
          <w:sz w:val="28"/>
          <w:szCs w:val="28"/>
          <w:lang w:eastAsia="en-US" w:bidi="ru-RU"/>
        </w:rPr>
        <w:t>ва Забайкальского края «</w:t>
      </w:r>
      <w:r w:rsidR="00E86D65" w:rsidRPr="00E86D65">
        <w:rPr>
          <w:rFonts w:eastAsia="Calibri"/>
          <w:bCs/>
          <w:sz w:val="28"/>
          <w:szCs w:val="28"/>
          <w:lang w:eastAsia="en-US" w:bidi="ru-RU"/>
        </w:rPr>
        <w:t>О внесении изменений в государственную программу Забайкальского края «Обеспечение градостроительной деятельности</w:t>
      </w:r>
      <w:r w:rsidR="006E38BA">
        <w:rPr>
          <w:rFonts w:eastAsia="Calibri"/>
          <w:bCs/>
          <w:sz w:val="28"/>
          <w:szCs w:val="28"/>
          <w:lang w:eastAsia="en-US" w:bidi="ru-RU"/>
        </w:rPr>
        <w:t xml:space="preserve"> </w:t>
      </w:r>
      <w:r w:rsidR="00E86D65" w:rsidRPr="00E86D65">
        <w:rPr>
          <w:rFonts w:eastAsia="Calibri"/>
          <w:bCs/>
          <w:sz w:val="28"/>
          <w:szCs w:val="28"/>
          <w:lang w:eastAsia="en-US" w:bidi="ru-RU"/>
        </w:rPr>
        <w:t>на территории Забайкальского края»</w:t>
      </w:r>
      <w:r w:rsidR="00E86D65">
        <w:rPr>
          <w:rFonts w:eastAsia="Calibri"/>
          <w:bCs/>
          <w:sz w:val="28"/>
          <w:szCs w:val="28"/>
          <w:lang w:eastAsia="en-US" w:bidi="ru-RU"/>
        </w:rPr>
        <w:t xml:space="preserve"> и </w:t>
      </w:r>
      <w:r w:rsidR="006E38BA">
        <w:rPr>
          <w:rFonts w:eastAsia="Calibri"/>
          <w:bCs/>
          <w:sz w:val="28"/>
          <w:szCs w:val="28"/>
          <w:lang w:eastAsia="en-US" w:bidi="ru-RU"/>
        </w:rPr>
        <w:t xml:space="preserve">проект распоряжения Правительства Забайкальского края </w:t>
      </w:r>
      <w:r w:rsidR="009854DA">
        <w:rPr>
          <w:rFonts w:eastAsia="Calibri"/>
          <w:bCs/>
          <w:sz w:val="28"/>
          <w:szCs w:val="28"/>
          <w:lang w:eastAsia="en-US" w:bidi="ru-RU"/>
        </w:rPr>
        <w:t>«</w:t>
      </w:r>
      <w:r w:rsidR="009854DA" w:rsidRPr="009854DA">
        <w:rPr>
          <w:bCs/>
          <w:sz w:val="28"/>
          <w:szCs w:val="28"/>
          <w:lang w:eastAsia="en-US"/>
        </w:rPr>
        <w:t>О перераспределении бюджетных ассигнований, направляемых на финансовое обеспечение реализации инфраструктурных проектов</w:t>
      </w:r>
      <w:r w:rsidR="009854DA">
        <w:rPr>
          <w:bCs/>
          <w:sz w:val="28"/>
          <w:szCs w:val="28"/>
          <w:lang w:eastAsia="en-US"/>
        </w:rPr>
        <w:t>»</w:t>
      </w:r>
      <w:r w:rsidR="009854DA" w:rsidRPr="009854DA">
        <w:rPr>
          <w:bCs/>
          <w:sz w:val="28"/>
          <w:szCs w:val="28"/>
          <w:lang w:eastAsia="en-US"/>
        </w:rPr>
        <w:t xml:space="preserve"> </w:t>
      </w:r>
      <w:r w:rsidR="00721B1C">
        <w:rPr>
          <w:bCs/>
          <w:sz w:val="28"/>
          <w:szCs w:val="28"/>
          <w:lang w:eastAsia="en-US"/>
        </w:rPr>
        <w:t xml:space="preserve">согласованы с Министерством финансов Забайкальского края и </w:t>
      </w:r>
      <w:r w:rsidR="006E38BA">
        <w:rPr>
          <w:rFonts w:eastAsia="Calibri"/>
          <w:bCs/>
          <w:sz w:val="28"/>
          <w:szCs w:val="28"/>
          <w:lang w:eastAsia="en-US" w:bidi="ru-RU"/>
        </w:rPr>
        <w:t>находятся на стадии принятия.</w:t>
      </w:r>
    </w:p>
    <w:p w:rsidR="001B723E" w:rsidRPr="00C430D8" w:rsidRDefault="001B723E" w:rsidP="001B723E">
      <w:pPr>
        <w:spacing w:line="276" w:lineRule="auto"/>
        <w:jc w:val="both"/>
        <w:rPr>
          <w:rFonts w:eastAsia="Calibri"/>
          <w:sz w:val="28"/>
          <w:szCs w:val="28"/>
          <w:lang w:eastAsia="en-US"/>
        </w:rPr>
      </w:pPr>
      <w:r w:rsidRPr="00C430D8">
        <w:rPr>
          <w:rFonts w:eastAsia="Calibri"/>
          <w:sz w:val="28"/>
          <w:szCs w:val="28"/>
          <w:lang w:eastAsia="en-US"/>
        </w:rPr>
        <w:tab/>
        <w:t xml:space="preserve">В целом проект постановления подготовлен в рамках действующего законодательства, </w:t>
      </w:r>
      <w:r w:rsidR="00D212C0">
        <w:rPr>
          <w:rFonts w:eastAsia="Calibri"/>
          <w:sz w:val="28"/>
          <w:szCs w:val="28"/>
          <w:lang w:eastAsia="en-US"/>
        </w:rPr>
        <w:t>однако требует корректировки в соответствии с представленными в настоящем заключении замечаниями.</w:t>
      </w:r>
    </w:p>
    <w:p w:rsidR="001B723E" w:rsidRPr="00C430D8" w:rsidRDefault="001B723E" w:rsidP="001B723E">
      <w:pPr>
        <w:widowControl w:val="0"/>
        <w:shd w:val="clear" w:color="auto" w:fill="FFFFFF"/>
        <w:spacing w:line="276" w:lineRule="auto"/>
        <w:ind w:firstLine="697"/>
        <w:jc w:val="both"/>
        <w:rPr>
          <w:i/>
          <w:sz w:val="28"/>
          <w:szCs w:val="28"/>
        </w:rPr>
      </w:pPr>
      <w:r w:rsidRPr="00C430D8">
        <w:rPr>
          <w:sz w:val="28"/>
          <w:szCs w:val="28"/>
        </w:rPr>
        <w:t xml:space="preserve">На основании проведенной оценки регулирующего воздействия проекта постановления Министерством сделан вывод о низкой степени </w:t>
      </w:r>
      <w:r w:rsidRPr="00C430D8">
        <w:rPr>
          <w:sz w:val="28"/>
          <w:szCs w:val="28"/>
        </w:rPr>
        <w:lastRenderedPageBreak/>
        <w:t>регулирующего воздействия, об отсутствии в проекте постановления положений, устанавливающих ранее не предусмотренные нормативными правовыми актами Забайкальского края запреты, ограничения и избыточные обязанности для субъектов предпринимательской и иной экономической деятельности.</w:t>
      </w:r>
    </w:p>
    <w:p w:rsidR="00F67795" w:rsidRDefault="00F67795" w:rsidP="00EC17B8">
      <w:pPr>
        <w:spacing w:line="276" w:lineRule="auto"/>
        <w:ind w:firstLine="708"/>
        <w:contextualSpacing/>
        <w:jc w:val="both"/>
        <w:rPr>
          <w:color w:val="000000"/>
          <w:sz w:val="28"/>
          <w:szCs w:val="28"/>
        </w:rPr>
      </w:pPr>
    </w:p>
    <w:p w:rsidR="00F67795" w:rsidRDefault="00F67795" w:rsidP="00EC17B8">
      <w:pPr>
        <w:shd w:val="clear" w:color="auto" w:fill="FFFFFF"/>
        <w:jc w:val="both"/>
        <w:rPr>
          <w:sz w:val="28"/>
          <w:szCs w:val="28"/>
        </w:rPr>
      </w:pPr>
    </w:p>
    <w:p w:rsidR="00F67795" w:rsidRDefault="00F67795" w:rsidP="00EC17B8">
      <w:pPr>
        <w:shd w:val="clear" w:color="auto" w:fill="FFFFFF"/>
        <w:jc w:val="both"/>
        <w:rPr>
          <w:sz w:val="28"/>
          <w:szCs w:val="28"/>
        </w:rPr>
      </w:pPr>
    </w:p>
    <w:p w:rsidR="00F67795" w:rsidRDefault="00F67795" w:rsidP="00EC17B8">
      <w:pPr>
        <w:shd w:val="clear" w:color="auto" w:fill="FFFFFF"/>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4829"/>
        <w:gridCol w:w="2385"/>
      </w:tblGrid>
      <w:tr w:rsidR="00F67795" w:rsidRPr="0010354A" w:rsidTr="00F67795">
        <w:trPr>
          <w:cantSplit/>
          <w:trHeight w:val="1216"/>
        </w:trPr>
        <w:tc>
          <w:tcPr>
            <w:tcW w:w="2376" w:type="dxa"/>
          </w:tcPr>
          <w:p w:rsidR="00F67795" w:rsidRPr="0010354A" w:rsidRDefault="00F67795" w:rsidP="00F67795">
            <w:pPr>
              <w:jc w:val="both"/>
              <w:rPr>
                <w:sz w:val="28"/>
                <w:szCs w:val="28"/>
              </w:rPr>
            </w:pPr>
            <w:proofErr w:type="spellStart"/>
            <w:r>
              <w:rPr>
                <w:sz w:val="28"/>
                <w:szCs w:val="28"/>
              </w:rPr>
              <w:t>И.о</w:t>
            </w:r>
            <w:proofErr w:type="gramStart"/>
            <w:r>
              <w:rPr>
                <w:sz w:val="28"/>
                <w:szCs w:val="28"/>
              </w:rPr>
              <w:t>.м</w:t>
            </w:r>
            <w:proofErr w:type="gramEnd"/>
            <w:r>
              <w:rPr>
                <w:sz w:val="28"/>
                <w:szCs w:val="28"/>
              </w:rPr>
              <w:t>инистра</w:t>
            </w:r>
            <w:proofErr w:type="spellEnd"/>
            <w:r>
              <w:rPr>
                <w:sz w:val="28"/>
                <w:szCs w:val="28"/>
              </w:rPr>
              <w:t xml:space="preserve"> экономического развития Забайкальского края</w:t>
            </w:r>
          </w:p>
        </w:tc>
        <w:tc>
          <w:tcPr>
            <w:tcW w:w="5245" w:type="dxa"/>
          </w:tcPr>
          <w:p w:rsidR="00F67795" w:rsidRPr="007F0CE6" w:rsidRDefault="00F67795" w:rsidP="00F67795">
            <w:pPr>
              <w:rPr>
                <w:sz w:val="20"/>
                <w:szCs w:val="20"/>
              </w:rPr>
            </w:pPr>
          </w:p>
          <w:p w:rsidR="00F67795" w:rsidRPr="005574AC" w:rsidRDefault="00F67795" w:rsidP="00F67795">
            <w:pPr>
              <w:rPr>
                <w:sz w:val="20"/>
                <w:szCs w:val="20"/>
              </w:rPr>
            </w:pPr>
          </w:p>
          <w:p w:rsidR="00F67795" w:rsidRDefault="00F67795" w:rsidP="00F67795">
            <w:pPr>
              <w:rPr>
                <w:sz w:val="28"/>
                <w:szCs w:val="28"/>
              </w:rPr>
            </w:pPr>
            <w:bookmarkStart w:id="1" w:name="SIGNERSTAMP1"/>
            <w:bookmarkEnd w:id="1"/>
          </w:p>
          <w:p w:rsidR="00F67795" w:rsidRDefault="00F67795" w:rsidP="00F67795">
            <w:pPr>
              <w:rPr>
                <w:sz w:val="28"/>
                <w:szCs w:val="28"/>
              </w:rPr>
            </w:pPr>
          </w:p>
          <w:p w:rsidR="00F67795" w:rsidRDefault="00F67795" w:rsidP="00F67795">
            <w:pPr>
              <w:rPr>
                <w:sz w:val="28"/>
                <w:szCs w:val="28"/>
              </w:rPr>
            </w:pPr>
          </w:p>
          <w:p w:rsidR="00F67795" w:rsidRPr="007F0CE6" w:rsidRDefault="00F67795" w:rsidP="00F67795">
            <w:pPr>
              <w:rPr>
                <w:sz w:val="28"/>
                <w:szCs w:val="28"/>
              </w:rPr>
            </w:pPr>
          </w:p>
        </w:tc>
        <w:tc>
          <w:tcPr>
            <w:tcW w:w="2120" w:type="dxa"/>
          </w:tcPr>
          <w:p w:rsidR="00F67795" w:rsidRDefault="00F67795" w:rsidP="00F67795">
            <w:pPr>
              <w:jc w:val="both"/>
              <w:rPr>
                <w:sz w:val="20"/>
                <w:szCs w:val="20"/>
              </w:rPr>
            </w:pPr>
          </w:p>
          <w:p w:rsidR="00F67795" w:rsidRPr="0010354A" w:rsidRDefault="00F67795" w:rsidP="00F67795">
            <w:pPr>
              <w:rPr>
                <w:sz w:val="20"/>
                <w:szCs w:val="20"/>
              </w:rPr>
            </w:pPr>
          </w:p>
          <w:p w:rsidR="00F67795" w:rsidRPr="0010354A" w:rsidRDefault="00F67795" w:rsidP="00F67795">
            <w:pPr>
              <w:rPr>
                <w:sz w:val="20"/>
                <w:szCs w:val="20"/>
              </w:rPr>
            </w:pPr>
          </w:p>
          <w:p w:rsidR="00F67795" w:rsidRDefault="00F67795" w:rsidP="00F67795">
            <w:pPr>
              <w:rPr>
                <w:sz w:val="20"/>
                <w:szCs w:val="20"/>
              </w:rPr>
            </w:pPr>
          </w:p>
          <w:p w:rsidR="00F67795" w:rsidRDefault="00F67795" w:rsidP="00F67795">
            <w:pPr>
              <w:rPr>
                <w:sz w:val="28"/>
                <w:szCs w:val="28"/>
              </w:rPr>
            </w:pPr>
          </w:p>
          <w:p w:rsidR="00F67795" w:rsidRPr="0010354A" w:rsidRDefault="00F67795" w:rsidP="00F67795">
            <w:pPr>
              <w:rPr>
                <w:sz w:val="28"/>
                <w:szCs w:val="28"/>
              </w:rPr>
            </w:pPr>
            <w:proofErr w:type="spellStart"/>
            <w:r>
              <w:rPr>
                <w:sz w:val="28"/>
                <w:szCs w:val="28"/>
              </w:rPr>
              <w:t>Ж.Э.Бадмажапова</w:t>
            </w:r>
            <w:proofErr w:type="spellEnd"/>
          </w:p>
        </w:tc>
      </w:tr>
    </w:tbl>
    <w:p w:rsidR="009C36BE" w:rsidRDefault="009C36BE" w:rsidP="00EC17B8">
      <w:pPr>
        <w:shd w:val="clear" w:color="auto" w:fill="FFFFFF"/>
        <w:jc w:val="both"/>
        <w:rPr>
          <w:sz w:val="20"/>
          <w:szCs w:val="20"/>
        </w:rPr>
      </w:pPr>
    </w:p>
    <w:p w:rsidR="001B723E" w:rsidRDefault="001B723E" w:rsidP="004729EF">
      <w:pPr>
        <w:shd w:val="clear" w:color="auto" w:fill="FFFFFF"/>
        <w:jc w:val="both"/>
        <w:rPr>
          <w:sz w:val="20"/>
          <w:szCs w:val="20"/>
        </w:rPr>
      </w:pPr>
    </w:p>
    <w:p w:rsidR="0048609D" w:rsidRDefault="0048609D" w:rsidP="004729EF">
      <w:pPr>
        <w:shd w:val="clear" w:color="auto" w:fill="FFFFFF"/>
        <w:jc w:val="both"/>
        <w:rPr>
          <w:sz w:val="20"/>
          <w:szCs w:val="20"/>
        </w:rPr>
      </w:pPr>
    </w:p>
    <w:p w:rsidR="0048609D" w:rsidRDefault="0048609D" w:rsidP="004729EF">
      <w:pPr>
        <w:shd w:val="clear" w:color="auto" w:fill="FFFFFF"/>
        <w:jc w:val="both"/>
        <w:rPr>
          <w:sz w:val="20"/>
          <w:szCs w:val="20"/>
        </w:rPr>
      </w:pPr>
    </w:p>
    <w:p w:rsidR="0048609D" w:rsidRDefault="0048609D" w:rsidP="004729EF">
      <w:pPr>
        <w:shd w:val="clear" w:color="auto" w:fill="FFFFFF"/>
        <w:jc w:val="both"/>
        <w:rPr>
          <w:sz w:val="20"/>
          <w:szCs w:val="20"/>
        </w:rPr>
      </w:pPr>
    </w:p>
    <w:p w:rsidR="0048609D" w:rsidRDefault="0048609D" w:rsidP="004729EF">
      <w:pPr>
        <w:shd w:val="clear" w:color="auto" w:fill="FFFFFF"/>
        <w:jc w:val="both"/>
        <w:rPr>
          <w:sz w:val="20"/>
          <w:szCs w:val="20"/>
        </w:rPr>
      </w:pPr>
    </w:p>
    <w:p w:rsidR="00B86A56" w:rsidRDefault="00B86A56" w:rsidP="004729EF">
      <w:pPr>
        <w:shd w:val="clear" w:color="auto" w:fill="FFFFFF"/>
        <w:jc w:val="both"/>
        <w:rPr>
          <w:sz w:val="20"/>
          <w:szCs w:val="20"/>
        </w:rPr>
      </w:pPr>
    </w:p>
    <w:p w:rsidR="00B86A56" w:rsidRDefault="00B86A56" w:rsidP="004729EF">
      <w:pPr>
        <w:shd w:val="clear" w:color="auto" w:fill="FFFFFF"/>
        <w:jc w:val="both"/>
        <w:rPr>
          <w:sz w:val="20"/>
          <w:szCs w:val="20"/>
        </w:rPr>
      </w:pPr>
    </w:p>
    <w:p w:rsidR="00B86A56" w:rsidRDefault="00B86A56" w:rsidP="004729EF">
      <w:pPr>
        <w:shd w:val="clear" w:color="auto" w:fill="FFFFFF"/>
        <w:jc w:val="both"/>
        <w:rPr>
          <w:sz w:val="20"/>
          <w:szCs w:val="20"/>
        </w:rPr>
      </w:pPr>
    </w:p>
    <w:p w:rsidR="00B86A56" w:rsidRDefault="00B86A56" w:rsidP="004729EF">
      <w:pPr>
        <w:shd w:val="clear" w:color="auto" w:fill="FFFFFF"/>
        <w:jc w:val="both"/>
        <w:rPr>
          <w:sz w:val="20"/>
          <w:szCs w:val="20"/>
        </w:rPr>
      </w:pPr>
    </w:p>
    <w:p w:rsidR="00B86A56" w:rsidRDefault="00B86A56" w:rsidP="004729EF">
      <w:pPr>
        <w:shd w:val="clear" w:color="auto" w:fill="FFFFFF"/>
        <w:jc w:val="both"/>
        <w:rPr>
          <w:sz w:val="20"/>
          <w:szCs w:val="20"/>
        </w:rPr>
      </w:pPr>
    </w:p>
    <w:p w:rsidR="00B86A56" w:rsidRDefault="00B86A56" w:rsidP="004729EF">
      <w:pPr>
        <w:shd w:val="clear" w:color="auto" w:fill="FFFFFF"/>
        <w:jc w:val="both"/>
        <w:rPr>
          <w:sz w:val="20"/>
          <w:szCs w:val="20"/>
        </w:rPr>
      </w:pPr>
    </w:p>
    <w:p w:rsidR="00B86A56" w:rsidRDefault="00B86A56" w:rsidP="004729EF">
      <w:pPr>
        <w:shd w:val="clear" w:color="auto" w:fill="FFFFFF"/>
        <w:jc w:val="both"/>
        <w:rPr>
          <w:sz w:val="20"/>
          <w:szCs w:val="20"/>
        </w:rPr>
      </w:pPr>
    </w:p>
    <w:p w:rsidR="00B86A56" w:rsidRDefault="00B86A56" w:rsidP="004729EF">
      <w:pPr>
        <w:shd w:val="clear" w:color="auto" w:fill="FFFFFF"/>
        <w:jc w:val="both"/>
        <w:rPr>
          <w:sz w:val="20"/>
          <w:szCs w:val="20"/>
        </w:rPr>
      </w:pPr>
    </w:p>
    <w:p w:rsidR="00B86A56" w:rsidRDefault="00B86A56" w:rsidP="004729EF">
      <w:pPr>
        <w:shd w:val="clear" w:color="auto" w:fill="FFFFFF"/>
        <w:jc w:val="both"/>
        <w:rPr>
          <w:sz w:val="20"/>
          <w:szCs w:val="20"/>
        </w:rPr>
      </w:pPr>
    </w:p>
    <w:p w:rsidR="00B86A56" w:rsidRDefault="00B86A56" w:rsidP="004729EF">
      <w:pPr>
        <w:shd w:val="clear" w:color="auto" w:fill="FFFFFF"/>
        <w:jc w:val="both"/>
        <w:rPr>
          <w:sz w:val="20"/>
          <w:szCs w:val="20"/>
        </w:rPr>
      </w:pPr>
    </w:p>
    <w:p w:rsidR="00B86A56" w:rsidRDefault="00B86A56" w:rsidP="004729EF">
      <w:pPr>
        <w:shd w:val="clear" w:color="auto" w:fill="FFFFFF"/>
        <w:jc w:val="both"/>
        <w:rPr>
          <w:sz w:val="20"/>
          <w:szCs w:val="20"/>
        </w:rPr>
      </w:pPr>
    </w:p>
    <w:p w:rsidR="00B86A56" w:rsidRDefault="00B86A56" w:rsidP="004729EF">
      <w:pPr>
        <w:shd w:val="clear" w:color="auto" w:fill="FFFFFF"/>
        <w:jc w:val="both"/>
        <w:rPr>
          <w:sz w:val="20"/>
          <w:szCs w:val="20"/>
        </w:rPr>
      </w:pPr>
    </w:p>
    <w:p w:rsidR="00B86A56" w:rsidRDefault="00B86A56" w:rsidP="004729EF">
      <w:pPr>
        <w:shd w:val="clear" w:color="auto" w:fill="FFFFFF"/>
        <w:jc w:val="both"/>
        <w:rPr>
          <w:sz w:val="20"/>
          <w:szCs w:val="20"/>
        </w:rPr>
      </w:pPr>
    </w:p>
    <w:p w:rsidR="00B86A56" w:rsidRDefault="00B86A56" w:rsidP="004729EF">
      <w:pPr>
        <w:shd w:val="clear" w:color="auto" w:fill="FFFFFF"/>
        <w:jc w:val="both"/>
        <w:rPr>
          <w:sz w:val="20"/>
          <w:szCs w:val="20"/>
        </w:rPr>
      </w:pPr>
    </w:p>
    <w:p w:rsidR="00B86A56" w:rsidRDefault="00B86A56" w:rsidP="004729EF">
      <w:pPr>
        <w:shd w:val="clear" w:color="auto" w:fill="FFFFFF"/>
        <w:jc w:val="both"/>
        <w:rPr>
          <w:sz w:val="20"/>
          <w:szCs w:val="20"/>
        </w:rPr>
      </w:pPr>
    </w:p>
    <w:p w:rsidR="00B86A56" w:rsidRDefault="00B86A56" w:rsidP="004729EF">
      <w:pPr>
        <w:shd w:val="clear" w:color="auto" w:fill="FFFFFF"/>
        <w:jc w:val="both"/>
        <w:rPr>
          <w:sz w:val="20"/>
          <w:szCs w:val="20"/>
        </w:rPr>
      </w:pPr>
    </w:p>
    <w:p w:rsidR="00B86A56" w:rsidRDefault="00B86A56" w:rsidP="004729EF">
      <w:pPr>
        <w:shd w:val="clear" w:color="auto" w:fill="FFFFFF"/>
        <w:jc w:val="both"/>
        <w:rPr>
          <w:sz w:val="20"/>
          <w:szCs w:val="20"/>
        </w:rPr>
      </w:pPr>
    </w:p>
    <w:p w:rsidR="00B86A56" w:rsidRDefault="00B86A56" w:rsidP="004729EF">
      <w:pPr>
        <w:shd w:val="clear" w:color="auto" w:fill="FFFFFF"/>
        <w:jc w:val="both"/>
        <w:rPr>
          <w:sz w:val="20"/>
          <w:szCs w:val="20"/>
        </w:rPr>
      </w:pPr>
    </w:p>
    <w:p w:rsidR="00B86A56" w:rsidRDefault="00B86A56" w:rsidP="004729EF">
      <w:pPr>
        <w:shd w:val="clear" w:color="auto" w:fill="FFFFFF"/>
        <w:jc w:val="both"/>
        <w:rPr>
          <w:sz w:val="20"/>
          <w:szCs w:val="20"/>
        </w:rPr>
      </w:pPr>
    </w:p>
    <w:p w:rsidR="00B86A56" w:rsidRDefault="00B86A56" w:rsidP="004729EF">
      <w:pPr>
        <w:shd w:val="clear" w:color="auto" w:fill="FFFFFF"/>
        <w:jc w:val="both"/>
        <w:rPr>
          <w:sz w:val="20"/>
          <w:szCs w:val="20"/>
        </w:rPr>
      </w:pPr>
    </w:p>
    <w:p w:rsidR="00B86A56" w:rsidRDefault="00B86A56" w:rsidP="004729EF">
      <w:pPr>
        <w:shd w:val="clear" w:color="auto" w:fill="FFFFFF"/>
        <w:jc w:val="both"/>
        <w:rPr>
          <w:sz w:val="20"/>
          <w:szCs w:val="20"/>
        </w:rPr>
      </w:pPr>
    </w:p>
    <w:p w:rsidR="00B86A56" w:rsidRDefault="00B86A56" w:rsidP="004729EF">
      <w:pPr>
        <w:shd w:val="clear" w:color="auto" w:fill="FFFFFF"/>
        <w:jc w:val="both"/>
        <w:rPr>
          <w:sz w:val="20"/>
          <w:szCs w:val="20"/>
        </w:rPr>
      </w:pPr>
    </w:p>
    <w:p w:rsidR="00B86A56" w:rsidRDefault="00B86A56" w:rsidP="004729EF">
      <w:pPr>
        <w:shd w:val="clear" w:color="auto" w:fill="FFFFFF"/>
        <w:jc w:val="both"/>
        <w:rPr>
          <w:sz w:val="20"/>
          <w:szCs w:val="20"/>
        </w:rPr>
      </w:pPr>
    </w:p>
    <w:p w:rsidR="00B86A56" w:rsidRDefault="00B86A56" w:rsidP="004729EF">
      <w:pPr>
        <w:shd w:val="clear" w:color="auto" w:fill="FFFFFF"/>
        <w:jc w:val="both"/>
        <w:rPr>
          <w:sz w:val="20"/>
          <w:szCs w:val="20"/>
        </w:rPr>
      </w:pPr>
    </w:p>
    <w:p w:rsidR="00B86A56" w:rsidRDefault="00B86A56" w:rsidP="004729EF">
      <w:pPr>
        <w:shd w:val="clear" w:color="auto" w:fill="FFFFFF"/>
        <w:jc w:val="both"/>
        <w:rPr>
          <w:sz w:val="20"/>
          <w:szCs w:val="20"/>
        </w:rPr>
      </w:pPr>
    </w:p>
    <w:p w:rsidR="00B86A56" w:rsidRDefault="00B86A56" w:rsidP="004729EF">
      <w:pPr>
        <w:shd w:val="clear" w:color="auto" w:fill="FFFFFF"/>
        <w:jc w:val="both"/>
        <w:rPr>
          <w:sz w:val="20"/>
          <w:szCs w:val="20"/>
        </w:rPr>
      </w:pPr>
    </w:p>
    <w:p w:rsidR="00B86A56" w:rsidRDefault="00B86A56" w:rsidP="004729EF">
      <w:pPr>
        <w:shd w:val="clear" w:color="auto" w:fill="FFFFFF"/>
        <w:jc w:val="both"/>
        <w:rPr>
          <w:sz w:val="20"/>
          <w:szCs w:val="20"/>
        </w:rPr>
      </w:pPr>
    </w:p>
    <w:p w:rsidR="00B86A56" w:rsidRDefault="00B86A56" w:rsidP="004729EF">
      <w:pPr>
        <w:shd w:val="clear" w:color="auto" w:fill="FFFFFF"/>
        <w:jc w:val="both"/>
        <w:rPr>
          <w:sz w:val="20"/>
          <w:szCs w:val="20"/>
        </w:rPr>
      </w:pPr>
    </w:p>
    <w:p w:rsidR="00B86A56" w:rsidRDefault="00B86A56" w:rsidP="004729EF">
      <w:pPr>
        <w:shd w:val="clear" w:color="auto" w:fill="FFFFFF"/>
        <w:jc w:val="both"/>
        <w:rPr>
          <w:sz w:val="20"/>
          <w:szCs w:val="20"/>
        </w:rPr>
      </w:pPr>
    </w:p>
    <w:p w:rsidR="00B86A56" w:rsidRDefault="00B86A56" w:rsidP="004729EF">
      <w:pPr>
        <w:shd w:val="clear" w:color="auto" w:fill="FFFFFF"/>
        <w:jc w:val="both"/>
        <w:rPr>
          <w:sz w:val="20"/>
          <w:szCs w:val="20"/>
        </w:rPr>
      </w:pPr>
    </w:p>
    <w:p w:rsidR="001B723E" w:rsidRDefault="001B723E" w:rsidP="004729EF">
      <w:pPr>
        <w:shd w:val="clear" w:color="auto" w:fill="FFFFFF"/>
        <w:jc w:val="both"/>
        <w:rPr>
          <w:sz w:val="20"/>
          <w:szCs w:val="20"/>
        </w:rPr>
      </w:pPr>
      <w:bookmarkStart w:id="2" w:name="_GoBack"/>
      <w:bookmarkEnd w:id="2"/>
    </w:p>
    <w:p w:rsidR="001B723E" w:rsidRDefault="001B723E" w:rsidP="004729EF">
      <w:pPr>
        <w:shd w:val="clear" w:color="auto" w:fill="FFFFFF"/>
        <w:jc w:val="both"/>
        <w:rPr>
          <w:sz w:val="20"/>
          <w:szCs w:val="20"/>
        </w:rPr>
      </w:pPr>
    </w:p>
    <w:p w:rsidR="007D550D" w:rsidRDefault="00EC17B8" w:rsidP="004729EF">
      <w:pPr>
        <w:shd w:val="clear" w:color="auto" w:fill="FFFFFF"/>
        <w:jc w:val="both"/>
        <w:rPr>
          <w:sz w:val="20"/>
          <w:szCs w:val="20"/>
        </w:rPr>
      </w:pPr>
      <w:r>
        <w:rPr>
          <w:sz w:val="20"/>
          <w:szCs w:val="20"/>
        </w:rPr>
        <w:t>Норсонова Юлия Эдуардовна</w:t>
      </w:r>
      <w:r w:rsidR="00E179FD">
        <w:rPr>
          <w:sz w:val="20"/>
          <w:szCs w:val="20"/>
        </w:rPr>
        <w:t xml:space="preserve"> </w:t>
      </w:r>
      <w:r>
        <w:rPr>
          <w:sz w:val="20"/>
          <w:szCs w:val="20"/>
        </w:rPr>
        <w:t>8 (3022) 40 17 96</w:t>
      </w:r>
    </w:p>
    <w:sectPr w:rsidR="007D550D" w:rsidSect="00DD5F98">
      <w:headerReference w:type="even" r:id="rId11"/>
      <w:headerReference w:type="default" r:id="rId12"/>
      <w:pgSz w:w="11907" w:h="16840" w:code="9"/>
      <w:pgMar w:top="1134" w:right="567" w:bottom="907" w:left="1985"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A49" w:rsidRDefault="00C64A49">
      <w:r>
        <w:separator/>
      </w:r>
    </w:p>
  </w:endnote>
  <w:endnote w:type="continuationSeparator" w:id="0">
    <w:p w:rsidR="00C64A49" w:rsidRDefault="00C6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odon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A49" w:rsidRDefault="00C64A49">
      <w:r>
        <w:separator/>
      </w:r>
    </w:p>
  </w:footnote>
  <w:footnote w:type="continuationSeparator" w:id="0">
    <w:p w:rsidR="00C64A49" w:rsidRDefault="00C6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49" w:rsidRDefault="00C64A49"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64A49" w:rsidRDefault="00C64A4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49" w:rsidRDefault="00C64A49"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468A0">
      <w:rPr>
        <w:rStyle w:val="a6"/>
        <w:noProof/>
      </w:rPr>
      <w:t>2</w:t>
    </w:r>
    <w:r>
      <w:rPr>
        <w:rStyle w:val="a6"/>
      </w:rPr>
      <w:fldChar w:fldCharType="end"/>
    </w:r>
  </w:p>
  <w:p w:rsidR="00C64A49" w:rsidRDefault="00C64A4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01661"/>
    <w:multiLevelType w:val="hybridMultilevel"/>
    <w:tmpl w:val="849CDAE4"/>
    <w:lvl w:ilvl="0" w:tplc="04190011">
      <w:start w:val="1"/>
      <w:numFmt w:val="decimal"/>
      <w:lvlText w:val="%1)"/>
      <w:lvlJc w:val="left"/>
      <w:pPr>
        <w:ind w:left="1829" w:hanging="360"/>
      </w:pPr>
    </w:lvl>
    <w:lvl w:ilvl="1" w:tplc="04190019">
      <w:start w:val="1"/>
      <w:numFmt w:val="lowerLetter"/>
      <w:lvlText w:val="%2."/>
      <w:lvlJc w:val="left"/>
      <w:pPr>
        <w:ind w:left="2549" w:hanging="360"/>
      </w:pPr>
    </w:lvl>
    <w:lvl w:ilvl="2" w:tplc="0419001B" w:tentative="1">
      <w:start w:val="1"/>
      <w:numFmt w:val="lowerRoman"/>
      <w:lvlText w:val="%3."/>
      <w:lvlJc w:val="right"/>
      <w:pPr>
        <w:ind w:left="3269" w:hanging="180"/>
      </w:pPr>
    </w:lvl>
    <w:lvl w:ilvl="3" w:tplc="0419000F" w:tentative="1">
      <w:start w:val="1"/>
      <w:numFmt w:val="decimal"/>
      <w:lvlText w:val="%4."/>
      <w:lvlJc w:val="left"/>
      <w:pPr>
        <w:ind w:left="3989" w:hanging="360"/>
      </w:pPr>
    </w:lvl>
    <w:lvl w:ilvl="4" w:tplc="04190019" w:tentative="1">
      <w:start w:val="1"/>
      <w:numFmt w:val="lowerLetter"/>
      <w:lvlText w:val="%5."/>
      <w:lvlJc w:val="left"/>
      <w:pPr>
        <w:ind w:left="4709" w:hanging="360"/>
      </w:pPr>
    </w:lvl>
    <w:lvl w:ilvl="5" w:tplc="0419001B" w:tentative="1">
      <w:start w:val="1"/>
      <w:numFmt w:val="lowerRoman"/>
      <w:lvlText w:val="%6."/>
      <w:lvlJc w:val="right"/>
      <w:pPr>
        <w:ind w:left="5429" w:hanging="180"/>
      </w:pPr>
    </w:lvl>
    <w:lvl w:ilvl="6" w:tplc="0419000F" w:tentative="1">
      <w:start w:val="1"/>
      <w:numFmt w:val="decimal"/>
      <w:lvlText w:val="%7."/>
      <w:lvlJc w:val="left"/>
      <w:pPr>
        <w:ind w:left="6149" w:hanging="360"/>
      </w:pPr>
    </w:lvl>
    <w:lvl w:ilvl="7" w:tplc="04190019" w:tentative="1">
      <w:start w:val="1"/>
      <w:numFmt w:val="lowerLetter"/>
      <w:lvlText w:val="%8."/>
      <w:lvlJc w:val="left"/>
      <w:pPr>
        <w:ind w:left="6869" w:hanging="360"/>
      </w:pPr>
    </w:lvl>
    <w:lvl w:ilvl="8" w:tplc="0419001B" w:tentative="1">
      <w:start w:val="1"/>
      <w:numFmt w:val="lowerRoman"/>
      <w:lvlText w:val="%9."/>
      <w:lvlJc w:val="right"/>
      <w:pPr>
        <w:ind w:left="7589" w:hanging="180"/>
      </w:pPr>
    </w:lvl>
  </w:abstractNum>
  <w:abstractNum w:abstractNumId="1">
    <w:nsid w:val="468F1F0B"/>
    <w:multiLevelType w:val="hybridMultilevel"/>
    <w:tmpl w:val="6E7CE8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744295"/>
    <w:multiLevelType w:val="hybridMultilevel"/>
    <w:tmpl w:val="29C266EA"/>
    <w:lvl w:ilvl="0" w:tplc="8FEA698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5D066BB1"/>
    <w:multiLevelType w:val="hybridMultilevel"/>
    <w:tmpl w:val="4C06EADE"/>
    <w:lvl w:ilvl="0" w:tplc="44362D8E">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2C1E23"/>
    <w:multiLevelType w:val="multilevel"/>
    <w:tmpl w:val="77D8207A"/>
    <w:lvl w:ilvl="0">
      <w:start w:val="1"/>
      <w:numFmt w:val="decimal"/>
      <w:lvlText w:val="%1."/>
      <w:lvlJc w:val="left"/>
      <w:pPr>
        <w:ind w:left="360" w:hanging="360"/>
      </w:pPr>
      <w:rPr>
        <w:rFonts w:eastAsia="Times New Roman" w:cs="Times New Roman" w:hint="default"/>
      </w:rPr>
    </w:lvl>
    <w:lvl w:ilvl="1">
      <w:start w:val="1"/>
      <w:numFmt w:val="decimal"/>
      <w:isLgl/>
      <w:lvlText w:val="%1.%2."/>
      <w:lvlJc w:val="left"/>
      <w:pPr>
        <w:ind w:left="1180" w:hanging="360"/>
      </w:pPr>
      <w:rPr>
        <w:rFonts w:cs="Times New Roman" w:hint="default"/>
      </w:rPr>
    </w:lvl>
    <w:lvl w:ilvl="2">
      <w:start w:val="1"/>
      <w:numFmt w:val="decimal"/>
      <w:isLgl/>
      <w:lvlText w:val="%1.%2.%3."/>
      <w:lvlJc w:val="left"/>
      <w:pPr>
        <w:ind w:left="1900" w:hanging="720"/>
      </w:pPr>
      <w:rPr>
        <w:rFonts w:cs="Times New Roman" w:hint="default"/>
      </w:rPr>
    </w:lvl>
    <w:lvl w:ilvl="3">
      <w:start w:val="1"/>
      <w:numFmt w:val="decimal"/>
      <w:isLgl/>
      <w:lvlText w:val="%1.%2.%3.%4."/>
      <w:lvlJc w:val="left"/>
      <w:pPr>
        <w:ind w:left="2260" w:hanging="720"/>
      </w:pPr>
      <w:rPr>
        <w:rFonts w:cs="Times New Roman" w:hint="default"/>
      </w:rPr>
    </w:lvl>
    <w:lvl w:ilvl="4">
      <w:start w:val="1"/>
      <w:numFmt w:val="decimal"/>
      <w:isLgl/>
      <w:lvlText w:val="%1.%2.%3.%4.%5."/>
      <w:lvlJc w:val="left"/>
      <w:pPr>
        <w:ind w:left="2980" w:hanging="1080"/>
      </w:pPr>
      <w:rPr>
        <w:rFonts w:cs="Times New Roman" w:hint="default"/>
      </w:rPr>
    </w:lvl>
    <w:lvl w:ilvl="5">
      <w:start w:val="1"/>
      <w:numFmt w:val="decimal"/>
      <w:isLgl/>
      <w:lvlText w:val="%1.%2.%3.%4.%5.%6."/>
      <w:lvlJc w:val="left"/>
      <w:pPr>
        <w:ind w:left="3340" w:hanging="1080"/>
      </w:pPr>
      <w:rPr>
        <w:rFonts w:cs="Times New Roman" w:hint="default"/>
      </w:rPr>
    </w:lvl>
    <w:lvl w:ilvl="6">
      <w:start w:val="1"/>
      <w:numFmt w:val="decimal"/>
      <w:isLgl/>
      <w:lvlText w:val="%1.%2.%3.%4.%5.%6.%7."/>
      <w:lvlJc w:val="left"/>
      <w:pPr>
        <w:ind w:left="4060" w:hanging="1440"/>
      </w:pPr>
      <w:rPr>
        <w:rFonts w:cs="Times New Roman" w:hint="default"/>
      </w:rPr>
    </w:lvl>
    <w:lvl w:ilvl="7">
      <w:start w:val="1"/>
      <w:numFmt w:val="decimal"/>
      <w:isLgl/>
      <w:lvlText w:val="%1.%2.%3.%4.%5.%6.%7.%8."/>
      <w:lvlJc w:val="left"/>
      <w:pPr>
        <w:ind w:left="4420" w:hanging="1440"/>
      </w:pPr>
      <w:rPr>
        <w:rFonts w:cs="Times New Roman" w:hint="default"/>
      </w:rPr>
    </w:lvl>
    <w:lvl w:ilvl="8">
      <w:start w:val="1"/>
      <w:numFmt w:val="decimal"/>
      <w:isLgl/>
      <w:lvlText w:val="%1.%2.%3.%4.%5.%6.%7.%8.%9."/>
      <w:lvlJc w:val="left"/>
      <w:pPr>
        <w:ind w:left="5140" w:hanging="1800"/>
      </w:pPr>
      <w:rPr>
        <w:rFonts w:cs="Times New Roman" w:hint="default"/>
      </w:rPr>
    </w:lvl>
  </w:abstractNum>
  <w:abstractNum w:abstractNumId="5">
    <w:nsid w:val="5ECA3DF5"/>
    <w:multiLevelType w:val="hybridMultilevel"/>
    <w:tmpl w:val="47C6062A"/>
    <w:lvl w:ilvl="0" w:tplc="50369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AA"/>
    <w:rsid w:val="00004521"/>
    <w:rsid w:val="000060F0"/>
    <w:rsid w:val="0001044B"/>
    <w:rsid w:val="00012EEE"/>
    <w:rsid w:val="00013E33"/>
    <w:rsid w:val="000149AC"/>
    <w:rsid w:val="000158A0"/>
    <w:rsid w:val="0001599C"/>
    <w:rsid w:val="00017119"/>
    <w:rsid w:val="000235D7"/>
    <w:rsid w:val="00024FF1"/>
    <w:rsid w:val="00027E44"/>
    <w:rsid w:val="000359E1"/>
    <w:rsid w:val="0003664F"/>
    <w:rsid w:val="000375D2"/>
    <w:rsid w:val="00037FD1"/>
    <w:rsid w:val="00040925"/>
    <w:rsid w:val="00040C81"/>
    <w:rsid w:val="00041926"/>
    <w:rsid w:val="00043FD9"/>
    <w:rsid w:val="00044C37"/>
    <w:rsid w:val="00045363"/>
    <w:rsid w:val="00045A5C"/>
    <w:rsid w:val="000476AC"/>
    <w:rsid w:val="00052465"/>
    <w:rsid w:val="0005392A"/>
    <w:rsid w:val="00057933"/>
    <w:rsid w:val="00057FFD"/>
    <w:rsid w:val="00064E20"/>
    <w:rsid w:val="000757ED"/>
    <w:rsid w:val="000806A3"/>
    <w:rsid w:val="000811D1"/>
    <w:rsid w:val="00082C5E"/>
    <w:rsid w:val="00083E17"/>
    <w:rsid w:val="00084DDA"/>
    <w:rsid w:val="00085235"/>
    <w:rsid w:val="000852A3"/>
    <w:rsid w:val="00086A8A"/>
    <w:rsid w:val="000872F9"/>
    <w:rsid w:val="0008731D"/>
    <w:rsid w:val="00091F2C"/>
    <w:rsid w:val="00092405"/>
    <w:rsid w:val="00092A8F"/>
    <w:rsid w:val="00093A19"/>
    <w:rsid w:val="00093A5D"/>
    <w:rsid w:val="00093B0A"/>
    <w:rsid w:val="000946A7"/>
    <w:rsid w:val="0009784D"/>
    <w:rsid w:val="000A0122"/>
    <w:rsid w:val="000A4095"/>
    <w:rsid w:val="000A6E60"/>
    <w:rsid w:val="000A7083"/>
    <w:rsid w:val="000A7335"/>
    <w:rsid w:val="000A75EE"/>
    <w:rsid w:val="000B53AB"/>
    <w:rsid w:val="000B6F9E"/>
    <w:rsid w:val="000C7C6B"/>
    <w:rsid w:val="000D06B3"/>
    <w:rsid w:val="000D5337"/>
    <w:rsid w:val="000D68DD"/>
    <w:rsid w:val="000D7774"/>
    <w:rsid w:val="000E03D2"/>
    <w:rsid w:val="000E1270"/>
    <w:rsid w:val="000E247E"/>
    <w:rsid w:val="000E25E1"/>
    <w:rsid w:val="000E6A2C"/>
    <w:rsid w:val="000E71AC"/>
    <w:rsid w:val="000F3EF9"/>
    <w:rsid w:val="000F6D25"/>
    <w:rsid w:val="000F7326"/>
    <w:rsid w:val="001014EE"/>
    <w:rsid w:val="0010354A"/>
    <w:rsid w:val="00110F85"/>
    <w:rsid w:val="0011193B"/>
    <w:rsid w:val="00112DA4"/>
    <w:rsid w:val="00114DCA"/>
    <w:rsid w:val="001157B9"/>
    <w:rsid w:val="001159C8"/>
    <w:rsid w:val="00117D92"/>
    <w:rsid w:val="00117DEB"/>
    <w:rsid w:val="00123EA6"/>
    <w:rsid w:val="00127DB9"/>
    <w:rsid w:val="00131B34"/>
    <w:rsid w:val="001325A4"/>
    <w:rsid w:val="001339BF"/>
    <w:rsid w:val="0013512F"/>
    <w:rsid w:val="00135322"/>
    <w:rsid w:val="00136278"/>
    <w:rsid w:val="00141F6C"/>
    <w:rsid w:val="00146BBA"/>
    <w:rsid w:val="0015134C"/>
    <w:rsid w:val="00151A0F"/>
    <w:rsid w:val="001527E0"/>
    <w:rsid w:val="00154EE0"/>
    <w:rsid w:val="0015579C"/>
    <w:rsid w:val="00156A24"/>
    <w:rsid w:val="00164463"/>
    <w:rsid w:val="00166174"/>
    <w:rsid w:val="001675A7"/>
    <w:rsid w:val="001711F5"/>
    <w:rsid w:val="00171E4A"/>
    <w:rsid w:val="00173D0A"/>
    <w:rsid w:val="00177061"/>
    <w:rsid w:val="00183E73"/>
    <w:rsid w:val="001854EC"/>
    <w:rsid w:val="001965E2"/>
    <w:rsid w:val="00197B8E"/>
    <w:rsid w:val="001A0ABE"/>
    <w:rsid w:val="001A2BDE"/>
    <w:rsid w:val="001A3F6D"/>
    <w:rsid w:val="001A5DCE"/>
    <w:rsid w:val="001A6D69"/>
    <w:rsid w:val="001B1033"/>
    <w:rsid w:val="001B132C"/>
    <w:rsid w:val="001B1728"/>
    <w:rsid w:val="001B1E2A"/>
    <w:rsid w:val="001B4DBE"/>
    <w:rsid w:val="001B52EF"/>
    <w:rsid w:val="001B723E"/>
    <w:rsid w:val="001C05AE"/>
    <w:rsid w:val="001C291B"/>
    <w:rsid w:val="001C3B61"/>
    <w:rsid w:val="001C4013"/>
    <w:rsid w:val="001D25F6"/>
    <w:rsid w:val="001D3650"/>
    <w:rsid w:val="001D3AD5"/>
    <w:rsid w:val="001D4E37"/>
    <w:rsid w:val="001D5058"/>
    <w:rsid w:val="001D6162"/>
    <w:rsid w:val="001E1B13"/>
    <w:rsid w:val="001E1BE1"/>
    <w:rsid w:val="001E2044"/>
    <w:rsid w:val="001E253D"/>
    <w:rsid w:val="001E32BF"/>
    <w:rsid w:val="001E45D7"/>
    <w:rsid w:val="001E59ED"/>
    <w:rsid w:val="001E5F99"/>
    <w:rsid w:val="001E6A10"/>
    <w:rsid w:val="001E7E07"/>
    <w:rsid w:val="001F0646"/>
    <w:rsid w:val="001F215D"/>
    <w:rsid w:val="001F3E20"/>
    <w:rsid w:val="00202ED7"/>
    <w:rsid w:val="0020479C"/>
    <w:rsid w:val="00205825"/>
    <w:rsid w:val="00207F5E"/>
    <w:rsid w:val="00213B19"/>
    <w:rsid w:val="00213ED9"/>
    <w:rsid w:val="002143EB"/>
    <w:rsid w:val="0021782D"/>
    <w:rsid w:val="00220C4E"/>
    <w:rsid w:val="00221A92"/>
    <w:rsid w:val="002234B6"/>
    <w:rsid w:val="00231A33"/>
    <w:rsid w:val="002326CF"/>
    <w:rsid w:val="00233747"/>
    <w:rsid w:val="002375F2"/>
    <w:rsid w:val="00237FB4"/>
    <w:rsid w:val="002428D0"/>
    <w:rsid w:val="00242D31"/>
    <w:rsid w:val="00243593"/>
    <w:rsid w:val="002468A0"/>
    <w:rsid w:val="00250826"/>
    <w:rsid w:val="00250830"/>
    <w:rsid w:val="00250983"/>
    <w:rsid w:val="00251FB0"/>
    <w:rsid w:val="002531EA"/>
    <w:rsid w:val="00253F8C"/>
    <w:rsid w:val="0025411D"/>
    <w:rsid w:val="002542DD"/>
    <w:rsid w:val="00255FC4"/>
    <w:rsid w:val="00260108"/>
    <w:rsid w:val="00262C3B"/>
    <w:rsid w:val="0026529F"/>
    <w:rsid w:val="00265C2B"/>
    <w:rsid w:val="00270A82"/>
    <w:rsid w:val="00270B7B"/>
    <w:rsid w:val="00272FBB"/>
    <w:rsid w:val="0027388E"/>
    <w:rsid w:val="00273A80"/>
    <w:rsid w:val="00273CCE"/>
    <w:rsid w:val="00274C95"/>
    <w:rsid w:val="002773DE"/>
    <w:rsid w:val="00282A2F"/>
    <w:rsid w:val="0028513A"/>
    <w:rsid w:val="0029202C"/>
    <w:rsid w:val="00292BF9"/>
    <w:rsid w:val="00293459"/>
    <w:rsid w:val="002A5DCD"/>
    <w:rsid w:val="002A6C7B"/>
    <w:rsid w:val="002A7461"/>
    <w:rsid w:val="002A7CAA"/>
    <w:rsid w:val="002B1924"/>
    <w:rsid w:val="002B3620"/>
    <w:rsid w:val="002B4826"/>
    <w:rsid w:val="002B5EDC"/>
    <w:rsid w:val="002B7A5F"/>
    <w:rsid w:val="002C1697"/>
    <w:rsid w:val="002C23BF"/>
    <w:rsid w:val="002C2ACD"/>
    <w:rsid w:val="002C2BC9"/>
    <w:rsid w:val="002C7735"/>
    <w:rsid w:val="002C7BCC"/>
    <w:rsid w:val="002D1CB6"/>
    <w:rsid w:val="002D2A64"/>
    <w:rsid w:val="002D2D32"/>
    <w:rsid w:val="002D3334"/>
    <w:rsid w:val="002D49C6"/>
    <w:rsid w:val="002D4CCB"/>
    <w:rsid w:val="002D59DB"/>
    <w:rsid w:val="002D67F0"/>
    <w:rsid w:val="002E0C7F"/>
    <w:rsid w:val="002E19D4"/>
    <w:rsid w:val="002E5237"/>
    <w:rsid w:val="002F0539"/>
    <w:rsid w:val="002F4D65"/>
    <w:rsid w:val="002F6D2C"/>
    <w:rsid w:val="002F6E86"/>
    <w:rsid w:val="002F7A98"/>
    <w:rsid w:val="003000E0"/>
    <w:rsid w:val="003007D6"/>
    <w:rsid w:val="00301C41"/>
    <w:rsid w:val="00301D47"/>
    <w:rsid w:val="003047BB"/>
    <w:rsid w:val="00307E4A"/>
    <w:rsid w:val="00310A93"/>
    <w:rsid w:val="003122C1"/>
    <w:rsid w:val="00312ABF"/>
    <w:rsid w:val="00315F3D"/>
    <w:rsid w:val="00316449"/>
    <w:rsid w:val="00316D84"/>
    <w:rsid w:val="00321B29"/>
    <w:rsid w:val="00321BE5"/>
    <w:rsid w:val="00323B06"/>
    <w:rsid w:val="00324DA2"/>
    <w:rsid w:val="0033127A"/>
    <w:rsid w:val="003314BD"/>
    <w:rsid w:val="003323E9"/>
    <w:rsid w:val="00333C4D"/>
    <w:rsid w:val="0033437C"/>
    <w:rsid w:val="00334BA8"/>
    <w:rsid w:val="00337885"/>
    <w:rsid w:val="003406F2"/>
    <w:rsid w:val="00341372"/>
    <w:rsid w:val="00346830"/>
    <w:rsid w:val="00347900"/>
    <w:rsid w:val="00350553"/>
    <w:rsid w:val="00351684"/>
    <w:rsid w:val="00351BF3"/>
    <w:rsid w:val="003566A3"/>
    <w:rsid w:val="00356D10"/>
    <w:rsid w:val="00366643"/>
    <w:rsid w:val="00366C26"/>
    <w:rsid w:val="003702DE"/>
    <w:rsid w:val="0037089B"/>
    <w:rsid w:val="00376CFD"/>
    <w:rsid w:val="00377DD1"/>
    <w:rsid w:val="0038148B"/>
    <w:rsid w:val="00382735"/>
    <w:rsid w:val="00383DCE"/>
    <w:rsid w:val="00385DDE"/>
    <w:rsid w:val="003866DA"/>
    <w:rsid w:val="00390082"/>
    <w:rsid w:val="003900F4"/>
    <w:rsid w:val="003A210F"/>
    <w:rsid w:val="003A3701"/>
    <w:rsid w:val="003A48DB"/>
    <w:rsid w:val="003A63BB"/>
    <w:rsid w:val="003B38DF"/>
    <w:rsid w:val="003B7379"/>
    <w:rsid w:val="003C3EFA"/>
    <w:rsid w:val="003C6FBF"/>
    <w:rsid w:val="003D03A8"/>
    <w:rsid w:val="003D1546"/>
    <w:rsid w:val="003D7E32"/>
    <w:rsid w:val="003E0B32"/>
    <w:rsid w:val="003E0F0C"/>
    <w:rsid w:val="003E45F7"/>
    <w:rsid w:val="003E7E95"/>
    <w:rsid w:val="003F002F"/>
    <w:rsid w:val="003F3A1C"/>
    <w:rsid w:val="003F5DA0"/>
    <w:rsid w:val="00400E2D"/>
    <w:rsid w:val="004011AB"/>
    <w:rsid w:val="00402291"/>
    <w:rsid w:val="00404598"/>
    <w:rsid w:val="0040594D"/>
    <w:rsid w:val="00406D71"/>
    <w:rsid w:val="00410A03"/>
    <w:rsid w:val="00413903"/>
    <w:rsid w:val="00413A2D"/>
    <w:rsid w:val="004240B2"/>
    <w:rsid w:val="004271F9"/>
    <w:rsid w:val="00432B79"/>
    <w:rsid w:val="00433D3D"/>
    <w:rsid w:val="0043407D"/>
    <w:rsid w:val="004344ED"/>
    <w:rsid w:val="004348CE"/>
    <w:rsid w:val="004351A5"/>
    <w:rsid w:val="004357DE"/>
    <w:rsid w:val="00441163"/>
    <w:rsid w:val="00442DE2"/>
    <w:rsid w:val="00443E4E"/>
    <w:rsid w:val="00444A3B"/>
    <w:rsid w:val="0044634A"/>
    <w:rsid w:val="00450694"/>
    <w:rsid w:val="00451B14"/>
    <w:rsid w:val="00461E97"/>
    <w:rsid w:val="0046309D"/>
    <w:rsid w:val="004703B0"/>
    <w:rsid w:val="004729EF"/>
    <w:rsid w:val="00473230"/>
    <w:rsid w:val="004740EF"/>
    <w:rsid w:val="00476BD6"/>
    <w:rsid w:val="004814E4"/>
    <w:rsid w:val="00481789"/>
    <w:rsid w:val="00485684"/>
    <w:rsid w:val="0048609D"/>
    <w:rsid w:val="0049049D"/>
    <w:rsid w:val="00490558"/>
    <w:rsid w:val="004915E8"/>
    <w:rsid w:val="004916A7"/>
    <w:rsid w:val="00496184"/>
    <w:rsid w:val="004963B9"/>
    <w:rsid w:val="004A103A"/>
    <w:rsid w:val="004A12EB"/>
    <w:rsid w:val="004A72D0"/>
    <w:rsid w:val="004A73B1"/>
    <w:rsid w:val="004A7620"/>
    <w:rsid w:val="004B2FA0"/>
    <w:rsid w:val="004B58F7"/>
    <w:rsid w:val="004C085E"/>
    <w:rsid w:val="004C0FA7"/>
    <w:rsid w:val="004C1955"/>
    <w:rsid w:val="004C1C45"/>
    <w:rsid w:val="004C255B"/>
    <w:rsid w:val="004C2616"/>
    <w:rsid w:val="004C2E34"/>
    <w:rsid w:val="004C4FE6"/>
    <w:rsid w:val="004C690E"/>
    <w:rsid w:val="004D4E46"/>
    <w:rsid w:val="004D5F95"/>
    <w:rsid w:val="004E4158"/>
    <w:rsid w:val="004E6A07"/>
    <w:rsid w:val="004E77B2"/>
    <w:rsid w:val="004F074F"/>
    <w:rsid w:val="004F100F"/>
    <w:rsid w:val="004F5A7C"/>
    <w:rsid w:val="004F621C"/>
    <w:rsid w:val="004F63F9"/>
    <w:rsid w:val="004F6732"/>
    <w:rsid w:val="004F7421"/>
    <w:rsid w:val="00501667"/>
    <w:rsid w:val="0050227A"/>
    <w:rsid w:val="005030B9"/>
    <w:rsid w:val="00503FAD"/>
    <w:rsid w:val="00504CB3"/>
    <w:rsid w:val="00507873"/>
    <w:rsid w:val="005101C7"/>
    <w:rsid w:val="005136B6"/>
    <w:rsid w:val="0051382D"/>
    <w:rsid w:val="00514829"/>
    <w:rsid w:val="0051702F"/>
    <w:rsid w:val="00517F95"/>
    <w:rsid w:val="0052183B"/>
    <w:rsid w:val="00522352"/>
    <w:rsid w:val="00523261"/>
    <w:rsid w:val="0052544E"/>
    <w:rsid w:val="0053006B"/>
    <w:rsid w:val="00531660"/>
    <w:rsid w:val="00534EA0"/>
    <w:rsid w:val="00536804"/>
    <w:rsid w:val="00537453"/>
    <w:rsid w:val="00540268"/>
    <w:rsid w:val="00551862"/>
    <w:rsid w:val="00552224"/>
    <w:rsid w:val="0055293D"/>
    <w:rsid w:val="00555C43"/>
    <w:rsid w:val="005574AC"/>
    <w:rsid w:val="00561FD1"/>
    <w:rsid w:val="00562D06"/>
    <w:rsid w:val="00567DC4"/>
    <w:rsid w:val="00571102"/>
    <w:rsid w:val="00572ED6"/>
    <w:rsid w:val="00573EB3"/>
    <w:rsid w:val="005753FE"/>
    <w:rsid w:val="00575707"/>
    <w:rsid w:val="005776D5"/>
    <w:rsid w:val="00585627"/>
    <w:rsid w:val="00585A65"/>
    <w:rsid w:val="00586821"/>
    <w:rsid w:val="005910B6"/>
    <w:rsid w:val="00595F81"/>
    <w:rsid w:val="005A11B3"/>
    <w:rsid w:val="005A1CF9"/>
    <w:rsid w:val="005A4496"/>
    <w:rsid w:val="005A5550"/>
    <w:rsid w:val="005A6FE4"/>
    <w:rsid w:val="005A7277"/>
    <w:rsid w:val="005A794E"/>
    <w:rsid w:val="005B00BA"/>
    <w:rsid w:val="005B13AE"/>
    <w:rsid w:val="005B2714"/>
    <w:rsid w:val="005B36E7"/>
    <w:rsid w:val="005B63F8"/>
    <w:rsid w:val="005B70D9"/>
    <w:rsid w:val="005B7AF9"/>
    <w:rsid w:val="005B7BB3"/>
    <w:rsid w:val="005B7D52"/>
    <w:rsid w:val="005C2A89"/>
    <w:rsid w:val="005C4A10"/>
    <w:rsid w:val="005C5B66"/>
    <w:rsid w:val="005C6883"/>
    <w:rsid w:val="005C7F90"/>
    <w:rsid w:val="005D092F"/>
    <w:rsid w:val="005D2CC1"/>
    <w:rsid w:val="005D3114"/>
    <w:rsid w:val="005D4F64"/>
    <w:rsid w:val="005D52C3"/>
    <w:rsid w:val="005D5544"/>
    <w:rsid w:val="005D5B7C"/>
    <w:rsid w:val="005E0F3B"/>
    <w:rsid w:val="005E11E5"/>
    <w:rsid w:val="005E4A4A"/>
    <w:rsid w:val="005F4CD9"/>
    <w:rsid w:val="005F4D6F"/>
    <w:rsid w:val="005F602C"/>
    <w:rsid w:val="00606A28"/>
    <w:rsid w:val="00612AAC"/>
    <w:rsid w:val="00612B91"/>
    <w:rsid w:val="0061322E"/>
    <w:rsid w:val="00615660"/>
    <w:rsid w:val="0061616F"/>
    <w:rsid w:val="00621C51"/>
    <w:rsid w:val="00623811"/>
    <w:rsid w:val="00626B84"/>
    <w:rsid w:val="00630E20"/>
    <w:rsid w:val="00636CEF"/>
    <w:rsid w:val="00640169"/>
    <w:rsid w:val="0064189D"/>
    <w:rsid w:val="006423EC"/>
    <w:rsid w:val="006431FA"/>
    <w:rsid w:val="00643E04"/>
    <w:rsid w:val="006451CB"/>
    <w:rsid w:val="006466E9"/>
    <w:rsid w:val="00646B2D"/>
    <w:rsid w:val="006513DD"/>
    <w:rsid w:val="0066308E"/>
    <w:rsid w:val="00663D0A"/>
    <w:rsid w:val="00664D10"/>
    <w:rsid w:val="00666C66"/>
    <w:rsid w:val="006756BE"/>
    <w:rsid w:val="00681091"/>
    <w:rsid w:val="00684A0E"/>
    <w:rsid w:val="00687DFB"/>
    <w:rsid w:val="006900D9"/>
    <w:rsid w:val="006961B3"/>
    <w:rsid w:val="00697C9D"/>
    <w:rsid w:val="006B1ED0"/>
    <w:rsid w:val="006B254B"/>
    <w:rsid w:val="006B5D44"/>
    <w:rsid w:val="006B5F4A"/>
    <w:rsid w:val="006B7469"/>
    <w:rsid w:val="006B7699"/>
    <w:rsid w:val="006C1A4E"/>
    <w:rsid w:val="006C1B51"/>
    <w:rsid w:val="006C2067"/>
    <w:rsid w:val="006C38AA"/>
    <w:rsid w:val="006C5933"/>
    <w:rsid w:val="006C62CF"/>
    <w:rsid w:val="006C704F"/>
    <w:rsid w:val="006D33C0"/>
    <w:rsid w:val="006D435F"/>
    <w:rsid w:val="006D4D00"/>
    <w:rsid w:val="006D6118"/>
    <w:rsid w:val="006D61D7"/>
    <w:rsid w:val="006E0505"/>
    <w:rsid w:val="006E1014"/>
    <w:rsid w:val="006E32F5"/>
    <w:rsid w:val="006E38BA"/>
    <w:rsid w:val="006E4BE4"/>
    <w:rsid w:val="006E60FA"/>
    <w:rsid w:val="006F17AC"/>
    <w:rsid w:val="006F24C4"/>
    <w:rsid w:val="006F37FB"/>
    <w:rsid w:val="006F49C0"/>
    <w:rsid w:val="006F4B64"/>
    <w:rsid w:val="006F7238"/>
    <w:rsid w:val="00700514"/>
    <w:rsid w:val="00702212"/>
    <w:rsid w:val="007025E3"/>
    <w:rsid w:val="007028FE"/>
    <w:rsid w:val="00703DE9"/>
    <w:rsid w:val="007057F9"/>
    <w:rsid w:val="00706B60"/>
    <w:rsid w:val="0071151F"/>
    <w:rsid w:val="00711C72"/>
    <w:rsid w:val="00711DC1"/>
    <w:rsid w:val="00712023"/>
    <w:rsid w:val="00713356"/>
    <w:rsid w:val="00713368"/>
    <w:rsid w:val="00714E16"/>
    <w:rsid w:val="007201F0"/>
    <w:rsid w:val="007205DC"/>
    <w:rsid w:val="00721B1C"/>
    <w:rsid w:val="00722ABF"/>
    <w:rsid w:val="007249A0"/>
    <w:rsid w:val="0072504C"/>
    <w:rsid w:val="007266D0"/>
    <w:rsid w:val="00727AD0"/>
    <w:rsid w:val="00732489"/>
    <w:rsid w:val="007329FB"/>
    <w:rsid w:val="00732A9D"/>
    <w:rsid w:val="0073349C"/>
    <w:rsid w:val="00735402"/>
    <w:rsid w:val="00735EBF"/>
    <w:rsid w:val="007362B1"/>
    <w:rsid w:val="00736635"/>
    <w:rsid w:val="00737701"/>
    <w:rsid w:val="00737B46"/>
    <w:rsid w:val="00741945"/>
    <w:rsid w:val="007419B1"/>
    <w:rsid w:val="0074405D"/>
    <w:rsid w:val="0075194D"/>
    <w:rsid w:val="00764721"/>
    <w:rsid w:val="00766B50"/>
    <w:rsid w:val="007679AD"/>
    <w:rsid w:val="00767EC3"/>
    <w:rsid w:val="00770859"/>
    <w:rsid w:val="00770DEE"/>
    <w:rsid w:val="00773B63"/>
    <w:rsid w:val="00782787"/>
    <w:rsid w:val="00787E52"/>
    <w:rsid w:val="007915B2"/>
    <w:rsid w:val="007920AF"/>
    <w:rsid w:val="007932C0"/>
    <w:rsid w:val="00793FE6"/>
    <w:rsid w:val="00795274"/>
    <w:rsid w:val="00797C97"/>
    <w:rsid w:val="007A0E03"/>
    <w:rsid w:val="007A110B"/>
    <w:rsid w:val="007B0FFE"/>
    <w:rsid w:val="007B2566"/>
    <w:rsid w:val="007D228B"/>
    <w:rsid w:val="007D26D1"/>
    <w:rsid w:val="007D3E85"/>
    <w:rsid w:val="007D3F0E"/>
    <w:rsid w:val="007D550D"/>
    <w:rsid w:val="007D55E8"/>
    <w:rsid w:val="007E36E4"/>
    <w:rsid w:val="007E4757"/>
    <w:rsid w:val="007E55D2"/>
    <w:rsid w:val="007F0D12"/>
    <w:rsid w:val="007F2408"/>
    <w:rsid w:val="007F375D"/>
    <w:rsid w:val="007F3EA9"/>
    <w:rsid w:val="007F5C49"/>
    <w:rsid w:val="007F6E89"/>
    <w:rsid w:val="007F7DB9"/>
    <w:rsid w:val="0080059B"/>
    <w:rsid w:val="008019CE"/>
    <w:rsid w:val="00801A5E"/>
    <w:rsid w:val="00805A60"/>
    <w:rsid w:val="0081171A"/>
    <w:rsid w:val="00811935"/>
    <w:rsid w:val="00811976"/>
    <w:rsid w:val="00811D5D"/>
    <w:rsid w:val="008207C7"/>
    <w:rsid w:val="008254BB"/>
    <w:rsid w:val="00826E07"/>
    <w:rsid w:val="00833517"/>
    <w:rsid w:val="00835260"/>
    <w:rsid w:val="0084427F"/>
    <w:rsid w:val="00845D07"/>
    <w:rsid w:val="0085512C"/>
    <w:rsid w:val="008617EF"/>
    <w:rsid w:val="00862441"/>
    <w:rsid w:val="008626F8"/>
    <w:rsid w:val="00867C2C"/>
    <w:rsid w:val="00867F6A"/>
    <w:rsid w:val="00867F91"/>
    <w:rsid w:val="00875CA6"/>
    <w:rsid w:val="00877E07"/>
    <w:rsid w:val="00881BBA"/>
    <w:rsid w:val="00884864"/>
    <w:rsid w:val="0088503C"/>
    <w:rsid w:val="008850E6"/>
    <w:rsid w:val="00887594"/>
    <w:rsid w:val="00887BED"/>
    <w:rsid w:val="008953C1"/>
    <w:rsid w:val="008958EF"/>
    <w:rsid w:val="00897755"/>
    <w:rsid w:val="008A00AE"/>
    <w:rsid w:val="008B1BB4"/>
    <w:rsid w:val="008B2169"/>
    <w:rsid w:val="008B2523"/>
    <w:rsid w:val="008B5148"/>
    <w:rsid w:val="008B6574"/>
    <w:rsid w:val="008B71F5"/>
    <w:rsid w:val="008C08F6"/>
    <w:rsid w:val="008C6057"/>
    <w:rsid w:val="008D0D04"/>
    <w:rsid w:val="008D1D68"/>
    <w:rsid w:val="008D295B"/>
    <w:rsid w:val="008D5364"/>
    <w:rsid w:val="008D6B27"/>
    <w:rsid w:val="008E0CC9"/>
    <w:rsid w:val="008E27D6"/>
    <w:rsid w:val="008E4BE0"/>
    <w:rsid w:val="008E4BE4"/>
    <w:rsid w:val="008E4E6A"/>
    <w:rsid w:val="008E58D4"/>
    <w:rsid w:val="008E63BF"/>
    <w:rsid w:val="008E729B"/>
    <w:rsid w:val="008E7FDC"/>
    <w:rsid w:val="008F2241"/>
    <w:rsid w:val="008F7494"/>
    <w:rsid w:val="008F76C3"/>
    <w:rsid w:val="0090259E"/>
    <w:rsid w:val="00902606"/>
    <w:rsid w:val="0090596E"/>
    <w:rsid w:val="00906EAE"/>
    <w:rsid w:val="009077C2"/>
    <w:rsid w:val="00907E76"/>
    <w:rsid w:val="00912821"/>
    <w:rsid w:val="00914956"/>
    <w:rsid w:val="009170AB"/>
    <w:rsid w:val="009214DE"/>
    <w:rsid w:val="00921766"/>
    <w:rsid w:val="00923C1D"/>
    <w:rsid w:val="009254FB"/>
    <w:rsid w:val="009257A0"/>
    <w:rsid w:val="00935E49"/>
    <w:rsid w:val="00935F60"/>
    <w:rsid w:val="00940214"/>
    <w:rsid w:val="009416BF"/>
    <w:rsid w:val="00944600"/>
    <w:rsid w:val="00945392"/>
    <w:rsid w:val="009454D4"/>
    <w:rsid w:val="00952AAA"/>
    <w:rsid w:val="00953F2A"/>
    <w:rsid w:val="0095409D"/>
    <w:rsid w:val="009556CD"/>
    <w:rsid w:val="00960B22"/>
    <w:rsid w:val="00960D9F"/>
    <w:rsid w:val="00961008"/>
    <w:rsid w:val="00962AE8"/>
    <w:rsid w:val="00963CEC"/>
    <w:rsid w:val="009661E5"/>
    <w:rsid w:val="009662A7"/>
    <w:rsid w:val="00971876"/>
    <w:rsid w:val="009759CE"/>
    <w:rsid w:val="00976790"/>
    <w:rsid w:val="0098112C"/>
    <w:rsid w:val="00982716"/>
    <w:rsid w:val="00984229"/>
    <w:rsid w:val="0098501D"/>
    <w:rsid w:val="009854DA"/>
    <w:rsid w:val="009910D0"/>
    <w:rsid w:val="00993684"/>
    <w:rsid w:val="00994AA7"/>
    <w:rsid w:val="00995ADD"/>
    <w:rsid w:val="00995C52"/>
    <w:rsid w:val="0099647B"/>
    <w:rsid w:val="009A2FE4"/>
    <w:rsid w:val="009A347F"/>
    <w:rsid w:val="009A7433"/>
    <w:rsid w:val="009B101E"/>
    <w:rsid w:val="009B363A"/>
    <w:rsid w:val="009B3FD0"/>
    <w:rsid w:val="009C0567"/>
    <w:rsid w:val="009C1F77"/>
    <w:rsid w:val="009C20C8"/>
    <w:rsid w:val="009C36BE"/>
    <w:rsid w:val="009C51FC"/>
    <w:rsid w:val="009C5A5F"/>
    <w:rsid w:val="009C5DDB"/>
    <w:rsid w:val="009C68F7"/>
    <w:rsid w:val="009D0CE5"/>
    <w:rsid w:val="009D2C21"/>
    <w:rsid w:val="009D3C08"/>
    <w:rsid w:val="009D481C"/>
    <w:rsid w:val="009D489D"/>
    <w:rsid w:val="009D6449"/>
    <w:rsid w:val="009D7F3B"/>
    <w:rsid w:val="009E004B"/>
    <w:rsid w:val="009E15CB"/>
    <w:rsid w:val="009E4483"/>
    <w:rsid w:val="009E5431"/>
    <w:rsid w:val="009E5A1E"/>
    <w:rsid w:val="009E7D34"/>
    <w:rsid w:val="009F0D9C"/>
    <w:rsid w:val="009F2CC0"/>
    <w:rsid w:val="009F41E4"/>
    <w:rsid w:val="009F5259"/>
    <w:rsid w:val="00A00E7A"/>
    <w:rsid w:val="00A0218E"/>
    <w:rsid w:val="00A04143"/>
    <w:rsid w:val="00A11378"/>
    <w:rsid w:val="00A125F8"/>
    <w:rsid w:val="00A130AE"/>
    <w:rsid w:val="00A13B6C"/>
    <w:rsid w:val="00A14058"/>
    <w:rsid w:val="00A167AE"/>
    <w:rsid w:val="00A20ECF"/>
    <w:rsid w:val="00A21046"/>
    <w:rsid w:val="00A217A3"/>
    <w:rsid w:val="00A30F57"/>
    <w:rsid w:val="00A326C2"/>
    <w:rsid w:val="00A37389"/>
    <w:rsid w:val="00A40629"/>
    <w:rsid w:val="00A460A4"/>
    <w:rsid w:val="00A5005D"/>
    <w:rsid w:val="00A55391"/>
    <w:rsid w:val="00A679A3"/>
    <w:rsid w:val="00A715AB"/>
    <w:rsid w:val="00A727B6"/>
    <w:rsid w:val="00A83EE7"/>
    <w:rsid w:val="00A83FA2"/>
    <w:rsid w:val="00A94323"/>
    <w:rsid w:val="00AA0405"/>
    <w:rsid w:val="00AA2CE8"/>
    <w:rsid w:val="00AA2F81"/>
    <w:rsid w:val="00AB0B03"/>
    <w:rsid w:val="00AB40A5"/>
    <w:rsid w:val="00AB744A"/>
    <w:rsid w:val="00AC34ED"/>
    <w:rsid w:val="00AC39FD"/>
    <w:rsid w:val="00AC6E41"/>
    <w:rsid w:val="00AD01AB"/>
    <w:rsid w:val="00AD11CA"/>
    <w:rsid w:val="00AD3E01"/>
    <w:rsid w:val="00AD5B7B"/>
    <w:rsid w:val="00AD601E"/>
    <w:rsid w:val="00AD6154"/>
    <w:rsid w:val="00AD6ADC"/>
    <w:rsid w:val="00AE0A14"/>
    <w:rsid w:val="00AE0F56"/>
    <w:rsid w:val="00AE1583"/>
    <w:rsid w:val="00AE3028"/>
    <w:rsid w:val="00AE6C48"/>
    <w:rsid w:val="00AE6EE6"/>
    <w:rsid w:val="00AF1295"/>
    <w:rsid w:val="00AF20F5"/>
    <w:rsid w:val="00AF317F"/>
    <w:rsid w:val="00AF666F"/>
    <w:rsid w:val="00AF6C1D"/>
    <w:rsid w:val="00AF76A4"/>
    <w:rsid w:val="00AF7F38"/>
    <w:rsid w:val="00B02E86"/>
    <w:rsid w:val="00B03DB7"/>
    <w:rsid w:val="00B03F19"/>
    <w:rsid w:val="00B06B16"/>
    <w:rsid w:val="00B11025"/>
    <w:rsid w:val="00B11ABD"/>
    <w:rsid w:val="00B13363"/>
    <w:rsid w:val="00B1469F"/>
    <w:rsid w:val="00B147E2"/>
    <w:rsid w:val="00B156F8"/>
    <w:rsid w:val="00B16DBE"/>
    <w:rsid w:val="00B207B7"/>
    <w:rsid w:val="00B22581"/>
    <w:rsid w:val="00B2262A"/>
    <w:rsid w:val="00B22B6A"/>
    <w:rsid w:val="00B255E2"/>
    <w:rsid w:val="00B26D39"/>
    <w:rsid w:val="00B3276B"/>
    <w:rsid w:val="00B33699"/>
    <w:rsid w:val="00B342E0"/>
    <w:rsid w:val="00B344E0"/>
    <w:rsid w:val="00B3644D"/>
    <w:rsid w:val="00B450B1"/>
    <w:rsid w:val="00B4587B"/>
    <w:rsid w:val="00B47321"/>
    <w:rsid w:val="00B50932"/>
    <w:rsid w:val="00B56928"/>
    <w:rsid w:val="00B60CF1"/>
    <w:rsid w:val="00B612DF"/>
    <w:rsid w:val="00B61317"/>
    <w:rsid w:val="00B620FB"/>
    <w:rsid w:val="00B637A4"/>
    <w:rsid w:val="00B6666C"/>
    <w:rsid w:val="00B70BE9"/>
    <w:rsid w:val="00B717FD"/>
    <w:rsid w:val="00B719A4"/>
    <w:rsid w:val="00B72E90"/>
    <w:rsid w:val="00B749FA"/>
    <w:rsid w:val="00B76EC8"/>
    <w:rsid w:val="00B77C97"/>
    <w:rsid w:val="00B77ED7"/>
    <w:rsid w:val="00B813C5"/>
    <w:rsid w:val="00B83414"/>
    <w:rsid w:val="00B85281"/>
    <w:rsid w:val="00B8568E"/>
    <w:rsid w:val="00B85D12"/>
    <w:rsid w:val="00B86A56"/>
    <w:rsid w:val="00B8742B"/>
    <w:rsid w:val="00B907BE"/>
    <w:rsid w:val="00BA0AC4"/>
    <w:rsid w:val="00BA1930"/>
    <w:rsid w:val="00BA2735"/>
    <w:rsid w:val="00BA38B2"/>
    <w:rsid w:val="00BA48C3"/>
    <w:rsid w:val="00BA77BD"/>
    <w:rsid w:val="00BB005D"/>
    <w:rsid w:val="00BB164A"/>
    <w:rsid w:val="00BB1A2F"/>
    <w:rsid w:val="00BB2065"/>
    <w:rsid w:val="00BB2DCA"/>
    <w:rsid w:val="00BB377C"/>
    <w:rsid w:val="00BB4A69"/>
    <w:rsid w:val="00BB4B04"/>
    <w:rsid w:val="00BB7D70"/>
    <w:rsid w:val="00BC13E2"/>
    <w:rsid w:val="00BC299A"/>
    <w:rsid w:val="00BC45BC"/>
    <w:rsid w:val="00BD3084"/>
    <w:rsid w:val="00BD5664"/>
    <w:rsid w:val="00BE0C93"/>
    <w:rsid w:val="00BE1DBC"/>
    <w:rsid w:val="00BE4C6E"/>
    <w:rsid w:val="00BE6F5C"/>
    <w:rsid w:val="00BF43AE"/>
    <w:rsid w:val="00C023AB"/>
    <w:rsid w:val="00C02872"/>
    <w:rsid w:val="00C02ADA"/>
    <w:rsid w:val="00C031CB"/>
    <w:rsid w:val="00C036A0"/>
    <w:rsid w:val="00C04AB5"/>
    <w:rsid w:val="00C05D46"/>
    <w:rsid w:val="00C0643A"/>
    <w:rsid w:val="00C06440"/>
    <w:rsid w:val="00C12FF4"/>
    <w:rsid w:val="00C138A0"/>
    <w:rsid w:val="00C20C9F"/>
    <w:rsid w:val="00C21CAA"/>
    <w:rsid w:val="00C2645A"/>
    <w:rsid w:val="00C27A14"/>
    <w:rsid w:val="00C313A1"/>
    <w:rsid w:val="00C41878"/>
    <w:rsid w:val="00C42A17"/>
    <w:rsid w:val="00C45CA8"/>
    <w:rsid w:val="00C46E3A"/>
    <w:rsid w:val="00C60D7E"/>
    <w:rsid w:val="00C61774"/>
    <w:rsid w:val="00C6251F"/>
    <w:rsid w:val="00C6434A"/>
    <w:rsid w:val="00C64A49"/>
    <w:rsid w:val="00C6790D"/>
    <w:rsid w:val="00C709AE"/>
    <w:rsid w:val="00C72F81"/>
    <w:rsid w:val="00C7536A"/>
    <w:rsid w:val="00C81157"/>
    <w:rsid w:val="00C8281D"/>
    <w:rsid w:val="00C92648"/>
    <w:rsid w:val="00C92DB6"/>
    <w:rsid w:val="00C93FCA"/>
    <w:rsid w:val="00CA794A"/>
    <w:rsid w:val="00CB143D"/>
    <w:rsid w:val="00CB30AE"/>
    <w:rsid w:val="00CB4520"/>
    <w:rsid w:val="00CB4547"/>
    <w:rsid w:val="00CB676E"/>
    <w:rsid w:val="00CC16F9"/>
    <w:rsid w:val="00CC1CCB"/>
    <w:rsid w:val="00CC4A63"/>
    <w:rsid w:val="00CD2A80"/>
    <w:rsid w:val="00CD3B08"/>
    <w:rsid w:val="00CE33DB"/>
    <w:rsid w:val="00CE37AD"/>
    <w:rsid w:val="00CE385C"/>
    <w:rsid w:val="00CE42A9"/>
    <w:rsid w:val="00CF00A5"/>
    <w:rsid w:val="00CF453A"/>
    <w:rsid w:val="00D01FFB"/>
    <w:rsid w:val="00D03A6C"/>
    <w:rsid w:val="00D03E51"/>
    <w:rsid w:val="00D071EC"/>
    <w:rsid w:val="00D10517"/>
    <w:rsid w:val="00D14D8A"/>
    <w:rsid w:val="00D15704"/>
    <w:rsid w:val="00D16A7F"/>
    <w:rsid w:val="00D17866"/>
    <w:rsid w:val="00D17A12"/>
    <w:rsid w:val="00D210C9"/>
    <w:rsid w:val="00D212C0"/>
    <w:rsid w:val="00D23205"/>
    <w:rsid w:val="00D23BC1"/>
    <w:rsid w:val="00D2598B"/>
    <w:rsid w:val="00D266FD"/>
    <w:rsid w:val="00D2754B"/>
    <w:rsid w:val="00D2786B"/>
    <w:rsid w:val="00D403A8"/>
    <w:rsid w:val="00D40F47"/>
    <w:rsid w:val="00D438FA"/>
    <w:rsid w:val="00D45FDC"/>
    <w:rsid w:val="00D4613B"/>
    <w:rsid w:val="00D53845"/>
    <w:rsid w:val="00D558AC"/>
    <w:rsid w:val="00D603BD"/>
    <w:rsid w:val="00D623F0"/>
    <w:rsid w:val="00D64B8E"/>
    <w:rsid w:val="00D65911"/>
    <w:rsid w:val="00D66317"/>
    <w:rsid w:val="00D668FF"/>
    <w:rsid w:val="00D67829"/>
    <w:rsid w:val="00D724B4"/>
    <w:rsid w:val="00D73D77"/>
    <w:rsid w:val="00D84D89"/>
    <w:rsid w:val="00D85618"/>
    <w:rsid w:val="00D860E3"/>
    <w:rsid w:val="00D87BEA"/>
    <w:rsid w:val="00D9177F"/>
    <w:rsid w:val="00D91D96"/>
    <w:rsid w:val="00D96103"/>
    <w:rsid w:val="00D977D9"/>
    <w:rsid w:val="00DA4348"/>
    <w:rsid w:val="00DA4C3A"/>
    <w:rsid w:val="00DB6979"/>
    <w:rsid w:val="00DB6EE9"/>
    <w:rsid w:val="00DC4A9D"/>
    <w:rsid w:val="00DC4CA7"/>
    <w:rsid w:val="00DC706A"/>
    <w:rsid w:val="00DD02D2"/>
    <w:rsid w:val="00DD0D79"/>
    <w:rsid w:val="00DD32A2"/>
    <w:rsid w:val="00DD3B77"/>
    <w:rsid w:val="00DD4F5E"/>
    <w:rsid w:val="00DD5F98"/>
    <w:rsid w:val="00DD637B"/>
    <w:rsid w:val="00DE3D40"/>
    <w:rsid w:val="00DE42A8"/>
    <w:rsid w:val="00DE470A"/>
    <w:rsid w:val="00DE4939"/>
    <w:rsid w:val="00DE5A10"/>
    <w:rsid w:val="00DE6071"/>
    <w:rsid w:val="00DF55FB"/>
    <w:rsid w:val="00DF69EB"/>
    <w:rsid w:val="00E0506A"/>
    <w:rsid w:val="00E11E6B"/>
    <w:rsid w:val="00E16DCD"/>
    <w:rsid w:val="00E16F92"/>
    <w:rsid w:val="00E179FD"/>
    <w:rsid w:val="00E2222B"/>
    <w:rsid w:val="00E235E3"/>
    <w:rsid w:val="00E247B0"/>
    <w:rsid w:val="00E26124"/>
    <w:rsid w:val="00E261C2"/>
    <w:rsid w:val="00E31138"/>
    <w:rsid w:val="00E34C49"/>
    <w:rsid w:val="00E354BB"/>
    <w:rsid w:val="00E41B2B"/>
    <w:rsid w:val="00E4420D"/>
    <w:rsid w:val="00E470C0"/>
    <w:rsid w:val="00E52576"/>
    <w:rsid w:val="00E563E6"/>
    <w:rsid w:val="00E60C39"/>
    <w:rsid w:val="00E6496A"/>
    <w:rsid w:val="00E64E45"/>
    <w:rsid w:val="00E67834"/>
    <w:rsid w:val="00E707F8"/>
    <w:rsid w:val="00E71853"/>
    <w:rsid w:val="00E73C98"/>
    <w:rsid w:val="00E75EE3"/>
    <w:rsid w:val="00E76A67"/>
    <w:rsid w:val="00E83028"/>
    <w:rsid w:val="00E85CF8"/>
    <w:rsid w:val="00E86D65"/>
    <w:rsid w:val="00E918E4"/>
    <w:rsid w:val="00E9268C"/>
    <w:rsid w:val="00E92AE6"/>
    <w:rsid w:val="00E92FFE"/>
    <w:rsid w:val="00E969E8"/>
    <w:rsid w:val="00E9762C"/>
    <w:rsid w:val="00EA20FC"/>
    <w:rsid w:val="00EA389B"/>
    <w:rsid w:val="00EA7515"/>
    <w:rsid w:val="00EB2C63"/>
    <w:rsid w:val="00EB5736"/>
    <w:rsid w:val="00EB7110"/>
    <w:rsid w:val="00EC090C"/>
    <w:rsid w:val="00EC0AAD"/>
    <w:rsid w:val="00EC17B8"/>
    <w:rsid w:val="00EC2348"/>
    <w:rsid w:val="00EC33B6"/>
    <w:rsid w:val="00EC419C"/>
    <w:rsid w:val="00EC7819"/>
    <w:rsid w:val="00ED02CE"/>
    <w:rsid w:val="00ED6D30"/>
    <w:rsid w:val="00ED7450"/>
    <w:rsid w:val="00EE121F"/>
    <w:rsid w:val="00EE3316"/>
    <w:rsid w:val="00EF314B"/>
    <w:rsid w:val="00F00AFE"/>
    <w:rsid w:val="00F02D58"/>
    <w:rsid w:val="00F04028"/>
    <w:rsid w:val="00F10CC0"/>
    <w:rsid w:val="00F11ED8"/>
    <w:rsid w:val="00F13513"/>
    <w:rsid w:val="00F15A1A"/>
    <w:rsid w:val="00F17866"/>
    <w:rsid w:val="00F25DA5"/>
    <w:rsid w:val="00F31CEA"/>
    <w:rsid w:val="00F32FE7"/>
    <w:rsid w:val="00F357A2"/>
    <w:rsid w:val="00F35DD1"/>
    <w:rsid w:val="00F37D48"/>
    <w:rsid w:val="00F4382E"/>
    <w:rsid w:val="00F43B59"/>
    <w:rsid w:val="00F44C58"/>
    <w:rsid w:val="00F460E0"/>
    <w:rsid w:val="00F50D96"/>
    <w:rsid w:val="00F5254E"/>
    <w:rsid w:val="00F52B4C"/>
    <w:rsid w:val="00F540D6"/>
    <w:rsid w:val="00F547C1"/>
    <w:rsid w:val="00F55986"/>
    <w:rsid w:val="00F56B67"/>
    <w:rsid w:val="00F60C19"/>
    <w:rsid w:val="00F61083"/>
    <w:rsid w:val="00F61878"/>
    <w:rsid w:val="00F64B4F"/>
    <w:rsid w:val="00F656F2"/>
    <w:rsid w:val="00F67795"/>
    <w:rsid w:val="00F67CD4"/>
    <w:rsid w:val="00F73403"/>
    <w:rsid w:val="00F74C92"/>
    <w:rsid w:val="00F76455"/>
    <w:rsid w:val="00F81D0C"/>
    <w:rsid w:val="00F8391E"/>
    <w:rsid w:val="00F85C14"/>
    <w:rsid w:val="00F87111"/>
    <w:rsid w:val="00F94C28"/>
    <w:rsid w:val="00F960CB"/>
    <w:rsid w:val="00F97210"/>
    <w:rsid w:val="00FA077A"/>
    <w:rsid w:val="00FA1984"/>
    <w:rsid w:val="00FA1B69"/>
    <w:rsid w:val="00FA34C4"/>
    <w:rsid w:val="00FA595D"/>
    <w:rsid w:val="00FA6E61"/>
    <w:rsid w:val="00FB0EAA"/>
    <w:rsid w:val="00FB3E50"/>
    <w:rsid w:val="00FB52D6"/>
    <w:rsid w:val="00FB542C"/>
    <w:rsid w:val="00FB70EF"/>
    <w:rsid w:val="00FC0173"/>
    <w:rsid w:val="00FC22F1"/>
    <w:rsid w:val="00FC3E19"/>
    <w:rsid w:val="00FD3D68"/>
    <w:rsid w:val="00FD4D02"/>
    <w:rsid w:val="00FD4DBD"/>
    <w:rsid w:val="00FE2144"/>
    <w:rsid w:val="00FE23BF"/>
    <w:rsid w:val="00FE64C8"/>
    <w:rsid w:val="00FE71F0"/>
    <w:rsid w:val="00FF1005"/>
    <w:rsid w:val="00FF3DEB"/>
    <w:rsid w:val="00FF56B6"/>
    <w:rsid w:val="00FF5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85"/>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85"/>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0312">
      <w:bodyDiv w:val="1"/>
      <w:marLeft w:val="0"/>
      <w:marRight w:val="0"/>
      <w:marTop w:val="0"/>
      <w:marBottom w:val="0"/>
      <w:divBdr>
        <w:top w:val="none" w:sz="0" w:space="0" w:color="auto"/>
        <w:left w:val="none" w:sz="0" w:space="0" w:color="auto"/>
        <w:bottom w:val="none" w:sz="0" w:space="0" w:color="auto"/>
        <w:right w:val="none" w:sz="0" w:space="0" w:color="auto"/>
      </w:divBdr>
    </w:div>
    <w:div w:id="574317471">
      <w:bodyDiv w:val="1"/>
      <w:marLeft w:val="0"/>
      <w:marRight w:val="0"/>
      <w:marTop w:val="0"/>
      <w:marBottom w:val="0"/>
      <w:divBdr>
        <w:top w:val="none" w:sz="0" w:space="0" w:color="auto"/>
        <w:left w:val="none" w:sz="0" w:space="0" w:color="auto"/>
        <w:bottom w:val="none" w:sz="0" w:space="0" w:color="auto"/>
        <w:right w:val="none" w:sz="0" w:space="0" w:color="auto"/>
      </w:divBdr>
    </w:div>
    <w:div w:id="789281703">
      <w:bodyDiv w:val="1"/>
      <w:marLeft w:val="0"/>
      <w:marRight w:val="0"/>
      <w:marTop w:val="0"/>
      <w:marBottom w:val="0"/>
      <w:divBdr>
        <w:top w:val="none" w:sz="0" w:space="0" w:color="auto"/>
        <w:left w:val="none" w:sz="0" w:space="0" w:color="auto"/>
        <w:bottom w:val="none" w:sz="0" w:space="0" w:color="auto"/>
        <w:right w:val="none" w:sz="0" w:space="0" w:color="auto"/>
      </w:divBdr>
    </w:div>
    <w:div w:id="973944941">
      <w:bodyDiv w:val="1"/>
      <w:marLeft w:val="0"/>
      <w:marRight w:val="0"/>
      <w:marTop w:val="0"/>
      <w:marBottom w:val="0"/>
      <w:divBdr>
        <w:top w:val="none" w:sz="0" w:space="0" w:color="auto"/>
        <w:left w:val="none" w:sz="0" w:space="0" w:color="auto"/>
        <w:bottom w:val="none" w:sz="0" w:space="0" w:color="auto"/>
        <w:right w:val="none" w:sz="0" w:space="0" w:color="auto"/>
      </w:divBdr>
    </w:div>
    <w:div w:id="1055858215">
      <w:bodyDiv w:val="1"/>
      <w:marLeft w:val="0"/>
      <w:marRight w:val="0"/>
      <w:marTop w:val="0"/>
      <w:marBottom w:val="0"/>
      <w:divBdr>
        <w:top w:val="none" w:sz="0" w:space="0" w:color="auto"/>
        <w:left w:val="none" w:sz="0" w:space="0" w:color="auto"/>
        <w:bottom w:val="none" w:sz="0" w:space="0" w:color="auto"/>
        <w:right w:val="none" w:sz="0" w:space="0" w:color="auto"/>
      </w:divBdr>
    </w:div>
    <w:div w:id="1343388725">
      <w:bodyDiv w:val="1"/>
      <w:marLeft w:val="0"/>
      <w:marRight w:val="0"/>
      <w:marTop w:val="0"/>
      <w:marBottom w:val="0"/>
      <w:divBdr>
        <w:top w:val="none" w:sz="0" w:space="0" w:color="auto"/>
        <w:left w:val="none" w:sz="0" w:space="0" w:color="auto"/>
        <w:bottom w:val="none" w:sz="0" w:space="0" w:color="auto"/>
        <w:right w:val="none" w:sz="0" w:space="0" w:color="auto"/>
      </w:divBdr>
    </w:div>
    <w:div w:id="20386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ED1CB01C1D5FB524FFB5C05CE0985E3CC13228B8B6EB9E5B284B87C8BCE5A4887A24FE9BD803C042427F88ED59A4281BEF75ECC48051E669X2W0C"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F88A2-0559-4491-8B1D-7CE267A5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3823</TotalTime>
  <Pages>7</Pages>
  <Words>1613</Words>
  <Characters>12901</Characters>
  <Application>Microsoft Office Word</Application>
  <DocSecurity>0</DocSecurity>
  <Lines>107</Lines>
  <Paragraphs>28</Paragraphs>
  <ScaleCrop>false</ScaleCrop>
  <HeadingPairs>
    <vt:vector size="2" baseType="variant">
      <vt:variant>
        <vt:lpstr>Название</vt:lpstr>
      </vt:variant>
      <vt:variant>
        <vt:i4>1</vt:i4>
      </vt:variant>
    </vt:vector>
  </HeadingPairs>
  <TitlesOfParts>
    <vt:vector size="1" baseType="lpstr">
      <vt:lpstr>Генеральному директору</vt:lpstr>
    </vt:vector>
  </TitlesOfParts>
  <Company>home</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creator>us</dc:creator>
  <cp:lastModifiedBy>Норсонова</cp:lastModifiedBy>
  <cp:revision>309</cp:revision>
  <cp:lastPrinted>2022-06-17T06:07:00Z</cp:lastPrinted>
  <dcterms:created xsi:type="dcterms:W3CDTF">2022-06-14T05:44:00Z</dcterms:created>
  <dcterms:modified xsi:type="dcterms:W3CDTF">2022-06-28T08:06:00Z</dcterms:modified>
</cp:coreProperties>
</file>