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BE" w:rsidRPr="00667185" w:rsidRDefault="00BA3DBE" w:rsidP="00BA3DBE">
      <w:pPr>
        <w:jc w:val="center"/>
        <w:rPr>
          <w:b/>
          <w:bCs/>
          <w:color w:val="auto"/>
        </w:rPr>
      </w:pPr>
      <w:r w:rsidRPr="00667185">
        <w:rPr>
          <w:b/>
          <w:bCs/>
          <w:color w:val="auto"/>
        </w:rPr>
        <w:t>Пояснительная записка</w:t>
      </w:r>
    </w:p>
    <w:p w:rsidR="00BA3DBE" w:rsidRPr="00667185" w:rsidRDefault="00BA3DBE" w:rsidP="00BA3DBE">
      <w:pPr>
        <w:jc w:val="center"/>
        <w:rPr>
          <w:b/>
          <w:bCs/>
          <w:color w:val="auto"/>
        </w:rPr>
      </w:pPr>
      <w:r w:rsidRPr="00667185">
        <w:rPr>
          <w:b/>
          <w:bCs/>
          <w:color w:val="auto"/>
        </w:rPr>
        <w:t xml:space="preserve">к проекту постановления Правительства Забайкальского края </w:t>
      </w:r>
    </w:p>
    <w:p w:rsidR="00BA3DBE" w:rsidRPr="00667185" w:rsidRDefault="00BA3DBE" w:rsidP="00033B96">
      <w:pPr>
        <w:jc w:val="center"/>
        <w:rPr>
          <w:b/>
          <w:bCs/>
          <w:color w:val="auto"/>
        </w:rPr>
      </w:pPr>
      <w:r w:rsidRPr="00667185">
        <w:rPr>
          <w:b/>
          <w:bCs/>
          <w:color w:val="auto"/>
        </w:rPr>
        <w:t>«</w:t>
      </w:r>
      <w:r w:rsidR="00033B96">
        <w:rPr>
          <w:b/>
          <w:bCs/>
          <w:color w:val="auto"/>
        </w:rPr>
        <w:t>Об утверждении территориальной схемы обращения с отходами Забайкальского края</w:t>
      </w:r>
      <w:r w:rsidRPr="00667185">
        <w:rPr>
          <w:b/>
          <w:bCs/>
          <w:color w:val="auto"/>
        </w:rPr>
        <w:t>»</w:t>
      </w:r>
    </w:p>
    <w:p w:rsidR="00BA3DBE" w:rsidRPr="00667185" w:rsidRDefault="00BA3DBE" w:rsidP="00BA3DBE">
      <w:pPr>
        <w:jc w:val="both"/>
        <w:rPr>
          <w:color w:val="auto"/>
        </w:rPr>
      </w:pPr>
    </w:p>
    <w:p w:rsidR="001413E1" w:rsidRDefault="00BA3DBE" w:rsidP="001413E1">
      <w:pPr>
        <w:ind w:firstLine="709"/>
        <w:jc w:val="both"/>
        <w:rPr>
          <w:color w:val="auto"/>
        </w:rPr>
      </w:pPr>
      <w:r w:rsidRPr="00F4163D">
        <w:rPr>
          <w:color w:val="auto"/>
        </w:rPr>
        <w:t xml:space="preserve">Представленный </w:t>
      </w:r>
      <w:r w:rsidR="001413E1">
        <w:rPr>
          <w:color w:val="auto"/>
        </w:rPr>
        <w:t xml:space="preserve">проект постановления разработан </w:t>
      </w:r>
      <w:r w:rsidRPr="00F4163D">
        <w:rPr>
          <w:color w:val="auto"/>
        </w:rPr>
        <w:t xml:space="preserve">в целях </w:t>
      </w:r>
      <w:r w:rsidR="009D770A" w:rsidRPr="00F4163D">
        <w:rPr>
          <w:color w:val="auto"/>
        </w:rPr>
        <w:t>урегулирования отношений в сфере обращения с отходами производства и потребления на</w:t>
      </w:r>
      <w:r w:rsidR="001413E1">
        <w:rPr>
          <w:color w:val="auto"/>
        </w:rPr>
        <w:t xml:space="preserve"> территории Забайкальского края </w:t>
      </w:r>
      <w:r w:rsidR="009D770A" w:rsidRPr="00F4163D">
        <w:rPr>
          <w:color w:val="auto"/>
        </w:rPr>
        <w:t>в соответс</w:t>
      </w:r>
      <w:r w:rsidR="001413E1">
        <w:rPr>
          <w:color w:val="auto"/>
        </w:rPr>
        <w:t>твие с пунктами</w:t>
      </w:r>
      <w:r w:rsidR="001413E1">
        <w:rPr>
          <w:color w:val="auto"/>
        </w:rPr>
        <w:br/>
      </w:r>
      <w:r w:rsidR="00D8766F">
        <w:rPr>
          <w:color w:val="auto"/>
        </w:rPr>
        <w:t>2 и 5 статьи 13</w:t>
      </w:r>
      <w:r w:rsidR="009D770A" w:rsidRPr="00D8766F">
        <w:rPr>
          <w:color w:val="auto"/>
          <w:vertAlign w:val="superscript"/>
        </w:rPr>
        <w:t>3</w:t>
      </w:r>
      <w:r w:rsidR="009D770A" w:rsidRPr="00F4163D">
        <w:rPr>
          <w:color w:val="auto"/>
        </w:rPr>
        <w:t xml:space="preserve"> Федерального закона Российской Федерации от 24 июня 1998 года № 89-ФЗ «Об отходах производства и потребления»</w:t>
      </w:r>
      <w:r w:rsidR="0098543E">
        <w:rPr>
          <w:color w:val="auto"/>
        </w:rPr>
        <w:t xml:space="preserve"> (далее – Зак</w:t>
      </w:r>
      <w:r w:rsidR="001413E1">
        <w:rPr>
          <w:color w:val="auto"/>
        </w:rPr>
        <w:t>он</w:t>
      </w:r>
      <w:r w:rsidR="001413E1">
        <w:rPr>
          <w:color w:val="auto"/>
        </w:rPr>
        <w:br/>
      </w:r>
      <w:r w:rsidR="0098543E">
        <w:rPr>
          <w:color w:val="auto"/>
        </w:rPr>
        <w:t>№ 89-ФЗ)</w:t>
      </w:r>
      <w:r w:rsidR="009D770A" w:rsidRPr="00F4163D">
        <w:rPr>
          <w:color w:val="auto"/>
        </w:rPr>
        <w:t>, 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Российской Федерации от 22 сентября 2018 года № 1130</w:t>
      </w:r>
      <w:r w:rsidR="003F53E9">
        <w:rPr>
          <w:color w:val="auto"/>
        </w:rPr>
        <w:t xml:space="preserve"> </w:t>
      </w:r>
      <w:r w:rsidR="003F53E9">
        <w:rPr>
          <w:color w:val="auto"/>
        </w:rPr>
        <w:t>(далее – Правила)</w:t>
      </w:r>
      <w:r w:rsidR="009D770A" w:rsidRPr="00F4163D">
        <w:rPr>
          <w:color w:val="auto"/>
        </w:rPr>
        <w:t>, пунктом 17 статьи 3 Закона Забайкальского края от 23 декабря 2009 года № 327-ЗЗК «Об отходах производства и потребления»</w:t>
      </w:r>
      <w:r w:rsidR="003F53E9">
        <w:rPr>
          <w:color w:val="auto"/>
        </w:rPr>
        <w:t>.</w:t>
      </w:r>
    </w:p>
    <w:p w:rsidR="001413E1" w:rsidRDefault="001413E1" w:rsidP="001413E1">
      <w:pPr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Pr="001413E1">
        <w:rPr>
          <w:color w:val="auto"/>
        </w:rPr>
        <w:t>остановление</w:t>
      </w:r>
      <w:r>
        <w:rPr>
          <w:color w:val="auto"/>
        </w:rPr>
        <w:t>м</w:t>
      </w:r>
      <w:r w:rsidRPr="001413E1">
        <w:rPr>
          <w:color w:val="auto"/>
        </w:rPr>
        <w:t xml:space="preserve"> Правительства Забайкальского края от 5 ноября 2019 года № 430 </w:t>
      </w:r>
      <w:r>
        <w:rPr>
          <w:color w:val="auto"/>
        </w:rPr>
        <w:t xml:space="preserve">утверждена территориальная схема обращения с отходами Забайкальского края, </w:t>
      </w:r>
      <w:r w:rsidRPr="001413E1">
        <w:rPr>
          <w:color w:val="auto"/>
        </w:rPr>
        <w:t>постановление</w:t>
      </w:r>
      <w:r>
        <w:rPr>
          <w:color w:val="auto"/>
        </w:rPr>
        <w:t>м</w:t>
      </w:r>
      <w:r w:rsidRPr="001413E1">
        <w:rPr>
          <w:color w:val="auto"/>
        </w:rPr>
        <w:t xml:space="preserve"> Правительств</w:t>
      </w:r>
      <w:r>
        <w:rPr>
          <w:color w:val="auto"/>
        </w:rPr>
        <w:t xml:space="preserve">а Забайкальского края от 3 июня 2020 года № 189 в </w:t>
      </w:r>
      <w:r w:rsidRPr="001413E1">
        <w:rPr>
          <w:color w:val="auto"/>
        </w:rPr>
        <w:t>территориаль</w:t>
      </w:r>
      <w:r>
        <w:rPr>
          <w:color w:val="auto"/>
        </w:rPr>
        <w:t>ную схему обращения с отходами Забайкальского края внесены точечные изменения.</w:t>
      </w:r>
    </w:p>
    <w:p w:rsidR="00F83EDD" w:rsidRDefault="001413E1" w:rsidP="00F83EDD">
      <w:pPr>
        <w:ind w:firstLine="709"/>
        <w:jc w:val="both"/>
        <w:rPr>
          <w:color w:val="auto"/>
        </w:rPr>
      </w:pPr>
      <w:r>
        <w:rPr>
          <w:color w:val="auto"/>
        </w:rPr>
        <w:t>В течение 2020 и 2021 гг. заинтересованными исполнительными органами государственной власти Забайкальского края и региональным оператором по обращению с твердыми коммунальными отходами (далее – ТКО) провед</w:t>
      </w:r>
      <w:r w:rsidR="005569CC">
        <w:rPr>
          <w:color w:val="auto"/>
        </w:rPr>
        <w:t>ена работа по с</w:t>
      </w:r>
      <w:r>
        <w:rPr>
          <w:color w:val="auto"/>
        </w:rPr>
        <w:t>бору и анализу данных для корректировки территориальной схемы обращения с отходами Забайкальского края – пересмотрены объемы образования ТКО в разрезе населенных пунктов края, решения по перспективной инфраструктуре по обращению с ТКО, их местоположении и технических характеристиках, а также схемы потоков ТКО от источников образования до объектов, предназначенных для их обработки, утилизации и размещения. Помимо этого скорректированы разделы территориальной схемы обращения с отходами Забайкальского края, содержащие сведения о местах (площадках) накопления отходов, созданных органами местного самоуправления муниципальных образований Забайкальского края в 2020-2021 гг.</w:t>
      </w:r>
    </w:p>
    <w:p w:rsidR="001413E1" w:rsidRDefault="001413E1" w:rsidP="00F83EDD">
      <w:pPr>
        <w:ind w:firstLine="709"/>
        <w:jc w:val="both"/>
        <w:rPr>
          <w:color w:val="auto"/>
        </w:rPr>
      </w:pPr>
      <w:r w:rsidRPr="00F83EDD">
        <w:rPr>
          <w:color w:val="auto"/>
        </w:rPr>
        <w:t xml:space="preserve">Предоставленным проектом постановления Правительства Забайкальского края предлагается утвердить проект территориальный схемы обращения с отходами Забайкальского края, </w:t>
      </w:r>
      <w:r w:rsidR="00F83EDD" w:rsidRPr="00F83EDD">
        <w:rPr>
          <w:color w:val="auto"/>
        </w:rPr>
        <w:t>скорректированный</w:t>
      </w:r>
      <w:r w:rsidRPr="00F83EDD">
        <w:rPr>
          <w:color w:val="auto"/>
        </w:rPr>
        <w:t xml:space="preserve"> по предложениям Региональной службы по тарифам и ценообразованию Забайкальского края, регионального оператора по обращению с ТКО, органов местного самоуправления муниципальных образований Забайкальского края, а </w:t>
      </w:r>
      <w:r w:rsidR="00F83EDD" w:rsidRPr="00F83EDD">
        <w:rPr>
          <w:color w:val="auto"/>
        </w:rPr>
        <w:t xml:space="preserve">также признать утратившими силу постановление Правительства Забайкальского края от 5 ноября 2019 года № 430 «Об утверждении </w:t>
      </w:r>
      <w:r w:rsidR="005569CC">
        <w:rPr>
          <w:color w:val="auto"/>
        </w:rPr>
        <w:lastRenderedPageBreak/>
        <w:t xml:space="preserve">территориальной схемы обращения </w:t>
      </w:r>
      <w:r w:rsidR="00F83EDD" w:rsidRPr="00F83EDD">
        <w:rPr>
          <w:color w:val="auto"/>
        </w:rPr>
        <w:t>с отходами Забайкальского края» и постановление Правительства Забайкальского края от 3 июня 2020 года № 189 «О внесении изменений в территориальную схему обращения с отходами, в том числе с твердыми коммунальными отходами Забайкальского края».</w:t>
      </w:r>
    </w:p>
    <w:p w:rsidR="00F4163D" w:rsidRDefault="0098543E" w:rsidP="0098543E">
      <w:pPr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10 июня 2022</w:t>
      </w:r>
      <w:r w:rsidR="00823488" w:rsidRPr="00F4163D">
        <w:rPr>
          <w:color w:val="auto"/>
          <w:shd w:val="clear" w:color="auto" w:fill="FFFFFF"/>
        </w:rPr>
        <w:t xml:space="preserve"> года </w:t>
      </w:r>
      <w:r w:rsidR="00823488" w:rsidRPr="00F4163D">
        <w:rPr>
          <w:color w:val="auto"/>
        </w:rPr>
        <w:t xml:space="preserve">проект </w:t>
      </w:r>
      <w:r w:rsidR="0089152B">
        <w:rPr>
          <w:color w:val="auto"/>
        </w:rPr>
        <w:t>территориальной схемы обращения</w:t>
      </w:r>
      <w:r w:rsidR="0089152B">
        <w:rPr>
          <w:color w:val="auto"/>
        </w:rPr>
        <w:br/>
      </w:r>
      <w:r>
        <w:rPr>
          <w:color w:val="auto"/>
        </w:rPr>
        <w:t xml:space="preserve">с отходами </w:t>
      </w:r>
      <w:r w:rsidR="00823488" w:rsidRPr="00F4163D">
        <w:rPr>
          <w:color w:val="auto"/>
        </w:rPr>
        <w:t xml:space="preserve">Забайкальского края (далее – проект территориальной схемы) </w:t>
      </w:r>
      <w:r w:rsidR="002548A7" w:rsidRPr="00F4163D">
        <w:rPr>
          <w:color w:val="auto"/>
        </w:rPr>
        <w:t xml:space="preserve">и уведомление о датах начала и окончания проведения общественного обсуждения проекта территориальной схемы </w:t>
      </w:r>
      <w:r w:rsidR="00823488" w:rsidRPr="00F4163D">
        <w:rPr>
          <w:color w:val="auto"/>
        </w:rPr>
        <w:t>размещен</w:t>
      </w:r>
      <w:r w:rsidR="002548A7" w:rsidRPr="00F4163D">
        <w:rPr>
          <w:color w:val="auto"/>
        </w:rPr>
        <w:t>ы</w:t>
      </w:r>
      <w:r w:rsidR="00823488" w:rsidRPr="00F4163D">
        <w:rPr>
          <w:color w:val="auto"/>
        </w:rPr>
        <w:t xml:space="preserve"> на официальном сайте Минприроды Забайкальского края</w:t>
      </w:r>
      <w:r w:rsidR="002548A7" w:rsidRPr="00F4163D">
        <w:rPr>
          <w:color w:val="auto"/>
        </w:rPr>
        <w:t xml:space="preserve"> </w:t>
      </w:r>
      <w:r w:rsidR="00823488" w:rsidRPr="00F4163D">
        <w:rPr>
          <w:color w:val="auto"/>
        </w:rPr>
        <w:t xml:space="preserve">в информационно-телекоммуникационной сети «Интернет» для рассмотрения заинтересованными федеральными органами исполнительной власти, </w:t>
      </w:r>
      <w:r>
        <w:rPr>
          <w:color w:val="auto"/>
        </w:rPr>
        <w:t xml:space="preserve">Региональной службой по тарифам </w:t>
      </w:r>
      <w:r w:rsidR="00823488" w:rsidRPr="00F4163D">
        <w:rPr>
          <w:color w:val="auto"/>
        </w:rPr>
        <w:t>и ценообразованию Забайкальского края, региональным оператором по обращению с твердыми коммунальными отходами</w:t>
      </w:r>
      <w:r>
        <w:rPr>
          <w:color w:val="auto"/>
        </w:rPr>
        <w:t xml:space="preserve"> (далее – ТКО)</w:t>
      </w:r>
      <w:r w:rsidR="00823488" w:rsidRPr="00F4163D">
        <w:rPr>
          <w:color w:val="auto"/>
        </w:rPr>
        <w:t xml:space="preserve">, операторами по обращению с </w:t>
      </w:r>
      <w:r>
        <w:rPr>
          <w:color w:val="auto"/>
        </w:rPr>
        <w:t>ТКО</w:t>
      </w:r>
      <w:r w:rsidR="00823488" w:rsidRPr="00F4163D">
        <w:rPr>
          <w:color w:val="auto"/>
        </w:rPr>
        <w:t>, гражданами, организациями, иными з</w:t>
      </w:r>
      <w:r w:rsidR="00DE53C5" w:rsidRPr="00F4163D">
        <w:rPr>
          <w:color w:val="auto"/>
        </w:rPr>
        <w:t xml:space="preserve">аинтересованными лицами, на предмет </w:t>
      </w:r>
      <w:r w:rsidR="00831437" w:rsidRPr="00F4163D">
        <w:rPr>
          <w:color w:val="auto"/>
          <w:shd w:val="clear" w:color="auto" w:fill="FFFFFF"/>
        </w:rPr>
        <w:t>соответствия проекта территориальной схемы обращения с отход</w:t>
      </w:r>
      <w:r>
        <w:rPr>
          <w:color w:val="auto"/>
          <w:shd w:val="clear" w:color="auto" w:fill="FFFFFF"/>
        </w:rPr>
        <w:t>ами требованиям, установленным З</w:t>
      </w:r>
      <w:r w:rsidR="00831437" w:rsidRPr="00F4163D">
        <w:rPr>
          <w:color w:val="auto"/>
          <w:shd w:val="clear" w:color="auto" w:fill="FFFFFF"/>
        </w:rPr>
        <w:t xml:space="preserve">аконом </w:t>
      </w:r>
      <w:r>
        <w:rPr>
          <w:color w:val="auto"/>
          <w:shd w:val="clear" w:color="auto" w:fill="FFFFFF"/>
        </w:rPr>
        <w:t xml:space="preserve">№ 89-ФЗ </w:t>
      </w:r>
      <w:r w:rsidR="00831437" w:rsidRPr="00F4163D">
        <w:rPr>
          <w:color w:val="auto"/>
          <w:shd w:val="clear" w:color="auto" w:fill="FFFFFF"/>
        </w:rPr>
        <w:t xml:space="preserve">и иными нормативными правовыми актами Российской Федерации, на предмет экономической обоснованности решений о размещении и технических характеристиках объектов </w:t>
      </w:r>
      <w:r w:rsidR="00831437" w:rsidRPr="009F5DD1">
        <w:rPr>
          <w:color w:val="auto"/>
          <w:shd w:val="clear" w:color="auto" w:fill="FFFFFF"/>
        </w:rPr>
        <w:t xml:space="preserve">обработки, утилизации, обезвреживания, размещения </w:t>
      </w:r>
      <w:r>
        <w:rPr>
          <w:color w:val="auto"/>
          <w:shd w:val="clear" w:color="auto" w:fill="FFFFFF"/>
        </w:rPr>
        <w:t xml:space="preserve">ТКО, а также </w:t>
      </w:r>
      <w:r w:rsidR="00831437" w:rsidRPr="009F5DD1">
        <w:rPr>
          <w:color w:val="auto"/>
          <w:shd w:val="clear" w:color="auto" w:fill="FFFFFF"/>
        </w:rPr>
        <w:t>схем</w:t>
      </w:r>
      <w:r>
        <w:rPr>
          <w:color w:val="auto"/>
          <w:shd w:val="clear" w:color="auto" w:fill="FFFFFF"/>
        </w:rPr>
        <w:t>ы</w:t>
      </w:r>
      <w:r w:rsidR="00831437" w:rsidRPr="009F5DD1">
        <w:rPr>
          <w:color w:val="auto"/>
          <w:shd w:val="clear" w:color="auto" w:fill="FFFFFF"/>
        </w:rPr>
        <w:t xml:space="preserve"> потоков </w:t>
      </w:r>
      <w:r>
        <w:rPr>
          <w:color w:val="auto"/>
          <w:shd w:val="clear" w:color="auto" w:fill="FFFFFF"/>
        </w:rPr>
        <w:t>ТКО</w:t>
      </w:r>
      <w:r w:rsidR="00831437" w:rsidRPr="009F5DD1">
        <w:rPr>
          <w:color w:val="auto"/>
          <w:shd w:val="clear" w:color="auto" w:fill="FFFFFF"/>
        </w:rPr>
        <w:t xml:space="preserve"> на предмет достоверности информации, содержащейся в проекте территориальной схемы обращения с отходами.</w:t>
      </w:r>
    </w:p>
    <w:p w:rsidR="000D7AA7" w:rsidRDefault="005569CC" w:rsidP="000D7AA7">
      <w:pPr>
        <w:ind w:firstLine="709"/>
        <w:jc w:val="both"/>
        <w:rPr>
          <w:lang w:eastAsia="zh-CN"/>
        </w:rPr>
      </w:pPr>
      <w:r>
        <w:rPr>
          <w:color w:val="auto"/>
        </w:rPr>
        <w:t>Необходимо отметить, что реализация мероприятий по созданию перспективной инфраструктуры обращени</w:t>
      </w:r>
      <w:r w:rsidR="000D7AA7">
        <w:rPr>
          <w:color w:val="auto"/>
        </w:rPr>
        <w:t>я</w:t>
      </w:r>
      <w:bookmarkStart w:id="0" w:name="_GoBack"/>
      <w:bookmarkEnd w:id="0"/>
      <w:r>
        <w:rPr>
          <w:color w:val="auto"/>
        </w:rPr>
        <w:t xml:space="preserve"> </w:t>
      </w:r>
      <w:r>
        <w:rPr>
          <w:color w:val="auto"/>
        </w:rPr>
        <w:t xml:space="preserve">с ТКО </w:t>
      </w:r>
      <w:r w:rsidR="000D7AA7">
        <w:rPr>
          <w:color w:val="auto"/>
        </w:rPr>
        <w:t xml:space="preserve">на территории Забайкальского края </w:t>
      </w:r>
      <w:r>
        <w:rPr>
          <w:color w:val="auto"/>
        </w:rPr>
        <w:t>планируется за счет внебюджетных источников финансирования</w:t>
      </w:r>
      <w:r w:rsidR="000D7AA7">
        <w:rPr>
          <w:color w:val="auto"/>
        </w:rPr>
        <w:t xml:space="preserve">, в частности с применением </w:t>
      </w:r>
      <w:r w:rsidR="000D7AA7">
        <w:rPr>
          <w:lang w:eastAsia="zh-CN"/>
        </w:rPr>
        <w:t>механизм</w:t>
      </w:r>
      <w:r w:rsidR="000D7AA7">
        <w:rPr>
          <w:lang w:eastAsia="zh-CN"/>
        </w:rPr>
        <w:t>а</w:t>
      </w:r>
      <w:r w:rsidR="000D7AA7" w:rsidRPr="00E5623F">
        <w:rPr>
          <w:lang w:eastAsia="zh-CN"/>
        </w:rPr>
        <w:t xml:space="preserve"> поддержки</w:t>
      </w:r>
      <w:r w:rsidR="000D7AA7">
        <w:rPr>
          <w:lang w:eastAsia="zh-CN"/>
        </w:rPr>
        <w:t xml:space="preserve"> ППК «Российский экологический оператор»</w:t>
      </w:r>
      <w:r w:rsidR="000D7AA7" w:rsidRPr="00E5623F">
        <w:rPr>
          <w:lang w:eastAsia="zh-CN"/>
        </w:rPr>
        <w:t xml:space="preserve"> в виде долгосрочного льготного кредитования по ставке 5</w:t>
      </w:r>
      <w:r w:rsidR="000D7AA7">
        <w:rPr>
          <w:lang w:eastAsia="zh-CN"/>
        </w:rPr>
        <w:t>-7</w:t>
      </w:r>
      <w:r w:rsidR="000D7AA7" w:rsidRPr="00E5623F">
        <w:rPr>
          <w:lang w:eastAsia="zh-CN"/>
        </w:rPr>
        <w:t>% годовых в объеме 90% от стоимости объектов инфраструктуры</w:t>
      </w:r>
      <w:r w:rsidR="000D7AA7">
        <w:rPr>
          <w:lang w:eastAsia="zh-CN"/>
        </w:rPr>
        <w:t>.</w:t>
      </w:r>
    </w:p>
    <w:p w:rsidR="005569CC" w:rsidRPr="0098543E" w:rsidRDefault="000D7AA7" w:rsidP="000D7AA7">
      <w:pPr>
        <w:ind w:firstLine="709"/>
        <w:jc w:val="both"/>
        <w:rPr>
          <w:color w:val="auto"/>
        </w:rPr>
      </w:pPr>
      <w:r>
        <w:rPr>
          <w:lang w:eastAsia="zh-CN"/>
        </w:rPr>
        <w:t xml:space="preserve">Дополнительных средств из краевого бюджета на реализацию </w:t>
      </w:r>
      <w:r>
        <w:rPr>
          <w:color w:val="auto"/>
        </w:rPr>
        <w:t>проекта постановления</w:t>
      </w:r>
      <w:r>
        <w:rPr>
          <w:lang w:eastAsia="zh-CN"/>
        </w:rPr>
        <w:t xml:space="preserve"> не потребуется.</w:t>
      </w:r>
    </w:p>
    <w:p w:rsidR="008A56BA" w:rsidRPr="00797B42" w:rsidRDefault="008A56BA" w:rsidP="008A56BA">
      <w:pPr>
        <w:ind w:firstLine="709"/>
        <w:jc w:val="both"/>
      </w:pPr>
      <w:r w:rsidRPr="00797B42">
        <w:t xml:space="preserve">Проведение общественных обсуждений проекта территориальной схемы установлено в срок до </w:t>
      </w:r>
      <w:r w:rsidR="0098543E">
        <w:t>10 июля 2022</w:t>
      </w:r>
      <w:r w:rsidRPr="00797B42">
        <w:t xml:space="preserve"> года, соответственно прием замечаний и предложений от федеральных органов исполнительной власти, органа исполнительной власти Забайкальского края, уполномоченного в области государственного регулирования тарифов, а также регионального оператора по обращению с ТКО, операторов по обращению с ТКО, граждан, организаций, иных заинтересованные лица по результатам рассмотрения проекта </w:t>
      </w:r>
      <w:hyperlink r:id="rId7" w:anchor="101" w:history="1">
        <w:r w:rsidRPr="00797B42">
          <w:rPr>
            <w:bdr w:val="none" w:sz="0" w:space="0" w:color="auto" w:frame="1"/>
          </w:rPr>
          <w:t>территориальной схемы</w:t>
        </w:r>
      </w:hyperlink>
      <w:r w:rsidR="0098543E">
        <w:t xml:space="preserve"> установлен</w:t>
      </w:r>
      <w:r w:rsidRPr="00797B42">
        <w:t xml:space="preserve"> в срок не позднее </w:t>
      </w:r>
      <w:r w:rsidR="0098543E">
        <w:t>25 июня</w:t>
      </w:r>
      <w:r w:rsidRPr="00797B42">
        <w:t xml:space="preserve"> текущего года.</w:t>
      </w:r>
    </w:p>
    <w:p w:rsidR="008A56BA" w:rsidRPr="00797B42" w:rsidRDefault="008A56BA" w:rsidP="008A56BA">
      <w:pPr>
        <w:spacing w:after="1"/>
        <w:ind w:firstLine="709"/>
        <w:jc w:val="both"/>
      </w:pPr>
      <w:r w:rsidRPr="00797B42">
        <w:rPr>
          <w:shd w:val="clear" w:color="auto" w:fill="FFFFFF"/>
        </w:rPr>
        <w:t xml:space="preserve">Минприроды Забайкальского края в адрес заинтересованных </w:t>
      </w:r>
      <w:r w:rsidRPr="00797B42">
        <w:t>органов исполнительной власти и орган исполнительной власти Забайкальского края, уполномоченный в области государ</w:t>
      </w:r>
      <w:r w:rsidR="0098543E">
        <w:t xml:space="preserve">ственного регулирования тарифов </w:t>
      </w:r>
      <w:r w:rsidRPr="00797B42">
        <w:rPr>
          <w:shd w:val="clear" w:color="auto" w:fill="FFFFFF"/>
        </w:rPr>
        <w:t xml:space="preserve">направлены </w:t>
      </w:r>
      <w:r w:rsidRPr="00797B42">
        <w:t xml:space="preserve">уведомления о размещении проекта территориальной схемы на </w:t>
      </w:r>
      <w:r w:rsidRPr="00797B42">
        <w:lastRenderedPageBreak/>
        <w:t>официальном сайте Минприроды Забайкальского края в информационно-телекоммуникационной сети «Инт</w:t>
      </w:r>
      <w:r w:rsidR="0098543E">
        <w:t xml:space="preserve">ернет», </w:t>
      </w:r>
      <w:r w:rsidRPr="00797B42">
        <w:t>в соответствии с пунктом «б» подпункта 20 Правил (прилагается).</w:t>
      </w:r>
    </w:p>
    <w:p w:rsidR="00F4163D" w:rsidRDefault="00DC48DA" w:rsidP="00F4163D">
      <w:pPr>
        <w:ind w:firstLine="709"/>
        <w:jc w:val="both"/>
        <w:rPr>
          <w:color w:val="auto"/>
        </w:rPr>
      </w:pPr>
      <w:r w:rsidRPr="009F5DD1">
        <w:rPr>
          <w:color w:val="auto"/>
          <w:shd w:val="clear" w:color="auto" w:fill="FFFFFF"/>
        </w:rPr>
        <w:t>По итогам рассмотрения поступивших в адрес Минприроды Забайкальско</w:t>
      </w:r>
      <w:r w:rsidR="0069241F" w:rsidRPr="009F5DD1">
        <w:rPr>
          <w:color w:val="auto"/>
          <w:shd w:val="clear" w:color="auto" w:fill="FFFFFF"/>
        </w:rPr>
        <w:t xml:space="preserve">го края замечаний и предложений от </w:t>
      </w:r>
      <w:r w:rsidR="00CC7192" w:rsidRPr="009F5DD1">
        <w:rPr>
          <w:color w:val="auto"/>
          <w:shd w:val="clear" w:color="auto" w:fill="FFFFFF"/>
        </w:rPr>
        <w:t xml:space="preserve">граждан, организаций и иных заинтересованных лиц, подготовлено </w:t>
      </w:r>
      <w:r w:rsidR="00CC7192" w:rsidRPr="00F4163D">
        <w:rPr>
          <w:color w:val="auto"/>
          <w:shd w:val="clear" w:color="auto" w:fill="FFFFFF"/>
        </w:rPr>
        <w:t>заключение, содержащее инфо</w:t>
      </w:r>
      <w:r w:rsidR="00C873D0" w:rsidRPr="00F4163D">
        <w:rPr>
          <w:color w:val="auto"/>
          <w:shd w:val="clear" w:color="auto" w:fill="FFFFFF"/>
        </w:rPr>
        <w:t>р</w:t>
      </w:r>
      <w:r w:rsidR="00CC7192" w:rsidRPr="00F4163D">
        <w:rPr>
          <w:color w:val="auto"/>
          <w:shd w:val="clear" w:color="auto" w:fill="FFFFFF"/>
        </w:rPr>
        <w:t>мацию об учете пост</w:t>
      </w:r>
      <w:r w:rsidR="006A4210" w:rsidRPr="00F4163D">
        <w:rPr>
          <w:color w:val="auto"/>
          <w:shd w:val="clear" w:color="auto" w:fill="FFFFFF"/>
        </w:rPr>
        <w:t xml:space="preserve">упивших замечаний и предложений (далее – Заключение). Указанное заключение размещено на </w:t>
      </w:r>
      <w:r w:rsidR="006A4210" w:rsidRPr="00F4163D">
        <w:rPr>
          <w:color w:val="auto"/>
        </w:rPr>
        <w:t>официальном сайте Минприроды Забайкальского края</w:t>
      </w:r>
      <w:r w:rsidR="00F4163D" w:rsidRPr="00F4163D">
        <w:rPr>
          <w:color w:val="auto"/>
        </w:rPr>
        <w:t xml:space="preserve"> </w:t>
      </w:r>
      <w:r w:rsidR="006A4210" w:rsidRPr="00F4163D">
        <w:rPr>
          <w:color w:val="auto"/>
        </w:rPr>
        <w:t>в информационно-телекоммуникационной сети «Интернет».</w:t>
      </w:r>
      <w:r w:rsidR="00696E1D">
        <w:rPr>
          <w:color w:val="auto"/>
        </w:rPr>
        <w:t xml:space="preserve"> </w:t>
      </w:r>
    </w:p>
    <w:p w:rsidR="00696E1D" w:rsidRPr="00F4163D" w:rsidRDefault="00696E1D" w:rsidP="00F4163D">
      <w:pPr>
        <w:ind w:firstLine="709"/>
        <w:jc w:val="both"/>
        <w:rPr>
          <w:color w:val="auto"/>
        </w:rPr>
      </w:pPr>
      <w:r w:rsidRPr="00797B42">
        <w:t>С целью получения оценки регулирующего воз</w:t>
      </w:r>
      <w:r w:rsidR="00F83EDD">
        <w:t xml:space="preserve">действия проекта постановления </w:t>
      </w:r>
      <w:r w:rsidRPr="00797B42">
        <w:t xml:space="preserve">в адрес </w:t>
      </w:r>
      <w:r w:rsidR="0098543E">
        <w:t>М</w:t>
      </w:r>
      <w:r w:rsidRPr="00797B42">
        <w:t>инистерства экономического развития Забайкальского края года направлено письмо для проведения оценки регулирующего воздействия прое</w:t>
      </w:r>
      <w:r>
        <w:t>кта нормативного правового акта</w:t>
      </w:r>
      <w:r w:rsidRPr="00797B42">
        <w:t>.</w:t>
      </w:r>
    </w:p>
    <w:p w:rsidR="009D770A" w:rsidRPr="00F4163D" w:rsidRDefault="009D770A" w:rsidP="00F4163D">
      <w:pPr>
        <w:ind w:firstLine="709"/>
        <w:jc w:val="both"/>
        <w:rPr>
          <w:color w:val="auto"/>
        </w:rPr>
      </w:pPr>
      <w:r w:rsidRPr="00F4163D">
        <w:rPr>
          <w:color w:val="auto"/>
        </w:rPr>
        <w:t xml:space="preserve">Для проведения независимой антикоррупционной экспертизы проект постановления был размещен на официальном сайте Правительства Забайкальского края. </w:t>
      </w:r>
    </w:p>
    <w:p w:rsidR="009D770A" w:rsidRPr="00F4163D" w:rsidRDefault="009D770A" w:rsidP="009D770A">
      <w:pPr>
        <w:jc w:val="both"/>
        <w:rPr>
          <w:color w:val="auto"/>
        </w:rPr>
      </w:pPr>
    </w:p>
    <w:p w:rsidR="009D770A" w:rsidRDefault="009D770A" w:rsidP="009D770A">
      <w:pPr>
        <w:jc w:val="both"/>
        <w:rPr>
          <w:color w:val="auto"/>
        </w:rPr>
      </w:pPr>
      <w:r w:rsidRPr="00F4163D">
        <w:rPr>
          <w:color w:val="auto"/>
        </w:rPr>
        <w:t xml:space="preserve">Докладчик: </w:t>
      </w:r>
      <w:r w:rsidR="0098543E">
        <w:rPr>
          <w:color w:val="auto"/>
        </w:rPr>
        <w:t>Министр</w:t>
      </w:r>
      <w:r w:rsidRPr="00F4163D">
        <w:rPr>
          <w:color w:val="auto"/>
        </w:rPr>
        <w:t xml:space="preserve"> природных ресурсов Забайкальского края – </w:t>
      </w:r>
      <w:proofErr w:type="spellStart"/>
      <w:r w:rsidR="0098543E">
        <w:rPr>
          <w:color w:val="auto"/>
        </w:rPr>
        <w:t>С.И.Немков</w:t>
      </w:r>
      <w:proofErr w:type="spellEnd"/>
    </w:p>
    <w:p w:rsidR="009D770A" w:rsidRDefault="009D770A" w:rsidP="009D770A">
      <w:pPr>
        <w:jc w:val="both"/>
        <w:rPr>
          <w:color w:val="auto"/>
        </w:rPr>
      </w:pPr>
    </w:p>
    <w:p w:rsidR="00F83EDD" w:rsidRDefault="00F83EDD" w:rsidP="009D770A">
      <w:pPr>
        <w:jc w:val="both"/>
        <w:rPr>
          <w:color w:val="auto"/>
        </w:rPr>
      </w:pPr>
    </w:p>
    <w:p w:rsidR="0098543E" w:rsidRPr="00667185" w:rsidRDefault="0098543E" w:rsidP="009D770A">
      <w:pPr>
        <w:jc w:val="both"/>
        <w:rPr>
          <w:color w:val="auto"/>
        </w:rPr>
      </w:pPr>
    </w:p>
    <w:p w:rsidR="009D770A" w:rsidRPr="00667185" w:rsidRDefault="0098543E" w:rsidP="009D770A">
      <w:pPr>
        <w:jc w:val="both"/>
        <w:rPr>
          <w:color w:val="auto"/>
        </w:rPr>
      </w:pPr>
      <w:r>
        <w:rPr>
          <w:color w:val="auto"/>
        </w:rPr>
        <w:t>М</w:t>
      </w:r>
      <w:r w:rsidR="009D770A" w:rsidRPr="00667185">
        <w:rPr>
          <w:color w:val="auto"/>
        </w:rPr>
        <w:t>и</w:t>
      </w:r>
      <w:r>
        <w:rPr>
          <w:color w:val="auto"/>
        </w:rPr>
        <w:t xml:space="preserve">нистр </w:t>
      </w:r>
      <w:r w:rsidR="009D770A" w:rsidRPr="00667185">
        <w:rPr>
          <w:color w:val="auto"/>
        </w:rPr>
        <w:t xml:space="preserve">природных ресурсов </w:t>
      </w:r>
    </w:p>
    <w:p w:rsidR="009D770A" w:rsidRPr="00696E1D" w:rsidRDefault="009D770A" w:rsidP="00696E1D">
      <w:pPr>
        <w:jc w:val="both"/>
        <w:rPr>
          <w:color w:val="auto"/>
        </w:rPr>
      </w:pPr>
      <w:r w:rsidRPr="00667185">
        <w:rPr>
          <w:color w:val="auto"/>
        </w:rPr>
        <w:t xml:space="preserve">Забайкальского края                                                   </w:t>
      </w:r>
      <w:r w:rsidR="00696E1D">
        <w:rPr>
          <w:color w:val="auto"/>
        </w:rPr>
        <w:t xml:space="preserve">                       </w:t>
      </w:r>
      <w:proofErr w:type="spellStart"/>
      <w:r w:rsidR="0098543E">
        <w:rPr>
          <w:color w:val="auto"/>
        </w:rPr>
        <w:t>С.И.Немков</w:t>
      </w:r>
      <w:proofErr w:type="spellEnd"/>
      <w:r w:rsidR="00696E1D">
        <w:rPr>
          <w:color w:val="auto"/>
        </w:rPr>
        <w:t xml:space="preserve"> </w:t>
      </w:r>
    </w:p>
    <w:sectPr w:rsidR="009D770A" w:rsidRPr="00696E1D" w:rsidSect="001413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9E" w:rsidRDefault="00EE4E9E" w:rsidP="001413E1">
      <w:r>
        <w:separator/>
      </w:r>
    </w:p>
  </w:endnote>
  <w:endnote w:type="continuationSeparator" w:id="0">
    <w:p w:rsidR="00EE4E9E" w:rsidRDefault="00EE4E9E" w:rsidP="001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9E" w:rsidRDefault="00EE4E9E" w:rsidP="001413E1">
      <w:r>
        <w:separator/>
      </w:r>
    </w:p>
  </w:footnote>
  <w:footnote w:type="continuationSeparator" w:id="0">
    <w:p w:rsidR="00EE4E9E" w:rsidRDefault="00EE4E9E" w:rsidP="0014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666477"/>
      <w:docPartObj>
        <w:docPartGallery w:val="Page Numbers (Top of Page)"/>
        <w:docPartUnique/>
      </w:docPartObj>
    </w:sdtPr>
    <w:sdtEndPr/>
    <w:sdtContent>
      <w:p w:rsidR="001413E1" w:rsidRDefault="001413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A7">
          <w:rPr>
            <w:noProof/>
          </w:rPr>
          <w:t>2</w:t>
        </w:r>
        <w:r>
          <w:fldChar w:fldCharType="end"/>
        </w:r>
      </w:p>
    </w:sdtContent>
  </w:sdt>
  <w:p w:rsidR="001413E1" w:rsidRDefault="001413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736C"/>
    <w:multiLevelType w:val="hybridMultilevel"/>
    <w:tmpl w:val="EB1893CE"/>
    <w:lvl w:ilvl="0" w:tplc="B502B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220AE"/>
    <w:multiLevelType w:val="hybridMultilevel"/>
    <w:tmpl w:val="B6F2DB40"/>
    <w:lvl w:ilvl="0" w:tplc="4CF00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8"/>
    <w:rsid w:val="00033B96"/>
    <w:rsid w:val="000369A0"/>
    <w:rsid w:val="000A4565"/>
    <w:rsid w:val="000C5CE8"/>
    <w:rsid w:val="000D31F1"/>
    <w:rsid w:val="000D7AA7"/>
    <w:rsid w:val="001077F7"/>
    <w:rsid w:val="00136280"/>
    <w:rsid w:val="001413E1"/>
    <w:rsid w:val="00147AB5"/>
    <w:rsid w:val="0016701D"/>
    <w:rsid w:val="001D42CD"/>
    <w:rsid w:val="001D5F5B"/>
    <w:rsid w:val="001E36FC"/>
    <w:rsid w:val="001F3911"/>
    <w:rsid w:val="00235961"/>
    <w:rsid w:val="002548A7"/>
    <w:rsid w:val="00264CF5"/>
    <w:rsid w:val="00300F1D"/>
    <w:rsid w:val="003638D9"/>
    <w:rsid w:val="003A7B96"/>
    <w:rsid w:val="003C6890"/>
    <w:rsid w:val="003D5EDF"/>
    <w:rsid w:val="003F49EA"/>
    <w:rsid w:val="003F53E9"/>
    <w:rsid w:val="00401726"/>
    <w:rsid w:val="00457938"/>
    <w:rsid w:val="004972B8"/>
    <w:rsid w:val="00502E4D"/>
    <w:rsid w:val="005569CC"/>
    <w:rsid w:val="005575EF"/>
    <w:rsid w:val="00560D6E"/>
    <w:rsid w:val="00570671"/>
    <w:rsid w:val="00585034"/>
    <w:rsid w:val="005A4B9D"/>
    <w:rsid w:val="006072AB"/>
    <w:rsid w:val="00624B07"/>
    <w:rsid w:val="00640B4C"/>
    <w:rsid w:val="00666402"/>
    <w:rsid w:val="00690EF8"/>
    <w:rsid w:val="0069241F"/>
    <w:rsid w:val="00696C47"/>
    <w:rsid w:val="00696E1D"/>
    <w:rsid w:val="006A4210"/>
    <w:rsid w:val="006C508B"/>
    <w:rsid w:val="006F1BCA"/>
    <w:rsid w:val="007306D2"/>
    <w:rsid w:val="00760BA4"/>
    <w:rsid w:val="00766FA4"/>
    <w:rsid w:val="007B7BE7"/>
    <w:rsid w:val="007C5DCF"/>
    <w:rsid w:val="007E1E88"/>
    <w:rsid w:val="007F5C05"/>
    <w:rsid w:val="007F7FA0"/>
    <w:rsid w:val="00823488"/>
    <w:rsid w:val="00831437"/>
    <w:rsid w:val="008873EC"/>
    <w:rsid w:val="0089152B"/>
    <w:rsid w:val="008A56BA"/>
    <w:rsid w:val="008A6E86"/>
    <w:rsid w:val="008D3513"/>
    <w:rsid w:val="00913F4C"/>
    <w:rsid w:val="00933FEE"/>
    <w:rsid w:val="00943EB0"/>
    <w:rsid w:val="009515AF"/>
    <w:rsid w:val="00970C44"/>
    <w:rsid w:val="00973157"/>
    <w:rsid w:val="0098543E"/>
    <w:rsid w:val="00990859"/>
    <w:rsid w:val="009D770A"/>
    <w:rsid w:val="009E1BE9"/>
    <w:rsid w:val="009F5DD1"/>
    <w:rsid w:val="00A52ED3"/>
    <w:rsid w:val="00B64148"/>
    <w:rsid w:val="00BA16BA"/>
    <w:rsid w:val="00BA3DBE"/>
    <w:rsid w:val="00C01FBA"/>
    <w:rsid w:val="00C200D6"/>
    <w:rsid w:val="00C71904"/>
    <w:rsid w:val="00C873D0"/>
    <w:rsid w:val="00CC7192"/>
    <w:rsid w:val="00D47FDB"/>
    <w:rsid w:val="00D72E47"/>
    <w:rsid w:val="00D8766F"/>
    <w:rsid w:val="00D92BE2"/>
    <w:rsid w:val="00DC05C2"/>
    <w:rsid w:val="00DC48DA"/>
    <w:rsid w:val="00DE53C5"/>
    <w:rsid w:val="00E55580"/>
    <w:rsid w:val="00E74428"/>
    <w:rsid w:val="00ED0E4B"/>
    <w:rsid w:val="00ED19E1"/>
    <w:rsid w:val="00ED3616"/>
    <w:rsid w:val="00EE4E9E"/>
    <w:rsid w:val="00F2527B"/>
    <w:rsid w:val="00F264FC"/>
    <w:rsid w:val="00F4163D"/>
    <w:rsid w:val="00F63EBE"/>
    <w:rsid w:val="00F83EDD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AB58-EDAB-4E96-B673-30B2619E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A3DB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8234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13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3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41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3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9600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Ваврищук</dc:creator>
  <cp:keywords/>
  <dc:description/>
  <cp:lastModifiedBy>Микаелян Тамара Араратовна</cp:lastModifiedBy>
  <cp:revision>3</cp:revision>
  <cp:lastPrinted>2019-10-03T01:19:00Z</cp:lastPrinted>
  <dcterms:created xsi:type="dcterms:W3CDTF">2022-07-04T01:36:00Z</dcterms:created>
  <dcterms:modified xsi:type="dcterms:W3CDTF">2022-07-05T09:51:00Z</dcterms:modified>
</cp:coreProperties>
</file>