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3" w:rsidRDefault="00EE7F93">
      <w:pPr>
        <w:pStyle w:val="ConsPlusTitlePage"/>
      </w:pPr>
    </w:p>
    <w:p w:rsidR="00EE7F93" w:rsidRDefault="00EE7F93">
      <w:pPr>
        <w:pStyle w:val="ConsPlusNormal"/>
        <w:jc w:val="both"/>
        <w:outlineLvl w:val="0"/>
      </w:pPr>
    </w:p>
    <w:p w:rsidR="00EE7F93" w:rsidRDefault="00EE7F93">
      <w:pPr>
        <w:pStyle w:val="ConsPlusTitle"/>
        <w:jc w:val="center"/>
        <w:outlineLvl w:val="0"/>
      </w:pPr>
      <w:r>
        <w:t>МИНИСТЕРСТВО ЭКОНОМИЧЕСКОГО РАЗВИТИЯ ЗАБАЙКАЛЬСКОГО КРАЯ</w:t>
      </w:r>
    </w:p>
    <w:p w:rsidR="00EE7F93" w:rsidRDefault="00EE7F93">
      <w:pPr>
        <w:pStyle w:val="ConsPlusTitle"/>
        <w:jc w:val="center"/>
      </w:pPr>
    </w:p>
    <w:p w:rsidR="00EE7F93" w:rsidRDefault="00EE7F93">
      <w:pPr>
        <w:pStyle w:val="ConsPlusTitle"/>
        <w:jc w:val="center"/>
      </w:pPr>
      <w:r>
        <w:t>ПРИКАЗ</w:t>
      </w:r>
    </w:p>
    <w:p w:rsidR="00EE7F93" w:rsidRDefault="00EE7F93">
      <w:pPr>
        <w:pStyle w:val="ConsPlusTitle"/>
        <w:jc w:val="center"/>
      </w:pPr>
      <w:r>
        <w:t>от 17 декабря 2008 г. N 139-ОД</w:t>
      </w:r>
    </w:p>
    <w:p w:rsidR="00EE7F93" w:rsidRDefault="00EE7F93">
      <w:pPr>
        <w:pStyle w:val="ConsPlusTitle"/>
        <w:jc w:val="center"/>
      </w:pPr>
    </w:p>
    <w:p w:rsidR="00EE7F93" w:rsidRDefault="00EE7F93">
      <w:pPr>
        <w:pStyle w:val="ConsPlusTitle"/>
        <w:jc w:val="center"/>
      </w:pPr>
      <w:r>
        <w:t>ОБ УСТАНОВЛЕНИИ ПОРЯДКА ФОРМИРОВАНИЯ И ВЕДЕНИЯ</w:t>
      </w:r>
    </w:p>
    <w:p w:rsidR="00EE7F93" w:rsidRDefault="00EE7F93">
      <w:pPr>
        <w:pStyle w:val="ConsPlusTitle"/>
        <w:jc w:val="center"/>
      </w:pPr>
      <w:r>
        <w:t>РЕЕСТРА РОЗНИЧНЫХ РЫНКОВ НА ТЕРРИТОРИИ</w:t>
      </w:r>
    </w:p>
    <w:p w:rsidR="00EE7F93" w:rsidRDefault="00EE7F93">
      <w:pPr>
        <w:pStyle w:val="ConsPlusTitle"/>
        <w:jc w:val="center"/>
      </w:pPr>
      <w:r>
        <w:t xml:space="preserve">ЗАБАЙКАЛЬСКОГО КРАЯ И </w:t>
      </w:r>
      <w:proofErr w:type="gramStart"/>
      <w:r>
        <w:t>ОПРЕДЕЛЕНИИ</w:t>
      </w:r>
      <w:proofErr w:type="gramEnd"/>
      <w:r>
        <w:t xml:space="preserve"> ПЕРЕЧНЯ</w:t>
      </w:r>
    </w:p>
    <w:p w:rsidR="00EE7F93" w:rsidRDefault="00EE7F93">
      <w:pPr>
        <w:pStyle w:val="ConsPlusTitle"/>
        <w:jc w:val="center"/>
      </w:pPr>
      <w:r>
        <w:t>ДОПОЛНИТЕЛЬНЫХ СВЕДЕНИЙ, СОДЕРЖАЩИХСЯ В РЕЕСТРЕ</w:t>
      </w:r>
    </w:p>
    <w:p w:rsidR="00EE7F93" w:rsidRDefault="00EE7F93">
      <w:pPr>
        <w:pStyle w:val="ConsPlusTitle"/>
        <w:jc w:val="center"/>
      </w:pPr>
      <w:r>
        <w:t>РОЗНИЧНЫХ РЫНКОВ НА ТЕРРИТОРИИ ЗАБАЙКАЛЬСКОГО КРАЯ</w:t>
      </w:r>
    </w:p>
    <w:p w:rsidR="00EE7F93" w:rsidRDefault="00EE7F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7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F93" w:rsidRDefault="00EE7F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F93" w:rsidRDefault="00EE7F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F93" w:rsidRDefault="00EE7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F93" w:rsidRDefault="00EE7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экономического развития Забайкальского края</w:t>
            </w:r>
            <w:proofErr w:type="gramEnd"/>
          </w:p>
          <w:p w:rsidR="00EE7F93" w:rsidRDefault="00EE7F93">
            <w:pPr>
              <w:pStyle w:val="ConsPlusNormal"/>
              <w:jc w:val="center"/>
            </w:pPr>
            <w:r>
              <w:rPr>
                <w:color w:val="392C69"/>
              </w:rPr>
              <w:t>от 16.11.2011 N 146-ОД, от 19.02.2014 N 12-од, от 28.04.2014 N 22-од,</w:t>
            </w:r>
          </w:p>
          <w:p w:rsidR="00EE7F93" w:rsidRDefault="00EE7F93">
            <w:pPr>
              <w:pStyle w:val="ConsPlusNormal"/>
              <w:jc w:val="center"/>
            </w:pPr>
            <w:r>
              <w:rPr>
                <w:color w:val="392C69"/>
              </w:rPr>
              <w:t>от 08.10.2018 N 90-од)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F93" w:rsidRDefault="00EE7F93">
            <w:pPr>
              <w:pStyle w:val="ConsPlusNormal"/>
            </w:pPr>
          </w:p>
        </w:tc>
      </w:tr>
    </w:tbl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ind w:firstLine="540"/>
        <w:jc w:val="both"/>
      </w:pPr>
      <w:r>
        <w:t>В соответствии с Федеральным законом от 30 декабря 2006 года N 271-ФЗ "О розничных рынках и о внесении изменений в Трудовой кодекс Российской Федерации", постановлением Правительства Забайкальского края от 30 декабря 2016 года N 525 "Об утверждении Положения о Министерстве экономического развития Забайкальского края" приказываю:</w:t>
      </w:r>
    </w:p>
    <w:p w:rsidR="00EE7F93" w:rsidRDefault="00EE7F93">
      <w:pPr>
        <w:pStyle w:val="ConsPlusNormal"/>
        <w:jc w:val="both"/>
      </w:pPr>
      <w:r>
        <w:t>(в ред. Приказов Министерства экономического развития Забайкальского края от 19.02.2014 N 12-од, от 28.04.2014 N 22-од, от 08.10.2018 N 90-од)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ind w:firstLine="540"/>
        <w:jc w:val="both"/>
      </w:pPr>
      <w:r>
        <w:t>1. Установить порядок формирования и ведения Реестра розничных рынков на территории Забайкальского края (прилагается).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2. Определить перечень дополнительных сведений, содержащихся в Реестре розничных рынков на территории Забайкальского края (прилагается).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3. Настоящий приказ вступает в силу с 15 января 2009 года.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4. Настоящий приказ опубликовать в уполномоченных органах печати.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right"/>
      </w:pPr>
      <w:r>
        <w:t>Министр экономического развития</w:t>
      </w:r>
    </w:p>
    <w:p w:rsidR="00EE7F93" w:rsidRDefault="00EE7F93">
      <w:pPr>
        <w:pStyle w:val="ConsPlusNormal"/>
        <w:jc w:val="right"/>
      </w:pPr>
      <w:r>
        <w:t>Забайкальского края</w:t>
      </w:r>
    </w:p>
    <w:p w:rsidR="00EE7F93" w:rsidRDefault="00EE7F93">
      <w:pPr>
        <w:pStyle w:val="ConsPlusNormal"/>
        <w:jc w:val="right"/>
      </w:pPr>
      <w:r>
        <w:t>Б.Г.ГАЛСАНОВ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  <w:bookmarkStart w:id="0" w:name="_GoBack"/>
      <w:bookmarkEnd w:id="0"/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right"/>
        <w:outlineLvl w:val="0"/>
      </w:pPr>
      <w:r>
        <w:lastRenderedPageBreak/>
        <w:t>Утвержден</w:t>
      </w:r>
    </w:p>
    <w:p w:rsidR="00EE7F93" w:rsidRDefault="00EE7F93">
      <w:pPr>
        <w:pStyle w:val="ConsPlusNormal"/>
        <w:jc w:val="right"/>
      </w:pPr>
      <w:r>
        <w:t>приказом</w:t>
      </w:r>
    </w:p>
    <w:p w:rsidR="00EE7F93" w:rsidRDefault="00EE7F93">
      <w:pPr>
        <w:pStyle w:val="ConsPlusNormal"/>
        <w:jc w:val="right"/>
      </w:pPr>
      <w:r>
        <w:t>Министерства экономического развития</w:t>
      </w:r>
    </w:p>
    <w:p w:rsidR="00EE7F93" w:rsidRDefault="00EE7F93">
      <w:pPr>
        <w:pStyle w:val="ConsPlusNormal"/>
        <w:jc w:val="right"/>
      </w:pPr>
      <w:r>
        <w:t>Забайкальского края</w:t>
      </w:r>
    </w:p>
    <w:p w:rsidR="00EE7F93" w:rsidRDefault="00EE7F93">
      <w:pPr>
        <w:pStyle w:val="ConsPlusNormal"/>
        <w:jc w:val="right"/>
      </w:pPr>
      <w:r>
        <w:t>от 17 декабря 2008 г. N 139-ОД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Title"/>
        <w:jc w:val="center"/>
      </w:pPr>
      <w:bookmarkStart w:id="1" w:name="P38"/>
      <w:bookmarkEnd w:id="1"/>
      <w:r>
        <w:t>ПОРЯДОК</w:t>
      </w:r>
    </w:p>
    <w:p w:rsidR="00EE7F93" w:rsidRDefault="00EE7F93">
      <w:pPr>
        <w:pStyle w:val="ConsPlusTitle"/>
        <w:jc w:val="center"/>
      </w:pPr>
      <w:r>
        <w:t xml:space="preserve">ФОРМИРОВАНИЯ И ВЕДЕНИЯ РЕЕСТРА </w:t>
      </w:r>
      <w:proofErr w:type="gramStart"/>
      <w:r>
        <w:t>РОЗНИЧНЫХ</w:t>
      </w:r>
      <w:proofErr w:type="gramEnd"/>
    </w:p>
    <w:p w:rsidR="00EE7F93" w:rsidRDefault="00EE7F93">
      <w:pPr>
        <w:pStyle w:val="ConsPlusTitle"/>
        <w:jc w:val="center"/>
      </w:pPr>
      <w:r>
        <w:t>РЫНКОВ НА ТЕРРИТОРИИ ЗАБАЙКАЛЬСКОГО КРАЯ</w:t>
      </w:r>
    </w:p>
    <w:p w:rsidR="00EE7F93" w:rsidRDefault="00EE7F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7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F93" w:rsidRDefault="00EE7F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F93" w:rsidRDefault="00EE7F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F93" w:rsidRDefault="00EE7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F93" w:rsidRDefault="00EE7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экономического развития Забайкальского края</w:t>
            </w:r>
            <w:proofErr w:type="gramEnd"/>
          </w:p>
          <w:p w:rsidR="00EE7F93" w:rsidRDefault="00EE7F93">
            <w:pPr>
              <w:pStyle w:val="ConsPlusNormal"/>
              <w:jc w:val="center"/>
            </w:pPr>
            <w:r>
              <w:rPr>
                <w:color w:val="392C69"/>
              </w:rPr>
              <w:t>от 16.11.2011 N 146-ОД)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F93" w:rsidRDefault="00EE7F93">
            <w:pPr>
              <w:pStyle w:val="ConsPlusNormal"/>
            </w:pPr>
          </w:p>
        </w:tc>
      </w:tr>
    </w:tbl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ind w:firstLine="540"/>
        <w:jc w:val="both"/>
      </w:pPr>
      <w:r>
        <w:t>1. Настоящий Порядок определяет правила формирования и ведения Министерством экономического развития Забайкальского края (далее - Министерство) Реестра розничных рынков (далее - Реестр).</w:t>
      </w:r>
    </w:p>
    <w:p w:rsidR="00EE7F93" w:rsidRDefault="00EE7F93">
      <w:pPr>
        <w:pStyle w:val="ConsPlusNormal"/>
        <w:spacing w:before="200"/>
        <w:ind w:firstLine="540"/>
        <w:jc w:val="both"/>
      </w:pPr>
      <w:bookmarkStart w:id="2" w:name="P46"/>
      <w:bookmarkEnd w:id="2"/>
      <w:r>
        <w:t xml:space="preserve">2. </w:t>
      </w:r>
      <w:proofErr w:type="gramStart"/>
      <w:r>
        <w:t>В Реестр включаются информация о выданных местной администрацией муниципального района, городского округа разрешениях на право организации рынка и содержащиеся в таких разрешениях сведения и дополнительные сведения (далее - информация), а также дата внесения информации в Реестр и регистрационный номер соответствующей записи, присваиваемый Министерством.</w:t>
      </w:r>
      <w:proofErr w:type="gramEnd"/>
    </w:p>
    <w:p w:rsidR="00EE7F93" w:rsidRDefault="00EE7F93">
      <w:pPr>
        <w:pStyle w:val="ConsPlusNormal"/>
        <w:spacing w:before="200"/>
        <w:ind w:firstLine="540"/>
        <w:jc w:val="both"/>
      </w:pPr>
      <w:r>
        <w:t>Информация должна содержать следующие сведения: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1) номер разрешения;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2) сведения, указанные в разрешении;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3) основание и срок приостановления и возобновления действия разрешения;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4) основание и дата аннулирования разрешения;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5) основание и дата продления срока действия разрешения;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6) основание и дата прекращения действия разрешения;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7) дополнительные сведения: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общая площадь рынков;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торговая площадь рынков;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количество торговых мест на рынке;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Ф.И.О. руководителя управляющей рынком компании;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контактные телефоны.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3. Сведения, указанные в пункте 2 настоящего Порядка, вносятся в Реестр на основании информации, представленной местной администрацией муниципального района, городского округа, уполномоченной на выдачу разрешения на право организации розничного рынка (далее - уполномоченный орган).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Информация направляется уполномоченным органом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 бумажном и электронном носителях по прилагаемой форме.</w:t>
      </w:r>
      <w:proofErr w:type="gramEnd"/>
    </w:p>
    <w:p w:rsidR="00EE7F93" w:rsidRDefault="00EE7F93">
      <w:pPr>
        <w:pStyle w:val="ConsPlusNormal"/>
        <w:spacing w:before="200"/>
        <w:ind w:firstLine="540"/>
        <w:jc w:val="both"/>
      </w:pPr>
      <w:r>
        <w:t xml:space="preserve">5. Исключение сведений из Реестра осуществляется Министерством </w:t>
      </w:r>
      <w:proofErr w:type="gramStart"/>
      <w:r>
        <w:t>на основании информации уполномоченного органа об аннулировании разрешения на право организации розничного рынка по истечении шести месяцев с даты</w:t>
      </w:r>
      <w:proofErr w:type="gramEnd"/>
      <w:r>
        <w:t xml:space="preserve"> получения информации.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lastRenderedPageBreak/>
        <w:t>6. Сведения, содержащиеся в Реестре, являются открытыми и размещаются в информационно-телекоммуникационной сети "Интернет" на официальном сайте Министерства.</w:t>
      </w:r>
    </w:p>
    <w:p w:rsidR="00EE7F93" w:rsidRDefault="00EE7F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 ред. Приказа Министерства экономического развития Забайкальского края от 16.11.2011 N 146-ОД)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 xml:space="preserve">7. Срок размещения информации в Реестре не может быть более пяти рабочих дней </w:t>
      </w:r>
      <w:proofErr w:type="gramStart"/>
      <w:r>
        <w:t>с даты</w:t>
      </w:r>
      <w:proofErr w:type="gramEnd"/>
      <w:r>
        <w:t xml:space="preserve"> ее получения Министерством.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right"/>
        <w:outlineLvl w:val="1"/>
      </w:pPr>
      <w:r>
        <w:t>Приложение</w:t>
      </w:r>
    </w:p>
    <w:p w:rsidR="00EE7F93" w:rsidRDefault="00EE7F93">
      <w:pPr>
        <w:pStyle w:val="ConsPlusNormal"/>
        <w:jc w:val="right"/>
      </w:pPr>
      <w:r>
        <w:t>к Порядку</w:t>
      </w:r>
    </w:p>
    <w:p w:rsidR="00EE7F93" w:rsidRDefault="00EE7F93">
      <w:pPr>
        <w:pStyle w:val="ConsPlusNormal"/>
        <w:jc w:val="right"/>
      </w:pPr>
      <w:r>
        <w:t>формирования и ведения</w:t>
      </w:r>
    </w:p>
    <w:p w:rsidR="00EE7F93" w:rsidRDefault="00EE7F93">
      <w:pPr>
        <w:pStyle w:val="ConsPlusNormal"/>
        <w:jc w:val="right"/>
      </w:pPr>
      <w:r>
        <w:t>Реестра розничных рынков</w:t>
      </w:r>
    </w:p>
    <w:p w:rsidR="00EE7F93" w:rsidRDefault="00EE7F93">
      <w:pPr>
        <w:pStyle w:val="ConsPlusNormal"/>
        <w:jc w:val="right"/>
      </w:pPr>
      <w:r>
        <w:t>на территории Забайкальского края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center"/>
      </w:pPr>
      <w:bookmarkStart w:id="3" w:name="P77"/>
      <w:bookmarkEnd w:id="3"/>
      <w:r>
        <w:t>ИНФОРМАЦИЯ</w:t>
      </w:r>
    </w:p>
    <w:p w:rsidR="00EE7F93" w:rsidRDefault="00EE7F93">
      <w:pPr>
        <w:pStyle w:val="ConsPlusNormal"/>
        <w:jc w:val="center"/>
      </w:pPr>
      <w:r>
        <w:t>О ВЫДАННЫХ ______________________________________________</w:t>
      </w:r>
    </w:p>
    <w:p w:rsidR="00EE7F93" w:rsidRDefault="00EE7F93">
      <w:pPr>
        <w:pStyle w:val="ConsPlusNormal"/>
        <w:jc w:val="center"/>
      </w:pPr>
      <w:proofErr w:type="gramStart"/>
      <w:r>
        <w:t>(МЕСТНАЯ АДМИНИСТРАЦИЯ ГОРОДСКОГО ОКРУГА МУНИЦИПАЛЬНОГО</w:t>
      </w:r>
      <w:proofErr w:type="gramEnd"/>
    </w:p>
    <w:p w:rsidR="00EE7F93" w:rsidRDefault="00EE7F93">
      <w:pPr>
        <w:pStyle w:val="ConsPlusNormal"/>
        <w:jc w:val="center"/>
      </w:pPr>
      <w:proofErr w:type="gramStart"/>
      <w:r>
        <w:t>РАЙОНА) РАЗРЕШЕНИЯХ НА ПРАВО ОРГАНИЗАЦИИ РЫНКА</w:t>
      </w:r>
      <w:proofErr w:type="gramEnd"/>
    </w:p>
    <w:p w:rsidR="00EE7F93" w:rsidRDefault="00EE7F93">
      <w:pPr>
        <w:pStyle w:val="ConsPlusNormal"/>
        <w:jc w:val="center"/>
      </w:pPr>
      <w:r>
        <w:t>И СОДЕРЖАЩИХСЯ В ТАКИХ РАЗРЕШЕНИЯХ СВЕДЕНИЯХ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sectPr w:rsidR="00EE7F93" w:rsidSect="00625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1191"/>
      </w:tblGrid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Номер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Сведения, указанные в разрешении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полное и (в случае, если имеется) сокращенное наименование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фирменное наименование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  <w:jc w:val="both"/>
            </w:pPr>
            <w:r>
              <w:t>местонахождение юридического лица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место расположения объекта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тип рынка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срок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ИНН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дата принятия решения о предоставлении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Основание приостановления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Срок приостановления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Основание возобновления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Срок возобновления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Основание аннулирования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Дата аннулирования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Основание продления срока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Дата продления срока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Основание прекращения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</w:pP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Дата прекращения действия разрешения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Общая площадь рынка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Торговая площадь рынка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Количество торговых мест на рынке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  <w:tr w:rsidR="00EE7F93">
        <w:tc>
          <w:tcPr>
            <w:tcW w:w="624" w:type="dxa"/>
          </w:tcPr>
          <w:p w:rsidR="00EE7F93" w:rsidRDefault="00EE7F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710" w:type="dxa"/>
          </w:tcPr>
          <w:p w:rsidR="00EE7F93" w:rsidRDefault="00EE7F93">
            <w:pPr>
              <w:pStyle w:val="ConsPlusNormal"/>
            </w:pPr>
            <w:r>
              <w:t>Ф.И.О. руководителя управляющей рынком компании, контактные телефоны</w:t>
            </w:r>
          </w:p>
        </w:tc>
        <w:tc>
          <w:tcPr>
            <w:tcW w:w="1191" w:type="dxa"/>
          </w:tcPr>
          <w:p w:rsidR="00EE7F93" w:rsidRDefault="00EE7F93">
            <w:pPr>
              <w:pStyle w:val="ConsPlusNormal"/>
            </w:pPr>
          </w:p>
        </w:tc>
      </w:tr>
    </w:tbl>
    <w:p w:rsidR="00EE7F93" w:rsidRDefault="00EE7F93">
      <w:pPr>
        <w:pStyle w:val="ConsPlusNormal"/>
        <w:jc w:val="both"/>
      </w:pPr>
    </w:p>
    <w:p w:rsidR="00EE7F93" w:rsidRDefault="00EE7F93">
      <w:pPr>
        <w:pStyle w:val="ConsPlusNonformat"/>
        <w:jc w:val="both"/>
      </w:pPr>
      <w:r>
        <w:t>Руководитель</w:t>
      </w:r>
    </w:p>
    <w:p w:rsidR="00EE7F93" w:rsidRDefault="00EE7F93">
      <w:pPr>
        <w:pStyle w:val="ConsPlusNonformat"/>
        <w:jc w:val="both"/>
      </w:pPr>
      <w:r>
        <w:t>местной администрации    _____________    ______________________</w:t>
      </w:r>
    </w:p>
    <w:p w:rsidR="00EE7F93" w:rsidRDefault="00EE7F93">
      <w:pPr>
        <w:pStyle w:val="ConsPlusNonformat"/>
        <w:jc w:val="both"/>
      </w:pPr>
      <w:r>
        <w:t xml:space="preserve">                            подпись         расшифровка подписи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Title"/>
        <w:jc w:val="center"/>
        <w:outlineLvl w:val="0"/>
      </w:pPr>
      <w:bookmarkStart w:id="4" w:name="P167"/>
      <w:bookmarkEnd w:id="4"/>
      <w:r>
        <w:t>ПЕРЕЧЕНЬ</w:t>
      </w:r>
    </w:p>
    <w:p w:rsidR="00EE7F93" w:rsidRDefault="00EE7F93">
      <w:pPr>
        <w:pStyle w:val="ConsPlusTitle"/>
        <w:jc w:val="center"/>
      </w:pPr>
      <w:r>
        <w:t>ДОПОЛНИТЕЛЬНЫХ СВЕДЕНИЙ, СОДЕРЖАЩИХСЯ В РЕЕСТРЕ</w:t>
      </w:r>
    </w:p>
    <w:p w:rsidR="00EE7F93" w:rsidRDefault="00EE7F93">
      <w:pPr>
        <w:pStyle w:val="ConsPlusTitle"/>
        <w:jc w:val="center"/>
      </w:pPr>
      <w:r>
        <w:t>РОЗНИЧНЫХ РЫНКОВ ЗАБАЙКАЛЬСКОГО КРАЯ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ind w:firstLine="540"/>
        <w:jc w:val="both"/>
      </w:pPr>
      <w:r>
        <w:t>1. Общая площадь рынка.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2. Торговая площадь рынка.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3. Количество торговых мест на рынке.</w:t>
      </w:r>
    </w:p>
    <w:p w:rsidR="00EE7F93" w:rsidRDefault="00EE7F93">
      <w:pPr>
        <w:pStyle w:val="ConsPlusNormal"/>
        <w:spacing w:before="200"/>
        <w:ind w:firstLine="540"/>
        <w:jc w:val="both"/>
      </w:pPr>
      <w:r>
        <w:t>4. Ф.И.О. руководителя управляющей рынком компании, контактные телефоны.</w:t>
      </w: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jc w:val="both"/>
      </w:pPr>
    </w:p>
    <w:p w:rsidR="00EE7F93" w:rsidRDefault="00EE7F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52" w:rsidRDefault="00EE7F93"/>
    <w:sectPr w:rsidR="0084205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93"/>
    <w:rsid w:val="00407E5B"/>
    <w:rsid w:val="00B84080"/>
    <w:rsid w:val="00E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F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7F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7F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7F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F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7F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7F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7F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Н.А.Цыренова</cp:lastModifiedBy>
  <cp:revision>1</cp:revision>
  <dcterms:created xsi:type="dcterms:W3CDTF">2022-08-24T06:50:00Z</dcterms:created>
  <dcterms:modified xsi:type="dcterms:W3CDTF">2022-08-24T06:51:00Z</dcterms:modified>
</cp:coreProperties>
</file>