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381FF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381FF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3EA" w:rsidRPr="00DE63EA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8326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постановления Правительства</w:t>
      </w:r>
      <w:r w:rsidR="00DE63EA" w:rsidRP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Забайкаль</w:t>
      </w:r>
      <w:r w:rsidR="00EB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края «</w:t>
      </w:r>
      <w:r w:rsidR="008326D1" w:rsidRPr="008326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запрете розничной продажи алкогольной продукции в связи с проведением полуфинала и финала Чемпионата России по боксу среди мужчин</w:t>
      </w:r>
      <w:r w:rsidR="00DE63EA" w:rsidRP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Default="0053546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Забайкальского края</w:t>
      </w:r>
    </w:p>
    <w:p w:rsidR="008D6AFE" w:rsidRPr="00820D87" w:rsidRDefault="008D6AFE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8B13C1" w:rsidRPr="00242B45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</w:p>
    <w:p w:rsidR="008B13C1" w:rsidRPr="00A0606D" w:rsidRDefault="008B13C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820D87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8326D1">
        <w:rPr>
          <w:rFonts w:ascii="Times New Roman" w:hAnsi="Times New Roman"/>
          <w:b/>
          <w:sz w:val="24"/>
          <w:szCs w:val="24"/>
        </w:rPr>
        <w:t>17.08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8326D1">
        <w:rPr>
          <w:rFonts w:ascii="Times New Roman" w:hAnsi="Times New Roman"/>
          <w:b/>
          <w:sz w:val="24"/>
          <w:szCs w:val="24"/>
        </w:rPr>
        <w:t>06.09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</w:p>
    <w:p w:rsidR="008D6AFE" w:rsidRPr="00C83521" w:rsidRDefault="008D6AFE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381FF4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8326D1">
        <w:rPr>
          <w:rFonts w:ascii="Times New Roman" w:eastAsia="Times New Roman" w:hAnsi="Times New Roman"/>
          <w:b/>
          <w:sz w:val="24"/>
          <w:szCs w:val="24"/>
          <w:lang w:eastAsia="ru-RU"/>
        </w:rPr>
        <w:t>09 сентября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762"/>
        <w:gridCol w:w="5245"/>
        <w:gridCol w:w="209"/>
        <w:gridCol w:w="1522"/>
        <w:gridCol w:w="37"/>
      </w:tblGrid>
      <w:tr w:rsidR="00C83521" w:rsidRPr="00C83521" w:rsidTr="00CA26E5">
        <w:trPr>
          <w:gridAfter w:val="1"/>
          <w:wAfter w:w="37" w:type="dxa"/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81FF4" w:rsidRDefault="00C8352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81FF4" w:rsidRDefault="00C8352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 публичных консультаций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81FF4" w:rsidRDefault="00C8352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81FF4" w:rsidRDefault="00C8352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CA26E5">
        <w:trPr>
          <w:gridAfter w:val="1"/>
          <w:wAfter w:w="37" w:type="dxa"/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381FF4">
            <w:pPr>
              <w:tabs>
                <w:tab w:val="left" w:pos="1080"/>
              </w:tabs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381F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предпринимателей в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Забайкальском крае и его рабочий аппарат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6" w:rsidRPr="00C65ADC" w:rsidRDefault="00780DB6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lastRenderedPageBreak/>
              <w:t>Более эффективны и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ные варианты достижения заявленных целей государственного</w:t>
            </w:r>
          </w:p>
          <w:p w:rsidR="00780DB6" w:rsidRPr="00C65ADC" w:rsidRDefault="00780DB6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8A7" w:rsidRPr="00C65ADC">
              <w:rPr>
                <w:rFonts w:ascii="Times New Roman" w:hAnsi="Times New Roman"/>
                <w:sz w:val="24"/>
                <w:szCs w:val="24"/>
              </w:rPr>
              <w:t>р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егулирования</w:t>
            </w:r>
            <w:r w:rsidR="000C58A7" w:rsidRPr="00C65A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0EE" w:rsidRPr="00C65ADC" w:rsidRDefault="00780DB6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 xml:space="preserve"> целях сохранения общественного правопорядка при проведении полуфинала и финала Чемпионата России по боксу предлагаем ввести ограничения по продаже алкогольной продукции на прилегающих территориях к месту проведения полуфинала и финала.</w:t>
            </w:r>
          </w:p>
          <w:p w:rsidR="000C58A7" w:rsidRPr="00C65ADC" w:rsidRDefault="000C58A7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абзацу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 xml:space="preserve"> второму пункта 5 статьи 16 Федерального закона № 171-ФЗ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 </w:t>
            </w:r>
          </w:p>
          <w:p w:rsidR="000C58A7" w:rsidRPr="00C65ADC" w:rsidRDefault="000C58A7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 xml:space="preserve">В силу разъяснений, данных в пункте 12 Постановления Пленума Высшего Арбитражного Суда Российской Федерации от 11.07.2014 № 47 «О некоторых вопросах практики применения судами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применяя указанную норму судам необходимо иметь в виду, что применительно к пункту 2 статьи 1 Гражданского кодекса Российской Федерации соответствующие акты могут приниматься только законодательными (представительными) органами государственной власти субъектов Российской Федерации, поскольку ими вводятся ограничения гражданских прав в сфере экономического оборота. </w:t>
            </w:r>
          </w:p>
          <w:p w:rsidR="000C58A7" w:rsidRPr="00C65ADC" w:rsidRDefault="000C58A7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 xml:space="preserve">Следовательно, </w:t>
            </w: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установление дополнительного ограничения в дни полуфинала и финала Чемпионата России по боксу среди </w:t>
            </w: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>мужчин розничной</w:t>
            </w: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 xml:space="preserve"> продажи алкогольной продукции постановлением Правительства Забайкальского края, то есть подзаконным нормативным правовым актом, противоречит положениям федерального законодательства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8A7" w:rsidRPr="00C65ADC" w:rsidRDefault="000C58A7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 xml:space="preserve">Считаем не целесообразным вводить полный запрет на продажу алкоголя в дни проведения финала и полуфинала чемпионата по боксу в городе Чите. Особенно если учесть, что о введении запрета людей предупреждают заранее: у них появляется возможность подготовиться и закупить алкоголь впрок. 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 xml:space="preserve">веденные ограничения, преследуя цели снижения масштабов злоупотребления алкогольной продукцией, снижение объемов потребления населением алкогольной продукции, приведут к иным очевидным последствиям, а именно, теневой (нелегальной) продаже алкогольной продукции в запрещенные дни, употреблению населением суррогатов алкоголя. Как показывает практика предыдущих лет, добиться трезвости в </w:t>
            </w:r>
            <w:r w:rsidRPr="00C65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взятом регионе даже на сутки власти не могут. Если и будет выпито меньше пива и крепкого алкоголя, чем в любой другой обычный день, то ненамного. То есть, запрет на розничную торговлю алкоголем вряд ли приведёт к отрезвлению населения, зато перераспределит потоки выручки от одних продавцов к другим (так как так называемые «наливайки» будут работать). </w:t>
            </w:r>
          </w:p>
          <w:p w:rsidR="000C58A7" w:rsidRPr="00C65ADC" w:rsidRDefault="000C58A7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 xml:space="preserve">В 2018 г. при проведении Чемпионата мира по футболу в городах, где он проводился, не вводился полный запрет на продажу алкоголя в дни проведения чемпионата. Вводились ограничения на продажу алкоголя только на </w:t>
            </w:r>
            <w:r w:rsidR="00C65ADC" w:rsidRPr="00C65ADC">
              <w:rPr>
                <w:rFonts w:ascii="Times New Roman" w:hAnsi="Times New Roman"/>
                <w:b/>
                <w:sz w:val="24"/>
                <w:szCs w:val="24"/>
              </w:rPr>
              <w:t>стадионах, Фан</w:t>
            </w: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DC" w:rsidRPr="00C65ADC">
              <w:rPr>
                <w:rFonts w:ascii="Times New Roman" w:hAnsi="Times New Roman"/>
                <w:b/>
                <w:sz w:val="24"/>
                <w:szCs w:val="24"/>
              </w:rPr>
              <w:t>зонах и</w:t>
            </w: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 xml:space="preserve"> их окрестностях, и только на стеклянную тару. </w:t>
            </w: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>Кроме того,</w:t>
            </w: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федеральные власти позволили продавать пиво и другой алкоголь партнеров FIFA на стадионах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8A7" w:rsidRPr="00C65ADC" w:rsidRDefault="000C58A7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 xml:space="preserve">В ходе встречи с врио главы Владимирской области Александром Авдеевым президент России Владимир Путин обратил внимание на превышение в регионе показателей по алкоголизации населения и призвал бороться с проблемой не запретами, а пропагандой здорового образа жизни. ... </w:t>
            </w:r>
            <w:r w:rsidRPr="00C65ADC">
              <w:rPr>
                <w:rFonts w:ascii="Times New Roman" w:hAnsi="Times New Roman"/>
                <w:b/>
                <w:sz w:val="24"/>
                <w:szCs w:val="24"/>
              </w:rPr>
              <w:t>По мнению президента, в борьбе с алкоголизацией «нельзя ничего запрещать, нельзя заниматься излишним подъёмом цен, акцизов и так далее». Вместо этого стоит «развернуть пропаганду здорового образа жизни» — практика показывает эффективность этого подхода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 xml:space="preserve">, подчеркнул президент. 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«…Нужно заниматься этим просто, не отдавать на откуп, не думать, что это какая-то второстепенная вещь: пьют мужики и дальше пить будут»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, — сказал Путин. В качестве альтернативы употреблению алкоголя нужно предложить людям «инфраструктуру для занятий спортом, физической культурой и культурой в самом прямом и широком смысле этого слова», считает он...».</w:t>
            </w:r>
          </w:p>
          <w:p w:rsidR="000C58A7" w:rsidRPr="00C65ADC" w:rsidRDefault="000C58A7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 xml:space="preserve">Розничная продажа алкогольной продукции на сегодняшний день один из самых затратных видов деятельности, занятие которым обязывает малый бизнес наравне с крупными торговыми сетями иметь соответствующую лицензию с ежегодно оплачиваемой государственной пошлиной в размере 65000 рублей, уставный капитал не менее 50000 рублей, подключение к ЕГАИС, контрольно-кассовую технику, ежегодное приобретение электронной цифровой подписи, подключение к информационно-телекоммуникационной системе «Интернет» с оплатой его обслуживания. Поэтому любое введение дополнительных запретов и ограничений розничной продажи алкогольной продукции приводит к снижению доходов малого </w:t>
            </w:r>
            <w:r w:rsidRPr="00C65ADC">
              <w:rPr>
                <w:rFonts w:ascii="Times New Roman" w:hAnsi="Times New Roman"/>
                <w:sz w:val="24"/>
                <w:szCs w:val="24"/>
              </w:rPr>
              <w:lastRenderedPageBreak/>
              <w:t>бизнеса и, как следствие, к снижению доходной части бюджета муниципального образования, что отрицательно сказывается на социально-экономическом развитии.</w:t>
            </w:r>
          </w:p>
          <w:p w:rsidR="000C58A7" w:rsidRPr="00C65ADC" w:rsidRDefault="000C58A7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>Вводимые ограничения ничем не подкреплены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-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DC" w:rsidRPr="00C65ADC">
              <w:rPr>
                <w:rFonts w:ascii="Times New Roman" w:hAnsi="Times New Roman"/>
                <w:sz w:val="24"/>
                <w:szCs w:val="24"/>
              </w:rPr>
              <w:t>никаких исследований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 xml:space="preserve"> не проведено. В сводном отчете не указано проводился ли анализ улучшения ситуации в дни запрета продаж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ADC">
              <w:rPr>
                <w:rFonts w:ascii="Times New Roman" w:hAnsi="Times New Roman"/>
                <w:sz w:val="24"/>
                <w:szCs w:val="24"/>
              </w:rPr>
              <w:t xml:space="preserve"> алкоголя. Любое постановление, так или иначе, должно преследовать цель, но действия не должны быть формальными.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B63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B63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B63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D87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D87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D87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3C1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1" w:rsidRDefault="00381FF4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1" w:rsidRDefault="008B13C1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«Виола»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1" w:rsidRPr="00C65ADC" w:rsidRDefault="008B13C1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Проблема является актуальной, но не настолько чтобы проявлять такое </w:t>
            </w:r>
          </w:p>
          <w:p w:rsidR="008B13C1" w:rsidRPr="00C65ADC" w:rsidRDefault="008B13C1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внимание. К тому же купить алкоголь несмотря на запреты возможно всегда.</w:t>
            </w:r>
          </w:p>
          <w:p w:rsidR="00647FB8" w:rsidRPr="00C65ADC" w:rsidRDefault="006D659F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Существуют ин</w:t>
            </w:r>
            <w:r w:rsidR="00647FB8" w:rsidRPr="00C65ADC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способ достижения заявленных целей:</w:t>
            </w:r>
            <w:r w:rsidR="00647FB8"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рост качества жизни </w:t>
            </w:r>
            <w:r w:rsidR="00647FB8" w:rsidRPr="00C65ADC">
              <w:rPr>
                <w:rFonts w:ascii="Times New Roman" w:hAnsi="Times New Roman"/>
                <w:bCs/>
                <w:sz w:val="24"/>
                <w:szCs w:val="24"/>
              </w:rPr>
              <w:t>населения.</w:t>
            </w:r>
          </w:p>
          <w:p w:rsidR="006D659F" w:rsidRPr="00C65ADC" w:rsidRDefault="00647FB8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предлагаемого регулирования приведет к снижению товарооборота на 20 % в каждом магазине и способствует развитию рынка полулегальной и некачественной алкогольной продукции,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никак не решая заявленную проблему.</w:t>
            </w:r>
          </w:p>
          <w:p w:rsidR="008B13C1" w:rsidRPr="00C65ADC" w:rsidRDefault="008B13C1" w:rsidP="00381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1" w:rsidRPr="00C65ADC" w:rsidRDefault="008B13C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3C1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1" w:rsidRDefault="00381FF4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7" w:rsidRDefault="00647FB8" w:rsidP="00381FF4">
            <w:pPr>
              <w:suppressAutoHyphens/>
              <w:jc w:val="both"/>
            </w:pPr>
            <w:r w:rsidRPr="00647FB8">
              <w:rPr>
                <w:rFonts w:ascii="Times New Roman" w:hAnsi="Times New Roman"/>
                <w:sz w:val="24"/>
                <w:szCs w:val="24"/>
              </w:rPr>
              <w:t>ООО «Караван-Чита»</w:t>
            </w:r>
            <w:r w:rsidR="00AC1507">
              <w:t xml:space="preserve"> </w:t>
            </w: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07">
              <w:rPr>
                <w:rFonts w:ascii="Times New Roman" w:hAnsi="Times New Roman"/>
                <w:sz w:val="24"/>
                <w:szCs w:val="24"/>
              </w:rPr>
              <w:t>ООО «Караван+»</w:t>
            </w:r>
            <w:r w:rsidR="0064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07">
              <w:rPr>
                <w:rFonts w:ascii="Times New Roman" w:hAnsi="Times New Roman"/>
                <w:sz w:val="24"/>
                <w:szCs w:val="24"/>
              </w:rPr>
              <w:t>ООО «Караван Шатры»</w:t>
            </w:r>
          </w:p>
          <w:p w:rsidR="00647FB8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AC1507">
              <w:rPr>
                <w:rFonts w:ascii="Times New Roman" w:hAnsi="Times New Roman"/>
                <w:sz w:val="24"/>
                <w:szCs w:val="24"/>
              </w:rPr>
              <w:t>ООО «Караван-Лайт»</w:t>
            </w: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07">
              <w:rPr>
                <w:rFonts w:ascii="Times New Roman" w:hAnsi="Times New Roman"/>
                <w:sz w:val="24"/>
                <w:szCs w:val="24"/>
              </w:rPr>
              <w:t>ООО «Караван-Сити»</w:t>
            </w: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07">
              <w:rPr>
                <w:rFonts w:ascii="Times New Roman" w:hAnsi="Times New Roman"/>
                <w:sz w:val="24"/>
                <w:szCs w:val="24"/>
              </w:rPr>
              <w:t>ООО «Караванъ»</w:t>
            </w: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07">
              <w:rPr>
                <w:rFonts w:ascii="Times New Roman" w:hAnsi="Times New Roman"/>
                <w:sz w:val="24"/>
                <w:szCs w:val="24"/>
              </w:rPr>
              <w:t xml:space="preserve">ООО «Вектор» </w:t>
            </w:r>
            <w:hyperlink r:id="rId9" w:history="1">
              <w:r w:rsidRPr="00242B45">
                <w:rPr>
                  <w:rStyle w:val="a7"/>
                  <w:rFonts w:ascii="Times New Roman" w:hAnsi="Times New Roman"/>
                  <w:sz w:val="24"/>
                  <w:szCs w:val="24"/>
                </w:rPr>
                <w:t>karavan-ingoda@yandex.ru</w:t>
              </w:r>
            </w:hyperlink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07">
              <w:rPr>
                <w:rFonts w:ascii="Times New Roman" w:hAnsi="Times New Roman"/>
                <w:sz w:val="24"/>
                <w:szCs w:val="24"/>
              </w:rPr>
              <w:t>ООО «Караван Сосновый»</w:t>
            </w: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507" w:rsidRPr="00647FB8" w:rsidRDefault="00AC1507" w:rsidP="00381FF4">
            <w:pPr>
              <w:suppressAutoHyphens/>
              <w:jc w:val="both"/>
              <w:rPr>
                <w:rFonts w:ascii="Times New Roman" w:eastAsiaTheme="minorHAnsi" w:hAnsi="Times New Roman"/>
                <w:sz w:val="16"/>
                <w:szCs w:val="16"/>
                <w:u w:val="single"/>
              </w:rPr>
            </w:pPr>
          </w:p>
          <w:p w:rsidR="00647FB8" w:rsidRPr="00647FB8" w:rsidRDefault="00647FB8" w:rsidP="00381FF4">
            <w:pPr>
              <w:suppressAutoHyphens/>
              <w:jc w:val="both"/>
              <w:rPr>
                <w:rFonts w:ascii="Times New Roman" w:eastAsiaTheme="minorHAnsi" w:hAnsi="Times New Roman"/>
                <w:sz w:val="16"/>
                <w:szCs w:val="16"/>
                <w:u w:val="single"/>
              </w:rPr>
            </w:pPr>
          </w:p>
          <w:p w:rsidR="008B13C1" w:rsidRDefault="008B13C1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1" w:rsidRPr="00C65ADC" w:rsidRDefault="00647FB8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Существуют иные варианты снижения объемов потребления алкоголя, это повышение качества образования в учебных заведениях, развития спортивных и научно-образовательных секций для молодежи, создание центров психологической помощи алкозависимым слоям 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населения. Данные способы будут более эффективными, поскольку в корне устраняют причину алкоголизации.</w:t>
            </w:r>
          </w:p>
          <w:p w:rsidR="00647FB8" w:rsidRDefault="00647FB8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Будут затронуты интересы предпринимателей, которых в Забайкальском крае более 3  000шт.</w:t>
            </w:r>
          </w:p>
          <w:p w:rsidR="00AC1507" w:rsidRPr="00C65ADC" w:rsidRDefault="00AC150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507">
              <w:rPr>
                <w:rFonts w:ascii="Times New Roman" w:hAnsi="Times New Roman"/>
                <w:bCs/>
                <w:sz w:val="24"/>
                <w:szCs w:val="24"/>
              </w:rPr>
              <w:t>Предлагаемое регулирование за счет сокращения времени продажи алкоголя повлечет убытки для субъектов алкогольного рынка в виде недополученной выгоды в дни запрета</w:t>
            </w:r>
          </w:p>
          <w:p w:rsidR="00647FB8" w:rsidRPr="00C65ADC" w:rsidRDefault="00647FB8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Проект содержит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положения, необоснованно затрудняющие ведение предпринимательской деятельности, поскольку существенно ограничивает дни реализации алкоголя, что несомненно отразится на доходах от предпринимательской деятельности, при этом данное обстоятельство нужно рассматривать в совокупности с проведением специальной военной операции на территории Украины, с повышением НДС с 1 января 2019 г., повышением тарифа на вывоз ТБО, повышением МРОТ, повышением цен на ГСМ, тарифов ресурсоснабжающих организаций, а также общей неблагоприятной экономической ситуацией, вызванной экономическими санкциями на международном рынке и пандемией новой коронавирусной инфекции.</w:t>
            </w:r>
          </w:p>
          <w:p w:rsidR="00647FB8" w:rsidRPr="00C65ADC" w:rsidRDefault="00647FB8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          В предлагаемом 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регулировании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не конкретизированы год и точные даты проведения спортивного мероприятия, не конкретизировано, что именно понимается под понятием «мероприятия межрегионального характера».  Кроме того, как правило спортивные мероприятия у населения и так ассоциируются со здоровым образом жизни, большее количество посетителей данных мероприятий – спортсмены, которые и так ведут трезвый образ жизни.</w:t>
            </w:r>
          </w:p>
          <w:p w:rsidR="00647FB8" w:rsidRPr="00C65ADC" w:rsidRDefault="00647FB8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         Кроме того, нет каких-либо исследований, подтверждающих эффективность запретительных мер в борьбе с алкоголизацией, поэтому принятие неэффективных мер, которые влекут экономические убытки для предпринимателей и убытки для бюджетов различных уровней РФ, является нецелесообразным.</w:t>
            </w:r>
          </w:p>
          <w:p w:rsidR="00780DB6" w:rsidRPr="00C65ADC" w:rsidRDefault="00780DB6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Предлагаемое государственное регулирование не должно приниматься вообще, поскольку не достигает цели своего регулирования и создает необоснованные затруднения для предпринимателей вплоть до невозможности осуществления деятельности.</w:t>
            </w:r>
          </w:p>
          <w:p w:rsidR="00780DB6" w:rsidRPr="00C65ADC" w:rsidRDefault="00780DB6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Оставить существующее ограничение дней продажи алкогольной продукции без изменения. 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Кроме того, бюджет Забайкальского края понесет значительные убытки в связи со снижением поступлений обязательных платежей от реализации алкогольной продукции.</w:t>
            </w:r>
          </w:p>
          <w:p w:rsidR="00780DB6" w:rsidRPr="00C65ADC" w:rsidRDefault="00780DB6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1" w:rsidRPr="00C65ADC" w:rsidRDefault="008B13C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DB6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6" w:rsidRDefault="00381FF4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6" w:rsidRDefault="00C65ADC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sz w:val="24"/>
                <w:szCs w:val="24"/>
              </w:rPr>
              <w:t>ООО «Вектор»</w:t>
            </w:r>
            <w:r w:rsidR="00AC1507">
              <w:t xml:space="preserve"> </w:t>
            </w:r>
            <w:hyperlink r:id="rId10" w:history="1">
              <w:r w:rsidR="00AC1507" w:rsidRPr="00242B45">
                <w:rPr>
                  <w:rStyle w:val="a7"/>
                  <w:rFonts w:ascii="Times New Roman" w:hAnsi="Times New Roman"/>
                  <w:sz w:val="24"/>
                  <w:szCs w:val="24"/>
                </w:rPr>
                <w:t>eai1965@list.ru</w:t>
              </w:r>
            </w:hyperlink>
          </w:p>
          <w:p w:rsidR="00AC1507" w:rsidRPr="00647FB8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6" w:rsidRDefault="00C65ADC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ные варианты достижения заявленных целей государственного регулирования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д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елать спортивные объекты более доступны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, активнее пропагандировать спортивный образ жизни, особенно среди школьников.</w:t>
            </w:r>
          </w:p>
          <w:p w:rsidR="00C65ADC" w:rsidRPr="00C65ADC" w:rsidRDefault="00C65ADC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каждый день простоя, организация теряет оборотными примерно 550 тыс руб.  </w:t>
            </w:r>
          </w:p>
          <w:p w:rsidR="00C65ADC" w:rsidRDefault="00C65ADC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Требуется переходный период для вступления в силу предлагаемого государственного регулирования минимум 60 дней, т.к. товар берется под реализацию, все расчеты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предпринимателя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просчитаны по дням, включая зарплату и аренду, банковские кредиты.</w:t>
            </w:r>
          </w:p>
          <w:p w:rsidR="00C65ADC" w:rsidRPr="00C65ADC" w:rsidRDefault="00C65ADC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- о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граничиться мерами как при проведения массовых мероприятий.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6" w:rsidRPr="00C65ADC" w:rsidRDefault="00780DB6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ADC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C" w:rsidRDefault="00381FF4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C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07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hyperlink r:id="rId11" w:history="1">
              <w:r w:rsidRPr="00242B45">
                <w:rPr>
                  <w:rStyle w:val="a7"/>
                  <w:rFonts w:ascii="Times New Roman" w:hAnsi="Times New Roman"/>
                  <w:sz w:val="24"/>
                  <w:szCs w:val="24"/>
                </w:rPr>
                <w:t>opometova@yandex.ru</w:t>
              </w:r>
            </w:hyperlink>
          </w:p>
          <w:p w:rsidR="00AC1507" w:rsidRPr="00C65ADC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7" w:rsidRPr="00AC1507" w:rsidRDefault="00AC150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507">
              <w:rPr>
                <w:rFonts w:ascii="Times New Roman" w:hAnsi="Times New Roman"/>
                <w:bCs/>
                <w:sz w:val="24"/>
                <w:szCs w:val="24"/>
              </w:rPr>
              <w:t xml:space="preserve">Чем обусловлена подобная мера? Не будет пьющих на чемпионате? Будут, 100% ! Тот, кому нужно, всё равно найдёт. Тем более что самогоноварение процветает абсолютно легально. При этом при отказе в приобретении напитка,  очень сложно будет объяснять людям, которые никакого отношения к чемпионату не имеют и даже не слышали о нём, почему им запрещено купить алкоголь. </w:t>
            </w:r>
          </w:p>
          <w:p w:rsidR="00C65ADC" w:rsidRPr="00AC1507" w:rsidRDefault="00AC150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1507">
              <w:rPr>
                <w:rFonts w:ascii="Times New Roman" w:hAnsi="Times New Roman"/>
                <w:bCs/>
                <w:i/>
                <w:sz w:val="24"/>
                <w:szCs w:val="24"/>
              </w:rPr>
              <w:t>Отправлено с iPhone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C" w:rsidRPr="00C65ADC" w:rsidRDefault="00C65ADC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507" w:rsidRPr="00C65ADC" w:rsidTr="00CA26E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7" w:rsidRDefault="00381FF4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07">
              <w:rPr>
                <w:rFonts w:ascii="Times New Roman" w:hAnsi="Times New Roman"/>
                <w:sz w:val="24"/>
                <w:szCs w:val="24"/>
              </w:rPr>
              <w:t xml:space="preserve">Антонина Фомина </w:t>
            </w:r>
            <w:hyperlink r:id="rId12" w:history="1">
              <w:r w:rsidRPr="00242B45">
                <w:rPr>
                  <w:rStyle w:val="a7"/>
                  <w:rFonts w:ascii="Times New Roman" w:hAnsi="Times New Roman"/>
                  <w:sz w:val="24"/>
                  <w:szCs w:val="24"/>
                </w:rPr>
                <w:t>afomina917@gmail.com</w:t>
              </w:r>
            </w:hyperlink>
          </w:p>
          <w:p w:rsidR="00AC1507" w:rsidRPr="00AC1507" w:rsidRDefault="00AC1507" w:rsidP="00381FF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 xml:space="preserve">Считаю неприемлемым введение "сухого закона"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а время проведения чемпионата России по боксу в связи со следующим:</w:t>
            </w:r>
          </w:p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1. Данная запретная мера приведет к бурному расцвету "подпольной" торговли нелегальным алкоголем;</w:t>
            </w:r>
          </w:p>
          <w:p w:rsid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это приведет, в свою очередь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 xml:space="preserve"> многочисленным случаям отравления 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рогатным алкоголем</w:t>
            </w:r>
          </w:p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1.2 незаконному обогащению производителей и продавцов нелегальных спиртных напитков</w:t>
            </w:r>
          </w:p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1.3 снижению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ема поступления средств в бюджет от акциза кре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 xml:space="preserve">ких алкогольных напитков. </w:t>
            </w:r>
          </w:p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Пострадают предприятия оптовой и розничной торговли ЛЕГАЛЬНОЙ алкогольной продукции так 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2.1 необходимо платить арендную плату</w:t>
            </w:r>
          </w:p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2.2 оплачивать работу сотрудников</w:t>
            </w:r>
          </w:p>
          <w:p w:rsidR="000E2A67" w:rsidRPr="000E2A6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 xml:space="preserve">2.3 рассчитываться за уже поставленный товар... </w:t>
            </w:r>
          </w:p>
          <w:p w:rsidR="00AC1507" w:rsidRPr="00AC1507" w:rsidRDefault="000E2A6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>Кроме того, считаю</w:t>
            </w:r>
            <w:r w:rsidR="00CA26E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E2A67">
              <w:rPr>
                <w:rFonts w:ascii="Times New Roman" w:hAnsi="Times New Roman"/>
                <w:bCs/>
                <w:sz w:val="24"/>
                <w:szCs w:val="24"/>
              </w:rPr>
              <w:t xml:space="preserve"> что данная запретная мера приведет в некоторой мере к нарушению закона о конкуренции. Бары, рестораны смогут торговать алкоголем как в помещении, так и на вынос. Отследить этот процесс будет невозможно.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7" w:rsidRPr="00C65ADC" w:rsidRDefault="00AC150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521" w:rsidRPr="00C83521" w:rsidTr="00CA26E5">
        <w:trPr>
          <w:trHeight w:val="134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количество поступивших предложений, замечаний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A26E5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A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</w:t>
            </w:r>
            <w:r w:rsidR="00CA2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предложений, замечаний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5D1D26">
        <w:trPr>
          <w:trHeight w:val="268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381FF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381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FF4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</w:t>
      </w:r>
      <w:r w:rsidR="004C670B">
        <w:rPr>
          <w:rFonts w:ascii="Times New Roman" w:eastAsia="Times New Roman" w:hAnsi="Times New Roman"/>
          <w:b/>
          <w:sz w:val="24"/>
          <w:szCs w:val="24"/>
          <w:lang w:eastAsia="ru-RU"/>
        </w:rPr>
        <w:t>а_________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8A" w:rsidRDefault="00F7428A" w:rsidP="00A65223">
      <w:pPr>
        <w:spacing w:after="0" w:line="240" w:lineRule="auto"/>
      </w:pPr>
      <w:r>
        <w:separator/>
      </w:r>
    </w:p>
  </w:endnote>
  <w:endnote w:type="continuationSeparator" w:id="0">
    <w:p w:rsidR="00F7428A" w:rsidRDefault="00F7428A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8A" w:rsidRDefault="00F7428A" w:rsidP="00A65223">
      <w:pPr>
        <w:spacing w:after="0" w:line="240" w:lineRule="auto"/>
      </w:pPr>
      <w:r>
        <w:separator/>
      </w:r>
    </w:p>
  </w:footnote>
  <w:footnote w:type="continuationSeparator" w:id="0">
    <w:p w:rsidR="00F7428A" w:rsidRDefault="00F7428A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C58A7"/>
    <w:rsid w:val="000D717B"/>
    <w:rsid w:val="000E2A67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05DBA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6F2C"/>
    <w:rsid w:val="00367A74"/>
    <w:rsid w:val="00381FF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C670B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602EF1"/>
    <w:rsid w:val="006061BA"/>
    <w:rsid w:val="006111D4"/>
    <w:rsid w:val="00613E26"/>
    <w:rsid w:val="00636A6B"/>
    <w:rsid w:val="00642D86"/>
    <w:rsid w:val="00647FB8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D659F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0DB6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800C29"/>
    <w:rsid w:val="00820D87"/>
    <w:rsid w:val="00827307"/>
    <w:rsid w:val="008276C7"/>
    <w:rsid w:val="00830579"/>
    <w:rsid w:val="008326D1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13C1"/>
    <w:rsid w:val="008C3078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24F8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1507"/>
    <w:rsid w:val="00AC54D2"/>
    <w:rsid w:val="00AF31EA"/>
    <w:rsid w:val="00AF7EC6"/>
    <w:rsid w:val="00B02FC2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A14"/>
    <w:rsid w:val="00C36E0D"/>
    <w:rsid w:val="00C62CD5"/>
    <w:rsid w:val="00C65ADC"/>
    <w:rsid w:val="00C83521"/>
    <w:rsid w:val="00CA26E5"/>
    <w:rsid w:val="00CA2F85"/>
    <w:rsid w:val="00CB6EAF"/>
    <w:rsid w:val="00CB71DE"/>
    <w:rsid w:val="00CC27A9"/>
    <w:rsid w:val="00CD0D8E"/>
    <w:rsid w:val="00CE2254"/>
    <w:rsid w:val="00CF5A13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8C7C"/>
  <w15:docId w15:val="{17CE28C1-12D9-472F-B1A6-447C7912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omina9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omet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ai1965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van-ingod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3DF5-B933-492C-A5D9-8AAC269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2022-07-28T07:36:00Z</cp:lastPrinted>
  <dcterms:created xsi:type="dcterms:W3CDTF">2022-09-12T08:29:00Z</dcterms:created>
  <dcterms:modified xsi:type="dcterms:W3CDTF">2022-09-12T08:29:00Z</dcterms:modified>
</cp:coreProperties>
</file>