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254" w:rsidRPr="00EB77BF" w:rsidRDefault="00CE2254" w:rsidP="00A51C27">
      <w:pPr>
        <w:suppressAutoHyphens/>
        <w:spacing w:after="0" w:line="240" w:lineRule="auto"/>
        <w:jc w:val="center"/>
        <w:rPr>
          <w:rFonts w:ascii="Times New Roman" w:hAnsi="Times New Roman"/>
          <w:b/>
          <w:sz w:val="28"/>
          <w:szCs w:val="24"/>
        </w:rPr>
      </w:pPr>
      <w:r w:rsidRPr="00EB77BF">
        <w:rPr>
          <w:rFonts w:ascii="Times New Roman" w:hAnsi="Times New Roman"/>
          <w:b/>
          <w:sz w:val="28"/>
          <w:szCs w:val="24"/>
        </w:rPr>
        <w:t>О</w:t>
      </w:r>
      <w:r w:rsidR="0075668A" w:rsidRPr="00EB77BF">
        <w:rPr>
          <w:rFonts w:ascii="Times New Roman" w:hAnsi="Times New Roman"/>
          <w:b/>
          <w:sz w:val="28"/>
          <w:szCs w:val="24"/>
        </w:rPr>
        <w:t>ТЧЕТ</w:t>
      </w:r>
    </w:p>
    <w:p w:rsidR="00270841" w:rsidRDefault="00C83521" w:rsidP="00A51C27">
      <w:pPr>
        <w:suppressAutoHyphens/>
        <w:spacing w:after="0" w:line="240" w:lineRule="auto"/>
        <w:ind w:firstLine="708"/>
        <w:jc w:val="center"/>
        <w:rPr>
          <w:rFonts w:ascii="Times New Roman" w:eastAsia="Times New Roman" w:hAnsi="Times New Roman"/>
          <w:b/>
          <w:bCs/>
          <w:sz w:val="28"/>
          <w:szCs w:val="28"/>
          <w:lang w:eastAsia="ru-RU"/>
        </w:rPr>
      </w:pPr>
      <w:r w:rsidRPr="00C83521">
        <w:rPr>
          <w:rFonts w:ascii="Times New Roman" w:hAnsi="Times New Roman"/>
          <w:b/>
          <w:sz w:val="28"/>
          <w:szCs w:val="24"/>
        </w:rPr>
        <w:t>о результатах проведения публичных консультаций по проекту нормативного правового акта Забайкальского края</w:t>
      </w:r>
      <w:r>
        <w:rPr>
          <w:rFonts w:ascii="Times New Roman" w:hAnsi="Times New Roman"/>
          <w:b/>
          <w:sz w:val="28"/>
          <w:szCs w:val="24"/>
        </w:rPr>
        <w:t xml:space="preserve"> </w:t>
      </w:r>
    </w:p>
    <w:p w:rsidR="00C83521" w:rsidRPr="00C83521" w:rsidRDefault="00C83521" w:rsidP="00A51C27">
      <w:pPr>
        <w:suppressAutoHyphens/>
        <w:autoSpaceDE w:val="0"/>
        <w:autoSpaceDN w:val="0"/>
        <w:adjustRightInd w:val="0"/>
        <w:spacing w:after="0" w:line="240" w:lineRule="auto"/>
        <w:jc w:val="center"/>
        <w:rPr>
          <w:rFonts w:ascii="Times New Roman" w:eastAsia="Times New Roman" w:hAnsi="Times New Roman"/>
          <w:b/>
          <w:bCs/>
          <w:sz w:val="28"/>
          <w:szCs w:val="28"/>
          <w:lang w:eastAsia="ru-RU"/>
        </w:rPr>
      </w:pPr>
    </w:p>
    <w:p w:rsidR="005E4D6B" w:rsidRPr="005E4D6B" w:rsidRDefault="00C83521" w:rsidP="00A51C27">
      <w:pPr>
        <w:suppressAutoHyphens/>
        <w:autoSpaceDE w:val="0"/>
        <w:autoSpaceDN w:val="0"/>
        <w:adjustRightInd w:val="0"/>
        <w:spacing w:after="0" w:line="240" w:lineRule="auto"/>
        <w:jc w:val="both"/>
        <w:outlineLvl w:val="0"/>
        <w:rPr>
          <w:rFonts w:ascii="Times New Roman" w:eastAsia="Times New Roman" w:hAnsi="Times New Roman"/>
          <w:b/>
          <w:bCs/>
          <w:sz w:val="24"/>
          <w:szCs w:val="24"/>
          <w:lang w:eastAsia="ru-RU"/>
        </w:rPr>
      </w:pPr>
      <w:r w:rsidRPr="00C83521">
        <w:rPr>
          <w:rFonts w:ascii="Times New Roman" w:eastAsia="Times New Roman" w:hAnsi="Times New Roman"/>
          <w:sz w:val="24"/>
          <w:szCs w:val="24"/>
          <w:lang w:eastAsia="ru-RU"/>
        </w:rPr>
        <w:t>Наименование проекта</w:t>
      </w:r>
      <w:r w:rsidRPr="00C83521">
        <w:rPr>
          <w:rFonts w:eastAsia="Times New Roman"/>
          <w:lang w:eastAsia="ru-RU"/>
        </w:rPr>
        <w:t xml:space="preserve"> </w:t>
      </w:r>
      <w:r w:rsidRPr="00C83521">
        <w:rPr>
          <w:rFonts w:ascii="Times New Roman" w:eastAsia="Times New Roman" w:hAnsi="Times New Roman"/>
          <w:sz w:val="24"/>
          <w:szCs w:val="24"/>
          <w:lang w:eastAsia="ru-RU"/>
        </w:rPr>
        <w:t>нормативного правового акта Забайкальского края (далее – проект НПА края):</w:t>
      </w:r>
      <w:r w:rsidRPr="00C83521">
        <w:rPr>
          <w:rFonts w:ascii="Times New Roman" w:eastAsia="Times New Roman" w:hAnsi="Times New Roman"/>
          <w:b/>
          <w:bCs/>
          <w:sz w:val="28"/>
          <w:szCs w:val="28"/>
          <w:lang w:eastAsia="ru-RU"/>
        </w:rPr>
        <w:t xml:space="preserve"> </w:t>
      </w:r>
      <w:r w:rsidR="005E4D6B" w:rsidRPr="005E4D6B">
        <w:rPr>
          <w:rFonts w:ascii="Times New Roman" w:eastAsia="Times New Roman" w:hAnsi="Times New Roman"/>
          <w:b/>
          <w:bCs/>
          <w:sz w:val="24"/>
          <w:szCs w:val="24"/>
          <w:lang w:eastAsia="ru-RU"/>
        </w:rPr>
        <w:t>по проект постановления Правительства Забайкальского края «О дополнительной мере социальной поддержки отдельной категории граждан Российской Федерации в виде первоочередного предоставления их детям мест в группах продленного дня в государственных, муниципальных и частных образовательных организациях Забайкальского края и освобождения от платы, взимаемой за присмотр и уход»</w:t>
      </w:r>
      <w:r w:rsidR="005E4D6B">
        <w:rPr>
          <w:rFonts w:ascii="Times New Roman" w:eastAsia="Times New Roman" w:hAnsi="Times New Roman"/>
          <w:b/>
          <w:bCs/>
          <w:sz w:val="24"/>
          <w:szCs w:val="24"/>
          <w:lang w:eastAsia="ru-RU"/>
        </w:rPr>
        <w:t xml:space="preserve"> (далее – проект 1);</w:t>
      </w:r>
      <w:r w:rsidR="005E4D6B" w:rsidRPr="005E4D6B">
        <w:rPr>
          <w:rFonts w:ascii="Times New Roman" w:eastAsia="Times New Roman" w:hAnsi="Times New Roman"/>
          <w:b/>
          <w:bCs/>
          <w:sz w:val="24"/>
          <w:szCs w:val="24"/>
          <w:lang w:eastAsia="ru-RU"/>
        </w:rPr>
        <w:t xml:space="preserve"> </w:t>
      </w:r>
    </w:p>
    <w:p w:rsidR="00B27DA4" w:rsidRDefault="005E4D6B" w:rsidP="00A51C27">
      <w:pPr>
        <w:suppressAutoHyphens/>
        <w:autoSpaceDE w:val="0"/>
        <w:autoSpaceDN w:val="0"/>
        <w:adjustRightInd w:val="0"/>
        <w:spacing w:after="0" w:line="240" w:lineRule="auto"/>
        <w:jc w:val="both"/>
        <w:outlineLvl w:val="0"/>
        <w:rPr>
          <w:rFonts w:ascii="Times New Roman" w:eastAsia="Times New Roman" w:hAnsi="Times New Roman"/>
          <w:b/>
          <w:bCs/>
          <w:sz w:val="24"/>
          <w:szCs w:val="24"/>
          <w:lang w:eastAsia="ru-RU"/>
        </w:rPr>
      </w:pPr>
      <w:r w:rsidRPr="005E4D6B">
        <w:rPr>
          <w:rFonts w:ascii="Times New Roman" w:eastAsia="Times New Roman" w:hAnsi="Times New Roman"/>
          <w:b/>
          <w:bCs/>
          <w:sz w:val="24"/>
          <w:szCs w:val="24"/>
          <w:lang w:eastAsia="ru-RU"/>
        </w:rPr>
        <w:t>проект постановления Правительства Забайкальского края «О некоторых вопросах предоставления субсидий из бюджета Забайкальского края на возмещение затрат в связи с предоставлением детям отдельной категории граждан Российской Федерации мест в группах продленного дня в частных образовательных организациях Забайкальского края»</w:t>
      </w:r>
      <w:r>
        <w:rPr>
          <w:rFonts w:ascii="Times New Roman" w:eastAsia="Times New Roman" w:hAnsi="Times New Roman"/>
          <w:b/>
          <w:bCs/>
          <w:sz w:val="24"/>
          <w:szCs w:val="24"/>
          <w:lang w:eastAsia="ru-RU"/>
        </w:rPr>
        <w:t xml:space="preserve"> (далее – проект 2).</w:t>
      </w:r>
    </w:p>
    <w:p w:rsidR="005E4D6B" w:rsidRDefault="005E4D6B" w:rsidP="00A51C27">
      <w:pPr>
        <w:suppressAutoHyphens/>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C83521" w:rsidRPr="00FF1B37" w:rsidRDefault="00C83521" w:rsidP="00A51C27">
      <w:pPr>
        <w:suppressAutoHyphens/>
        <w:autoSpaceDE w:val="0"/>
        <w:autoSpaceDN w:val="0"/>
        <w:adjustRightInd w:val="0"/>
        <w:spacing w:after="0" w:line="240" w:lineRule="auto"/>
        <w:jc w:val="both"/>
        <w:outlineLvl w:val="0"/>
        <w:rPr>
          <w:rFonts w:ascii="Times New Roman" w:eastAsia="Times New Roman" w:hAnsi="Times New Roman"/>
          <w:b/>
          <w:sz w:val="24"/>
          <w:szCs w:val="24"/>
          <w:lang w:eastAsia="ru-RU"/>
        </w:rPr>
      </w:pPr>
      <w:r w:rsidRPr="00C83521">
        <w:rPr>
          <w:rFonts w:ascii="Times New Roman" w:eastAsia="Times New Roman" w:hAnsi="Times New Roman"/>
          <w:sz w:val="24"/>
          <w:szCs w:val="24"/>
          <w:lang w:eastAsia="ru-RU"/>
        </w:rPr>
        <w:t>Разработчик проекта НПА края</w:t>
      </w:r>
      <w:r>
        <w:rPr>
          <w:rFonts w:ascii="Times New Roman" w:eastAsia="Times New Roman" w:hAnsi="Times New Roman"/>
          <w:sz w:val="24"/>
          <w:szCs w:val="24"/>
          <w:lang w:eastAsia="ru-RU"/>
        </w:rPr>
        <w:t xml:space="preserve">: </w:t>
      </w:r>
      <w:r w:rsidR="005E4D6B">
        <w:rPr>
          <w:rFonts w:ascii="Times New Roman" w:eastAsia="Times New Roman" w:hAnsi="Times New Roman"/>
          <w:b/>
          <w:sz w:val="24"/>
          <w:szCs w:val="24"/>
          <w:lang w:eastAsia="ru-RU"/>
        </w:rPr>
        <w:t>Министерство образования и науки</w:t>
      </w:r>
      <w:r w:rsidR="00FF1B37" w:rsidRPr="00FF1B37">
        <w:rPr>
          <w:rFonts w:ascii="Times New Roman" w:eastAsia="Times New Roman" w:hAnsi="Times New Roman"/>
          <w:b/>
          <w:sz w:val="24"/>
          <w:szCs w:val="24"/>
          <w:lang w:eastAsia="ru-RU"/>
        </w:rPr>
        <w:t xml:space="preserve"> Забайкальского края</w:t>
      </w:r>
      <w:r w:rsidR="00FF1B37">
        <w:rPr>
          <w:rFonts w:ascii="Times New Roman" w:eastAsia="Times New Roman" w:hAnsi="Times New Roman"/>
          <w:b/>
          <w:sz w:val="24"/>
          <w:szCs w:val="24"/>
          <w:lang w:eastAsia="ru-RU"/>
        </w:rPr>
        <w:t>.</w:t>
      </w:r>
    </w:p>
    <w:p w:rsidR="008D6AFE" w:rsidRPr="00820D87" w:rsidRDefault="008D6AFE" w:rsidP="00A51C27">
      <w:pPr>
        <w:suppressAutoHyphens/>
        <w:autoSpaceDE w:val="0"/>
        <w:autoSpaceDN w:val="0"/>
        <w:adjustRightInd w:val="0"/>
        <w:spacing w:after="0" w:line="240" w:lineRule="auto"/>
        <w:jc w:val="both"/>
        <w:outlineLvl w:val="0"/>
        <w:rPr>
          <w:rFonts w:ascii="Times New Roman" w:eastAsia="Times New Roman" w:hAnsi="Times New Roman"/>
          <w:b/>
          <w:sz w:val="24"/>
          <w:szCs w:val="24"/>
          <w:lang w:eastAsia="ru-RU"/>
        </w:rPr>
      </w:pPr>
    </w:p>
    <w:p w:rsidR="00535461" w:rsidRPr="00C83521" w:rsidRDefault="00C83521" w:rsidP="00A51C27">
      <w:pPr>
        <w:suppressAutoHyphens/>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C83521">
        <w:rPr>
          <w:rFonts w:ascii="Times New Roman" w:eastAsia="Times New Roman" w:hAnsi="Times New Roman"/>
          <w:sz w:val="24"/>
          <w:szCs w:val="24"/>
          <w:lang w:eastAsia="ru-RU"/>
        </w:rPr>
        <w:t xml:space="preserve">Ссылка на проект НПА края: </w:t>
      </w:r>
      <w:hyperlink r:id="rId8" w:history="1">
        <w:r w:rsidR="005E4D6B" w:rsidRPr="00CA0049">
          <w:rPr>
            <w:rStyle w:val="a7"/>
            <w:rFonts w:ascii="Times New Roman" w:eastAsia="Times New Roman" w:hAnsi="Times New Roman"/>
            <w:sz w:val="24"/>
            <w:szCs w:val="24"/>
            <w:lang w:eastAsia="ru-RU"/>
          </w:rPr>
          <w:t>https://minek.75.ru/deyatel-nost/ocenka-reguliruyuschego-vozdeystviya/ocenka-proektov/publichnye-konsul-tacii/publichnye-konsul-tacii-po-proektam-normativnyh-pravovyh-aktov/305314-2023</w:t>
        </w:r>
      </w:hyperlink>
      <w:r w:rsidR="005E4D6B">
        <w:rPr>
          <w:rFonts w:ascii="Times New Roman" w:eastAsia="Times New Roman" w:hAnsi="Times New Roman"/>
          <w:sz w:val="24"/>
          <w:szCs w:val="24"/>
          <w:lang w:eastAsia="ru-RU"/>
        </w:rPr>
        <w:t xml:space="preserve"> </w:t>
      </w:r>
    </w:p>
    <w:p w:rsidR="00820D87" w:rsidRDefault="00C83521" w:rsidP="00A51C27">
      <w:pPr>
        <w:suppressAutoHyphens/>
        <w:autoSpaceDE w:val="0"/>
        <w:autoSpaceDN w:val="0"/>
        <w:adjustRightInd w:val="0"/>
        <w:spacing w:after="0" w:line="240" w:lineRule="auto"/>
        <w:jc w:val="both"/>
        <w:outlineLvl w:val="0"/>
        <w:rPr>
          <w:rFonts w:ascii="Times New Roman" w:hAnsi="Times New Roman"/>
          <w:b/>
        </w:rPr>
      </w:pPr>
      <w:r w:rsidRPr="00C83521">
        <w:rPr>
          <w:rFonts w:ascii="Times New Roman" w:eastAsia="Times New Roman" w:hAnsi="Times New Roman"/>
          <w:sz w:val="24"/>
          <w:szCs w:val="24"/>
          <w:lang w:eastAsia="ru-RU"/>
        </w:rPr>
        <w:t xml:space="preserve">Даты проведения публичных консультаций по проекту НПА края: </w:t>
      </w:r>
      <w:r w:rsidR="00820D87">
        <w:rPr>
          <w:rFonts w:ascii="Times New Roman" w:hAnsi="Times New Roman"/>
          <w:b/>
        </w:rPr>
        <w:t xml:space="preserve"> </w:t>
      </w:r>
      <w:r w:rsidR="005E4D6B">
        <w:rPr>
          <w:rFonts w:ascii="Times New Roman" w:hAnsi="Times New Roman"/>
          <w:b/>
          <w:sz w:val="24"/>
          <w:szCs w:val="24"/>
        </w:rPr>
        <w:t>25</w:t>
      </w:r>
      <w:r w:rsidR="004024FD">
        <w:rPr>
          <w:rFonts w:ascii="Times New Roman" w:hAnsi="Times New Roman"/>
          <w:b/>
          <w:sz w:val="24"/>
          <w:szCs w:val="24"/>
        </w:rPr>
        <w:t>.01.2023</w:t>
      </w:r>
      <w:r w:rsidR="00820D87" w:rsidRPr="00820D87">
        <w:rPr>
          <w:rFonts w:ascii="Times New Roman" w:hAnsi="Times New Roman"/>
          <w:b/>
          <w:sz w:val="24"/>
          <w:szCs w:val="24"/>
        </w:rPr>
        <w:t xml:space="preserve">- </w:t>
      </w:r>
      <w:r w:rsidR="005E4D6B">
        <w:rPr>
          <w:rFonts w:ascii="Times New Roman" w:hAnsi="Times New Roman"/>
          <w:b/>
          <w:sz w:val="24"/>
          <w:szCs w:val="24"/>
        </w:rPr>
        <w:t>14.02</w:t>
      </w:r>
      <w:r w:rsidR="004024FD">
        <w:rPr>
          <w:rFonts w:ascii="Times New Roman" w:hAnsi="Times New Roman"/>
          <w:b/>
          <w:sz w:val="24"/>
          <w:szCs w:val="24"/>
        </w:rPr>
        <w:t>.2023</w:t>
      </w:r>
      <w:r w:rsidR="00820D87">
        <w:rPr>
          <w:rFonts w:ascii="Times New Roman" w:hAnsi="Times New Roman"/>
          <w:b/>
        </w:rPr>
        <w:t xml:space="preserve"> </w:t>
      </w:r>
    </w:p>
    <w:p w:rsidR="008D6AFE" w:rsidRDefault="008D6AFE" w:rsidP="00A51C27">
      <w:pPr>
        <w:suppressAutoHyphens/>
        <w:autoSpaceDE w:val="0"/>
        <w:autoSpaceDN w:val="0"/>
        <w:adjustRightInd w:val="0"/>
        <w:spacing w:after="0" w:line="240" w:lineRule="auto"/>
        <w:jc w:val="both"/>
        <w:outlineLvl w:val="0"/>
        <w:rPr>
          <w:rFonts w:ascii="Times New Roman" w:hAnsi="Times New Roman"/>
          <w:b/>
        </w:rPr>
      </w:pPr>
    </w:p>
    <w:p w:rsidR="00C83521" w:rsidRDefault="00C83521" w:rsidP="00A51C27">
      <w:pPr>
        <w:suppressAutoHyphens/>
        <w:autoSpaceDE w:val="0"/>
        <w:autoSpaceDN w:val="0"/>
        <w:adjustRightInd w:val="0"/>
        <w:spacing w:after="0" w:line="240" w:lineRule="auto"/>
        <w:jc w:val="both"/>
        <w:outlineLvl w:val="0"/>
        <w:rPr>
          <w:rFonts w:ascii="Times New Roman" w:eastAsia="Times New Roman" w:hAnsi="Times New Roman"/>
          <w:b/>
          <w:sz w:val="24"/>
          <w:szCs w:val="24"/>
          <w:lang w:eastAsia="ru-RU"/>
        </w:rPr>
      </w:pPr>
      <w:r w:rsidRPr="00C83521">
        <w:rPr>
          <w:rFonts w:ascii="Times New Roman" w:eastAsia="Times New Roman" w:hAnsi="Times New Roman"/>
          <w:sz w:val="24"/>
          <w:szCs w:val="24"/>
          <w:lang w:eastAsia="ru-RU"/>
        </w:rPr>
        <w:t xml:space="preserve">Количество участников публичных консультаций: </w:t>
      </w:r>
    </w:p>
    <w:p w:rsidR="008D6AFE" w:rsidRPr="00C83521" w:rsidRDefault="008D6AFE" w:rsidP="00A51C27">
      <w:pPr>
        <w:suppressAutoHyphens/>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820D87" w:rsidRPr="00EB77BF" w:rsidRDefault="00C83521" w:rsidP="00A51C27">
      <w:pPr>
        <w:suppressAutoHyphens/>
        <w:spacing w:after="0" w:line="240" w:lineRule="auto"/>
        <w:rPr>
          <w:rFonts w:ascii="Times New Roman" w:hAnsi="Times New Roman"/>
          <w:b/>
          <w:sz w:val="28"/>
          <w:szCs w:val="20"/>
        </w:rPr>
      </w:pPr>
      <w:r w:rsidRPr="00C83521">
        <w:rPr>
          <w:rFonts w:ascii="Times New Roman" w:eastAsia="Times New Roman" w:hAnsi="Times New Roman"/>
          <w:sz w:val="24"/>
          <w:szCs w:val="24"/>
          <w:lang w:eastAsia="ru-RU"/>
        </w:rPr>
        <w:t xml:space="preserve">Дата формирования отчета о результатах публичных консультаций: </w:t>
      </w:r>
      <w:r w:rsidR="005E4D6B">
        <w:rPr>
          <w:rFonts w:ascii="Times New Roman" w:eastAsia="Times New Roman" w:hAnsi="Times New Roman"/>
          <w:b/>
          <w:sz w:val="24"/>
          <w:szCs w:val="24"/>
          <w:lang w:eastAsia="ru-RU"/>
        </w:rPr>
        <w:t>15.02</w:t>
      </w:r>
      <w:r w:rsidR="004024FD">
        <w:rPr>
          <w:rFonts w:ascii="Times New Roman" w:eastAsia="Times New Roman" w:hAnsi="Times New Roman"/>
          <w:b/>
          <w:sz w:val="24"/>
          <w:szCs w:val="24"/>
          <w:lang w:eastAsia="ru-RU"/>
        </w:rPr>
        <w:t>.2023</w:t>
      </w:r>
      <w:r w:rsidR="00820D87" w:rsidRPr="00820D87">
        <w:rPr>
          <w:rFonts w:ascii="Times New Roman" w:hAnsi="Times New Roman"/>
          <w:b/>
          <w:sz w:val="24"/>
          <w:szCs w:val="24"/>
        </w:rPr>
        <w:t xml:space="preserve"> года</w:t>
      </w:r>
      <w:r w:rsidR="006E5FF5">
        <w:rPr>
          <w:rFonts w:ascii="Times New Roman" w:hAnsi="Times New Roman"/>
          <w:b/>
          <w:sz w:val="24"/>
          <w:szCs w:val="24"/>
        </w:rPr>
        <w:t>.</w:t>
      </w:r>
    </w:p>
    <w:p w:rsidR="00C83521" w:rsidRPr="00C83521" w:rsidRDefault="00C83521" w:rsidP="00A51C27">
      <w:pPr>
        <w:suppressAutoHyphens/>
        <w:autoSpaceDE w:val="0"/>
        <w:autoSpaceDN w:val="0"/>
        <w:adjustRightInd w:val="0"/>
        <w:spacing w:after="0" w:line="240" w:lineRule="auto"/>
        <w:jc w:val="both"/>
        <w:rPr>
          <w:rFonts w:ascii="Times New Roman" w:eastAsia="Times New Roman" w:hAnsi="Times New Roman"/>
          <w:sz w:val="24"/>
          <w:szCs w:val="24"/>
          <w:lang w:eastAsia="ru-RU"/>
        </w:rPr>
      </w:pPr>
    </w:p>
    <w:tbl>
      <w:tblPr>
        <w:tblW w:w="10552" w:type="dxa"/>
        <w:tblLayout w:type="fixed"/>
        <w:tblCellMar>
          <w:top w:w="102" w:type="dxa"/>
          <w:left w:w="62" w:type="dxa"/>
          <w:bottom w:w="102" w:type="dxa"/>
          <w:right w:w="62" w:type="dxa"/>
        </w:tblCellMar>
        <w:tblLook w:val="0000" w:firstRow="0" w:lastRow="0" w:firstColumn="0" w:lastColumn="0" w:noHBand="0" w:noVBand="0"/>
      </w:tblPr>
      <w:tblGrid>
        <w:gridCol w:w="635"/>
        <w:gridCol w:w="2195"/>
        <w:gridCol w:w="5954"/>
        <w:gridCol w:w="1768"/>
      </w:tblGrid>
      <w:tr w:rsidR="00C83521" w:rsidRPr="00C83521" w:rsidTr="001111AA">
        <w:trPr>
          <w:trHeight w:val="295"/>
        </w:trPr>
        <w:tc>
          <w:tcPr>
            <w:tcW w:w="635" w:type="dxa"/>
            <w:tcBorders>
              <w:top w:val="single" w:sz="4" w:space="0" w:color="auto"/>
              <w:left w:val="single" w:sz="4" w:space="0" w:color="auto"/>
              <w:bottom w:val="single" w:sz="4" w:space="0" w:color="auto"/>
              <w:right w:val="single" w:sz="4" w:space="0" w:color="auto"/>
            </w:tcBorders>
          </w:tcPr>
          <w:p w:rsidR="00C83521" w:rsidRPr="00C83521" w:rsidRDefault="00C83521" w:rsidP="00A51C27">
            <w:pPr>
              <w:suppressAutoHyphens/>
              <w:autoSpaceDE w:val="0"/>
              <w:autoSpaceDN w:val="0"/>
              <w:adjustRightInd w:val="0"/>
              <w:spacing w:after="0" w:line="240" w:lineRule="auto"/>
              <w:jc w:val="center"/>
              <w:rPr>
                <w:rFonts w:ascii="Times New Roman" w:eastAsia="Times New Roman" w:hAnsi="Times New Roman"/>
                <w:lang w:eastAsia="ru-RU"/>
              </w:rPr>
            </w:pPr>
            <w:r w:rsidRPr="00C83521">
              <w:rPr>
                <w:rFonts w:ascii="Times New Roman" w:eastAsia="Times New Roman" w:hAnsi="Times New Roman"/>
                <w:b/>
                <w:sz w:val="24"/>
                <w:szCs w:val="24"/>
                <w:lang w:eastAsia="ru-RU"/>
              </w:rPr>
              <w:t>№ п/п</w:t>
            </w:r>
          </w:p>
        </w:tc>
        <w:tc>
          <w:tcPr>
            <w:tcW w:w="2195" w:type="dxa"/>
            <w:tcBorders>
              <w:top w:val="single" w:sz="4" w:space="0" w:color="auto"/>
              <w:left w:val="single" w:sz="4" w:space="0" w:color="auto"/>
              <w:bottom w:val="single" w:sz="4" w:space="0" w:color="auto"/>
              <w:right w:val="single" w:sz="4" w:space="0" w:color="auto"/>
            </w:tcBorders>
          </w:tcPr>
          <w:p w:rsidR="00C83521" w:rsidRPr="00C83521" w:rsidRDefault="00C83521" w:rsidP="00A51C27">
            <w:pPr>
              <w:suppressAutoHyphens/>
              <w:autoSpaceDE w:val="0"/>
              <w:autoSpaceDN w:val="0"/>
              <w:adjustRightInd w:val="0"/>
              <w:spacing w:after="0" w:line="240" w:lineRule="auto"/>
              <w:jc w:val="center"/>
              <w:rPr>
                <w:rFonts w:ascii="Times New Roman" w:eastAsia="Times New Roman" w:hAnsi="Times New Roman"/>
                <w:b/>
                <w:lang w:eastAsia="ru-RU"/>
              </w:rPr>
            </w:pPr>
            <w:r w:rsidRPr="00C83521">
              <w:rPr>
                <w:rFonts w:ascii="Times New Roman" w:eastAsia="Times New Roman" w:hAnsi="Times New Roman"/>
                <w:b/>
                <w:sz w:val="24"/>
                <w:lang w:eastAsia="ru-RU"/>
              </w:rPr>
              <w:t>Участник публичных консультаций</w:t>
            </w:r>
          </w:p>
        </w:tc>
        <w:tc>
          <w:tcPr>
            <w:tcW w:w="5954" w:type="dxa"/>
            <w:tcBorders>
              <w:top w:val="single" w:sz="4" w:space="0" w:color="auto"/>
              <w:left w:val="single" w:sz="4" w:space="0" w:color="auto"/>
              <w:bottom w:val="single" w:sz="4" w:space="0" w:color="auto"/>
              <w:right w:val="single" w:sz="4" w:space="0" w:color="auto"/>
            </w:tcBorders>
          </w:tcPr>
          <w:p w:rsidR="00C83521" w:rsidRPr="00C83521" w:rsidRDefault="00C83521" w:rsidP="00A51C27">
            <w:pPr>
              <w:suppressAutoHyphens/>
              <w:autoSpaceDE w:val="0"/>
              <w:autoSpaceDN w:val="0"/>
              <w:adjustRightInd w:val="0"/>
              <w:spacing w:after="0" w:line="240" w:lineRule="auto"/>
              <w:jc w:val="center"/>
              <w:rPr>
                <w:rFonts w:ascii="Times New Roman" w:eastAsia="Times New Roman" w:hAnsi="Times New Roman"/>
                <w:b/>
                <w:sz w:val="24"/>
                <w:szCs w:val="24"/>
                <w:lang w:eastAsia="ru-RU"/>
              </w:rPr>
            </w:pPr>
            <w:r w:rsidRPr="00C83521">
              <w:rPr>
                <w:rFonts w:ascii="Times New Roman" w:eastAsia="Times New Roman" w:hAnsi="Times New Roman"/>
                <w:b/>
                <w:sz w:val="24"/>
                <w:szCs w:val="24"/>
                <w:lang w:eastAsia="ru-RU"/>
              </w:rPr>
              <w:t>Позиция участника публичных консультаций</w:t>
            </w:r>
          </w:p>
        </w:tc>
        <w:tc>
          <w:tcPr>
            <w:tcW w:w="1768" w:type="dxa"/>
            <w:tcBorders>
              <w:top w:val="single" w:sz="4" w:space="0" w:color="auto"/>
              <w:left w:val="single" w:sz="4" w:space="0" w:color="auto"/>
              <w:bottom w:val="single" w:sz="4" w:space="0" w:color="auto"/>
              <w:right w:val="single" w:sz="4" w:space="0" w:color="auto"/>
            </w:tcBorders>
          </w:tcPr>
          <w:p w:rsidR="00C83521" w:rsidRPr="00C83521" w:rsidRDefault="00C83521" w:rsidP="00A51C27">
            <w:pPr>
              <w:suppressAutoHyphens/>
              <w:autoSpaceDE w:val="0"/>
              <w:autoSpaceDN w:val="0"/>
              <w:adjustRightInd w:val="0"/>
              <w:spacing w:after="0" w:line="240" w:lineRule="auto"/>
              <w:jc w:val="center"/>
              <w:rPr>
                <w:rFonts w:ascii="Times New Roman" w:eastAsia="Times New Roman" w:hAnsi="Times New Roman"/>
                <w:b/>
                <w:sz w:val="24"/>
                <w:szCs w:val="24"/>
                <w:lang w:eastAsia="ru-RU"/>
              </w:rPr>
            </w:pPr>
            <w:r w:rsidRPr="00C83521">
              <w:rPr>
                <w:rFonts w:ascii="Times New Roman" w:eastAsia="Times New Roman" w:hAnsi="Times New Roman"/>
                <w:b/>
                <w:sz w:val="24"/>
                <w:szCs w:val="24"/>
                <w:lang w:eastAsia="ru-RU"/>
              </w:rPr>
              <w:t>Комментарии уполномоченного органа</w:t>
            </w:r>
          </w:p>
        </w:tc>
      </w:tr>
      <w:tr w:rsidR="00820D87" w:rsidRPr="00C83521" w:rsidTr="001111AA">
        <w:trPr>
          <w:trHeight w:val="219"/>
        </w:trPr>
        <w:tc>
          <w:tcPr>
            <w:tcW w:w="635" w:type="dxa"/>
            <w:tcBorders>
              <w:top w:val="single" w:sz="4" w:space="0" w:color="auto"/>
              <w:left w:val="single" w:sz="4" w:space="0" w:color="auto"/>
              <w:bottom w:val="single" w:sz="4" w:space="0" w:color="auto"/>
              <w:right w:val="single" w:sz="4" w:space="0" w:color="auto"/>
            </w:tcBorders>
          </w:tcPr>
          <w:p w:rsidR="00820D87" w:rsidRPr="00FB48B0" w:rsidRDefault="00820D87" w:rsidP="00A51C27">
            <w:pPr>
              <w:pStyle w:val="ConsPlusNormal"/>
              <w:suppressAutoHyphens/>
              <w:ind w:firstLine="0"/>
              <w:jc w:val="center"/>
              <w:rPr>
                <w:rFonts w:ascii="Times New Roman" w:hAnsi="Times New Roman" w:cs="Times New Roman"/>
                <w:sz w:val="24"/>
                <w:szCs w:val="24"/>
                <w:lang w:eastAsia="en-US"/>
              </w:rPr>
            </w:pPr>
            <w:r w:rsidRPr="00FB48B0">
              <w:rPr>
                <w:rFonts w:ascii="Times New Roman" w:hAnsi="Times New Roman" w:cs="Times New Roman"/>
                <w:sz w:val="24"/>
                <w:szCs w:val="24"/>
                <w:lang w:eastAsia="en-US"/>
              </w:rPr>
              <w:t>1.</w:t>
            </w:r>
          </w:p>
        </w:tc>
        <w:tc>
          <w:tcPr>
            <w:tcW w:w="2195" w:type="dxa"/>
            <w:tcBorders>
              <w:top w:val="single" w:sz="4" w:space="0" w:color="auto"/>
              <w:left w:val="single" w:sz="4" w:space="0" w:color="auto"/>
              <w:bottom w:val="single" w:sz="4" w:space="0" w:color="auto"/>
              <w:right w:val="single" w:sz="4" w:space="0" w:color="auto"/>
            </w:tcBorders>
          </w:tcPr>
          <w:p w:rsidR="00820D87" w:rsidRPr="00FB48B0" w:rsidRDefault="00820D87" w:rsidP="00A51C27">
            <w:pPr>
              <w:suppressAutoHyphens/>
              <w:spacing w:after="0" w:line="240" w:lineRule="auto"/>
              <w:rPr>
                <w:rFonts w:ascii="Times New Roman" w:hAnsi="Times New Roman"/>
                <w:sz w:val="24"/>
                <w:szCs w:val="24"/>
              </w:rPr>
            </w:pPr>
            <w:r w:rsidRPr="00FB48B0">
              <w:rPr>
                <w:rFonts w:ascii="Times New Roman" w:hAnsi="Times New Roman"/>
                <w:sz w:val="24"/>
                <w:szCs w:val="24"/>
              </w:rPr>
              <w:t>Забайкальское региональное отделение Общероссийской общественной организации малого и среднего предпринимательства «ОПОРА РОССИИ»</w:t>
            </w:r>
          </w:p>
        </w:tc>
        <w:tc>
          <w:tcPr>
            <w:tcW w:w="5954" w:type="dxa"/>
            <w:tcBorders>
              <w:top w:val="single" w:sz="4" w:space="0" w:color="auto"/>
              <w:left w:val="single" w:sz="4" w:space="0" w:color="auto"/>
              <w:bottom w:val="single" w:sz="4" w:space="0" w:color="auto"/>
              <w:right w:val="single" w:sz="4" w:space="0" w:color="auto"/>
            </w:tcBorders>
          </w:tcPr>
          <w:p w:rsidR="00820D87" w:rsidRPr="00FB48B0" w:rsidRDefault="00820D87" w:rsidP="00A51C27">
            <w:pPr>
              <w:pStyle w:val="ConsPlusNormal"/>
              <w:suppressAutoHyphens/>
              <w:ind w:firstLine="0"/>
              <w:jc w:val="center"/>
              <w:rPr>
                <w:rFonts w:ascii="Times New Roman" w:hAnsi="Times New Roman" w:cs="Times New Roman"/>
                <w:sz w:val="24"/>
                <w:szCs w:val="24"/>
                <w:lang w:eastAsia="en-US"/>
              </w:rPr>
            </w:pPr>
            <w:r w:rsidRPr="00FB48B0">
              <w:rPr>
                <w:rFonts w:ascii="Times New Roman" w:hAnsi="Times New Roman" w:cs="Times New Roman"/>
                <w:sz w:val="24"/>
                <w:szCs w:val="24"/>
                <w:lang w:eastAsia="en-US"/>
              </w:rPr>
              <w:t>Предложений</w:t>
            </w:r>
            <w:r w:rsidR="00582B63">
              <w:rPr>
                <w:rFonts w:ascii="Times New Roman" w:hAnsi="Times New Roman" w:cs="Times New Roman"/>
                <w:sz w:val="24"/>
                <w:szCs w:val="24"/>
                <w:lang w:eastAsia="en-US"/>
              </w:rPr>
              <w:t xml:space="preserve"> и замечаний </w:t>
            </w:r>
            <w:r w:rsidRPr="00FB48B0">
              <w:rPr>
                <w:rFonts w:ascii="Times New Roman" w:hAnsi="Times New Roman" w:cs="Times New Roman"/>
                <w:sz w:val="24"/>
                <w:szCs w:val="24"/>
                <w:lang w:eastAsia="en-US"/>
              </w:rPr>
              <w:t>не поступало</w:t>
            </w:r>
          </w:p>
          <w:p w:rsidR="00820D87" w:rsidRPr="00FB48B0" w:rsidRDefault="00820D87" w:rsidP="00A51C27">
            <w:pPr>
              <w:tabs>
                <w:tab w:val="left" w:pos="1080"/>
              </w:tabs>
              <w:suppressAutoHyphens/>
              <w:spacing w:line="240" w:lineRule="auto"/>
              <w:rPr>
                <w:sz w:val="24"/>
                <w:szCs w:val="24"/>
              </w:rPr>
            </w:pPr>
          </w:p>
        </w:tc>
        <w:tc>
          <w:tcPr>
            <w:tcW w:w="1768" w:type="dxa"/>
            <w:tcBorders>
              <w:top w:val="single" w:sz="4" w:space="0" w:color="auto"/>
              <w:left w:val="single" w:sz="4" w:space="0" w:color="auto"/>
              <w:bottom w:val="single" w:sz="4" w:space="0" w:color="auto"/>
              <w:right w:val="single" w:sz="4" w:space="0" w:color="auto"/>
            </w:tcBorders>
          </w:tcPr>
          <w:p w:rsidR="00820D87" w:rsidRPr="00C83521" w:rsidRDefault="00820D87" w:rsidP="00A51C27">
            <w:pPr>
              <w:suppressAutoHyphens/>
              <w:autoSpaceDE w:val="0"/>
              <w:autoSpaceDN w:val="0"/>
              <w:adjustRightInd w:val="0"/>
              <w:spacing w:after="0" w:line="240" w:lineRule="auto"/>
              <w:rPr>
                <w:rFonts w:ascii="Times New Roman" w:eastAsia="Times New Roman" w:hAnsi="Times New Roman"/>
                <w:lang w:eastAsia="ru-RU"/>
              </w:rPr>
            </w:pPr>
          </w:p>
        </w:tc>
      </w:tr>
      <w:tr w:rsidR="00582B63" w:rsidRPr="00C83521" w:rsidTr="001111AA">
        <w:trPr>
          <w:trHeight w:val="311"/>
        </w:trPr>
        <w:tc>
          <w:tcPr>
            <w:tcW w:w="635" w:type="dxa"/>
            <w:tcBorders>
              <w:top w:val="single" w:sz="4" w:space="0" w:color="auto"/>
              <w:left w:val="single" w:sz="4" w:space="0" w:color="auto"/>
              <w:bottom w:val="single" w:sz="4" w:space="0" w:color="auto"/>
              <w:right w:val="single" w:sz="4" w:space="0" w:color="auto"/>
            </w:tcBorders>
          </w:tcPr>
          <w:p w:rsidR="00582B63" w:rsidRPr="00FB48B0" w:rsidRDefault="00582B63" w:rsidP="00A51C27">
            <w:pPr>
              <w:pStyle w:val="ConsPlusNormal"/>
              <w:suppressAutoHyphens/>
              <w:ind w:firstLine="0"/>
              <w:jc w:val="center"/>
              <w:rPr>
                <w:rFonts w:ascii="Times New Roman" w:hAnsi="Times New Roman" w:cs="Times New Roman"/>
                <w:sz w:val="24"/>
                <w:szCs w:val="24"/>
                <w:lang w:eastAsia="en-US"/>
              </w:rPr>
            </w:pPr>
            <w:r w:rsidRPr="00FB48B0">
              <w:rPr>
                <w:rFonts w:ascii="Times New Roman" w:hAnsi="Times New Roman" w:cs="Times New Roman"/>
                <w:sz w:val="24"/>
                <w:szCs w:val="24"/>
                <w:lang w:eastAsia="en-US"/>
              </w:rPr>
              <w:t>2.</w:t>
            </w:r>
          </w:p>
        </w:tc>
        <w:tc>
          <w:tcPr>
            <w:tcW w:w="2195" w:type="dxa"/>
            <w:tcBorders>
              <w:top w:val="single" w:sz="4" w:space="0" w:color="auto"/>
              <w:left w:val="single" w:sz="4" w:space="0" w:color="auto"/>
              <w:bottom w:val="single" w:sz="4" w:space="0" w:color="auto"/>
              <w:right w:val="single" w:sz="4" w:space="0" w:color="auto"/>
            </w:tcBorders>
          </w:tcPr>
          <w:p w:rsidR="00582B63" w:rsidRPr="00FB48B0" w:rsidRDefault="00582B63" w:rsidP="00A51C27">
            <w:pPr>
              <w:pStyle w:val="ConsPlusNormal"/>
              <w:suppressAutoHyphens/>
              <w:ind w:firstLine="0"/>
              <w:rPr>
                <w:rFonts w:ascii="Times New Roman" w:hAnsi="Times New Roman" w:cs="Times New Roman"/>
                <w:sz w:val="24"/>
                <w:szCs w:val="24"/>
                <w:lang w:eastAsia="en-US"/>
              </w:rPr>
            </w:pPr>
            <w:r w:rsidRPr="00FB48B0">
              <w:rPr>
                <w:rFonts w:ascii="Times New Roman" w:hAnsi="Times New Roman" w:cs="Times New Roman"/>
                <w:sz w:val="24"/>
                <w:szCs w:val="24"/>
                <w:lang w:eastAsia="en-US"/>
              </w:rPr>
              <w:t>Забайкальское региональное отделение общественной организации «Деловая Россия»</w:t>
            </w:r>
          </w:p>
        </w:tc>
        <w:tc>
          <w:tcPr>
            <w:tcW w:w="5954" w:type="dxa"/>
            <w:tcBorders>
              <w:top w:val="single" w:sz="4" w:space="0" w:color="auto"/>
              <w:left w:val="single" w:sz="4" w:space="0" w:color="auto"/>
              <w:bottom w:val="single" w:sz="4" w:space="0" w:color="auto"/>
              <w:right w:val="single" w:sz="4" w:space="0" w:color="auto"/>
            </w:tcBorders>
          </w:tcPr>
          <w:p w:rsidR="00582B63" w:rsidRPr="00FB48B0" w:rsidRDefault="00582B63" w:rsidP="00A51C27">
            <w:pPr>
              <w:suppressAutoHyphens/>
              <w:spacing w:line="240" w:lineRule="auto"/>
              <w:jc w:val="center"/>
              <w:rPr>
                <w:sz w:val="24"/>
                <w:szCs w:val="24"/>
              </w:rPr>
            </w:pPr>
            <w:r w:rsidRPr="0010175C">
              <w:rPr>
                <w:rFonts w:ascii="Times New Roman" w:hAnsi="Times New Roman"/>
                <w:bCs/>
                <w:sz w:val="24"/>
                <w:szCs w:val="24"/>
              </w:rPr>
              <w:t>Предложений</w:t>
            </w:r>
            <w:r>
              <w:rPr>
                <w:rFonts w:ascii="Times New Roman" w:hAnsi="Times New Roman"/>
                <w:bCs/>
                <w:sz w:val="24"/>
                <w:szCs w:val="24"/>
              </w:rPr>
              <w:t xml:space="preserve"> и замечаний</w:t>
            </w:r>
            <w:r w:rsidRPr="0010175C">
              <w:rPr>
                <w:rFonts w:ascii="Times New Roman" w:hAnsi="Times New Roman"/>
                <w:bCs/>
                <w:sz w:val="24"/>
                <w:szCs w:val="24"/>
              </w:rPr>
              <w:t xml:space="preserve"> не поступало</w:t>
            </w:r>
          </w:p>
        </w:tc>
        <w:tc>
          <w:tcPr>
            <w:tcW w:w="1768" w:type="dxa"/>
            <w:tcBorders>
              <w:top w:val="single" w:sz="4" w:space="0" w:color="auto"/>
              <w:left w:val="single" w:sz="4" w:space="0" w:color="auto"/>
              <w:bottom w:val="single" w:sz="4" w:space="0" w:color="auto"/>
              <w:right w:val="single" w:sz="4" w:space="0" w:color="auto"/>
            </w:tcBorders>
          </w:tcPr>
          <w:p w:rsidR="00582B63" w:rsidRPr="00C83521" w:rsidRDefault="00582B63" w:rsidP="00A51C27">
            <w:pPr>
              <w:suppressAutoHyphens/>
              <w:autoSpaceDE w:val="0"/>
              <w:autoSpaceDN w:val="0"/>
              <w:adjustRightInd w:val="0"/>
              <w:spacing w:after="0" w:line="240" w:lineRule="auto"/>
              <w:rPr>
                <w:rFonts w:ascii="Times New Roman" w:eastAsia="Times New Roman" w:hAnsi="Times New Roman"/>
                <w:lang w:eastAsia="ru-RU"/>
              </w:rPr>
            </w:pPr>
          </w:p>
        </w:tc>
      </w:tr>
      <w:tr w:rsidR="00582B63" w:rsidRPr="00C83521" w:rsidTr="001111AA">
        <w:trPr>
          <w:trHeight w:val="311"/>
        </w:trPr>
        <w:tc>
          <w:tcPr>
            <w:tcW w:w="635" w:type="dxa"/>
            <w:tcBorders>
              <w:top w:val="single" w:sz="4" w:space="0" w:color="auto"/>
              <w:left w:val="single" w:sz="4" w:space="0" w:color="auto"/>
              <w:bottom w:val="single" w:sz="4" w:space="0" w:color="auto"/>
              <w:right w:val="single" w:sz="4" w:space="0" w:color="auto"/>
            </w:tcBorders>
          </w:tcPr>
          <w:p w:rsidR="00582B63" w:rsidRPr="00FB48B0" w:rsidRDefault="00582B63" w:rsidP="00A51C27">
            <w:pPr>
              <w:pStyle w:val="ConsPlusNormal"/>
              <w:suppressAutoHyphens/>
              <w:ind w:firstLine="0"/>
              <w:jc w:val="center"/>
              <w:rPr>
                <w:rFonts w:ascii="Times New Roman" w:hAnsi="Times New Roman" w:cs="Times New Roman"/>
                <w:sz w:val="24"/>
                <w:szCs w:val="24"/>
                <w:lang w:eastAsia="en-US"/>
              </w:rPr>
            </w:pPr>
            <w:r w:rsidRPr="00FB48B0">
              <w:rPr>
                <w:rFonts w:ascii="Times New Roman" w:hAnsi="Times New Roman" w:cs="Times New Roman"/>
                <w:sz w:val="24"/>
                <w:szCs w:val="24"/>
                <w:lang w:eastAsia="en-US"/>
              </w:rPr>
              <w:t>3.</w:t>
            </w:r>
          </w:p>
        </w:tc>
        <w:tc>
          <w:tcPr>
            <w:tcW w:w="2195" w:type="dxa"/>
            <w:tcBorders>
              <w:top w:val="single" w:sz="4" w:space="0" w:color="auto"/>
              <w:left w:val="single" w:sz="4" w:space="0" w:color="auto"/>
              <w:bottom w:val="single" w:sz="4" w:space="0" w:color="auto"/>
              <w:right w:val="single" w:sz="4" w:space="0" w:color="auto"/>
            </w:tcBorders>
          </w:tcPr>
          <w:p w:rsidR="00582B63" w:rsidRPr="00FB48B0" w:rsidRDefault="00582B63" w:rsidP="00A51C27">
            <w:pPr>
              <w:suppressAutoHyphens/>
              <w:spacing w:after="0" w:line="240" w:lineRule="auto"/>
              <w:rPr>
                <w:rFonts w:ascii="Times New Roman" w:hAnsi="Times New Roman"/>
                <w:sz w:val="24"/>
                <w:szCs w:val="24"/>
              </w:rPr>
            </w:pPr>
            <w:r w:rsidRPr="00FB48B0">
              <w:rPr>
                <w:rFonts w:ascii="Times New Roman" w:hAnsi="Times New Roman"/>
                <w:sz w:val="24"/>
                <w:szCs w:val="24"/>
              </w:rPr>
              <w:t>Некоммерческое партнерство</w:t>
            </w:r>
            <w:r>
              <w:rPr>
                <w:rFonts w:ascii="Times New Roman" w:hAnsi="Times New Roman"/>
                <w:sz w:val="24"/>
                <w:szCs w:val="24"/>
              </w:rPr>
              <w:t xml:space="preserve"> </w:t>
            </w:r>
            <w:r w:rsidRPr="00FB48B0">
              <w:rPr>
                <w:rFonts w:ascii="Times New Roman" w:hAnsi="Times New Roman"/>
                <w:sz w:val="24"/>
                <w:szCs w:val="24"/>
              </w:rPr>
              <w:t>«Забайкальский союз предпринимателей»</w:t>
            </w:r>
          </w:p>
        </w:tc>
        <w:tc>
          <w:tcPr>
            <w:tcW w:w="5954" w:type="dxa"/>
            <w:tcBorders>
              <w:top w:val="single" w:sz="4" w:space="0" w:color="auto"/>
              <w:left w:val="single" w:sz="4" w:space="0" w:color="auto"/>
              <w:bottom w:val="single" w:sz="4" w:space="0" w:color="auto"/>
              <w:right w:val="single" w:sz="4" w:space="0" w:color="auto"/>
            </w:tcBorders>
          </w:tcPr>
          <w:p w:rsidR="00582B63" w:rsidRPr="00FB48B0" w:rsidRDefault="00582B63" w:rsidP="00A51C27">
            <w:pPr>
              <w:suppressAutoHyphens/>
              <w:spacing w:line="240" w:lineRule="auto"/>
              <w:jc w:val="center"/>
              <w:rPr>
                <w:rFonts w:ascii="Times New Roman" w:hAnsi="Times New Roman"/>
                <w:sz w:val="24"/>
                <w:szCs w:val="24"/>
              </w:rPr>
            </w:pPr>
            <w:r w:rsidRPr="0010175C">
              <w:rPr>
                <w:rFonts w:ascii="Times New Roman" w:hAnsi="Times New Roman"/>
                <w:bCs/>
                <w:sz w:val="24"/>
                <w:szCs w:val="24"/>
              </w:rPr>
              <w:t>Предложений</w:t>
            </w:r>
            <w:r>
              <w:rPr>
                <w:rFonts w:ascii="Times New Roman" w:hAnsi="Times New Roman"/>
                <w:bCs/>
                <w:sz w:val="24"/>
                <w:szCs w:val="24"/>
              </w:rPr>
              <w:t xml:space="preserve"> и замечаний</w:t>
            </w:r>
            <w:r w:rsidRPr="0010175C">
              <w:rPr>
                <w:rFonts w:ascii="Times New Roman" w:hAnsi="Times New Roman"/>
                <w:bCs/>
                <w:sz w:val="24"/>
                <w:szCs w:val="24"/>
              </w:rPr>
              <w:t xml:space="preserve"> не поступало</w:t>
            </w:r>
          </w:p>
        </w:tc>
        <w:tc>
          <w:tcPr>
            <w:tcW w:w="1768" w:type="dxa"/>
            <w:tcBorders>
              <w:top w:val="single" w:sz="4" w:space="0" w:color="auto"/>
              <w:left w:val="single" w:sz="4" w:space="0" w:color="auto"/>
              <w:bottom w:val="single" w:sz="4" w:space="0" w:color="auto"/>
              <w:right w:val="single" w:sz="4" w:space="0" w:color="auto"/>
            </w:tcBorders>
          </w:tcPr>
          <w:p w:rsidR="00582B63" w:rsidRPr="00C83521" w:rsidRDefault="00582B63" w:rsidP="00A51C27">
            <w:pPr>
              <w:suppressAutoHyphens/>
              <w:autoSpaceDE w:val="0"/>
              <w:autoSpaceDN w:val="0"/>
              <w:adjustRightInd w:val="0"/>
              <w:spacing w:after="0" w:line="240" w:lineRule="auto"/>
              <w:rPr>
                <w:rFonts w:ascii="Times New Roman" w:eastAsia="Times New Roman" w:hAnsi="Times New Roman"/>
                <w:lang w:eastAsia="ru-RU"/>
              </w:rPr>
            </w:pPr>
          </w:p>
        </w:tc>
      </w:tr>
      <w:tr w:rsidR="00582B63" w:rsidRPr="00C83521" w:rsidTr="001111AA">
        <w:trPr>
          <w:trHeight w:val="1309"/>
        </w:trPr>
        <w:tc>
          <w:tcPr>
            <w:tcW w:w="635" w:type="dxa"/>
            <w:tcBorders>
              <w:top w:val="single" w:sz="4" w:space="0" w:color="auto"/>
              <w:left w:val="single" w:sz="4" w:space="0" w:color="auto"/>
              <w:bottom w:val="single" w:sz="4" w:space="0" w:color="auto"/>
              <w:right w:val="single" w:sz="4" w:space="0" w:color="auto"/>
            </w:tcBorders>
          </w:tcPr>
          <w:p w:rsidR="00582B63" w:rsidRPr="00FB48B0" w:rsidRDefault="00582B63" w:rsidP="00A51C27">
            <w:pPr>
              <w:pStyle w:val="ConsPlusNormal"/>
              <w:suppressAutoHyphens/>
              <w:ind w:firstLine="0"/>
              <w:jc w:val="center"/>
              <w:rPr>
                <w:rFonts w:ascii="Times New Roman" w:hAnsi="Times New Roman" w:cs="Times New Roman"/>
                <w:sz w:val="24"/>
                <w:szCs w:val="24"/>
                <w:lang w:eastAsia="en-US"/>
              </w:rPr>
            </w:pPr>
            <w:r w:rsidRPr="00FB48B0">
              <w:rPr>
                <w:rFonts w:ascii="Times New Roman" w:hAnsi="Times New Roman" w:cs="Times New Roman"/>
                <w:sz w:val="24"/>
                <w:szCs w:val="24"/>
                <w:lang w:eastAsia="en-US"/>
              </w:rPr>
              <w:lastRenderedPageBreak/>
              <w:t>4.</w:t>
            </w:r>
          </w:p>
        </w:tc>
        <w:tc>
          <w:tcPr>
            <w:tcW w:w="2195" w:type="dxa"/>
            <w:tcBorders>
              <w:top w:val="single" w:sz="4" w:space="0" w:color="auto"/>
              <w:left w:val="single" w:sz="4" w:space="0" w:color="auto"/>
              <w:bottom w:val="single" w:sz="4" w:space="0" w:color="auto"/>
              <w:right w:val="single" w:sz="4" w:space="0" w:color="auto"/>
            </w:tcBorders>
          </w:tcPr>
          <w:p w:rsidR="00582B63" w:rsidRPr="00FB48B0" w:rsidRDefault="00582B63" w:rsidP="00A51C27">
            <w:pPr>
              <w:suppressAutoHyphens/>
              <w:spacing w:after="0" w:line="240" w:lineRule="auto"/>
              <w:rPr>
                <w:rFonts w:ascii="Times New Roman" w:hAnsi="Times New Roman"/>
                <w:sz w:val="24"/>
                <w:szCs w:val="24"/>
              </w:rPr>
            </w:pPr>
            <w:r w:rsidRPr="00FB48B0">
              <w:rPr>
                <w:rFonts w:ascii="Times New Roman" w:hAnsi="Times New Roman"/>
                <w:sz w:val="24"/>
                <w:szCs w:val="24"/>
              </w:rPr>
              <w:t>Забайкальская краевая общественная организация «Выпускники Президентской программы»</w:t>
            </w:r>
            <w:r>
              <w:t xml:space="preserve"> </w:t>
            </w:r>
          </w:p>
        </w:tc>
        <w:tc>
          <w:tcPr>
            <w:tcW w:w="5954" w:type="dxa"/>
            <w:tcBorders>
              <w:top w:val="single" w:sz="4" w:space="0" w:color="auto"/>
              <w:left w:val="single" w:sz="4" w:space="0" w:color="auto"/>
              <w:bottom w:val="single" w:sz="4" w:space="0" w:color="auto"/>
              <w:right w:val="single" w:sz="4" w:space="0" w:color="auto"/>
            </w:tcBorders>
          </w:tcPr>
          <w:p w:rsidR="00582B63" w:rsidRPr="008F44B5" w:rsidRDefault="00582B63" w:rsidP="00A51C27">
            <w:pPr>
              <w:suppressAutoHyphens/>
              <w:spacing w:line="240" w:lineRule="auto"/>
              <w:jc w:val="center"/>
              <w:rPr>
                <w:rFonts w:ascii="Times New Roman" w:hAnsi="Times New Roman"/>
                <w:bCs/>
                <w:sz w:val="24"/>
                <w:szCs w:val="24"/>
              </w:rPr>
            </w:pPr>
            <w:r w:rsidRPr="0010175C">
              <w:rPr>
                <w:rFonts w:ascii="Times New Roman" w:hAnsi="Times New Roman"/>
                <w:bCs/>
                <w:sz w:val="24"/>
                <w:szCs w:val="24"/>
              </w:rPr>
              <w:t>Предложений</w:t>
            </w:r>
            <w:r>
              <w:rPr>
                <w:rFonts w:ascii="Times New Roman" w:hAnsi="Times New Roman"/>
                <w:bCs/>
                <w:sz w:val="24"/>
                <w:szCs w:val="24"/>
              </w:rPr>
              <w:t xml:space="preserve"> и замечаний</w:t>
            </w:r>
            <w:r w:rsidRPr="0010175C">
              <w:rPr>
                <w:rFonts w:ascii="Times New Roman" w:hAnsi="Times New Roman"/>
                <w:bCs/>
                <w:sz w:val="24"/>
                <w:szCs w:val="24"/>
              </w:rPr>
              <w:t xml:space="preserve"> не поступало</w:t>
            </w:r>
          </w:p>
        </w:tc>
        <w:tc>
          <w:tcPr>
            <w:tcW w:w="1768" w:type="dxa"/>
            <w:tcBorders>
              <w:top w:val="single" w:sz="4" w:space="0" w:color="auto"/>
              <w:left w:val="single" w:sz="4" w:space="0" w:color="auto"/>
              <w:bottom w:val="single" w:sz="4" w:space="0" w:color="auto"/>
              <w:right w:val="single" w:sz="4" w:space="0" w:color="auto"/>
            </w:tcBorders>
          </w:tcPr>
          <w:p w:rsidR="00582B63" w:rsidRPr="00C83521" w:rsidRDefault="00582B63" w:rsidP="00A51C27">
            <w:pPr>
              <w:suppressAutoHyphens/>
              <w:autoSpaceDE w:val="0"/>
              <w:autoSpaceDN w:val="0"/>
              <w:adjustRightInd w:val="0"/>
              <w:spacing w:after="0" w:line="240" w:lineRule="auto"/>
              <w:rPr>
                <w:rFonts w:ascii="Times New Roman" w:eastAsia="Times New Roman" w:hAnsi="Times New Roman"/>
                <w:lang w:eastAsia="ru-RU"/>
              </w:rPr>
            </w:pPr>
          </w:p>
        </w:tc>
      </w:tr>
      <w:tr w:rsidR="00820D87" w:rsidRPr="00C83521" w:rsidTr="001111AA">
        <w:trPr>
          <w:trHeight w:val="311"/>
        </w:trPr>
        <w:tc>
          <w:tcPr>
            <w:tcW w:w="635" w:type="dxa"/>
            <w:tcBorders>
              <w:top w:val="single" w:sz="4" w:space="0" w:color="auto"/>
              <w:left w:val="single" w:sz="4" w:space="0" w:color="auto"/>
              <w:bottom w:val="single" w:sz="4" w:space="0" w:color="auto"/>
              <w:right w:val="single" w:sz="4" w:space="0" w:color="auto"/>
            </w:tcBorders>
          </w:tcPr>
          <w:p w:rsidR="00820D87" w:rsidRPr="00FB48B0" w:rsidRDefault="00820D87" w:rsidP="00A51C27">
            <w:pPr>
              <w:pStyle w:val="ConsPlusNormal"/>
              <w:suppressAutoHyphens/>
              <w:ind w:firstLine="0"/>
              <w:jc w:val="center"/>
              <w:rPr>
                <w:rFonts w:ascii="Times New Roman" w:hAnsi="Times New Roman" w:cs="Times New Roman"/>
                <w:sz w:val="24"/>
                <w:szCs w:val="24"/>
                <w:lang w:eastAsia="en-US"/>
              </w:rPr>
            </w:pPr>
            <w:r w:rsidRPr="00FB48B0">
              <w:rPr>
                <w:rFonts w:ascii="Times New Roman" w:hAnsi="Times New Roman" w:cs="Times New Roman"/>
                <w:sz w:val="24"/>
                <w:szCs w:val="24"/>
                <w:lang w:eastAsia="en-US"/>
              </w:rPr>
              <w:t>5.</w:t>
            </w:r>
          </w:p>
        </w:tc>
        <w:tc>
          <w:tcPr>
            <w:tcW w:w="2195" w:type="dxa"/>
            <w:tcBorders>
              <w:top w:val="single" w:sz="4" w:space="0" w:color="auto"/>
              <w:left w:val="single" w:sz="4" w:space="0" w:color="auto"/>
              <w:bottom w:val="single" w:sz="4" w:space="0" w:color="auto"/>
              <w:right w:val="single" w:sz="4" w:space="0" w:color="auto"/>
            </w:tcBorders>
          </w:tcPr>
          <w:p w:rsidR="00820D87" w:rsidRPr="00FB48B0" w:rsidRDefault="00820D87" w:rsidP="00A51C27">
            <w:pPr>
              <w:suppressAutoHyphens/>
              <w:spacing w:after="0" w:line="240" w:lineRule="auto"/>
              <w:rPr>
                <w:rFonts w:ascii="Times New Roman" w:hAnsi="Times New Roman"/>
                <w:sz w:val="24"/>
                <w:szCs w:val="24"/>
              </w:rPr>
            </w:pPr>
            <w:r w:rsidRPr="00FB48B0">
              <w:rPr>
                <w:rFonts w:ascii="Times New Roman" w:hAnsi="Times New Roman"/>
                <w:sz w:val="24"/>
                <w:szCs w:val="24"/>
              </w:rPr>
              <w:t>Уполномоченный по защите прав предпринимателей в Забайкальском крае и его рабочий аппарат</w:t>
            </w:r>
          </w:p>
        </w:tc>
        <w:tc>
          <w:tcPr>
            <w:tcW w:w="5954" w:type="dxa"/>
            <w:tcBorders>
              <w:top w:val="single" w:sz="4" w:space="0" w:color="auto"/>
              <w:left w:val="single" w:sz="4" w:space="0" w:color="auto"/>
              <w:bottom w:val="single" w:sz="4" w:space="0" w:color="auto"/>
              <w:right w:val="single" w:sz="4" w:space="0" w:color="auto"/>
            </w:tcBorders>
          </w:tcPr>
          <w:p w:rsidR="00194B0E" w:rsidRDefault="00BE03A8" w:rsidP="00A51C27">
            <w:pPr>
              <w:tabs>
                <w:tab w:val="left" w:pos="364"/>
              </w:tabs>
              <w:suppressAutoHyphens/>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По проекту 1 замечаний и предложений не поступило.</w:t>
            </w:r>
          </w:p>
          <w:p w:rsidR="00BE03A8" w:rsidRPr="00A51C27" w:rsidRDefault="00BE03A8" w:rsidP="00A51C27">
            <w:pPr>
              <w:tabs>
                <w:tab w:val="left" w:pos="364"/>
              </w:tabs>
              <w:suppressAutoHyphens/>
              <w:autoSpaceDE w:val="0"/>
              <w:autoSpaceDN w:val="0"/>
              <w:adjustRightInd w:val="0"/>
              <w:spacing w:line="240" w:lineRule="auto"/>
              <w:jc w:val="both"/>
              <w:rPr>
                <w:rFonts w:ascii="Times New Roman" w:hAnsi="Times New Roman"/>
                <w:b/>
                <w:color w:val="000000"/>
                <w:sz w:val="24"/>
                <w:szCs w:val="24"/>
              </w:rPr>
            </w:pPr>
            <w:r w:rsidRPr="00A51C27">
              <w:rPr>
                <w:rFonts w:ascii="Times New Roman" w:hAnsi="Times New Roman"/>
                <w:b/>
                <w:color w:val="000000"/>
                <w:sz w:val="24"/>
                <w:szCs w:val="24"/>
              </w:rPr>
              <w:t>По проекту -2 следующие замечания и предложения:</w:t>
            </w:r>
          </w:p>
          <w:p w:rsidR="00BE03A8" w:rsidRPr="00BE03A8" w:rsidRDefault="00403003" w:rsidP="00A51C27">
            <w:pPr>
              <w:tabs>
                <w:tab w:val="left" w:pos="364"/>
              </w:tabs>
              <w:suppressAutoHyphens/>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1.</w:t>
            </w:r>
            <w:r w:rsidR="00BE03A8" w:rsidRPr="00BE03A8">
              <w:rPr>
                <w:rFonts w:ascii="Times New Roman" w:hAnsi="Times New Roman"/>
                <w:color w:val="000000"/>
                <w:sz w:val="24"/>
                <w:szCs w:val="24"/>
              </w:rPr>
              <w:t>В соответствии со статьей 22 Федерального закона от 29.12.2012 г. № 273-ФЗ</w:t>
            </w:r>
            <w:r w:rsidR="00A51C27">
              <w:rPr>
                <w:rFonts w:ascii="Times New Roman" w:hAnsi="Times New Roman"/>
                <w:color w:val="000000"/>
                <w:sz w:val="24"/>
                <w:szCs w:val="24"/>
              </w:rPr>
              <w:t> </w:t>
            </w:r>
            <w:r w:rsidR="00BE03A8" w:rsidRPr="00BE03A8">
              <w:rPr>
                <w:rFonts w:ascii="Times New Roman" w:hAnsi="Times New Roman"/>
                <w:color w:val="000000"/>
                <w:sz w:val="24"/>
                <w:szCs w:val="24"/>
              </w:rPr>
              <w:t xml:space="preserve"> «Об образовании в Российской Федерации»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 Образовательная организация создается в форме, установленной гражданским законодательством для некоммерческих организаций: частного учреждения  (пп. 8 п. 3 ст. 50 ГК РФ); автономной некоммерческой организации (пп. 9 п. 3 ст. 50 ГК РФ). </w:t>
            </w:r>
          </w:p>
          <w:p w:rsidR="00BE03A8" w:rsidRPr="00BE03A8" w:rsidRDefault="00BE03A8" w:rsidP="00A51C27">
            <w:pPr>
              <w:tabs>
                <w:tab w:val="left" w:pos="364"/>
              </w:tabs>
              <w:suppressAutoHyphens/>
              <w:autoSpaceDE w:val="0"/>
              <w:autoSpaceDN w:val="0"/>
              <w:adjustRightInd w:val="0"/>
              <w:spacing w:line="240" w:lineRule="auto"/>
              <w:jc w:val="both"/>
              <w:rPr>
                <w:rFonts w:ascii="Times New Roman" w:hAnsi="Times New Roman"/>
                <w:color w:val="000000"/>
                <w:sz w:val="24"/>
                <w:szCs w:val="24"/>
              </w:rPr>
            </w:pPr>
            <w:r w:rsidRPr="00BE03A8">
              <w:rPr>
                <w:rFonts w:ascii="Times New Roman" w:hAnsi="Times New Roman"/>
                <w:color w:val="000000"/>
                <w:sz w:val="24"/>
                <w:szCs w:val="24"/>
              </w:rPr>
              <w:t xml:space="preserve">Индивидуальный предприниматель осуществляет образовательную деятельность непосредственно или с привлечением педагогических работников (ч. 1 ст. 32 Закона об образовании). </w:t>
            </w:r>
          </w:p>
          <w:p w:rsidR="00BE03A8" w:rsidRPr="00BE03A8" w:rsidRDefault="00BE03A8" w:rsidP="00A51C27">
            <w:pPr>
              <w:tabs>
                <w:tab w:val="left" w:pos="364"/>
              </w:tabs>
              <w:suppressAutoHyphens/>
              <w:autoSpaceDE w:val="0"/>
              <w:autoSpaceDN w:val="0"/>
              <w:adjustRightInd w:val="0"/>
              <w:spacing w:line="240" w:lineRule="auto"/>
              <w:jc w:val="both"/>
              <w:rPr>
                <w:rFonts w:ascii="Times New Roman" w:hAnsi="Times New Roman"/>
                <w:color w:val="000000"/>
                <w:sz w:val="24"/>
                <w:szCs w:val="24"/>
              </w:rPr>
            </w:pPr>
            <w:r w:rsidRPr="00BE03A8">
              <w:rPr>
                <w:rFonts w:ascii="Times New Roman" w:hAnsi="Times New Roman"/>
                <w:color w:val="000000"/>
                <w:sz w:val="24"/>
                <w:szCs w:val="24"/>
              </w:rPr>
              <w:t xml:space="preserve">В пункте 4 проекта </w:t>
            </w:r>
            <w:r w:rsidR="00EA5BC0">
              <w:rPr>
                <w:rFonts w:ascii="Times New Roman" w:hAnsi="Times New Roman"/>
                <w:color w:val="000000"/>
                <w:sz w:val="24"/>
                <w:szCs w:val="24"/>
              </w:rPr>
              <w:t>2</w:t>
            </w:r>
            <w:r w:rsidRPr="00BE03A8">
              <w:rPr>
                <w:rFonts w:ascii="Times New Roman" w:hAnsi="Times New Roman"/>
                <w:color w:val="000000"/>
                <w:sz w:val="24"/>
                <w:szCs w:val="24"/>
              </w:rPr>
              <w:t xml:space="preserve"> получателями субсидии  определены только  частные учреждения. Для остальных форм некоммерческих организаций и индивидуальных предпринимателей субсидии не предусмотрены.</w:t>
            </w:r>
          </w:p>
          <w:p w:rsidR="00BE03A8" w:rsidRPr="00BE03A8" w:rsidRDefault="00BE03A8" w:rsidP="00A51C27">
            <w:pPr>
              <w:tabs>
                <w:tab w:val="left" w:pos="364"/>
              </w:tabs>
              <w:suppressAutoHyphens/>
              <w:autoSpaceDE w:val="0"/>
              <w:autoSpaceDN w:val="0"/>
              <w:adjustRightInd w:val="0"/>
              <w:spacing w:line="240" w:lineRule="auto"/>
              <w:jc w:val="both"/>
              <w:rPr>
                <w:rFonts w:ascii="Times New Roman" w:hAnsi="Times New Roman"/>
                <w:color w:val="000000"/>
                <w:sz w:val="24"/>
                <w:szCs w:val="24"/>
              </w:rPr>
            </w:pPr>
            <w:r w:rsidRPr="00BE03A8">
              <w:rPr>
                <w:rFonts w:ascii="Times New Roman" w:hAnsi="Times New Roman"/>
                <w:color w:val="000000"/>
                <w:sz w:val="24"/>
                <w:szCs w:val="24"/>
              </w:rPr>
              <w:t>Предлагаем расширить категорию получателей субсидии: индивидуальные предприниматели и автономные некоммерческие организации.</w:t>
            </w:r>
          </w:p>
          <w:p w:rsidR="00BE03A8" w:rsidRPr="00BE03A8" w:rsidRDefault="00403003" w:rsidP="00A51C27">
            <w:pPr>
              <w:tabs>
                <w:tab w:val="left" w:pos="364"/>
              </w:tabs>
              <w:suppressAutoHyphens/>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2.</w:t>
            </w:r>
            <w:r w:rsidR="00BE03A8" w:rsidRPr="00BE03A8">
              <w:rPr>
                <w:rFonts w:ascii="Times New Roman" w:hAnsi="Times New Roman"/>
                <w:color w:val="000000"/>
                <w:sz w:val="24"/>
                <w:szCs w:val="24"/>
              </w:rPr>
              <w:t>В пункте 22 проекта указано, что организация в срок не позднее 100 календарных дней со дня первого перечисления Министерством субсидии по заключенному Соглашению представляет в Министерство документы, подтверждающие отсутствие неисполненной обязанности по уплате налогов и сборов.</w:t>
            </w:r>
          </w:p>
          <w:p w:rsidR="00BE03A8" w:rsidRPr="00BE03A8" w:rsidRDefault="00BE03A8" w:rsidP="00A51C27">
            <w:pPr>
              <w:tabs>
                <w:tab w:val="left" w:pos="364"/>
              </w:tabs>
              <w:suppressAutoHyphens/>
              <w:autoSpaceDE w:val="0"/>
              <w:autoSpaceDN w:val="0"/>
              <w:adjustRightInd w:val="0"/>
              <w:spacing w:line="240" w:lineRule="auto"/>
              <w:jc w:val="both"/>
              <w:rPr>
                <w:rFonts w:ascii="Times New Roman" w:hAnsi="Times New Roman"/>
                <w:color w:val="000000"/>
                <w:sz w:val="24"/>
                <w:szCs w:val="24"/>
              </w:rPr>
            </w:pPr>
            <w:r w:rsidRPr="00BE03A8">
              <w:rPr>
                <w:rFonts w:ascii="Times New Roman" w:hAnsi="Times New Roman"/>
                <w:color w:val="000000"/>
                <w:sz w:val="24"/>
                <w:szCs w:val="24"/>
              </w:rPr>
              <w:t>На основании пункта «в» части 4 Постановления Правительства РФ от 18.09.2020</w:t>
            </w:r>
            <w:r w:rsidR="00C048C0">
              <w:rPr>
                <w:rFonts w:ascii="Times New Roman" w:hAnsi="Times New Roman"/>
                <w:color w:val="000000"/>
                <w:sz w:val="24"/>
                <w:szCs w:val="24"/>
              </w:rPr>
              <w:t>г.</w:t>
            </w:r>
            <w:bookmarkStart w:id="0" w:name="_GoBack"/>
            <w:bookmarkEnd w:id="0"/>
            <w:r w:rsidR="00403003">
              <w:rPr>
                <w:rFonts w:ascii="Times New Roman" w:hAnsi="Times New Roman"/>
                <w:color w:val="000000"/>
                <w:sz w:val="24"/>
                <w:szCs w:val="24"/>
              </w:rPr>
              <w:t> </w:t>
            </w:r>
            <w:r w:rsidRPr="00BE03A8">
              <w:rPr>
                <w:rFonts w:ascii="Times New Roman" w:hAnsi="Times New Roman"/>
                <w:color w:val="000000"/>
                <w:sz w:val="24"/>
                <w:szCs w:val="24"/>
              </w:rPr>
              <w:t xml:space="preserve"> № 1492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 Т.е. указанное требование не является обязательным. </w:t>
            </w:r>
          </w:p>
          <w:p w:rsidR="00BE03A8" w:rsidRPr="00BE03A8" w:rsidRDefault="00BE03A8" w:rsidP="00A51C27">
            <w:pPr>
              <w:tabs>
                <w:tab w:val="left" w:pos="364"/>
              </w:tabs>
              <w:suppressAutoHyphens/>
              <w:autoSpaceDE w:val="0"/>
              <w:autoSpaceDN w:val="0"/>
              <w:adjustRightInd w:val="0"/>
              <w:spacing w:line="240" w:lineRule="auto"/>
              <w:jc w:val="both"/>
              <w:rPr>
                <w:rFonts w:ascii="Times New Roman" w:hAnsi="Times New Roman"/>
                <w:color w:val="000000"/>
                <w:sz w:val="24"/>
                <w:szCs w:val="24"/>
              </w:rPr>
            </w:pPr>
            <w:r w:rsidRPr="00BE03A8">
              <w:rPr>
                <w:rFonts w:ascii="Times New Roman" w:hAnsi="Times New Roman"/>
                <w:color w:val="000000"/>
                <w:sz w:val="24"/>
                <w:szCs w:val="24"/>
              </w:rPr>
              <w:lastRenderedPageBreak/>
              <w:t>В соответствии с часть</w:t>
            </w:r>
            <w:r w:rsidR="00403003">
              <w:rPr>
                <w:rFonts w:ascii="Times New Roman" w:hAnsi="Times New Roman"/>
                <w:color w:val="000000"/>
                <w:sz w:val="24"/>
                <w:szCs w:val="24"/>
              </w:rPr>
              <w:t>ю</w:t>
            </w:r>
            <w:r w:rsidRPr="00BE03A8">
              <w:rPr>
                <w:rFonts w:ascii="Times New Roman" w:hAnsi="Times New Roman"/>
                <w:color w:val="000000"/>
                <w:sz w:val="24"/>
                <w:szCs w:val="24"/>
              </w:rPr>
              <w:t xml:space="preserve"> 5 Постановления Правительства РФ от 18.09.2020 г. № 1492 при определении условий и порядка предоставления субсидий в правовом акте указывается перечень документов, представляемых получателем субсидии для подтверждения соответствия требованиям, указанным в нормативном правом акте. </w:t>
            </w:r>
          </w:p>
          <w:p w:rsidR="00BE03A8" w:rsidRPr="00BE03A8" w:rsidRDefault="00BE03A8" w:rsidP="00A51C27">
            <w:pPr>
              <w:tabs>
                <w:tab w:val="left" w:pos="364"/>
              </w:tabs>
              <w:suppressAutoHyphens/>
              <w:autoSpaceDE w:val="0"/>
              <w:autoSpaceDN w:val="0"/>
              <w:adjustRightInd w:val="0"/>
              <w:spacing w:line="240" w:lineRule="auto"/>
              <w:jc w:val="both"/>
              <w:rPr>
                <w:rFonts w:ascii="Times New Roman" w:hAnsi="Times New Roman"/>
                <w:color w:val="000000"/>
                <w:sz w:val="24"/>
                <w:szCs w:val="24"/>
              </w:rPr>
            </w:pPr>
            <w:r w:rsidRPr="00BE03A8">
              <w:rPr>
                <w:rFonts w:ascii="Times New Roman" w:hAnsi="Times New Roman"/>
                <w:color w:val="000000"/>
                <w:sz w:val="24"/>
                <w:szCs w:val="24"/>
              </w:rPr>
              <w:t xml:space="preserve">В проекте постановления требования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у получателя субсидии не предусмотрено. Однако в п. 22 предусмотрено, что организация должна предоставить документы, подтверждающие отсутствие неисполненной обязанности по уплате налогов и сборов. </w:t>
            </w:r>
          </w:p>
          <w:p w:rsidR="00BE03A8" w:rsidRPr="00FF1B37" w:rsidRDefault="00BE03A8" w:rsidP="008126AE">
            <w:pPr>
              <w:tabs>
                <w:tab w:val="left" w:pos="364"/>
              </w:tabs>
              <w:suppressAutoHyphens/>
              <w:autoSpaceDE w:val="0"/>
              <w:autoSpaceDN w:val="0"/>
              <w:adjustRightInd w:val="0"/>
              <w:spacing w:line="240" w:lineRule="auto"/>
              <w:jc w:val="both"/>
              <w:rPr>
                <w:rFonts w:ascii="Times New Roman" w:hAnsi="Times New Roman"/>
                <w:color w:val="000000"/>
                <w:sz w:val="24"/>
                <w:szCs w:val="24"/>
              </w:rPr>
            </w:pPr>
            <w:r w:rsidRPr="00BE03A8">
              <w:rPr>
                <w:rFonts w:ascii="Times New Roman" w:hAnsi="Times New Roman"/>
                <w:color w:val="000000"/>
                <w:sz w:val="24"/>
                <w:szCs w:val="24"/>
              </w:rPr>
              <w:t xml:space="preserve">Таким образом, установление в проекте </w:t>
            </w:r>
            <w:r w:rsidR="008126AE">
              <w:rPr>
                <w:rFonts w:ascii="Times New Roman" w:hAnsi="Times New Roman"/>
                <w:color w:val="000000"/>
                <w:sz w:val="24"/>
                <w:szCs w:val="24"/>
              </w:rPr>
              <w:t>2</w:t>
            </w:r>
            <w:r w:rsidRPr="00BE03A8">
              <w:rPr>
                <w:rFonts w:ascii="Times New Roman" w:hAnsi="Times New Roman"/>
                <w:color w:val="000000"/>
                <w:sz w:val="24"/>
                <w:szCs w:val="24"/>
              </w:rPr>
              <w:t xml:space="preserve"> требования о предоставлении документов, подтверждающих отсутствие неисполненной обязанности по уплате налогов и сборов является неправомерным. Необходимо исключить указанное требование, а также последствия его неисполнения в виде направления получателю субсидии требования о возврате предоставленной субсидии.</w:t>
            </w:r>
          </w:p>
        </w:tc>
        <w:tc>
          <w:tcPr>
            <w:tcW w:w="1768" w:type="dxa"/>
            <w:tcBorders>
              <w:top w:val="single" w:sz="4" w:space="0" w:color="auto"/>
              <w:left w:val="single" w:sz="4" w:space="0" w:color="auto"/>
              <w:bottom w:val="single" w:sz="4" w:space="0" w:color="auto"/>
              <w:right w:val="single" w:sz="4" w:space="0" w:color="auto"/>
            </w:tcBorders>
          </w:tcPr>
          <w:p w:rsidR="00EA5BC0" w:rsidRPr="00403003" w:rsidRDefault="00EA5BC0" w:rsidP="00A51C27">
            <w:pPr>
              <w:suppressAutoHyphens/>
              <w:autoSpaceDE w:val="0"/>
              <w:autoSpaceDN w:val="0"/>
              <w:adjustRightInd w:val="0"/>
              <w:spacing w:after="0" w:line="240" w:lineRule="auto"/>
              <w:rPr>
                <w:rFonts w:ascii="Times New Roman" w:eastAsia="Times New Roman" w:hAnsi="Times New Roman"/>
                <w:sz w:val="16"/>
                <w:szCs w:val="16"/>
                <w:lang w:eastAsia="ru-RU"/>
              </w:rPr>
            </w:pPr>
            <w:r w:rsidRPr="00403003">
              <w:rPr>
                <w:rFonts w:ascii="Times New Roman" w:eastAsia="Times New Roman" w:hAnsi="Times New Roman"/>
                <w:sz w:val="16"/>
                <w:szCs w:val="16"/>
                <w:lang w:eastAsia="ru-RU"/>
              </w:rPr>
              <w:lastRenderedPageBreak/>
              <w:t xml:space="preserve">в п.4 проекта 2 указаны частные образовательные </w:t>
            </w:r>
            <w:r w:rsidRPr="00403003">
              <w:rPr>
                <w:rFonts w:ascii="Times New Roman" w:eastAsia="Times New Roman" w:hAnsi="Times New Roman"/>
                <w:sz w:val="16"/>
                <w:szCs w:val="16"/>
                <w:u w:val="single"/>
                <w:lang w:eastAsia="ru-RU"/>
              </w:rPr>
              <w:t>организации</w:t>
            </w:r>
            <w:r w:rsidR="00403003" w:rsidRPr="00403003">
              <w:t xml:space="preserve"> </w:t>
            </w:r>
            <w:r w:rsidR="00403003" w:rsidRPr="00403003">
              <w:rPr>
                <w:rFonts w:ascii="Times New Roman" w:eastAsia="Times New Roman" w:hAnsi="Times New Roman"/>
                <w:sz w:val="16"/>
                <w:szCs w:val="16"/>
                <w:lang w:eastAsia="ru-RU"/>
              </w:rPr>
              <w:t xml:space="preserve">осуществляющие на территории Забайкальского края образовательную деятельность, по имеющим государственную аккредитацию основным общеобразовательным программам начального общего, основного общего, среднего общего образования (за исключением частных профессиональных образовательных организаций, частных образовательных организаций высшего образования), </w:t>
            </w:r>
            <w:r w:rsidR="00403003" w:rsidRPr="00403003">
              <w:rPr>
                <w:rFonts w:ascii="Times New Roman" w:eastAsia="Times New Roman" w:hAnsi="Times New Roman"/>
                <w:sz w:val="16"/>
                <w:szCs w:val="16"/>
                <w:u w:val="single"/>
                <w:lang w:eastAsia="ru-RU"/>
              </w:rPr>
              <w:t>зарегистрированные в установленном порядке в качестве юридического лица</w:t>
            </w:r>
            <w:r w:rsidR="00403003" w:rsidRPr="00403003">
              <w:rPr>
                <w:rFonts w:ascii="Times New Roman" w:eastAsia="Times New Roman" w:hAnsi="Times New Roman"/>
                <w:sz w:val="16"/>
                <w:szCs w:val="16"/>
                <w:lang w:eastAsia="ru-RU"/>
              </w:rPr>
              <w:t xml:space="preserve"> и имеющие лицензию на осуществление образовательной деятельности, в которых созданы группы продленного дня и учредителем организации приняты  решения об освобождении от взимания платы за присмотр и уход в группах продленного дня указанных  детей воен</w:t>
            </w:r>
            <w:r w:rsidR="00403003">
              <w:rPr>
                <w:rFonts w:ascii="Times New Roman" w:eastAsia="Times New Roman" w:hAnsi="Times New Roman"/>
                <w:sz w:val="16"/>
                <w:szCs w:val="16"/>
                <w:lang w:eastAsia="ru-RU"/>
              </w:rPr>
              <w:t>нослужащих</w:t>
            </w:r>
            <w:r w:rsidR="00403003" w:rsidRPr="00403003">
              <w:rPr>
                <w:rFonts w:ascii="Times New Roman" w:eastAsia="Times New Roman" w:hAnsi="Times New Roman"/>
                <w:sz w:val="16"/>
                <w:szCs w:val="16"/>
                <w:lang w:eastAsia="ru-RU"/>
              </w:rPr>
              <w:t>.</w:t>
            </w:r>
          </w:p>
        </w:tc>
      </w:tr>
      <w:tr w:rsidR="00582B63" w:rsidRPr="00C83521" w:rsidTr="001111AA">
        <w:trPr>
          <w:trHeight w:val="311"/>
        </w:trPr>
        <w:tc>
          <w:tcPr>
            <w:tcW w:w="635" w:type="dxa"/>
            <w:tcBorders>
              <w:top w:val="single" w:sz="4" w:space="0" w:color="auto"/>
              <w:left w:val="single" w:sz="4" w:space="0" w:color="auto"/>
              <w:bottom w:val="single" w:sz="4" w:space="0" w:color="auto"/>
              <w:right w:val="single" w:sz="4" w:space="0" w:color="auto"/>
            </w:tcBorders>
          </w:tcPr>
          <w:p w:rsidR="00582B63" w:rsidRPr="00FB48B0" w:rsidRDefault="00582B63" w:rsidP="00A51C27">
            <w:pPr>
              <w:pStyle w:val="ConsPlusNormal"/>
              <w:suppressAutoHyphens/>
              <w:ind w:firstLine="0"/>
              <w:jc w:val="center"/>
              <w:rPr>
                <w:rFonts w:ascii="Times New Roman" w:hAnsi="Times New Roman" w:cs="Times New Roman"/>
                <w:sz w:val="24"/>
                <w:szCs w:val="24"/>
                <w:lang w:eastAsia="en-US"/>
              </w:rPr>
            </w:pPr>
            <w:r w:rsidRPr="00FB48B0">
              <w:rPr>
                <w:rFonts w:ascii="Times New Roman" w:hAnsi="Times New Roman" w:cs="Times New Roman"/>
                <w:sz w:val="24"/>
                <w:szCs w:val="24"/>
                <w:lang w:eastAsia="en-US"/>
              </w:rPr>
              <w:lastRenderedPageBreak/>
              <w:t xml:space="preserve">6. </w:t>
            </w:r>
          </w:p>
        </w:tc>
        <w:tc>
          <w:tcPr>
            <w:tcW w:w="2195" w:type="dxa"/>
            <w:tcBorders>
              <w:top w:val="single" w:sz="4" w:space="0" w:color="auto"/>
              <w:left w:val="single" w:sz="4" w:space="0" w:color="auto"/>
              <w:bottom w:val="single" w:sz="4" w:space="0" w:color="auto"/>
              <w:right w:val="single" w:sz="4" w:space="0" w:color="auto"/>
            </w:tcBorders>
          </w:tcPr>
          <w:p w:rsidR="00582B63" w:rsidRPr="00FB48B0" w:rsidRDefault="00582B63" w:rsidP="00A51C27">
            <w:pPr>
              <w:pStyle w:val="ConsPlusNormal"/>
              <w:suppressAutoHyphens/>
              <w:ind w:firstLine="0"/>
              <w:rPr>
                <w:rFonts w:ascii="Times New Roman" w:hAnsi="Times New Roman" w:cs="Times New Roman"/>
                <w:sz w:val="24"/>
                <w:szCs w:val="24"/>
                <w:lang w:eastAsia="en-US"/>
              </w:rPr>
            </w:pPr>
            <w:r w:rsidRPr="00FB48B0">
              <w:rPr>
                <w:rFonts w:ascii="Times New Roman" w:hAnsi="Times New Roman" w:cs="Times New Roman"/>
                <w:sz w:val="24"/>
                <w:szCs w:val="24"/>
                <w:lang w:eastAsia="en-US"/>
              </w:rPr>
              <w:t>Ассоциация товаропроизводителей Забайкалья</w:t>
            </w:r>
          </w:p>
        </w:tc>
        <w:tc>
          <w:tcPr>
            <w:tcW w:w="5954" w:type="dxa"/>
            <w:tcBorders>
              <w:top w:val="single" w:sz="4" w:space="0" w:color="auto"/>
              <w:left w:val="single" w:sz="4" w:space="0" w:color="auto"/>
              <w:bottom w:val="single" w:sz="4" w:space="0" w:color="auto"/>
              <w:right w:val="single" w:sz="4" w:space="0" w:color="auto"/>
            </w:tcBorders>
          </w:tcPr>
          <w:p w:rsidR="00582B63" w:rsidRPr="00FB48B0" w:rsidRDefault="001F2315" w:rsidP="00A51C27">
            <w:pPr>
              <w:suppressAutoHyphens/>
              <w:spacing w:line="240" w:lineRule="auto"/>
              <w:jc w:val="center"/>
              <w:rPr>
                <w:sz w:val="24"/>
                <w:szCs w:val="24"/>
              </w:rPr>
            </w:pPr>
            <w:r w:rsidRPr="0010175C">
              <w:rPr>
                <w:rFonts w:ascii="Times New Roman" w:hAnsi="Times New Roman"/>
                <w:bCs/>
                <w:sz w:val="24"/>
                <w:szCs w:val="24"/>
              </w:rPr>
              <w:t>Предложений</w:t>
            </w:r>
            <w:r>
              <w:rPr>
                <w:rFonts w:ascii="Times New Roman" w:hAnsi="Times New Roman"/>
                <w:bCs/>
                <w:sz w:val="24"/>
                <w:szCs w:val="24"/>
              </w:rPr>
              <w:t xml:space="preserve"> и замечаний</w:t>
            </w:r>
            <w:r w:rsidRPr="0010175C">
              <w:rPr>
                <w:rFonts w:ascii="Times New Roman" w:hAnsi="Times New Roman"/>
                <w:bCs/>
                <w:sz w:val="24"/>
                <w:szCs w:val="24"/>
              </w:rPr>
              <w:t xml:space="preserve"> не поступало</w:t>
            </w:r>
          </w:p>
        </w:tc>
        <w:tc>
          <w:tcPr>
            <w:tcW w:w="1768" w:type="dxa"/>
            <w:tcBorders>
              <w:top w:val="single" w:sz="4" w:space="0" w:color="auto"/>
              <w:left w:val="single" w:sz="4" w:space="0" w:color="auto"/>
              <w:bottom w:val="single" w:sz="4" w:space="0" w:color="auto"/>
              <w:right w:val="single" w:sz="4" w:space="0" w:color="auto"/>
            </w:tcBorders>
          </w:tcPr>
          <w:p w:rsidR="00582B63" w:rsidRPr="00C83521" w:rsidRDefault="00582B63" w:rsidP="00A51C27">
            <w:pPr>
              <w:suppressAutoHyphens/>
              <w:autoSpaceDE w:val="0"/>
              <w:autoSpaceDN w:val="0"/>
              <w:adjustRightInd w:val="0"/>
              <w:spacing w:after="0" w:line="240" w:lineRule="auto"/>
              <w:rPr>
                <w:rFonts w:ascii="Times New Roman" w:eastAsia="Times New Roman" w:hAnsi="Times New Roman"/>
                <w:lang w:eastAsia="ru-RU"/>
              </w:rPr>
            </w:pPr>
          </w:p>
        </w:tc>
      </w:tr>
      <w:tr w:rsidR="00582B63" w:rsidRPr="00C83521" w:rsidTr="001111AA">
        <w:trPr>
          <w:trHeight w:val="311"/>
        </w:trPr>
        <w:tc>
          <w:tcPr>
            <w:tcW w:w="635" w:type="dxa"/>
            <w:tcBorders>
              <w:top w:val="single" w:sz="4" w:space="0" w:color="auto"/>
              <w:left w:val="single" w:sz="4" w:space="0" w:color="auto"/>
              <w:bottom w:val="single" w:sz="4" w:space="0" w:color="auto"/>
              <w:right w:val="single" w:sz="4" w:space="0" w:color="auto"/>
            </w:tcBorders>
          </w:tcPr>
          <w:p w:rsidR="00582B63" w:rsidRPr="00FB48B0" w:rsidRDefault="00582B63" w:rsidP="00A51C27">
            <w:pPr>
              <w:pStyle w:val="ConsPlusNormal"/>
              <w:suppressAutoHyphens/>
              <w:ind w:firstLine="0"/>
              <w:jc w:val="center"/>
              <w:rPr>
                <w:rFonts w:ascii="Times New Roman" w:hAnsi="Times New Roman" w:cs="Times New Roman"/>
                <w:sz w:val="24"/>
                <w:szCs w:val="24"/>
                <w:lang w:eastAsia="en-US"/>
              </w:rPr>
            </w:pPr>
            <w:r w:rsidRPr="00FB48B0">
              <w:rPr>
                <w:rFonts w:ascii="Times New Roman" w:hAnsi="Times New Roman" w:cs="Times New Roman"/>
                <w:sz w:val="24"/>
                <w:szCs w:val="24"/>
                <w:lang w:eastAsia="en-US"/>
              </w:rPr>
              <w:t>7.</w:t>
            </w:r>
          </w:p>
        </w:tc>
        <w:tc>
          <w:tcPr>
            <w:tcW w:w="2195" w:type="dxa"/>
            <w:tcBorders>
              <w:top w:val="single" w:sz="4" w:space="0" w:color="auto"/>
              <w:left w:val="single" w:sz="4" w:space="0" w:color="auto"/>
              <w:bottom w:val="single" w:sz="4" w:space="0" w:color="auto"/>
              <w:right w:val="single" w:sz="4" w:space="0" w:color="auto"/>
            </w:tcBorders>
          </w:tcPr>
          <w:p w:rsidR="00582B63" w:rsidRPr="00FB48B0" w:rsidRDefault="00582B63" w:rsidP="00A51C27">
            <w:pPr>
              <w:pStyle w:val="ConsPlusNormal"/>
              <w:suppressAutoHyphens/>
              <w:ind w:firstLine="0"/>
              <w:rPr>
                <w:rFonts w:ascii="Times New Roman" w:hAnsi="Times New Roman" w:cs="Times New Roman"/>
                <w:sz w:val="24"/>
                <w:szCs w:val="24"/>
                <w:lang w:eastAsia="en-US"/>
              </w:rPr>
            </w:pPr>
            <w:r w:rsidRPr="00FB48B0">
              <w:rPr>
                <w:rFonts w:ascii="Times New Roman" w:hAnsi="Times New Roman" w:cs="Times New Roman"/>
                <w:sz w:val="24"/>
                <w:szCs w:val="24"/>
                <w:lang w:eastAsia="en-US"/>
              </w:rPr>
              <w:t>Союз работодателей Забайкальского края</w:t>
            </w:r>
          </w:p>
        </w:tc>
        <w:tc>
          <w:tcPr>
            <w:tcW w:w="5954" w:type="dxa"/>
            <w:tcBorders>
              <w:top w:val="single" w:sz="4" w:space="0" w:color="auto"/>
              <w:left w:val="single" w:sz="4" w:space="0" w:color="auto"/>
              <w:bottom w:val="single" w:sz="4" w:space="0" w:color="auto"/>
              <w:right w:val="single" w:sz="4" w:space="0" w:color="auto"/>
            </w:tcBorders>
          </w:tcPr>
          <w:p w:rsidR="00582B63" w:rsidRPr="00FB48B0" w:rsidRDefault="001F2315" w:rsidP="00A51C27">
            <w:pPr>
              <w:suppressAutoHyphens/>
              <w:spacing w:line="240" w:lineRule="auto"/>
              <w:jc w:val="center"/>
              <w:rPr>
                <w:rFonts w:ascii="Times New Roman" w:hAnsi="Times New Roman"/>
                <w:sz w:val="24"/>
                <w:szCs w:val="24"/>
              </w:rPr>
            </w:pPr>
            <w:r w:rsidRPr="0010175C">
              <w:rPr>
                <w:rFonts w:ascii="Times New Roman" w:hAnsi="Times New Roman"/>
                <w:bCs/>
                <w:sz w:val="24"/>
                <w:szCs w:val="24"/>
              </w:rPr>
              <w:t>Предложений</w:t>
            </w:r>
            <w:r>
              <w:rPr>
                <w:rFonts w:ascii="Times New Roman" w:hAnsi="Times New Roman"/>
                <w:bCs/>
                <w:sz w:val="24"/>
                <w:szCs w:val="24"/>
              </w:rPr>
              <w:t xml:space="preserve"> и замечаний</w:t>
            </w:r>
            <w:r w:rsidRPr="0010175C">
              <w:rPr>
                <w:rFonts w:ascii="Times New Roman" w:hAnsi="Times New Roman"/>
                <w:bCs/>
                <w:sz w:val="24"/>
                <w:szCs w:val="24"/>
              </w:rPr>
              <w:t xml:space="preserve"> не поступало</w:t>
            </w:r>
          </w:p>
        </w:tc>
        <w:tc>
          <w:tcPr>
            <w:tcW w:w="1768" w:type="dxa"/>
            <w:tcBorders>
              <w:top w:val="single" w:sz="4" w:space="0" w:color="auto"/>
              <w:left w:val="single" w:sz="4" w:space="0" w:color="auto"/>
              <w:bottom w:val="single" w:sz="4" w:space="0" w:color="auto"/>
              <w:right w:val="single" w:sz="4" w:space="0" w:color="auto"/>
            </w:tcBorders>
          </w:tcPr>
          <w:p w:rsidR="00582B63" w:rsidRPr="00C83521" w:rsidRDefault="00582B63" w:rsidP="00A51C27">
            <w:pPr>
              <w:suppressAutoHyphens/>
              <w:autoSpaceDE w:val="0"/>
              <w:autoSpaceDN w:val="0"/>
              <w:adjustRightInd w:val="0"/>
              <w:spacing w:after="0" w:line="240" w:lineRule="auto"/>
              <w:rPr>
                <w:rFonts w:ascii="Times New Roman" w:eastAsia="Times New Roman" w:hAnsi="Times New Roman"/>
                <w:lang w:eastAsia="ru-RU"/>
              </w:rPr>
            </w:pPr>
          </w:p>
        </w:tc>
      </w:tr>
      <w:tr w:rsidR="00582B63" w:rsidRPr="00C83521" w:rsidTr="001111AA">
        <w:trPr>
          <w:trHeight w:val="311"/>
        </w:trPr>
        <w:tc>
          <w:tcPr>
            <w:tcW w:w="635" w:type="dxa"/>
            <w:tcBorders>
              <w:top w:val="single" w:sz="4" w:space="0" w:color="auto"/>
              <w:left w:val="single" w:sz="4" w:space="0" w:color="auto"/>
              <w:bottom w:val="single" w:sz="4" w:space="0" w:color="auto"/>
              <w:right w:val="single" w:sz="4" w:space="0" w:color="auto"/>
            </w:tcBorders>
          </w:tcPr>
          <w:p w:rsidR="00582B63" w:rsidRPr="00FB48B0" w:rsidRDefault="00582B63" w:rsidP="00A51C27">
            <w:pPr>
              <w:pStyle w:val="ConsPlusNormal"/>
              <w:suppressAutoHyphens/>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FB48B0">
              <w:rPr>
                <w:rFonts w:ascii="Times New Roman" w:hAnsi="Times New Roman" w:cs="Times New Roman"/>
                <w:sz w:val="24"/>
                <w:szCs w:val="24"/>
                <w:lang w:eastAsia="en-US"/>
              </w:rPr>
              <w:t>.</w:t>
            </w:r>
          </w:p>
        </w:tc>
        <w:tc>
          <w:tcPr>
            <w:tcW w:w="2195" w:type="dxa"/>
            <w:tcBorders>
              <w:top w:val="single" w:sz="4" w:space="0" w:color="auto"/>
              <w:left w:val="single" w:sz="4" w:space="0" w:color="auto"/>
              <w:bottom w:val="single" w:sz="4" w:space="0" w:color="auto"/>
              <w:right w:val="single" w:sz="4" w:space="0" w:color="auto"/>
            </w:tcBorders>
          </w:tcPr>
          <w:p w:rsidR="00582B63" w:rsidRPr="00FB48B0" w:rsidRDefault="00E154BA" w:rsidP="00A51C27">
            <w:pPr>
              <w:pStyle w:val="ConsPlusNormal"/>
              <w:suppressAutoHyphens/>
              <w:ind w:firstLine="0"/>
              <w:rPr>
                <w:rFonts w:ascii="Times New Roman" w:hAnsi="Times New Roman" w:cs="Times New Roman"/>
                <w:sz w:val="24"/>
                <w:szCs w:val="24"/>
                <w:lang w:eastAsia="en-US"/>
              </w:rPr>
            </w:pPr>
            <w:r w:rsidRPr="00FB48B0">
              <w:rPr>
                <w:rFonts w:ascii="Times New Roman" w:hAnsi="Times New Roman" w:cs="Times New Roman"/>
                <w:sz w:val="24"/>
                <w:szCs w:val="24"/>
                <w:lang w:eastAsia="en-US"/>
              </w:rPr>
              <w:t>Саморегулируемая организация Ассоциация инжиниринговых компаний</w:t>
            </w:r>
          </w:p>
        </w:tc>
        <w:tc>
          <w:tcPr>
            <w:tcW w:w="5954" w:type="dxa"/>
            <w:tcBorders>
              <w:top w:val="single" w:sz="4" w:space="0" w:color="auto"/>
              <w:left w:val="single" w:sz="4" w:space="0" w:color="auto"/>
              <w:bottom w:val="single" w:sz="4" w:space="0" w:color="auto"/>
              <w:right w:val="single" w:sz="4" w:space="0" w:color="auto"/>
            </w:tcBorders>
          </w:tcPr>
          <w:p w:rsidR="00582B63" w:rsidRPr="008F44B5" w:rsidRDefault="001F2315" w:rsidP="00A51C27">
            <w:pPr>
              <w:suppressAutoHyphens/>
              <w:spacing w:line="240" w:lineRule="auto"/>
              <w:jc w:val="center"/>
              <w:rPr>
                <w:rFonts w:ascii="Times New Roman" w:hAnsi="Times New Roman"/>
                <w:bCs/>
                <w:sz w:val="24"/>
                <w:szCs w:val="24"/>
              </w:rPr>
            </w:pPr>
            <w:r w:rsidRPr="0010175C">
              <w:rPr>
                <w:rFonts w:ascii="Times New Roman" w:hAnsi="Times New Roman"/>
                <w:bCs/>
                <w:sz w:val="24"/>
                <w:szCs w:val="24"/>
              </w:rPr>
              <w:t>Предложений</w:t>
            </w:r>
            <w:r>
              <w:rPr>
                <w:rFonts w:ascii="Times New Roman" w:hAnsi="Times New Roman"/>
                <w:bCs/>
                <w:sz w:val="24"/>
                <w:szCs w:val="24"/>
              </w:rPr>
              <w:t xml:space="preserve"> и замечаний</w:t>
            </w:r>
            <w:r w:rsidRPr="0010175C">
              <w:rPr>
                <w:rFonts w:ascii="Times New Roman" w:hAnsi="Times New Roman"/>
                <w:bCs/>
                <w:sz w:val="24"/>
                <w:szCs w:val="24"/>
              </w:rPr>
              <w:t xml:space="preserve"> не поступало</w:t>
            </w:r>
          </w:p>
        </w:tc>
        <w:tc>
          <w:tcPr>
            <w:tcW w:w="1768" w:type="dxa"/>
            <w:tcBorders>
              <w:top w:val="single" w:sz="4" w:space="0" w:color="auto"/>
              <w:left w:val="single" w:sz="4" w:space="0" w:color="auto"/>
              <w:bottom w:val="single" w:sz="4" w:space="0" w:color="auto"/>
              <w:right w:val="single" w:sz="4" w:space="0" w:color="auto"/>
            </w:tcBorders>
          </w:tcPr>
          <w:p w:rsidR="00582B63" w:rsidRPr="00C83521" w:rsidRDefault="00582B63" w:rsidP="00A51C27">
            <w:pPr>
              <w:suppressAutoHyphens/>
              <w:autoSpaceDE w:val="0"/>
              <w:autoSpaceDN w:val="0"/>
              <w:adjustRightInd w:val="0"/>
              <w:spacing w:after="0" w:line="240" w:lineRule="auto"/>
              <w:rPr>
                <w:rFonts w:ascii="Times New Roman" w:eastAsia="Times New Roman" w:hAnsi="Times New Roman"/>
                <w:lang w:eastAsia="ru-RU"/>
              </w:rPr>
            </w:pPr>
          </w:p>
        </w:tc>
      </w:tr>
      <w:tr w:rsidR="00820D87" w:rsidRPr="00C83521" w:rsidTr="001111AA">
        <w:trPr>
          <w:trHeight w:val="311"/>
        </w:trPr>
        <w:tc>
          <w:tcPr>
            <w:tcW w:w="635" w:type="dxa"/>
            <w:tcBorders>
              <w:top w:val="single" w:sz="4" w:space="0" w:color="auto"/>
              <w:left w:val="single" w:sz="4" w:space="0" w:color="auto"/>
              <w:bottom w:val="single" w:sz="4" w:space="0" w:color="auto"/>
              <w:right w:val="single" w:sz="4" w:space="0" w:color="auto"/>
            </w:tcBorders>
          </w:tcPr>
          <w:p w:rsidR="00820D87" w:rsidRPr="00FB48B0" w:rsidRDefault="00820D87" w:rsidP="00A51C27">
            <w:pPr>
              <w:pStyle w:val="ConsPlusNormal"/>
              <w:suppressAutoHyphens/>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r w:rsidRPr="00FB48B0">
              <w:rPr>
                <w:rFonts w:ascii="Times New Roman" w:hAnsi="Times New Roman" w:cs="Times New Roman"/>
                <w:sz w:val="24"/>
                <w:szCs w:val="24"/>
                <w:lang w:eastAsia="en-US"/>
              </w:rPr>
              <w:t>.</w:t>
            </w:r>
          </w:p>
        </w:tc>
        <w:tc>
          <w:tcPr>
            <w:tcW w:w="2195" w:type="dxa"/>
            <w:tcBorders>
              <w:top w:val="single" w:sz="4" w:space="0" w:color="auto"/>
              <w:left w:val="single" w:sz="4" w:space="0" w:color="auto"/>
              <w:bottom w:val="single" w:sz="4" w:space="0" w:color="auto"/>
              <w:right w:val="single" w:sz="4" w:space="0" w:color="auto"/>
            </w:tcBorders>
          </w:tcPr>
          <w:p w:rsidR="00820D87" w:rsidRPr="00FB48B0" w:rsidRDefault="00E154BA" w:rsidP="00A51C27">
            <w:pPr>
              <w:pStyle w:val="ConsPlusNormal"/>
              <w:suppressAutoHyphens/>
              <w:ind w:firstLine="0"/>
              <w:jc w:val="both"/>
              <w:rPr>
                <w:rFonts w:ascii="Times New Roman" w:hAnsi="Times New Roman" w:cs="Times New Roman"/>
                <w:sz w:val="24"/>
                <w:szCs w:val="24"/>
                <w:lang w:eastAsia="en-US"/>
              </w:rPr>
            </w:pPr>
            <w:r w:rsidRPr="00367A74">
              <w:rPr>
                <w:rFonts w:ascii="Times New Roman" w:hAnsi="Times New Roman" w:cs="Times New Roman"/>
                <w:sz w:val="24"/>
                <w:szCs w:val="24"/>
                <w:lang w:eastAsia="en-US"/>
              </w:rPr>
              <w:t xml:space="preserve">Региональное отделение Российского союза промышленников и предпринимателей в Забайкальском крае  </w:t>
            </w:r>
          </w:p>
        </w:tc>
        <w:tc>
          <w:tcPr>
            <w:tcW w:w="5954" w:type="dxa"/>
            <w:tcBorders>
              <w:top w:val="single" w:sz="4" w:space="0" w:color="auto"/>
              <w:left w:val="single" w:sz="4" w:space="0" w:color="auto"/>
              <w:bottom w:val="single" w:sz="4" w:space="0" w:color="auto"/>
              <w:right w:val="single" w:sz="4" w:space="0" w:color="auto"/>
            </w:tcBorders>
          </w:tcPr>
          <w:p w:rsidR="00820D87" w:rsidRPr="00FB48B0" w:rsidRDefault="001F2315" w:rsidP="00A51C27">
            <w:pPr>
              <w:suppressAutoHyphens/>
              <w:spacing w:line="240" w:lineRule="auto"/>
              <w:jc w:val="center"/>
              <w:rPr>
                <w:sz w:val="24"/>
                <w:szCs w:val="24"/>
              </w:rPr>
            </w:pPr>
            <w:r w:rsidRPr="0010175C">
              <w:rPr>
                <w:rFonts w:ascii="Times New Roman" w:hAnsi="Times New Roman"/>
                <w:bCs/>
                <w:sz w:val="24"/>
                <w:szCs w:val="24"/>
              </w:rPr>
              <w:t>Предложений</w:t>
            </w:r>
            <w:r>
              <w:rPr>
                <w:rFonts w:ascii="Times New Roman" w:hAnsi="Times New Roman"/>
                <w:bCs/>
                <w:sz w:val="24"/>
                <w:szCs w:val="24"/>
              </w:rPr>
              <w:t xml:space="preserve"> и замечаний</w:t>
            </w:r>
            <w:r w:rsidRPr="0010175C">
              <w:rPr>
                <w:rFonts w:ascii="Times New Roman" w:hAnsi="Times New Roman"/>
                <w:bCs/>
                <w:sz w:val="24"/>
                <w:szCs w:val="24"/>
              </w:rPr>
              <w:t xml:space="preserve"> не поступало</w:t>
            </w:r>
          </w:p>
        </w:tc>
        <w:tc>
          <w:tcPr>
            <w:tcW w:w="1768" w:type="dxa"/>
            <w:tcBorders>
              <w:top w:val="single" w:sz="4" w:space="0" w:color="auto"/>
              <w:left w:val="single" w:sz="4" w:space="0" w:color="auto"/>
              <w:bottom w:val="single" w:sz="4" w:space="0" w:color="auto"/>
              <w:right w:val="single" w:sz="4" w:space="0" w:color="auto"/>
            </w:tcBorders>
          </w:tcPr>
          <w:p w:rsidR="00820D87" w:rsidRPr="00C83521" w:rsidRDefault="00820D87" w:rsidP="00A51C27">
            <w:pPr>
              <w:suppressAutoHyphens/>
              <w:autoSpaceDE w:val="0"/>
              <w:autoSpaceDN w:val="0"/>
              <w:adjustRightInd w:val="0"/>
              <w:spacing w:after="0" w:line="240" w:lineRule="auto"/>
              <w:rPr>
                <w:rFonts w:ascii="Times New Roman" w:eastAsia="Times New Roman" w:hAnsi="Times New Roman"/>
                <w:lang w:eastAsia="ru-RU"/>
              </w:rPr>
            </w:pPr>
          </w:p>
        </w:tc>
      </w:tr>
      <w:tr w:rsidR="00820D87" w:rsidRPr="00C83521" w:rsidTr="001111AA">
        <w:trPr>
          <w:trHeight w:val="311"/>
        </w:trPr>
        <w:tc>
          <w:tcPr>
            <w:tcW w:w="635" w:type="dxa"/>
            <w:tcBorders>
              <w:top w:val="single" w:sz="4" w:space="0" w:color="auto"/>
              <w:left w:val="single" w:sz="4" w:space="0" w:color="auto"/>
              <w:bottom w:val="single" w:sz="4" w:space="0" w:color="auto"/>
              <w:right w:val="single" w:sz="4" w:space="0" w:color="auto"/>
            </w:tcBorders>
          </w:tcPr>
          <w:p w:rsidR="00820D87" w:rsidRPr="00FB48B0" w:rsidRDefault="00820D87" w:rsidP="00A51C27">
            <w:pPr>
              <w:pStyle w:val="ConsPlusNormal"/>
              <w:suppressAutoHyphens/>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2195" w:type="dxa"/>
            <w:tcBorders>
              <w:top w:val="single" w:sz="4" w:space="0" w:color="auto"/>
              <w:left w:val="single" w:sz="4" w:space="0" w:color="auto"/>
              <w:bottom w:val="single" w:sz="4" w:space="0" w:color="auto"/>
              <w:right w:val="single" w:sz="4" w:space="0" w:color="auto"/>
            </w:tcBorders>
          </w:tcPr>
          <w:p w:rsidR="00820D87" w:rsidRPr="00FB48B0" w:rsidRDefault="00E154BA" w:rsidP="00A51C27">
            <w:pPr>
              <w:pStyle w:val="ConsPlusNormal"/>
              <w:suppressAutoHyphens/>
              <w:ind w:firstLine="0"/>
              <w:rPr>
                <w:rFonts w:ascii="Times New Roman" w:hAnsi="Times New Roman" w:cs="Times New Roman"/>
                <w:sz w:val="24"/>
                <w:szCs w:val="24"/>
                <w:lang w:eastAsia="en-US"/>
              </w:rPr>
            </w:pPr>
            <w:r>
              <w:rPr>
                <w:rFonts w:ascii="Times New Roman" w:hAnsi="Times New Roman" w:cs="Times New Roman"/>
                <w:sz w:val="24"/>
                <w:szCs w:val="24"/>
                <w:lang w:eastAsia="en-US"/>
              </w:rPr>
              <w:t>ЗРОО «</w:t>
            </w:r>
            <w:r w:rsidRPr="00367A74">
              <w:rPr>
                <w:rFonts w:ascii="Times New Roman" w:hAnsi="Times New Roman" w:cs="Times New Roman"/>
                <w:sz w:val="24"/>
                <w:szCs w:val="24"/>
                <w:lang w:eastAsia="en-US"/>
              </w:rPr>
              <w:t>Союз Предпринима</w:t>
            </w:r>
            <w:r>
              <w:rPr>
                <w:rFonts w:ascii="Times New Roman" w:hAnsi="Times New Roman" w:cs="Times New Roman"/>
                <w:sz w:val="24"/>
                <w:szCs w:val="24"/>
                <w:lang w:eastAsia="en-US"/>
              </w:rPr>
              <w:t>телей Забайкальского края»</w:t>
            </w:r>
          </w:p>
        </w:tc>
        <w:tc>
          <w:tcPr>
            <w:tcW w:w="5954" w:type="dxa"/>
            <w:tcBorders>
              <w:top w:val="single" w:sz="4" w:space="0" w:color="auto"/>
              <w:left w:val="single" w:sz="4" w:space="0" w:color="auto"/>
              <w:bottom w:val="single" w:sz="4" w:space="0" w:color="auto"/>
              <w:right w:val="single" w:sz="4" w:space="0" w:color="auto"/>
            </w:tcBorders>
          </w:tcPr>
          <w:p w:rsidR="00820D87" w:rsidRPr="00FB48B0" w:rsidRDefault="001F2315" w:rsidP="00A51C27">
            <w:pPr>
              <w:suppressAutoHyphens/>
              <w:spacing w:line="240" w:lineRule="auto"/>
              <w:jc w:val="center"/>
              <w:rPr>
                <w:rFonts w:ascii="Times New Roman" w:hAnsi="Times New Roman"/>
                <w:sz w:val="24"/>
                <w:szCs w:val="24"/>
              </w:rPr>
            </w:pPr>
            <w:r w:rsidRPr="0010175C">
              <w:rPr>
                <w:rFonts w:ascii="Times New Roman" w:hAnsi="Times New Roman"/>
                <w:bCs/>
                <w:sz w:val="24"/>
                <w:szCs w:val="24"/>
              </w:rPr>
              <w:t>Предложений</w:t>
            </w:r>
            <w:r>
              <w:rPr>
                <w:rFonts w:ascii="Times New Roman" w:hAnsi="Times New Roman"/>
                <w:bCs/>
                <w:sz w:val="24"/>
                <w:szCs w:val="24"/>
              </w:rPr>
              <w:t xml:space="preserve"> и замечаний</w:t>
            </w:r>
            <w:r w:rsidRPr="0010175C">
              <w:rPr>
                <w:rFonts w:ascii="Times New Roman" w:hAnsi="Times New Roman"/>
                <w:bCs/>
                <w:sz w:val="24"/>
                <w:szCs w:val="24"/>
              </w:rPr>
              <w:t xml:space="preserve"> не поступало</w:t>
            </w:r>
          </w:p>
        </w:tc>
        <w:tc>
          <w:tcPr>
            <w:tcW w:w="1768" w:type="dxa"/>
            <w:tcBorders>
              <w:top w:val="single" w:sz="4" w:space="0" w:color="auto"/>
              <w:left w:val="single" w:sz="4" w:space="0" w:color="auto"/>
              <w:bottom w:val="single" w:sz="4" w:space="0" w:color="auto"/>
              <w:right w:val="single" w:sz="4" w:space="0" w:color="auto"/>
            </w:tcBorders>
          </w:tcPr>
          <w:p w:rsidR="00820D87" w:rsidRPr="00C83521" w:rsidRDefault="00820D87" w:rsidP="00A51C27">
            <w:pPr>
              <w:suppressAutoHyphens/>
              <w:autoSpaceDE w:val="0"/>
              <w:autoSpaceDN w:val="0"/>
              <w:adjustRightInd w:val="0"/>
              <w:spacing w:after="0" w:line="240" w:lineRule="auto"/>
              <w:rPr>
                <w:rFonts w:ascii="Times New Roman" w:eastAsia="Times New Roman" w:hAnsi="Times New Roman"/>
                <w:lang w:eastAsia="ru-RU"/>
              </w:rPr>
            </w:pPr>
          </w:p>
        </w:tc>
      </w:tr>
      <w:tr w:rsidR="00C83521" w:rsidRPr="00C83521" w:rsidTr="001111AA">
        <w:trPr>
          <w:trHeight w:val="351"/>
        </w:trPr>
        <w:tc>
          <w:tcPr>
            <w:tcW w:w="8784" w:type="dxa"/>
            <w:gridSpan w:val="3"/>
            <w:tcBorders>
              <w:top w:val="single" w:sz="4" w:space="0" w:color="auto"/>
              <w:left w:val="single" w:sz="4" w:space="0" w:color="auto"/>
              <w:bottom w:val="single" w:sz="4" w:space="0" w:color="auto"/>
              <w:right w:val="single" w:sz="4" w:space="0" w:color="auto"/>
            </w:tcBorders>
          </w:tcPr>
          <w:p w:rsidR="00C83521" w:rsidRPr="00F7428A" w:rsidRDefault="00C83521" w:rsidP="00A51C27">
            <w:pPr>
              <w:suppressAutoHyphens/>
              <w:autoSpaceDE w:val="0"/>
              <w:autoSpaceDN w:val="0"/>
              <w:adjustRightInd w:val="0"/>
              <w:spacing w:after="0" w:line="240" w:lineRule="auto"/>
              <w:ind w:right="-346"/>
              <w:rPr>
                <w:rFonts w:ascii="Times New Roman" w:eastAsia="Times New Roman" w:hAnsi="Times New Roman"/>
                <w:sz w:val="24"/>
                <w:szCs w:val="24"/>
                <w:lang w:eastAsia="ru-RU"/>
              </w:rPr>
            </w:pPr>
            <w:r w:rsidRPr="00F7428A">
              <w:rPr>
                <w:rFonts w:ascii="Times New Roman" w:eastAsia="Times New Roman" w:hAnsi="Times New Roman"/>
                <w:sz w:val="24"/>
                <w:szCs w:val="24"/>
                <w:lang w:eastAsia="ru-RU"/>
              </w:rPr>
              <w:t>Общее количество поступивших предложений, замечаний</w:t>
            </w:r>
          </w:p>
        </w:tc>
        <w:tc>
          <w:tcPr>
            <w:tcW w:w="1768" w:type="dxa"/>
            <w:tcBorders>
              <w:top w:val="single" w:sz="4" w:space="0" w:color="auto"/>
              <w:left w:val="single" w:sz="4" w:space="0" w:color="auto"/>
              <w:bottom w:val="single" w:sz="4" w:space="0" w:color="auto"/>
              <w:right w:val="single" w:sz="4" w:space="0" w:color="auto"/>
            </w:tcBorders>
          </w:tcPr>
          <w:p w:rsidR="00C83521" w:rsidRPr="00F7428A" w:rsidRDefault="008E1A52" w:rsidP="00A51C27">
            <w:pPr>
              <w:suppressAutoHyphens/>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2</w:t>
            </w:r>
          </w:p>
        </w:tc>
      </w:tr>
      <w:tr w:rsidR="00C83521" w:rsidRPr="00C83521" w:rsidTr="001111AA">
        <w:trPr>
          <w:trHeight w:val="287"/>
        </w:trPr>
        <w:tc>
          <w:tcPr>
            <w:tcW w:w="8784" w:type="dxa"/>
            <w:gridSpan w:val="3"/>
            <w:tcBorders>
              <w:top w:val="single" w:sz="4" w:space="0" w:color="auto"/>
              <w:left w:val="single" w:sz="4" w:space="0" w:color="auto"/>
              <w:bottom w:val="single" w:sz="4" w:space="0" w:color="auto"/>
              <w:right w:val="single" w:sz="4" w:space="0" w:color="auto"/>
            </w:tcBorders>
          </w:tcPr>
          <w:p w:rsidR="00C83521" w:rsidRPr="00F7428A" w:rsidRDefault="00C83521" w:rsidP="00A51C27">
            <w:pPr>
              <w:suppressAutoHyphens/>
              <w:autoSpaceDE w:val="0"/>
              <w:autoSpaceDN w:val="0"/>
              <w:adjustRightInd w:val="0"/>
              <w:spacing w:after="0" w:line="240" w:lineRule="auto"/>
              <w:rPr>
                <w:rFonts w:ascii="Times New Roman" w:eastAsia="Times New Roman" w:hAnsi="Times New Roman"/>
                <w:sz w:val="24"/>
                <w:szCs w:val="24"/>
                <w:lang w:eastAsia="ru-RU"/>
              </w:rPr>
            </w:pPr>
            <w:r w:rsidRPr="00F7428A">
              <w:rPr>
                <w:rFonts w:ascii="Times New Roman" w:eastAsia="Times New Roman" w:hAnsi="Times New Roman"/>
                <w:sz w:val="24"/>
                <w:szCs w:val="24"/>
                <w:lang w:eastAsia="ru-RU"/>
              </w:rPr>
              <w:t>Общее количество учтенных предложений, замечаний</w:t>
            </w:r>
          </w:p>
        </w:tc>
        <w:tc>
          <w:tcPr>
            <w:tcW w:w="1768" w:type="dxa"/>
            <w:tcBorders>
              <w:top w:val="single" w:sz="4" w:space="0" w:color="auto"/>
              <w:left w:val="single" w:sz="4" w:space="0" w:color="auto"/>
              <w:bottom w:val="single" w:sz="4" w:space="0" w:color="auto"/>
              <w:right w:val="single" w:sz="4" w:space="0" w:color="auto"/>
            </w:tcBorders>
          </w:tcPr>
          <w:p w:rsidR="00C83521" w:rsidRPr="00F7428A" w:rsidRDefault="008E1A52" w:rsidP="00A51C27">
            <w:pPr>
              <w:suppressAutoHyphens/>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r>
      <w:tr w:rsidR="00C83521" w:rsidRPr="00C83521" w:rsidTr="001111AA">
        <w:trPr>
          <w:trHeight w:val="268"/>
        </w:trPr>
        <w:tc>
          <w:tcPr>
            <w:tcW w:w="8784" w:type="dxa"/>
            <w:gridSpan w:val="3"/>
            <w:tcBorders>
              <w:top w:val="single" w:sz="4" w:space="0" w:color="auto"/>
              <w:left w:val="single" w:sz="4" w:space="0" w:color="auto"/>
              <w:bottom w:val="single" w:sz="4" w:space="0" w:color="auto"/>
              <w:right w:val="single" w:sz="4" w:space="0" w:color="auto"/>
            </w:tcBorders>
          </w:tcPr>
          <w:p w:rsidR="00C83521" w:rsidRPr="00C83521" w:rsidRDefault="00C83521" w:rsidP="00A51C27">
            <w:pPr>
              <w:suppressAutoHyphens/>
              <w:autoSpaceDE w:val="0"/>
              <w:autoSpaceDN w:val="0"/>
              <w:adjustRightInd w:val="0"/>
              <w:spacing w:after="0" w:line="240" w:lineRule="auto"/>
              <w:rPr>
                <w:rFonts w:ascii="Times New Roman" w:eastAsia="Times New Roman" w:hAnsi="Times New Roman"/>
                <w:sz w:val="24"/>
                <w:szCs w:val="24"/>
                <w:lang w:eastAsia="ru-RU"/>
              </w:rPr>
            </w:pPr>
            <w:r w:rsidRPr="00C83521">
              <w:rPr>
                <w:rFonts w:ascii="Times New Roman" w:eastAsia="Times New Roman" w:hAnsi="Times New Roman"/>
                <w:sz w:val="24"/>
                <w:szCs w:val="24"/>
                <w:lang w:eastAsia="ru-RU"/>
              </w:rPr>
              <w:lastRenderedPageBreak/>
              <w:t>Общее количество частично учтенных предложений, замечаний</w:t>
            </w:r>
          </w:p>
        </w:tc>
        <w:tc>
          <w:tcPr>
            <w:tcW w:w="1768" w:type="dxa"/>
            <w:tcBorders>
              <w:top w:val="single" w:sz="4" w:space="0" w:color="auto"/>
              <w:left w:val="single" w:sz="4" w:space="0" w:color="auto"/>
              <w:bottom w:val="single" w:sz="4" w:space="0" w:color="auto"/>
              <w:right w:val="single" w:sz="4" w:space="0" w:color="auto"/>
            </w:tcBorders>
          </w:tcPr>
          <w:p w:rsidR="00C83521" w:rsidRPr="00C83521" w:rsidRDefault="008E1A52" w:rsidP="00A51C27">
            <w:pPr>
              <w:suppressAutoHyphens/>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1</w:t>
            </w:r>
          </w:p>
        </w:tc>
      </w:tr>
      <w:tr w:rsidR="00C83521" w:rsidRPr="00C83521" w:rsidTr="001111AA">
        <w:trPr>
          <w:trHeight w:val="287"/>
        </w:trPr>
        <w:tc>
          <w:tcPr>
            <w:tcW w:w="8784" w:type="dxa"/>
            <w:gridSpan w:val="3"/>
            <w:tcBorders>
              <w:top w:val="single" w:sz="4" w:space="0" w:color="auto"/>
              <w:left w:val="single" w:sz="4" w:space="0" w:color="auto"/>
              <w:bottom w:val="single" w:sz="4" w:space="0" w:color="auto"/>
              <w:right w:val="single" w:sz="4" w:space="0" w:color="auto"/>
            </w:tcBorders>
          </w:tcPr>
          <w:p w:rsidR="00C83521" w:rsidRPr="00C83521" w:rsidRDefault="00C83521" w:rsidP="00A51C27">
            <w:pPr>
              <w:suppressAutoHyphens/>
              <w:autoSpaceDE w:val="0"/>
              <w:autoSpaceDN w:val="0"/>
              <w:adjustRightInd w:val="0"/>
              <w:spacing w:after="0" w:line="240" w:lineRule="auto"/>
              <w:rPr>
                <w:rFonts w:ascii="Times New Roman" w:eastAsia="Times New Roman" w:hAnsi="Times New Roman"/>
                <w:sz w:val="24"/>
                <w:szCs w:val="24"/>
                <w:lang w:eastAsia="ru-RU"/>
              </w:rPr>
            </w:pPr>
            <w:r w:rsidRPr="00C83521">
              <w:rPr>
                <w:rFonts w:ascii="Times New Roman" w:eastAsia="Times New Roman" w:hAnsi="Times New Roman"/>
                <w:sz w:val="24"/>
                <w:szCs w:val="24"/>
                <w:lang w:eastAsia="ru-RU"/>
              </w:rPr>
              <w:t>Общее количество неучтенных предложений, замечаний</w:t>
            </w:r>
          </w:p>
        </w:tc>
        <w:tc>
          <w:tcPr>
            <w:tcW w:w="1768" w:type="dxa"/>
            <w:tcBorders>
              <w:top w:val="single" w:sz="4" w:space="0" w:color="auto"/>
              <w:left w:val="single" w:sz="4" w:space="0" w:color="auto"/>
              <w:bottom w:val="single" w:sz="4" w:space="0" w:color="auto"/>
              <w:right w:val="single" w:sz="4" w:space="0" w:color="auto"/>
            </w:tcBorders>
          </w:tcPr>
          <w:p w:rsidR="00C83521" w:rsidRPr="00C83521" w:rsidRDefault="008D6AFE" w:rsidP="00A51C27">
            <w:pPr>
              <w:suppressAutoHyphens/>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0</w:t>
            </w:r>
          </w:p>
        </w:tc>
      </w:tr>
    </w:tbl>
    <w:p w:rsidR="00C83521" w:rsidRPr="00C83521" w:rsidRDefault="00C83521" w:rsidP="00A51C27">
      <w:pPr>
        <w:suppressAutoHyphens/>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C83521">
        <w:rPr>
          <w:rFonts w:ascii="Times New Roman" w:eastAsia="Times New Roman" w:hAnsi="Times New Roman"/>
          <w:sz w:val="24"/>
          <w:szCs w:val="24"/>
          <w:lang w:eastAsia="ru-RU"/>
        </w:rPr>
        <w:t>Ф.И.О. исполнителя отчета:</w:t>
      </w:r>
      <w:r w:rsidR="00820D87">
        <w:rPr>
          <w:rFonts w:ascii="Times New Roman" w:eastAsia="Times New Roman" w:hAnsi="Times New Roman"/>
          <w:sz w:val="24"/>
          <w:szCs w:val="24"/>
          <w:lang w:eastAsia="ru-RU"/>
        </w:rPr>
        <w:t xml:space="preserve"> </w:t>
      </w:r>
      <w:r w:rsidR="00FF1B37">
        <w:rPr>
          <w:rFonts w:ascii="Times New Roman" w:eastAsia="Times New Roman" w:hAnsi="Times New Roman"/>
          <w:b/>
          <w:sz w:val="24"/>
          <w:szCs w:val="24"/>
          <w:lang w:eastAsia="ru-RU"/>
        </w:rPr>
        <w:t>Игнатьева О.В.</w:t>
      </w:r>
    </w:p>
    <w:p w:rsidR="00C83521" w:rsidRDefault="00C83521" w:rsidP="00A51C27">
      <w:pPr>
        <w:suppressAutoHyphens/>
        <w:spacing w:after="0" w:line="240" w:lineRule="auto"/>
        <w:ind w:firstLine="708"/>
        <w:jc w:val="center"/>
        <w:rPr>
          <w:rFonts w:ascii="Times New Roman" w:eastAsia="Times New Roman" w:hAnsi="Times New Roman"/>
          <w:b/>
          <w:bCs/>
          <w:sz w:val="28"/>
          <w:szCs w:val="28"/>
          <w:lang w:eastAsia="ru-RU"/>
        </w:rPr>
      </w:pPr>
    </w:p>
    <w:sectPr w:rsidR="00C83521" w:rsidSect="00CB71DE">
      <w:pgSz w:w="11906" w:h="16838"/>
      <w:pgMar w:top="567" w:right="567" w:bottom="45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E66" w:rsidRDefault="003F2E66" w:rsidP="00A65223">
      <w:pPr>
        <w:spacing w:after="0" w:line="240" w:lineRule="auto"/>
      </w:pPr>
      <w:r>
        <w:separator/>
      </w:r>
    </w:p>
  </w:endnote>
  <w:endnote w:type="continuationSeparator" w:id="0">
    <w:p w:rsidR="003F2E66" w:rsidRDefault="003F2E66" w:rsidP="00A65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E66" w:rsidRDefault="003F2E66" w:rsidP="00A65223">
      <w:pPr>
        <w:spacing w:after="0" w:line="240" w:lineRule="auto"/>
      </w:pPr>
      <w:r>
        <w:separator/>
      </w:r>
    </w:p>
  </w:footnote>
  <w:footnote w:type="continuationSeparator" w:id="0">
    <w:p w:rsidR="003F2E66" w:rsidRDefault="003F2E66" w:rsidP="00A65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44D"/>
    <w:multiLevelType w:val="hybridMultilevel"/>
    <w:tmpl w:val="031A66B8"/>
    <w:lvl w:ilvl="0" w:tplc="CB7A986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15:restartNumberingAfterBreak="0">
    <w:nsid w:val="00FE41DE"/>
    <w:multiLevelType w:val="hybridMultilevel"/>
    <w:tmpl w:val="F6CEF188"/>
    <w:lvl w:ilvl="0" w:tplc="101A2656">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15:restartNumberingAfterBreak="0">
    <w:nsid w:val="032E190A"/>
    <w:multiLevelType w:val="hybridMultilevel"/>
    <w:tmpl w:val="75781B0E"/>
    <w:lvl w:ilvl="0" w:tplc="A950F41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3BD05FA"/>
    <w:multiLevelType w:val="hybridMultilevel"/>
    <w:tmpl w:val="5C16113A"/>
    <w:lvl w:ilvl="0" w:tplc="04DEF9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4EE4FD6"/>
    <w:multiLevelType w:val="hybridMultilevel"/>
    <w:tmpl w:val="F6CEF188"/>
    <w:lvl w:ilvl="0" w:tplc="101A265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5D623E5"/>
    <w:multiLevelType w:val="hybridMultilevel"/>
    <w:tmpl w:val="11AE9B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32420F"/>
    <w:multiLevelType w:val="hybridMultilevel"/>
    <w:tmpl w:val="08A4D6AA"/>
    <w:lvl w:ilvl="0" w:tplc="04DEF980">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5E0F41"/>
    <w:multiLevelType w:val="hybridMultilevel"/>
    <w:tmpl w:val="C2140512"/>
    <w:lvl w:ilvl="0" w:tplc="04DEF980">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CE3783"/>
    <w:multiLevelType w:val="hybridMultilevel"/>
    <w:tmpl w:val="1A06D6C8"/>
    <w:lvl w:ilvl="0" w:tplc="0419000F">
      <w:start w:val="1"/>
      <w:numFmt w:val="decimal"/>
      <w:lvlText w:val="%1."/>
      <w:lvlJc w:val="left"/>
      <w:pPr>
        <w:ind w:left="50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0FB65E58"/>
    <w:multiLevelType w:val="hybridMultilevel"/>
    <w:tmpl w:val="D01A1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CB3105"/>
    <w:multiLevelType w:val="hybridMultilevel"/>
    <w:tmpl w:val="7F02EDDC"/>
    <w:lvl w:ilvl="0" w:tplc="A950F4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B43DF5"/>
    <w:multiLevelType w:val="hybridMultilevel"/>
    <w:tmpl w:val="53009464"/>
    <w:lvl w:ilvl="0" w:tplc="A950F4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407DEC"/>
    <w:multiLevelType w:val="hybridMultilevel"/>
    <w:tmpl w:val="072EA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DA11CC"/>
    <w:multiLevelType w:val="hybridMultilevel"/>
    <w:tmpl w:val="9718053C"/>
    <w:lvl w:ilvl="0" w:tplc="2AFA45F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EB0FDA"/>
    <w:multiLevelType w:val="hybridMultilevel"/>
    <w:tmpl w:val="C0CA9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8B25D3"/>
    <w:multiLevelType w:val="hybridMultilevel"/>
    <w:tmpl w:val="10CCB48A"/>
    <w:lvl w:ilvl="0" w:tplc="B83425D6">
      <w:start w:val="4"/>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08409B"/>
    <w:multiLevelType w:val="hybridMultilevel"/>
    <w:tmpl w:val="3DEE4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2A2240"/>
    <w:multiLevelType w:val="hybridMultilevel"/>
    <w:tmpl w:val="3A9614FC"/>
    <w:lvl w:ilvl="0" w:tplc="EC8ECAA2">
      <w:start w:val="1"/>
      <w:numFmt w:val="decimal"/>
      <w:lvlText w:val="%1."/>
      <w:lvlJc w:val="left"/>
      <w:pPr>
        <w:ind w:left="754" w:hanging="360"/>
      </w:pPr>
      <w:rPr>
        <w:rFonts w:hint="default"/>
        <w:i/>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8" w15:restartNumberingAfterBreak="0">
    <w:nsid w:val="38B23552"/>
    <w:multiLevelType w:val="hybridMultilevel"/>
    <w:tmpl w:val="A1E67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F94F7F"/>
    <w:multiLevelType w:val="hybridMultilevel"/>
    <w:tmpl w:val="B178EED2"/>
    <w:lvl w:ilvl="0" w:tplc="B564745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D081E23"/>
    <w:multiLevelType w:val="hybridMultilevel"/>
    <w:tmpl w:val="C38C49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E005826"/>
    <w:multiLevelType w:val="hybridMultilevel"/>
    <w:tmpl w:val="FE50F20C"/>
    <w:lvl w:ilvl="0" w:tplc="A950F41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414F2752"/>
    <w:multiLevelType w:val="hybridMultilevel"/>
    <w:tmpl w:val="63588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4E5CC5"/>
    <w:multiLevelType w:val="hybridMultilevel"/>
    <w:tmpl w:val="80722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F43558"/>
    <w:multiLevelType w:val="hybridMultilevel"/>
    <w:tmpl w:val="5C16113A"/>
    <w:lvl w:ilvl="0" w:tplc="04DEF9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B9B4B9F"/>
    <w:multiLevelType w:val="hybridMultilevel"/>
    <w:tmpl w:val="A3522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EC5198"/>
    <w:multiLevelType w:val="hybridMultilevel"/>
    <w:tmpl w:val="03A40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D802E9"/>
    <w:multiLevelType w:val="hybridMultilevel"/>
    <w:tmpl w:val="B9A69912"/>
    <w:lvl w:ilvl="0" w:tplc="0419000F">
      <w:start w:val="1"/>
      <w:numFmt w:val="decimal"/>
      <w:lvlText w:val="%1."/>
      <w:lvlJc w:val="left"/>
      <w:pPr>
        <w:ind w:left="1919" w:hanging="360"/>
      </w:pPr>
      <w:rPr>
        <w:rFonts w:hint="default"/>
        <w:color w:val="auto"/>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28" w15:restartNumberingAfterBreak="0">
    <w:nsid w:val="5BA93CDE"/>
    <w:multiLevelType w:val="hybridMultilevel"/>
    <w:tmpl w:val="95A0C0B0"/>
    <w:lvl w:ilvl="0" w:tplc="EC8ECAA2">
      <w:start w:val="1"/>
      <w:numFmt w:val="decimal"/>
      <w:lvlText w:val="%1."/>
      <w:lvlJc w:val="left"/>
      <w:pPr>
        <w:ind w:left="754" w:hanging="360"/>
      </w:pPr>
      <w:rPr>
        <w:rFonts w:hint="default"/>
        <w:i/>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9" w15:restartNumberingAfterBreak="0">
    <w:nsid w:val="5D461CB9"/>
    <w:multiLevelType w:val="hybridMultilevel"/>
    <w:tmpl w:val="15D4E4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0CA7329"/>
    <w:multiLevelType w:val="hybridMultilevel"/>
    <w:tmpl w:val="5E0A1356"/>
    <w:lvl w:ilvl="0" w:tplc="04DEF9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4F13717"/>
    <w:multiLevelType w:val="hybridMultilevel"/>
    <w:tmpl w:val="204EC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CD4449"/>
    <w:multiLevelType w:val="hybridMultilevel"/>
    <w:tmpl w:val="82347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190B51"/>
    <w:multiLevelType w:val="hybridMultilevel"/>
    <w:tmpl w:val="5970BADC"/>
    <w:lvl w:ilvl="0" w:tplc="98E40B9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4" w15:restartNumberingAfterBreak="0">
    <w:nsid w:val="68EF5591"/>
    <w:multiLevelType w:val="hybridMultilevel"/>
    <w:tmpl w:val="95EABD60"/>
    <w:lvl w:ilvl="0" w:tplc="E6167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97A4160"/>
    <w:multiLevelType w:val="hybridMultilevel"/>
    <w:tmpl w:val="92509030"/>
    <w:lvl w:ilvl="0" w:tplc="EC8ECA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D4D6CB1"/>
    <w:multiLevelType w:val="multilevel"/>
    <w:tmpl w:val="13D08D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1C73A96"/>
    <w:multiLevelType w:val="hybridMultilevel"/>
    <w:tmpl w:val="119AA02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15:restartNumberingAfterBreak="0">
    <w:nsid w:val="742874A1"/>
    <w:multiLevelType w:val="hybridMultilevel"/>
    <w:tmpl w:val="DB10A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A67F0F"/>
    <w:multiLevelType w:val="hybridMultilevel"/>
    <w:tmpl w:val="A58C99D4"/>
    <w:lvl w:ilvl="0" w:tplc="FB184E42">
      <w:start w:val="1"/>
      <w:numFmt w:val="decimal"/>
      <w:lvlText w:val="%1."/>
      <w:lvlJc w:val="left"/>
      <w:pPr>
        <w:ind w:left="900" w:hanging="360"/>
      </w:pPr>
      <w:rPr>
        <w:rFonts w:hint="default"/>
        <w:i w:val="0"/>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1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1"/>
  </w:num>
  <w:num w:numId="7">
    <w:abstractNumId w:val="8"/>
  </w:num>
  <w:num w:numId="8">
    <w:abstractNumId w:val="29"/>
  </w:num>
  <w:num w:numId="9">
    <w:abstractNumId w:val="35"/>
  </w:num>
  <w:num w:numId="10">
    <w:abstractNumId w:val="17"/>
  </w:num>
  <w:num w:numId="11">
    <w:abstractNumId w:val="28"/>
  </w:num>
  <w:num w:numId="12">
    <w:abstractNumId w:val="39"/>
  </w:num>
  <w:num w:numId="13">
    <w:abstractNumId w:val="30"/>
  </w:num>
  <w:num w:numId="14">
    <w:abstractNumId w:val="24"/>
  </w:num>
  <w:num w:numId="15">
    <w:abstractNumId w:val="11"/>
  </w:num>
  <w:num w:numId="16">
    <w:abstractNumId w:val="3"/>
  </w:num>
  <w:num w:numId="17">
    <w:abstractNumId w:val="6"/>
  </w:num>
  <w:num w:numId="18">
    <w:abstractNumId w:val="10"/>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1"/>
  </w:num>
  <w:num w:numId="22">
    <w:abstractNumId w:val="7"/>
  </w:num>
  <w:num w:numId="23">
    <w:abstractNumId w:val="2"/>
  </w:num>
  <w:num w:numId="24">
    <w:abstractNumId w:val="16"/>
  </w:num>
  <w:num w:numId="25">
    <w:abstractNumId w:val="36"/>
  </w:num>
  <w:num w:numId="26">
    <w:abstractNumId w:val="34"/>
  </w:num>
  <w:num w:numId="27">
    <w:abstractNumId w:val="4"/>
  </w:num>
  <w:num w:numId="28">
    <w:abstractNumId w:val="1"/>
  </w:num>
  <w:num w:numId="29">
    <w:abstractNumId w:val="32"/>
  </w:num>
  <w:num w:numId="30">
    <w:abstractNumId w:val="25"/>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8"/>
  </w:num>
  <w:num w:numId="34">
    <w:abstractNumId w:val="23"/>
  </w:num>
  <w:num w:numId="35">
    <w:abstractNumId w:val="22"/>
  </w:num>
  <w:num w:numId="36">
    <w:abstractNumId w:val="5"/>
  </w:num>
  <w:num w:numId="37">
    <w:abstractNumId w:val="0"/>
  </w:num>
  <w:num w:numId="38">
    <w:abstractNumId w:val="9"/>
  </w:num>
  <w:num w:numId="39">
    <w:abstractNumId w:val="18"/>
  </w:num>
  <w:num w:numId="40">
    <w:abstractNumId w:val="19"/>
  </w:num>
  <w:num w:numId="41">
    <w:abstractNumId w:val="27"/>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68A"/>
    <w:rsid w:val="000018CD"/>
    <w:rsid w:val="000024A0"/>
    <w:rsid w:val="00003930"/>
    <w:rsid w:val="00015F77"/>
    <w:rsid w:val="00024E47"/>
    <w:rsid w:val="00032481"/>
    <w:rsid w:val="00034B87"/>
    <w:rsid w:val="0006107B"/>
    <w:rsid w:val="000634F9"/>
    <w:rsid w:val="00080FFF"/>
    <w:rsid w:val="000C2172"/>
    <w:rsid w:val="000D717B"/>
    <w:rsid w:val="000E3FA7"/>
    <w:rsid w:val="000F35B2"/>
    <w:rsid w:val="000F3FF3"/>
    <w:rsid w:val="000F4545"/>
    <w:rsid w:val="0010175C"/>
    <w:rsid w:val="00103551"/>
    <w:rsid w:val="00105D4F"/>
    <w:rsid w:val="001066E2"/>
    <w:rsid w:val="001111AA"/>
    <w:rsid w:val="00112AC1"/>
    <w:rsid w:val="0011454B"/>
    <w:rsid w:val="00121571"/>
    <w:rsid w:val="00126E15"/>
    <w:rsid w:val="00155AF4"/>
    <w:rsid w:val="00156C93"/>
    <w:rsid w:val="00161340"/>
    <w:rsid w:val="00163688"/>
    <w:rsid w:val="00170782"/>
    <w:rsid w:val="001721EB"/>
    <w:rsid w:val="0018303F"/>
    <w:rsid w:val="00194AD1"/>
    <w:rsid w:val="00194B0E"/>
    <w:rsid w:val="00197DB3"/>
    <w:rsid w:val="001A527F"/>
    <w:rsid w:val="001A785F"/>
    <w:rsid w:val="001B6DD0"/>
    <w:rsid w:val="001C04F4"/>
    <w:rsid w:val="001D1827"/>
    <w:rsid w:val="001E41B1"/>
    <w:rsid w:val="001F2315"/>
    <w:rsid w:val="001F50DE"/>
    <w:rsid w:val="00205DBA"/>
    <w:rsid w:val="00207678"/>
    <w:rsid w:val="00211A23"/>
    <w:rsid w:val="002201AF"/>
    <w:rsid w:val="002335ED"/>
    <w:rsid w:val="00237168"/>
    <w:rsid w:val="0024352C"/>
    <w:rsid w:val="0024427E"/>
    <w:rsid w:val="00252E37"/>
    <w:rsid w:val="002640E8"/>
    <w:rsid w:val="00266431"/>
    <w:rsid w:val="00270841"/>
    <w:rsid w:val="00281ACB"/>
    <w:rsid w:val="00282892"/>
    <w:rsid w:val="002A5BAE"/>
    <w:rsid w:val="002A5F41"/>
    <w:rsid w:val="002B2A5A"/>
    <w:rsid w:val="002C04A4"/>
    <w:rsid w:val="002D7F54"/>
    <w:rsid w:val="002E7420"/>
    <w:rsid w:val="002F2122"/>
    <w:rsid w:val="00312B1C"/>
    <w:rsid w:val="00320C80"/>
    <w:rsid w:val="0032413C"/>
    <w:rsid w:val="0032696B"/>
    <w:rsid w:val="00332D4F"/>
    <w:rsid w:val="003362F6"/>
    <w:rsid w:val="00342AE8"/>
    <w:rsid w:val="0035196C"/>
    <w:rsid w:val="00363E4C"/>
    <w:rsid w:val="00366F2C"/>
    <w:rsid w:val="00367A74"/>
    <w:rsid w:val="00372E48"/>
    <w:rsid w:val="003901BC"/>
    <w:rsid w:val="003A1BB3"/>
    <w:rsid w:val="003A1E22"/>
    <w:rsid w:val="003A2094"/>
    <w:rsid w:val="003A3F09"/>
    <w:rsid w:val="003A4B7A"/>
    <w:rsid w:val="003D7B0F"/>
    <w:rsid w:val="003E257B"/>
    <w:rsid w:val="003E3FF1"/>
    <w:rsid w:val="003F2E66"/>
    <w:rsid w:val="003F3CF0"/>
    <w:rsid w:val="004024FD"/>
    <w:rsid w:val="00403003"/>
    <w:rsid w:val="004137BD"/>
    <w:rsid w:val="00432A76"/>
    <w:rsid w:val="00443315"/>
    <w:rsid w:val="00463D8B"/>
    <w:rsid w:val="00467AE4"/>
    <w:rsid w:val="004711E3"/>
    <w:rsid w:val="004A5462"/>
    <w:rsid w:val="004B6732"/>
    <w:rsid w:val="004C488A"/>
    <w:rsid w:val="004C670B"/>
    <w:rsid w:val="004D76CE"/>
    <w:rsid w:val="004E418B"/>
    <w:rsid w:val="004F320D"/>
    <w:rsid w:val="00507EA9"/>
    <w:rsid w:val="00511163"/>
    <w:rsid w:val="00523553"/>
    <w:rsid w:val="005247FC"/>
    <w:rsid w:val="005275CD"/>
    <w:rsid w:val="00535461"/>
    <w:rsid w:val="00535D93"/>
    <w:rsid w:val="005426D3"/>
    <w:rsid w:val="00546646"/>
    <w:rsid w:val="00551E92"/>
    <w:rsid w:val="00563A13"/>
    <w:rsid w:val="00565EC0"/>
    <w:rsid w:val="00574458"/>
    <w:rsid w:val="00582B63"/>
    <w:rsid w:val="00583FB1"/>
    <w:rsid w:val="00595CC2"/>
    <w:rsid w:val="005A5C51"/>
    <w:rsid w:val="005A783D"/>
    <w:rsid w:val="005C1690"/>
    <w:rsid w:val="005C31B7"/>
    <w:rsid w:val="005C6D33"/>
    <w:rsid w:val="005D1D26"/>
    <w:rsid w:val="005D7730"/>
    <w:rsid w:val="005D7C8A"/>
    <w:rsid w:val="005E4D6B"/>
    <w:rsid w:val="005E6C2B"/>
    <w:rsid w:val="00602EF1"/>
    <w:rsid w:val="006061BA"/>
    <w:rsid w:val="006111D4"/>
    <w:rsid w:val="00613E26"/>
    <w:rsid w:val="00636A6B"/>
    <w:rsid w:val="00642D86"/>
    <w:rsid w:val="00667FC7"/>
    <w:rsid w:val="0067456F"/>
    <w:rsid w:val="00685786"/>
    <w:rsid w:val="00697E5A"/>
    <w:rsid w:val="006A2A0F"/>
    <w:rsid w:val="006A362E"/>
    <w:rsid w:val="006B0510"/>
    <w:rsid w:val="006C158C"/>
    <w:rsid w:val="006D212A"/>
    <w:rsid w:val="006E3E8C"/>
    <w:rsid w:val="006E5FF5"/>
    <w:rsid w:val="006F2300"/>
    <w:rsid w:val="006F646F"/>
    <w:rsid w:val="007012E9"/>
    <w:rsid w:val="00712272"/>
    <w:rsid w:val="007134EB"/>
    <w:rsid w:val="00714C1C"/>
    <w:rsid w:val="007207DB"/>
    <w:rsid w:val="007261F1"/>
    <w:rsid w:val="00732A14"/>
    <w:rsid w:val="007410DD"/>
    <w:rsid w:val="0075668A"/>
    <w:rsid w:val="00765D07"/>
    <w:rsid w:val="00781384"/>
    <w:rsid w:val="00785C24"/>
    <w:rsid w:val="0079155E"/>
    <w:rsid w:val="00795390"/>
    <w:rsid w:val="00795D90"/>
    <w:rsid w:val="007A7264"/>
    <w:rsid w:val="007B0B19"/>
    <w:rsid w:val="007C3B7E"/>
    <w:rsid w:val="007C403B"/>
    <w:rsid w:val="007E3CCB"/>
    <w:rsid w:val="007E496B"/>
    <w:rsid w:val="007E60EE"/>
    <w:rsid w:val="007F187D"/>
    <w:rsid w:val="007F3C13"/>
    <w:rsid w:val="007F4B90"/>
    <w:rsid w:val="007F4D0A"/>
    <w:rsid w:val="00800C29"/>
    <w:rsid w:val="00803757"/>
    <w:rsid w:val="008126AE"/>
    <w:rsid w:val="00820D87"/>
    <w:rsid w:val="00827307"/>
    <w:rsid w:val="008276C7"/>
    <w:rsid w:val="00830579"/>
    <w:rsid w:val="00835221"/>
    <w:rsid w:val="00843605"/>
    <w:rsid w:val="00850C50"/>
    <w:rsid w:val="008658C4"/>
    <w:rsid w:val="00870DF2"/>
    <w:rsid w:val="00875C04"/>
    <w:rsid w:val="0088035D"/>
    <w:rsid w:val="00883498"/>
    <w:rsid w:val="00892514"/>
    <w:rsid w:val="00892942"/>
    <w:rsid w:val="008A5972"/>
    <w:rsid w:val="008B35EE"/>
    <w:rsid w:val="008C3078"/>
    <w:rsid w:val="008D6AFE"/>
    <w:rsid w:val="008E1A52"/>
    <w:rsid w:val="008E5DB0"/>
    <w:rsid w:val="008F0F1D"/>
    <w:rsid w:val="008F44B5"/>
    <w:rsid w:val="0090142F"/>
    <w:rsid w:val="00905AE4"/>
    <w:rsid w:val="00911792"/>
    <w:rsid w:val="009204F0"/>
    <w:rsid w:val="00923566"/>
    <w:rsid w:val="009330CB"/>
    <w:rsid w:val="00935FAC"/>
    <w:rsid w:val="00940573"/>
    <w:rsid w:val="00961E00"/>
    <w:rsid w:val="009716AC"/>
    <w:rsid w:val="00974C70"/>
    <w:rsid w:val="00993CBB"/>
    <w:rsid w:val="0099626D"/>
    <w:rsid w:val="009B4359"/>
    <w:rsid w:val="009B4665"/>
    <w:rsid w:val="009B586A"/>
    <w:rsid w:val="009C2EF5"/>
    <w:rsid w:val="009D4D94"/>
    <w:rsid w:val="009E7BB9"/>
    <w:rsid w:val="009F0227"/>
    <w:rsid w:val="00A0606D"/>
    <w:rsid w:val="00A1058E"/>
    <w:rsid w:val="00A124F8"/>
    <w:rsid w:val="00A15F40"/>
    <w:rsid w:val="00A23BB5"/>
    <w:rsid w:val="00A46853"/>
    <w:rsid w:val="00A51C27"/>
    <w:rsid w:val="00A54281"/>
    <w:rsid w:val="00A65223"/>
    <w:rsid w:val="00A6552B"/>
    <w:rsid w:val="00A66252"/>
    <w:rsid w:val="00A938A8"/>
    <w:rsid w:val="00A96785"/>
    <w:rsid w:val="00AA6982"/>
    <w:rsid w:val="00AB109D"/>
    <w:rsid w:val="00AC54D2"/>
    <w:rsid w:val="00AF31EA"/>
    <w:rsid w:val="00AF7EC6"/>
    <w:rsid w:val="00B02FC2"/>
    <w:rsid w:val="00B142DC"/>
    <w:rsid w:val="00B17E96"/>
    <w:rsid w:val="00B27DA4"/>
    <w:rsid w:val="00B31E99"/>
    <w:rsid w:val="00B366BC"/>
    <w:rsid w:val="00B4552E"/>
    <w:rsid w:val="00B62A15"/>
    <w:rsid w:val="00B70009"/>
    <w:rsid w:val="00B93126"/>
    <w:rsid w:val="00B969BE"/>
    <w:rsid w:val="00BC316B"/>
    <w:rsid w:val="00BC39B5"/>
    <w:rsid w:val="00BD2E86"/>
    <w:rsid w:val="00BE03A8"/>
    <w:rsid w:val="00BE1623"/>
    <w:rsid w:val="00BF2F31"/>
    <w:rsid w:val="00BF3119"/>
    <w:rsid w:val="00BF51D6"/>
    <w:rsid w:val="00C048C0"/>
    <w:rsid w:val="00C07681"/>
    <w:rsid w:val="00C13DFA"/>
    <w:rsid w:val="00C16C74"/>
    <w:rsid w:val="00C16E58"/>
    <w:rsid w:val="00C34A14"/>
    <w:rsid w:val="00C36E0D"/>
    <w:rsid w:val="00C62CD5"/>
    <w:rsid w:val="00C83521"/>
    <w:rsid w:val="00CA2F85"/>
    <w:rsid w:val="00CB6EAF"/>
    <w:rsid w:val="00CB71DE"/>
    <w:rsid w:val="00CC27A9"/>
    <w:rsid w:val="00CD0D8E"/>
    <w:rsid w:val="00CE2254"/>
    <w:rsid w:val="00CF5A13"/>
    <w:rsid w:val="00D02354"/>
    <w:rsid w:val="00D11287"/>
    <w:rsid w:val="00D41FDD"/>
    <w:rsid w:val="00D454E7"/>
    <w:rsid w:val="00D52CC4"/>
    <w:rsid w:val="00D5780B"/>
    <w:rsid w:val="00D72470"/>
    <w:rsid w:val="00D861EF"/>
    <w:rsid w:val="00D928DF"/>
    <w:rsid w:val="00DB0C5D"/>
    <w:rsid w:val="00DD1926"/>
    <w:rsid w:val="00DD3EFA"/>
    <w:rsid w:val="00DD6E11"/>
    <w:rsid w:val="00DE63EA"/>
    <w:rsid w:val="00DF60C3"/>
    <w:rsid w:val="00DF685D"/>
    <w:rsid w:val="00DF6F16"/>
    <w:rsid w:val="00DF7AD8"/>
    <w:rsid w:val="00E154BA"/>
    <w:rsid w:val="00E158A5"/>
    <w:rsid w:val="00E20A11"/>
    <w:rsid w:val="00E2219A"/>
    <w:rsid w:val="00E23AB0"/>
    <w:rsid w:val="00E30312"/>
    <w:rsid w:val="00E4222A"/>
    <w:rsid w:val="00E43947"/>
    <w:rsid w:val="00E458A2"/>
    <w:rsid w:val="00E50D53"/>
    <w:rsid w:val="00E6269C"/>
    <w:rsid w:val="00E757DA"/>
    <w:rsid w:val="00E8474C"/>
    <w:rsid w:val="00E862AE"/>
    <w:rsid w:val="00E9465E"/>
    <w:rsid w:val="00EA5BC0"/>
    <w:rsid w:val="00EB6106"/>
    <w:rsid w:val="00EB77BF"/>
    <w:rsid w:val="00ED4C71"/>
    <w:rsid w:val="00ED70A3"/>
    <w:rsid w:val="00EE6F13"/>
    <w:rsid w:val="00EF13BF"/>
    <w:rsid w:val="00EF5D04"/>
    <w:rsid w:val="00F0280E"/>
    <w:rsid w:val="00F046A5"/>
    <w:rsid w:val="00F04E66"/>
    <w:rsid w:val="00F102AF"/>
    <w:rsid w:val="00F156A9"/>
    <w:rsid w:val="00F17FFD"/>
    <w:rsid w:val="00F25DBE"/>
    <w:rsid w:val="00F34613"/>
    <w:rsid w:val="00F34A72"/>
    <w:rsid w:val="00F366BB"/>
    <w:rsid w:val="00F4139C"/>
    <w:rsid w:val="00F63F7F"/>
    <w:rsid w:val="00F7428A"/>
    <w:rsid w:val="00F7470D"/>
    <w:rsid w:val="00F91C6A"/>
    <w:rsid w:val="00F9487C"/>
    <w:rsid w:val="00F97CB1"/>
    <w:rsid w:val="00FA6E21"/>
    <w:rsid w:val="00FB0690"/>
    <w:rsid w:val="00FB48B0"/>
    <w:rsid w:val="00FB6614"/>
    <w:rsid w:val="00FC3A38"/>
    <w:rsid w:val="00FC5AC5"/>
    <w:rsid w:val="00FD0D68"/>
    <w:rsid w:val="00FD1AC6"/>
    <w:rsid w:val="00FD384F"/>
    <w:rsid w:val="00FE10ED"/>
    <w:rsid w:val="00FE29A5"/>
    <w:rsid w:val="00FE5796"/>
    <w:rsid w:val="00FF0F94"/>
    <w:rsid w:val="00FF1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59E4"/>
  <w15:docId w15:val="{200D435D-D2F3-4D3D-ADAA-7230218E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6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566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75668A"/>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5C6D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6D33"/>
    <w:rPr>
      <w:rFonts w:ascii="Tahoma" w:eastAsia="Calibri" w:hAnsi="Tahoma" w:cs="Tahoma"/>
      <w:sz w:val="16"/>
      <w:szCs w:val="16"/>
    </w:rPr>
  </w:style>
  <w:style w:type="paragraph" w:styleId="a6">
    <w:name w:val="List Paragraph"/>
    <w:basedOn w:val="a"/>
    <w:uiPriority w:val="34"/>
    <w:qFormat/>
    <w:rsid w:val="00112AC1"/>
    <w:pPr>
      <w:ind w:left="720"/>
      <w:contextualSpacing/>
    </w:pPr>
    <w:rPr>
      <w:rFonts w:asciiTheme="minorHAnsi" w:eastAsiaTheme="minorHAnsi" w:hAnsiTheme="minorHAnsi" w:cstheme="minorBidi"/>
    </w:rPr>
  </w:style>
  <w:style w:type="character" w:styleId="a7">
    <w:name w:val="Hyperlink"/>
    <w:basedOn w:val="a0"/>
    <w:uiPriority w:val="99"/>
    <w:unhideWhenUsed/>
    <w:rsid w:val="00F102AF"/>
    <w:rPr>
      <w:color w:val="0000FF" w:themeColor="hyperlink"/>
      <w:u w:val="single"/>
    </w:rPr>
  </w:style>
  <w:style w:type="character" w:customStyle="1" w:styleId="a8">
    <w:name w:val="Гипертекстовая ссылка"/>
    <w:basedOn w:val="a0"/>
    <w:uiPriority w:val="99"/>
    <w:rsid w:val="00781384"/>
    <w:rPr>
      <w:rFonts w:cs="Times New Roman"/>
      <w:color w:val="106BBE"/>
    </w:rPr>
  </w:style>
  <w:style w:type="character" w:customStyle="1" w:styleId="2">
    <w:name w:val="Основной текст (2)_"/>
    <w:basedOn w:val="a0"/>
    <w:link w:val="20"/>
    <w:rsid w:val="00F046A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046A5"/>
    <w:pPr>
      <w:widowControl w:val="0"/>
      <w:shd w:val="clear" w:color="auto" w:fill="FFFFFF"/>
      <w:spacing w:after="600" w:line="322" w:lineRule="exact"/>
      <w:jc w:val="both"/>
    </w:pPr>
    <w:rPr>
      <w:rFonts w:ascii="Times New Roman" w:eastAsia="Times New Roman" w:hAnsi="Times New Roman"/>
      <w:sz w:val="28"/>
      <w:szCs w:val="28"/>
    </w:rPr>
  </w:style>
  <w:style w:type="character" w:customStyle="1" w:styleId="21">
    <w:name w:val="Основной текст (2) + Курсив"/>
    <w:basedOn w:val="2"/>
    <w:rsid w:val="00F046A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paragraph" w:styleId="a9">
    <w:name w:val="endnote text"/>
    <w:basedOn w:val="a"/>
    <w:link w:val="aa"/>
    <w:uiPriority w:val="99"/>
    <w:semiHidden/>
    <w:unhideWhenUsed/>
    <w:rsid w:val="00A65223"/>
    <w:pPr>
      <w:spacing w:after="0" w:line="240" w:lineRule="auto"/>
    </w:pPr>
    <w:rPr>
      <w:sz w:val="20"/>
      <w:szCs w:val="20"/>
    </w:rPr>
  </w:style>
  <w:style w:type="character" w:customStyle="1" w:styleId="aa">
    <w:name w:val="Текст концевой сноски Знак"/>
    <w:basedOn w:val="a0"/>
    <w:link w:val="a9"/>
    <w:uiPriority w:val="99"/>
    <w:semiHidden/>
    <w:rsid w:val="00A65223"/>
    <w:rPr>
      <w:rFonts w:ascii="Calibri" w:eastAsia="Calibri" w:hAnsi="Calibri" w:cs="Times New Roman"/>
      <w:sz w:val="20"/>
      <w:szCs w:val="20"/>
    </w:rPr>
  </w:style>
  <w:style w:type="character" w:styleId="ab">
    <w:name w:val="endnote reference"/>
    <w:basedOn w:val="a0"/>
    <w:uiPriority w:val="99"/>
    <w:semiHidden/>
    <w:unhideWhenUsed/>
    <w:rsid w:val="00A65223"/>
    <w:rPr>
      <w:vertAlign w:val="superscript"/>
    </w:rPr>
  </w:style>
  <w:style w:type="paragraph" w:styleId="ac">
    <w:name w:val="footnote text"/>
    <w:basedOn w:val="a"/>
    <w:link w:val="ad"/>
    <w:uiPriority w:val="99"/>
    <w:semiHidden/>
    <w:unhideWhenUsed/>
    <w:rsid w:val="00F63F7F"/>
    <w:pPr>
      <w:spacing w:after="0" w:line="240" w:lineRule="auto"/>
    </w:pPr>
    <w:rPr>
      <w:sz w:val="20"/>
      <w:szCs w:val="20"/>
    </w:rPr>
  </w:style>
  <w:style w:type="character" w:customStyle="1" w:styleId="ad">
    <w:name w:val="Текст сноски Знак"/>
    <w:basedOn w:val="a0"/>
    <w:link w:val="ac"/>
    <w:uiPriority w:val="99"/>
    <w:semiHidden/>
    <w:rsid w:val="00F63F7F"/>
    <w:rPr>
      <w:rFonts w:ascii="Calibri" w:eastAsia="Calibri" w:hAnsi="Calibri" w:cs="Times New Roman"/>
      <w:sz w:val="20"/>
      <w:szCs w:val="20"/>
    </w:rPr>
  </w:style>
  <w:style w:type="character" w:styleId="ae">
    <w:name w:val="footnote reference"/>
    <w:basedOn w:val="a0"/>
    <w:uiPriority w:val="99"/>
    <w:semiHidden/>
    <w:unhideWhenUsed/>
    <w:rsid w:val="00F63F7F"/>
    <w:rPr>
      <w:vertAlign w:val="superscript"/>
    </w:rPr>
  </w:style>
  <w:style w:type="paragraph" w:styleId="af">
    <w:name w:val="Body Text"/>
    <w:basedOn w:val="a"/>
    <w:link w:val="af0"/>
    <w:uiPriority w:val="99"/>
    <w:semiHidden/>
    <w:unhideWhenUsed/>
    <w:rsid w:val="00270841"/>
    <w:pPr>
      <w:spacing w:after="120"/>
    </w:pPr>
  </w:style>
  <w:style w:type="character" w:customStyle="1" w:styleId="af0">
    <w:name w:val="Основной текст Знак"/>
    <w:basedOn w:val="a0"/>
    <w:link w:val="af"/>
    <w:uiPriority w:val="99"/>
    <w:semiHidden/>
    <w:rsid w:val="00270841"/>
    <w:rPr>
      <w:rFonts w:ascii="Calibri" w:eastAsia="Calibri" w:hAnsi="Calibri" w:cs="Times New Roman"/>
    </w:rPr>
  </w:style>
  <w:style w:type="character" w:styleId="af1">
    <w:name w:val="FollowedHyperlink"/>
    <w:basedOn w:val="a0"/>
    <w:uiPriority w:val="99"/>
    <w:semiHidden/>
    <w:unhideWhenUsed/>
    <w:rsid w:val="00A060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93771">
      <w:bodyDiv w:val="1"/>
      <w:marLeft w:val="0"/>
      <w:marRight w:val="0"/>
      <w:marTop w:val="0"/>
      <w:marBottom w:val="0"/>
      <w:divBdr>
        <w:top w:val="none" w:sz="0" w:space="0" w:color="auto"/>
        <w:left w:val="none" w:sz="0" w:space="0" w:color="auto"/>
        <w:bottom w:val="none" w:sz="0" w:space="0" w:color="auto"/>
        <w:right w:val="none" w:sz="0" w:space="0" w:color="auto"/>
      </w:divBdr>
    </w:div>
    <w:div w:id="266667815">
      <w:bodyDiv w:val="1"/>
      <w:marLeft w:val="0"/>
      <w:marRight w:val="0"/>
      <w:marTop w:val="0"/>
      <w:marBottom w:val="0"/>
      <w:divBdr>
        <w:top w:val="none" w:sz="0" w:space="0" w:color="auto"/>
        <w:left w:val="none" w:sz="0" w:space="0" w:color="auto"/>
        <w:bottom w:val="none" w:sz="0" w:space="0" w:color="auto"/>
        <w:right w:val="none" w:sz="0" w:space="0" w:color="auto"/>
      </w:divBdr>
    </w:div>
    <w:div w:id="312292141">
      <w:bodyDiv w:val="1"/>
      <w:marLeft w:val="0"/>
      <w:marRight w:val="0"/>
      <w:marTop w:val="0"/>
      <w:marBottom w:val="0"/>
      <w:divBdr>
        <w:top w:val="none" w:sz="0" w:space="0" w:color="auto"/>
        <w:left w:val="none" w:sz="0" w:space="0" w:color="auto"/>
        <w:bottom w:val="none" w:sz="0" w:space="0" w:color="auto"/>
        <w:right w:val="none" w:sz="0" w:space="0" w:color="auto"/>
      </w:divBdr>
    </w:div>
    <w:div w:id="361169966">
      <w:bodyDiv w:val="1"/>
      <w:marLeft w:val="0"/>
      <w:marRight w:val="0"/>
      <w:marTop w:val="0"/>
      <w:marBottom w:val="0"/>
      <w:divBdr>
        <w:top w:val="none" w:sz="0" w:space="0" w:color="auto"/>
        <w:left w:val="none" w:sz="0" w:space="0" w:color="auto"/>
        <w:bottom w:val="none" w:sz="0" w:space="0" w:color="auto"/>
        <w:right w:val="none" w:sz="0" w:space="0" w:color="auto"/>
      </w:divBdr>
    </w:div>
    <w:div w:id="523523171">
      <w:bodyDiv w:val="1"/>
      <w:marLeft w:val="0"/>
      <w:marRight w:val="0"/>
      <w:marTop w:val="0"/>
      <w:marBottom w:val="0"/>
      <w:divBdr>
        <w:top w:val="none" w:sz="0" w:space="0" w:color="auto"/>
        <w:left w:val="none" w:sz="0" w:space="0" w:color="auto"/>
        <w:bottom w:val="none" w:sz="0" w:space="0" w:color="auto"/>
        <w:right w:val="none" w:sz="0" w:space="0" w:color="auto"/>
      </w:divBdr>
    </w:div>
    <w:div w:id="833839505">
      <w:bodyDiv w:val="1"/>
      <w:marLeft w:val="0"/>
      <w:marRight w:val="0"/>
      <w:marTop w:val="0"/>
      <w:marBottom w:val="0"/>
      <w:divBdr>
        <w:top w:val="none" w:sz="0" w:space="0" w:color="auto"/>
        <w:left w:val="none" w:sz="0" w:space="0" w:color="auto"/>
        <w:bottom w:val="none" w:sz="0" w:space="0" w:color="auto"/>
        <w:right w:val="none" w:sz="0" w:space="0" w:color="auto"/>
      </w:divBdr>
    </w:div>
    <w:div w:id="869562569">
      <w:bodyDiv w:val="1"/>
      <w:marLeft w:val="0"/>
      <w:marRight w:val="0"/>
      <w:marTop w:val="0"/>
      <w:marBottom w:val="0"/>
      <w:divBdr>
        <w:top w:val="none" w:sz="0" w:space="0" w:color="auto"/>
        <w:left w:val="none" w:sz="0" w:space="0" w:color="auto"/>
        <w:bottom w:val="none" w:sz="0" w:space="0" w:color="auto"/>
        <w:right w:val="none" w:sz="0" w:space="0" w:color="auto"/>
      </w:divBdr>
    </w:div>
    <w:div w:id="911163857">
      <w:bodyDiv w:val="1"/>
      <w:marLeft w:val="0"/>
      <w:marRight w:val="0"/>
      <w:marTop w:val="0"/>
      <w:marBottom w:val="0"/>
      <w:divBdr>
        <w:top w:val="none" w:sz="0" w:space="0" w:color="auto"/>
        <w:left w:val="none" w:sz="0" w:space="0" w:color="auto"/>
        <w:bottom w:val="none" w:sz="0" w:space="0" w:color="auto"/>
        <w:right w:val="none" w:sz="0" w:space="0" w:color="auto"/>
      </w:divBdr>
    </w:div>
    <w:div w:id="973293737">
      <w:bodyDiv w:val="1"/>
      <w:marLeft w:val="0"/>
      <w:marRight w:val="0"/>
      <w:marTop w:val="0"/>
      <w:marBottom w:val="0"/>
      <w:divBdr>
        <w:top w:val="none" w:sz="0" w:space="0" w:color="auto"/>
        <w:left w:val="none" w:sz="0" w:space="0" w:color="auto"/>
        <w:bottom w:val="none" w:sz="0" w:space="0" w:color="auto"/>
        <w:right w:val="none" w:sz="0" w:space="0" w:color="auto"/>
      </w:divBdr>
    </w:div>
    <w:div w:id="1071538781">
      <w:bodyDiv w:val="1"/>
      <w:marLeft w:val="0"/>
      <w:marRight w:val="0"/>
      <w:marTop w:val="0"/>
      <w:marBottom w:val="0"/>
      <w:divBdr>
        <w:top w:val="none" w:sz="0" w:space="0" w:color="auto"/>
        <w:left w:val="none" w:sz="0" w:space="0" w:color="auto"/>
        <w:bottom w:val="none" w:sz="0" w:space="0" w:color="auto"/>
        <w:right w:val="none" w:sz="0" w:space="0" w:color="auto"/>
      </w:divBdr>
    </w:div>
    <w:div w:id="1251426362">
      <w:bodyDiv w:val="1"/>
      <w:marLeft w:val="0"/>
      <w:marRight w:val="0"/>
      <w:marTop w:val="0"/>
      <w:marBottom w:val="0"/>
      <w:divBdr>
        <w:top w:val="none" w:sz="0" w:space="0" w:color="auto"/>
        <w:left w:val="none" w:sz="0" w:space="0" w:color="auto"/>
        <w:bottom w:val="none" w:sz="0" w:space="0" w:color="auto"/>
        <w:right w:val="none" w:sz="0" w:space="0" w:color="auto"/>
      </w:divBdr>
    </w:div>
    <w:div w:id="1446193559">
      <w:bodyDiv w:val="1"/>
      <w:marLeft w:val="0"/>
      <w:marRight w:val="0"/>
      <w:marTop w:val="0"/>
      <w:marBottom w:val="0"/>
      <w:divBdr>
        <w:top w:val="none" w:sz="0" w:space="0" w:color="auto"/>
        <w:left w:val="none" w:sz="0" w:space="0" w:color="auto"/>
        <w:bottom w:val="none" w:sz="0" w:space="0" w:color="auto"/>
        <w:right w:val="none" w:sz="0" w:space="0" w:color="auto"/>
      </w:divBdr>
    </w:div>
    <w:div w:id="1676806648">
      <w:bodyDiv w:val="1"/>
      <w:marLeft w:val="0"/>
      <w:marRight w:val="0"/>
      <w:marTop w:val="0"/>
      <w:marBottom w:val="0"/>
      <w:divBdr>
        <w:top w:val="none" w:sz="0" w:space="0" w:color="auto"/>
        <w:left w:val="none" w:sz="0" w:space="0" w:color="auto"/>
        <w:bottom w:val="none" w:sz="0" w:space="0" w:color="auto"/>
        <w:right w:val="none" w:sz="0" w:space="0" w:color="auto"/>
      </w:divBdr>
    </w:div>
    <w:div w:id="1758403687">
      <w:bodyDiv w:val="1"/>
      <w:marLeft w:val="0"/>
      <w:marRight w:val="0"/>
      <w:marTop w:val="0"/>
      <w:marBottom w:val="0"/>
      <w:divBdr>
        <w:top w:val="none" w:sz="0" w:space="0" w:color="auto"/>
        <w:left w:val="none" w:sz="0" w:space="0" w:color="auto"/>
        <w:bottom w:val="none" w:sz="0" w:space="0" w:color="auto"/>
        <w:right w:val="none" w:sz="0" w:space="0" w:color="auto"/>
      </w:divBdr>
    </w:div>
    <w:div w:id="1800222406">
      <w:bodyDiv w:val="1"/>
      <w:marLeft w:val="0"/>
      <w:marRight w:val="0"/>
      <w:marTop w:val="0"/>
      <w:marBottom w:val="0"/>
      <w:divBdr>
        <w:top w:val="none" w:sz="0" w:space="0" w:color="auto"/>
        <w:left w:val="none" w:sz="0" w:space="0" w:color="auto"/>
        <w:bottom w:val="none" w:sz="0" w:space="0" w:color="auto"/>
        <w:right w:val="none" w:sz="0" w:space="0" w:color="auto"/>
      </w:divBdr>
    </w:div>
    <w:div w:id="1859464467">
      <w:bodyDiv w:val="1"/>
      <w:marLeft w:val="0"/>
      <w:marRight w:val="0"/>
      <w:marTop w:val="0"/>
      <w:marBottom w:val="0"/>
      <w:divBdr>
        <w:top w:val="none" w:sz="0" w:space="0" w:color="auto"/>
        <w:left w:val="none" w:sz="0" w:space="0" w:color="auto"/>
        <w:bottom w:val="none" w:sz="0" w:space="0" w:color="auto"/>
        <w:right w:val="none" w:sz="0" w:space="0" w:color="auto"/>
      </w:divBdr>
    </w:div>
    <w:div w:id="1889562927">
      <w:bodyDiv w:val="1"/>
      <w:marLeft w:val="0"/>
      <w:marRight w:val="0"/>
      <w:marTop w:val="0"/>
      <w:marBottom w:val="0"/>
      <w:divBdr>
        <w:top w:val="none" w:sz="0" w:space="0" w:color="auto"/>
        <w:left w:val="none" w:sz="0" w:space="0" w:color="auto"/>
        <w:bottom w:val="none" w:sz="0" w:space="0" w:color="auto"/>
        <w:right w:val="none" w:sz="0" w:space="0" w:color="auto"/>
      </w:divBdr>
    </w:div>
    <w:div w:id="1901287897">
      <w:bodyDiv w:val="1"/>
      <w:marLeft w:val="0"/>
      <w:marRight w:val="0"/>
      <w:marTop w:val="0"/>
      <w:marBottom w:val="0"/>
      <w:divBdr>
        <w:top w:val="none" w:sz="0" w:space="0" w:color="auto"/>
        <w:left w:val="none" w:sz="0" w:space="0" w:color="auto"/>
        <w:bottom w:val="none" w:sz="0" w:space="0" w:color="auto"/>
        <w:right w:val="none" w:sz="0" w:space="0" w:color="auto"/>
      </w:divBdr>
    </w:div>
    <w:div w:id="1929070838">
      <w:bodyDiv w:val="1"/>
      <w:marLeft w:val="0"/>
      <w:marRight w:val="0"/>
      <w:marTop w:val="0"/>
      <w:marBottom w:val="0"/>
      <w:divBdr>
        <w:top w:val="none" w:sz="0" w:space="0" w:color="auto"/>
        <w:left w:val="none" w:sz="0" w:space="0" w:color="auto"/>
        <w:bottom w:val="none" w:sz="0" w:space="0" w:color="auto"/>
        <w:right w:val="none" w:sz="0" w:space="0" w:color="auto"/>
      </w:divBdr>
    </w:div>
    <w:div w:id="210083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ek.75.ru/deyatel-nost/ocenka-reguliruyuschego-vozdeystviya/ocenka-proektov/publichnye-konsul-tacii/publichnye-konsul-tacii-po-proektam-normativnyh-pravovyh-aktov/305314-202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794FE-DF83-4360-8B83-CA7E1173E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1041</Words>
  <Characters>5938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Буклова И А</dc:creator>
  <cp:lastModifiedBy>Ольга Игнатьева</cp:lastModifiedBy>
  <cp:revision>3</cp:revision>
  <cp:lastPrinted>2022-07-28T07:36:00Z</cp:lastPrinted>
  <dcterms:created xsi:type="dcterms:W3CDTF">2023-02-15T01:08:00Z</dcterms:created>
  <dcterms:modified xsi:type="dcterms:W3CDTF">2023-02-15T01:15:00Z</dcterms:modified>
</cp:coreProperties>
</file>