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C09A7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FA5448" w:rsidRPr="00FA5448">
        <w:rPr>
          <w:rFonts w:ascii="Times New Roman" w:hAnsi="Times New Roman" w:cs="Times New Roman"/>
          <w:b/>
          <w:bCs/>
        </w:rPr>
        <w:t xml:space="preserve">проекта закона Забайкальского края «О внесении изменения в статью 3 Закона Забайкальского края «Об отдельных вопросах реализации Федерального </w:t>
      </w:r>
      <w:proofErr w:type="gramStart"/>
      <w:r w:rsidR="00FA5448" w:rsidRPr="00FA5448">
        <w:rPr>
          <w:rFonts w:ascii="Times New Roman" w:hAnsi="Times New Roman" w:cs="Times New Roman"/>
          <w:b/>
          <w:bCs/>
        </w:rPr>
        <w:t>закона  «</w:t>
      </w:r>
      <w:proofErr w:type="gramEnd"/>
      <w:r w:rsidR="00FA5448" w:rsidRPr="00FA5448">
        <w:rPr>
          <w:rFonts w:ascii="Times New Roman" w:hAnsi="Times New Roman" w:cs="Times New Roman"/>
          <w:b/>
          <w:bCs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</w:t>
      </w:r>
    </w:p>
    <w:p w:rsidR="00FA5448" w:rsidRDefault="00FA5448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CC09A7">
        <w:rPr>
          <w:rFonts w:ascii="Times New Roman" w:hAnsi="Times New Roman" w:cs="Times New Roman"/>
          <w:bCs/>
        </w:rPr>
        <w:t>(</w:t>
      </w:r>
      <w:bookmarkStart w:id="0" w:name="_GoBack"/>
      <w:bookmarkEnd w:id="0"/>
      <w:r w:rsidRPr="00CC09A7">
        <w:rPr>
          <w:rFonts w:ascii="Times New Roman" w:hAnsi="Times New Roman" w:cs="Times New Roman"/>
          <w:bCs/>
        </w:rPr>
        <w:t>мероприятия с массовым пребыванием граждан)</w:t>
      </w:r>
    </w:p>
    <w:p w:rsidR="00FA5448" w:rsidRDefault="00FA5448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C6EDC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</w:t>
            </w:r>
            <w:r w:rsidR="000D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FA5448" w:rsidP="004C6EDC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4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3 Закона Забайкальского края «Об отдельных вопросах реализации Федерального закона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4C6EDC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4C6EDC">
              <w:rPr>
                <w:sz w:val="24"/>
                <w:szCs w:val="24"/>
              </w:rPr>
              <w:t>по истечении десяти дней после дня его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BD2722" w:rsidRPr="00BD2722" w:rsidRDefault="00CC09A7" w:rsidP="00CC09A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CC09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нижени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 </w:t>
            </w:r>
            <w:r w:rsidRPr="00CC09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масштабов злоупотребления алкогольной продукцией и профилактик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CC09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алкоголизма среди населения Забайкальского края, в том числе подростков и молодежи</w:t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CC09A7" w:rsidP="00FA544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427BC0" w:rsidRPr="00427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еэффективность действующего правового регулирования, отсутствие законодательного закрепления определения прилегающей территории  </w:t>
            </w:r>
            <w:r w:rsidR="00427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A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A5448" w:rsidRPr="00FA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рименение </w:t>
            </w:r>
            <w:r w:rsidR="00FA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действующей редакции изменяемой нормы</w:t>
            </w:r>
            <w:r w:rsidR="00FA5448" w:rsidRPr="00FA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затруднено в связи со сложностью определения субъектами предпринимательской деятельност</w:t>
            </w:r>
            <w:r w:rsidR="00FA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границ прилегающих территорий</w:t>
            </w:r>
            <w:r w:rsidR="00427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663" w:type="dxa"/>
          </w:tcPr>
          <w:p w:rsidR="0008272D" w:rsidRPr="002106B5" w:rsidRDefault="005A020E" w:rsidP="00CC09A7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по 25 </w:t>
            </w:r>
            <w:r w:rsidR="00CC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0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FB9">
              <w:rPr>
                <w:rFonts w:ascii="Times New Roman" w:hAnsi="Times New Roman" w:cs="Times New Roman"/>
                <w:sz w:val="24"/>
                <w:szCs w:val="24"/>
              </w:rPr>
              <w:t>о электро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нной почте на адрес: </w:t>
            </w:r>
          </w:p>
          <w:p w:rsidR="004D1F43" w:rsidRPr="004C6EDC" w:rsidRDefault="004C6EDC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3534F8" w:rsidRPr="004C6ED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orv@economy.e-zab.ru</w:t>
              </w:r>
            </w:hyperlink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AF5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67E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742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C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A9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369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6EDC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20E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726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24F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B9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722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2798E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9A7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878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448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ABED"/>
  <w15:docId w15:val="{158245AF-6B3C-4B77-A7B1-BCA4CC7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82F8-CF4A-4765-B61C-54AC1AF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2021-04-12T11:37:00Z</cp:lastPrinted>
  <dcterms:created xsi:type="dcterms:W3CDTF">2023-04-12T05:57:00Z</dcterms:created>
  <dcterms:modified xsi:type="dcterms:W3CDTF">2023-04-12T05:57:00Z</dcterms:modified>
</cp:coreProperties>
</file>