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AF" w:rsidRPr="00FB3CAF" w:rsidRDefault="00FB3CAF" w:rsidP="00FB3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Сводный отчет</w:t>
      </w:r>
      <w:r w:rsidRPr="00FB3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для проведения </w:t>
      </w:r>
      <w:r w:rsidRPr="00FB3CA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оценки</w:t>
      </w:r>
      <w:r w:rsidRPr="00FB3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регулирующего воздействия проекта нормативного правового акта Забайкальского края</w:t>
      </w:r>
    </w:p>
    <w:p w:rsidR="00FB3CAF" w:rsidRPr="00FB3CAF" w:rsidRDefault="00FB3CAF" w:rsidP="00FB3CA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 1. </w:t>
      </w:r>
      <w: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О</w:t>
      </w: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бщая информация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FB3CAF" w:rsidRPr="00FB3CAF" w:rsidTr="00C35D12">
        <w:trPr>
          <w:tblCellSpacing w:w="15" w:type="dxa"/>
        </w:trPr>
        <w:tc>
          <w:tcPr>
            <w:tcW w:w="9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380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Наименование исполнительного органа Забайкальского края или иного субъекта права законодательной инициативы в соответствии </w:t>
            </w:r>
            <w:r w:rsidRPr="00D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hyperlink r:id="rId7" w:anchor="/document/19919881/entry/0" w:history="1">
              <w:r w:rsidRPr="00DB6A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D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Забайкальского </w:t>
            </w:r>
            <w:r w:rsidR="00D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края от 18 декабря 2009 года № </w:t>
            </w: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321-ЗЗК </w:t>
            </w:r>
            <w:r w:rsidR="00D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нормативных пра</w:t>
            </w:r>
            <w:r w:rsidR="00D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вовых актах Забайкальского края»</w:t>
            </w: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разработчика проекта нормативного правового акта Забайкальского края (далее соответственно - разработчик, проект НПА):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="00C3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нистерство сельского хозяйства З</w:t>
            </w:r>
            <w:r w:rsidRPr="00C3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абайкальского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="00D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полное и краткое наименование)</w:t>
            </w:r>
          </w:p>
        </w:tc>
      </w:tr>
      <w:tr w:rsidR="00FB3CAF" w:rsidRPr="00FB3CAF" w:rsidTr="00C35D12">
        <w:trPr>
          <w:tblCellSpacing w:w="15" w:type="dxa"/>
        </w:trPr>
        <w:tc>
          <w:tcPr>
            <w:tcW w:w="9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Сроки проведения публичного обсуждения проекта НПА*:</w:t>
            </w:r>
          </w:p>
          <w:p w:rsidR="00C35D12" w:rsidRPr="00FB3CAF" w:rsidRDefault="00C35D12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дата начала и окончания публичного обсуждения)</w:t>
            </w:r>
          </w:p>
        </w:tc>
      </w:tr>
      <w:tr w:rsidR="00FB3CAF" w:rsidRPr="00FB3CAF" w:rsidTr="00C35D12">
        <w:trPr>
          <w:tblCellSpacing w:w="15" w:type="dxa"/>
        </w:trPr>
        <w:tc>
          <w:tcPr>
            <w:tcW w:w="9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Сведения о соисполнителях проекта НПА**:</w:t>
            </w:r>
          </w:p>
          <w:p w:rsidR="00C35D12" w:rsidRPr="00FB3CAF" w:rsidRDefault="00C35D12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полное и краткое наименование)</w:t>
            </w:r>
          </w:p>
        </w:tc>
      </w:tr>
      <w:tr w:rsidR="00FB3CAF" w:rsidRPr="00FB3CAF" w:rsidTr="00C35D12">
        <w:trPr>
          <w:tblCellSpacing w:w="15" w:type="dxa"/>
        </w:trPr>
        <w:tc>
          <w:tcPr>
            <w:tcW w:w="9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Вид и наименование проекта НПА:</w:t>
            </w:r>
          </w:p>
          <w:p w:rsidR="00FB3CAF" w:rsidRPr="009621D2" w:rsidRDefault="00FB3CAF" w:rsidP="009621D2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CA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постановление Правительства Забайкальского края</w:t>
            </w:r>
            <w:r w:rsidR="00962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3CA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«</w:t>
            </w:r>
            <w:r w:rsidR="009621D2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</w:t>
            </w:r>
            <w:r w:rsidR="00DB6A7A" w:rsidRPr="00DB6A7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постановление Правительства Забайкальского края от 1 июля 2021 года № 229 </w:t>
            </w:r>
            <w:r w:rsidR="009621D2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br/>
            </w:r>
            <w:r w:rsidR="00DB6A7A" w:rsidRPr="00DB6A7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«О реализации регионального проекта «Акселерация субъектов малого и среднего предпринимательства» и о признании </w:t>
            </w:r>
            <w:proofErr w:type="gramStart"/>
            <w:r w:rsidR="00DB6A7A" w:rsidRPr="00DB6A7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утратившими</w:t>
            </w:r>
            <w:proofErr w:type="gramEnd"/>
            <w:r w:rsidR="00DB6A7A" w:rsidRPr="00DB6A7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силу постановлений Правительства За</w:t>
            </w:r>
            <w:r w:rsidR="00DB6A7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байкальского края»</w:t>
            </w:r>
          </w:p>
          <w:p w:rsidR="00FB3CAF" w:rsidRPr="00FB3CAF" w:rsidRDefault="00FB3CAF" w:rsidP="008B49F3">
            <w:pPr>
              <w:pStyle w:val="1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FB3CAF"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FB3CAF" w:rsidRPr="00FB3CAF" w:rsidTr="00C35D12">
        <w:trPr>
          <w:tblCellSpacing w:w="15" w:type="dxa"/>
        </w:trPr>
        <w:tc>
          <w:tcPr>
            <w:tcW w:w="9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Краткое описание проблемы, на решение которой направлено предлагаемое правовое регулирование, и </w:t>
            </w:r>
            <w:r w:rsidRPr="00FB3C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</w:t>
            </w: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негативных эффектов, порождаемых наличием данной проблемы:</w:t>
            </w:r>
          </w:p>
          <w:p w:rsidR="009013E2" w:rsidRDefault="009013E2" w:rsidP="00DB6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A7A" w:rsidRDefault="00380900" w:rsidP="00DB6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B6A7A" w:rsidRPr="0096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риведение постановления Правительства Забайкальского края от 1 июля </w:t>
            </w:r>
            <w:r w:rsidR="0096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B6A7A" w:rsidRPr="0096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года № 229 «О реализации регионального проекта «Акселерация субъектов малого и среднего предпринимательства» и о признании </w:t>
            </w:r>
            <w:proofErr w:type="gramStart"/>
            <w:r w:rsidR="00DB6A7A" w:rsidRPr="0096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утратившими</w:t>
            </w:r>
            <w:proofErr w:type="gramEnd"/>
            <w:r w:rsidR="00DB6A7A" w:rsidRPr="0096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постановлений Правительства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Забайкальского края»</w:t>
            </w:r>
            <w:r w:rsidR="00DB6A7A" w:rsidRPr="0096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соответствие с действующим законодательством.</w:t>
            </w:r>
          </w:p>
          <w:p w:rsidR="009013E2" w:rsidRPr="009621D2" w:rsidRDefault="009013E2" w:rsidP="00DB6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CAF" w:rsidRPr="00FB3CAF" w:rsidRDefault="00FB3CAF" w:rsidP="00DB6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FB3CAF" w:rsidRPr="00FB3CAF" w:rsidTr="00C35D12">
        <w:trPr>
          <w:tblCellSpacing w:w="15" w:type="dxa"/>
        </w:trPr>
        <w:tc>
          <w:tcPr>
            <w:tcW w:w="9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Основание для разработки проекта НПА:</w:t>
            </w:r>
          </w:p>
          <w:p w:rsidR="00380900" w:rsidRPr="00380900" w:rsidRDefault="00380900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федеральное законодательство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80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3CAF" w:rsidRPr="00FB3CAF" w:rsidRDefault="00FB3CAF" w:rsidP="003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FB3CAF" w:rsidRPr="00FB3CAF" w:rsidTr="00C35D12">
        <w:trPr>
          <w:tblCellSpacing w:w="15" w:type="dxa"/>
        </w:trPr>
        <w:tc>
          <w:tcPr>
            <w:tcW w:w="9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900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 Краткое описание целей предлагаемого регулирования:</w:t>
            </w:r>
          </w:p>
          <w:p w:rsidR="00822377" w:rsidRPr="00822377" w:rsidRDefault="00822377" w:rsidP="00822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затрат крестьянских (фермерских) хозяйств, индивидуальных предпринимателей, в также граждан Российской Федерации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(грантополучателей)</w:t>
            </w:r>
            <w:r w:rsidRPr="00822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связанных с реализацией проекта создания и (или) развития хозяйства.</w:t>
            </w:r>
          </w:p>
          <w:p w:rsidR="00FB3CAF" w:rsidRPr="00FB3CAF" w:rsidRDefault="00FB3CAF" w:rsidP="00822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FB3CAF" w:rsidRPr="00FB3CAF" w:rsidTr="00C35D12">
        <w:trPr>
          <w:tblCellSpacing w:w="15" w:type="dxa"/>
        </w:trPr>
        <w:tc>
          <w:tcPr>
            <w:tcW w:w="9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Краткое описание предлагаемого регулирования:</w:t>
            </w:r>
          </w:p>
          <w:p w:rsidR="00822377" w:rsidRPr="001D5F51" w:rsidRDefault="00822377" w:rsidP="00822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увеличиваются максимальные размеры затрат, финансируемых за счет гранта «Агростартап»; уточняется понятийный аппарат; устанавливается правовое регулирование в случае призыва грантополучателя на военную службу по мобилизации в Вооруженные Силы Российской Федерации; результаты предоставления субсидий </w:t>
            </w:r>
            <w:r w:rsidR="0084682D" w:rsidRPr="001D5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приводятся в</w:t>
            </w:r>
            <w:r w:rsidRPr="001D5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показателями государственной программы Забайкальского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Правительства Забайкальского кр</w:t>
            </w:r>
            <w:r w:rsidR="0084682D" w:rsidRPr="001D5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от 25 апреля 2014 года № 237;</w:t>
            </w:r>
            <w:r w:rsidR="0084682D" w:rsidRPr="001D5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4682D" w:rsidRPr="001D5F51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устанавливается, что к категории получателей субсидий относятся получатели субсидии, в том числе </w:t>
            </w:r>
            <w:r w:rsidR="0084682D" w:rsidRPr="001D5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имеющие по вступившим в законную силу решениям судов неисполненной обязанности по возврату средств субсидий, полученных в предыдущие годы в целях реализации регионального проекта, в связи с нарушением условий их предоставления и (или) </w:t>
            </w:r>
            <w:proofErr w:type="spellStart"/>
            <w:r w:rsidR="0084682D" w:rsidRPr="001D5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недостижением</w:t>
            </w:r>
            <w:proofErr w:type="spellEnd"/>
            <w:r w:rsidR="0084682D" w:rsidRPr="001D5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 предоставления субсидий, установленных соглашениями о предоставлении субсидий.</w:t>
            </w:r>
            <w:proofErr w:type="gramEnd"/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FB3CAF" w:rsidRPr="00FB3CAF" w:rsidTr="00C35D12">
        <w:trPr>
          <w:tblCellSpacing w:w="15" w:type="dxa"/>
        </w:trPr>
        <w:tc>
          <w:tcPr>
            <w:tcW w:w="9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Контактная информация об исполнителе разработчика:</w:t>
            </w:r>
          </w:p>
          <w:p w:rsidR="00FB3CAF" w:rsidRP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(отчество - при наличии):</w:t>
            </w:r>
            <w:r w:rsidR="009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3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Гречишникова</w:t>
            </w:r>
            <w:proofErr w:type="spellEnd"/>
            <w:r w:rsidR="00A53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Сергеевна</w:t>
            </w:r>
            <w:r w:rsidR="009B4CC3" w:rsidRPr="00213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3CAF" w:rsidRPr="00FB3CAF" w:rsidRDefault="00FB3CAF" w:rsidP="008B4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  <w:r w:rsidR="009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9B4CC3" w:rsidRPr="00213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правового обеспечения Министерства </w:t>
            </w:r>
            <w:r w:rsidR="00115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хозяйства З</w:t>
            </w:r>
            <w:r w:rsidR="009B4CC3" w:rsidRPr="00213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абайкальского края </w:t>
            </w:r>
          </w:p>
          <w:p w:rsidR="00FB3CAF" w:rsidRP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r w:rsidR="009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CC3" w:rsidRPr="00213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36-49-43</w:t>
            </w:r>
          </w:p>
          <w:p w:rsidR="00FB3CAF" w:rsidRP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46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3B8C" w:rsidRPr="00A53B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grechishnikova</w:t>
            </w:r>
            <w:proofErr w:type="spellEnd"/>
            <w:r w:rsidR="00A53B8C" w:rsidRPr="00A53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="00A53B8C" w:rsidRPr="00A53B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mcx</w:t>
            </w:r>
            <w:r w:rsidR="00A53B8C" w:rsidRPr="00A53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53B8C" w:rsidRPr="00A53B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="00A53B8C" w:rsidRPr="00A53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A53B8C" w:rsidRPr="00A53B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zab</w:t>
            </w:r>
            <w:proofErr w:type="spellEnd"/>
            <w:r w:rsidR="00A53B8C" w:rsidRPr="00A53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A53B8C" w:rsidRPr="00A53B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</w:tbl>
    <w:p w:rsidR="00FB3CAF" w:rsidRPr="00FB3CAF" w:rsidRDefault="00FB3CAF" w:rsidP="008B49F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2. Предполагаемая степень регулирующего воздействия проекта НПА</w:t>
      </w:r>
    </w:p>
    <w:tbl>
      <w:tblPr>
        <w:tblW w:w="998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1"/>
        <w:gridCol w:w="4262"/>
      </w:tblGrid>
      <w:tr w:rsidR="00FB3CAF" w:rsidRPr="00FB3CAF" w:rsidTr="00480868">
        <w:trPr>
          <w:tblCellSpacing w:w="15" w:type="dxa"/>
        </w:trPr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Степень регулирующего воздействия проекта нормативного правового акта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</w:tr>
      <w:tr w:rsidR="00FB3CAF" w:rsidRPr="00FB3CAF" w:rsidTr="00480868">
        <w:trPr>
          <w:tblCellSpacing w:w="15" w:type="dxa"/>
        </w:trPr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201405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Обоснование отнесения проекта нормативного правового акта к определенной степени регулирующего воздействия***:</w:t>
            </w:r>
          </w:p>
          <w:p w:rsidR="00FB3CAF" w:rsidRPr="00FB3CAF" w:rsidRDefault="00480868" w:rsidP="00846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68">
              <w:rPr>
                <w:rFonts w:ascii="Times New Roman" w:hAnsi="Times New Roman" w:cs="Times New Roman"/>
                <w:sz w:val="28"/>
                <w:szCs w:val="28"/>
              </w:rPr>
              <w:t xml:space="preserve">содержит положения, изменяющие ранее предусмотренные НПА края обязательные требования, </w:t>
            </w:r>
            <w:r w:rsidR="0084682D">
              <w:rPr>
                <w:rFonts w:ascii="Times New Roman" w:hAnsi="Times New Roman" w:cs="Times New Roman"/>
                <w:sz w:val="28"/>
                <w:szCs w:val="28"/>
              </w:rPr>
              <w:t>затрагивающие</w:t>
            </w:r>
            <w:r w:rsidRPr="00480868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осуществления предпринимательской и иной экономической деятельности,</w:t>
            </w:r>
            <w:r w:rsidRPr="001A42C8">
              <w:rPr>
                <w:sz w:val="28"/>
                <w:szCs w:val="28"/>
              </w:rPr>
              <w:t xml:space="preserve"> </w:t>
            </w:r>
            <w:r w:rsidR="00FB3CAF"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FB3CAF" w:rsidRPr="00FB3CAF" w:rsidRDefault="00FB3CAF" w:rsidP="008B49F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 3. Детальное описание проблемы, на решение которой направлен предлагаемый способ регулирования, </w:t>
      </w:r>
      <w:r w:rsidRPr="00FB3CAF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оценка</w:t>
      </w: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негативных эффектов, возникающих в связи с наличием рассматриваемой проблемы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FB3CAF" w:rsidRPr="00FB3CAF" w:rsidTr="00213031">
        <w:trPr>
          <w:tblCellSpacing w:w="15" w:type="dxa"/>
        </w:trPr>
        <w:tc>
          <w:tcPr>
            <w:tcW w:w="9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9013E2" w:rsidRDefault="00EB5BA2" w:rsidP="00DF43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Государственная </w:t>
            </w:r>
            <w:r w:rsidR="009013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поддержка </w:t>
            </w:r>
            <w:r w:rsidR="00633E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(грант в форме субсидий) предоставляется получателям субсидий </w:t>
            </w:r>
            <w:r w:rsidR="009013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 счет фед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еральных средств</w:t>
            </w:r>
            <w:r w:rsidR="009013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поступивших в бюджет 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абайкальского края</w:t>
            </w:r>
            <w:r w:rsidR="00633E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="00633E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Внесенные </w:t>
            </w:r>
            <w:r w:rsidR="00DF43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DF4332" w:rsidRPr="00DF43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остановление</w:t>
            </w:r>
            <w:r w:rsidR="00DF43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DF4332" w:rsidRPr="00DF43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Правительства Р</w:t>
            </w:r>
            <w:r w:rsidR="00DF43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оссийской </w:t>
            </w:r>
            <w:r w:rsidR="00DF4332" w:rsidRPr="00DF43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="00DF43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едерации</w:t>
            </w:r>
            <w:r w:rsidR="00DF4332" w:rsidRPr="00DF43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9 февраля 2023 г</w:t>
            </w:r>
            <w:r w:rsidR="00DF43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ода</w:t>
            </w:r>
            <w:r w:rsidR="00DF4332" w:rsidRPr="00DF43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F43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="00DF4332" w:rsidRPr="00DF43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186</w:t>
            </w:r>
            <w:r w:rsidR="00DF43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33E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изменения в </w:t>
            </w:r>
            <w:r w:rsidR="00633EBC" w:rsidRPr="00633E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Правила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приведенные в приложении №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</w:t>
            </w:r>
            <w:r w:rsidR="00DF43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Федерации от 14 июля</w:t>
            </w:r>
            <w:proofErr w:type="gramEnd"/>
            <w:r w:rsidR="00DF43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2012 года № 717, </w:t>
            </w:r>
            <w:r w:rsidR="00633E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предусматривают увеличение размера гранта в форме субсидий.</w:t>
            </w:r>
            <w:r w:rsidR="00DF43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013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целях эффективного доведения </w:t>
            </w:r>
            <w:r w:rsidR="00633E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средств субсидий и </w:t>
            </w:r>
            <w:r w:rsidR="009013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целевого использования </w:t>
            </w:r>
            <w:r w:rsidR="00633E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необходимо</w:t>
            </w:r>
            <w:r w:rsidR="009013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внесение изменений в НПА ЗК.</w:t>
            </w:r>
            <w:r w:rsidR="00DF43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Также в Правила введены новые положения, устанавливающие</w:t>
            </w:r>
            <w:r w:rsidR="00DF4332" w:rsidRPr="00DF43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правовое регулирование в случае призыва грантополучателя на военную службу по мобилизации в Вооруж</w:t>
            </w:r>
            <w:r w:rsidR="00DF43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енные Силы Российской Федерации.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FB3CAF" w:rsidRPr="00FB3CAF" w:rsidTr="00213031">
        <w:trPr>
          <w:tblCellSpacing w:w="15" w:type="dxa"/>
        </w:trPr>
        <w:tc>
          <w:tcPr>
            <w:tcW w:w="9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5B39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3.2. Негативные эффекты, возникающие в связи с наличием проблемы: </w:t>
            </w:r>
          </w:p>
          <w:p w:rsidR="00FB5B39" w:rsidRPr="00480868" w:rsidRDefault="001D5F51" w:rsidP="008B49F3">
            <w:pPr>
              <w:pStyle w:val="2"/>
            </w:pPr>
            <w:r>
              <w:t>нет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FB3CAF" w:rsidRPr="00FB3CAF" w:rsidTr="00213031">
        <w:trPr>
          <w:tblCellSpacing w:w="15" w:type="dxa"/>
        </w:trPr>
        <w:tc>
          <w:tcPr>
            <w:tcW w:w="9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Перечень действующих нормативных правовых актов (их положений), устанавливающих правовое регулирование:</w:t>
            </w:r>
          </w:p>
          <w:p w:rsidR="00380900" w:rsidRPr="00380900" w:rsidRDefault="00380900" w:rsidP="00380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900">
              <w:rPr>
                <w:rFonts w:ascii="Times New Roman" w:hAnsi="Times New Roman" w:cs="Times New Roman"/>
                <w:sz w:val="28"/>
                <w:szCs w:val="28"/>
              </w:rPr>
              <w:t>Налоговый кодекс Российской Федерации.</w:t>
            </w:r>
          </w:p>
          <w:p w:rsidR="00380900" w:rsidRPr="00380900" w:rsidRDefault="00380900" w:rsidP="00380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900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приведенные в приложении №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0900">
              <w:rPr>
                <w:rFonts w:ascii="Times New Roman" w:hAnsi="Times New Roman" w:cs="Times New Roman"/>
                <w:sz w:val="28"/>
                <w:szCs w:val="28"/>
              </w:rPr>
              <w:t>№ 717.</w:t>
            </w:r>
          </w:p>
          <w:p w:rsidR="00380900" w:rsidRPr="00380900" w:rsidRDefault="00380900" w:rsidP="00380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900">
              <w:rPr>
                <w:rFonts w:ascii="Times New Roman" w:hAnsi="Times New Roman" w:cs="Times New Roman"/>
                <w:sz w:val="28"/>
                <w:szCs w:val="28"/>
              </w:rPr>
              <w:t>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утвержденные постановлением Правительства Российской Федерации от 18 сентября 2020 года № 1492.</w:t>
            </w:r>
          </w:p>
          <w:p w:rsidR="00FB3CAF" w:rsidRPr="00FB3CAF" w:rsidRDefault="00380900" w:rsidP="00380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00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Забайкальского края «Развитие сельского хозяйства и регулирование рынков сельскохозяйственной продукции, сырья и продовольствия», утвержденная постановлением Правительства Забайкальског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края от 25 апреля 2014 года № </w:t>
            </w:r>
            <w:r w:rsidRPr="00380900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  <w:r w:rsidR="009A17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B3CAF"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FB3CAF" w:rsidRPr="00FB3CAF" w:rsidTr="00213031">
        <w:trPr>
          <w:tblCellSpacing w:w="15" w:type="dxa"/>
        </w:trPr>
        <w:tc>
          <w:tcPr>
            <w:tcW w:w="9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Описание условий, при которых проблема может быть решена в целом без вмешательства со стороны государства:</w:t>
            </w:r>
          </w:p>
          <w:p w:rsidR="00FB3CAF" w:rsidRPr="001151A2" w:rsidRDefault="001151A2" w:rsidP="009A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Проблема не может быть решена без вмешательства со стороны государства</w:t>
            </w:r>
          </w:p>
          <w:p w:rsidR="00FB3CAF" w:rsidRP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CAF" w:rsidRPr="00FB3CAF" w:rsidTr="00213031">
        <w:trPr>
          <w:tblCellSpacing w:w="15" w:type="dxa"/>
        </w:trPr>
        <w:tc>
          <w:tcPr>
            <w:tcW w:w="9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 Источники данных:</w:t>
            </w:r>
          </w:p>
          <w:p w:rsidR="00FB3CAF" w:rsidRPr="00FB3CAF" w:rsidRDefault="009A1762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законодательство </w:t>
            </w:r>
            <w:r w:rsidR="00FB3CAF"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FB3CAF" w:rsidRPr="00FB3CAF" w:rsidTr="00213031">
        <w:trPr>
          <w:tblCellSpacing w:w="15" w:type="dxa"/>
        </w:trPr>
        <w:tc>
          <w:tcPr>
            <w:tcW w:w="9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Количественные характеристики и иная информация о проблеме:</w:t>
            </w:r>
          </w:p>
          <w:p w:rsidR="009721E5" w:rsidRDefault="009721E5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FB3CAF" w:rsidRPr="00FB3CAF" w:rsidRDefault="00FB3CAF" w:rsidP="008B49F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4. Анализ опыта субъектов Российской Федерации в соответствующих сферах деятельности</w:t>
      </w:r>
    </w:p>
    <w:tbl>
      <w:tblPr>
        <w:tblW w:w="100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5"/>
      </w:tblGrid>
      <w:tr w:rsidR="00FB3CAF" w:rsidRPr="00FB3CAF" w:rsidTr="00787F4B">
        <w:trPr>
          <w:tblCellSpacing w:w="15" w:type="dxa"/>
        </w:trPr>
        <w:tc>
          <w:tcPr>
            <w:tcW w:w="9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Опыт субъектов Российской Федерации в соответствующих сферах деятельности:</w:t>
            </w:r>
          </w:p>
          <w:p w:rsidR="006F1719" w:rsidRDefault="006F1719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  <w:p w:rsid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4.2. Источники данных:</w:t>
            </w:r>
          </w:p>
          <w:p w:rsidR="003F78AA" w:rsidRPr="00FB3CAF" w:rsidRDefault="003F78AA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система «Гарант»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FB3CAF" w:rsidRPr="00FB3CAF" w:rsidRDefault="00FB3CAF" w:rsidP="008B49F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5. Цели предлагаемого регулирования и их соответствие принципам правового регулирования, программным документам Правительства Российской Федерации, Правительства Забайкальского края</w:t>
      </w:r>
    </w:p>
    <w:tbl>
      <w:tblPr>
        <w:tblW w:w="100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2766"/>
        <w:gridCol w:w="4134"/>
      </w:tblGrid>
      <w:tr w:rsidR="00FB3CAF" w:rsidRPr="00FB3CAF" w:rsidTr="00787F4B">
        <w:trPr>
          <w:tblCellSpacing w:w="15" w:type="dxa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Цели предлагаемого правового регулирования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Установленные сроки достижения целей предлагаемого правового регулирования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Ключевые показатели достижения целей предлагаемого правового регулирования</w:t>
            </w:r>
          </w:p>
        </w:tc>
      </w:tr>
      <w:tr w:rsidR="00FB3CAF" w:rsidRPr="00FB3CAF" w:rsidTr="00787F4B">
        <w:trPr>
          <w:tblCellSpacing w:w="15" w:type="dxa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8C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 1)</w:t>
            </w:r>
          </w:p>
          <w:p w:rsidR="00FB3CAF" w:rsidRPr="00FB3CAF" w:rsidRDefault="00480868" w:rsidP="008B4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мер государственной поддержки </w:t>
            </w:r>
            <w:r w:rsidR="00B548CF" w:rsidRPr="00C3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3CAF"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3CAF" w:rsidRPr="00FB3CAF" w:rsidRDefault="00B548CF" w:rsidP="006F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01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54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8C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1)</w:t>
            </w:r>
          </w:p>
          <w:p w:rsidR="009013E2" w:rsidRDefault="009013E2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3E2" w:rsidRDefault="00AA55CF" w:rsidP="00AA5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A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новых рабочих мест, созданных крестьянскими (фермерскими) хозяйствами, получившими грант «Агростартап»</w:t>
            </w:r>
          </w:p>
          <w:p w:rsidR="009013E2" w:rsidRDefault="00AA55CF" w:rsidP="00AA5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A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новых членов сельскохозяйственных потребительских кооперативов из числа субъектов малого и среднего предпринимательства в агропромышленном комплексе и личных подсобных хозяй</w:t>
            </w:r>
            <w:proofErr w:type="gramStart"/>
            <w:r w:rsidRPr="00AA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гр</w:t>
            </w:r>
            <w:proofErr w:type="gramEnd"/>
            <w:r w:rsidRPr="00AA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аждан, вовлеченных в результате реализации мер государственной поддержки сельскохозяйственных кооперативов и мероприятий по популяризации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сельскохозяйственной кооперации;</w:t>
            </w:r>
          </w:p>
          <w:p w:rsidR="00AA55CF" w:rsidRDefault="00AA55CF" w:rsidP="00AA5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A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кооперации и </w:t>
            </w:r>
            <w:r w:rsidRPr="00AA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 фермеров.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FB3CAF" w:rsidRPr="00FB3CAF" w:rsidTr="00787F4B">
        <w:trPr>
          <w:tblCellSpacing w:w="15" w:type="dxa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 N)_______________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N)__________________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FB3CAF" w:rsidRPr="00FB3CAF" w:rsidTr="00787F4B">
        <w:trPr>
          <w:tblCellSpacing w:w="15" w:type="dxa"/>
        </w:trPr>
        <w:tc>
          <w:tcPr>
            <w:tcW w:w="10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C6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Обоснование соответствия целей предлагаемого правового регулирования принципам правового регулирования, программным документам:</w:t>
            </w:r>
            <w:bookmarkStart w:id="0" w:name="_GoBack"/>
            <w:bookmarkEnd w:id="0"/>
          </w:p>
          <w:p w:rsidR="00A27CF0" w:rsidRDefault="000570C6" w:rsidP="006F7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27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соответствует</w:t>
            </w:r>
            <w:r w:rsidR="00A27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целям </w:t>
            </w:r>
            <w:r w:rsid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мероприятий Государственной программы</w:t>
            </w:r>
            <w:r w:rsidR="006F7934"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Забайкальского края «Развитие сельского хозяйства и регулирование рынков сельскохозяйственной продукции, сырья</w:t>
            </w:r>
            <w:r w:rsid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продовольствия», утвержденной</w:t>
            </w:r>
            <w:r w:rsidR="006F7934"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Правительства Забайкальского края от 25 апреля 2014 года № 237</w:t>
            </w:r>
            <w:r w:rsid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FB3CAF" w:rsidRPr="00FB3CAF" w:rsidTr="00787F4B">
        <w:trPr>
          <w:tblCellSpacing w:w="15" w:type="dxa"/>
        </w:trPr>
        <w:tc>
          <w:tcPr>
            <w:tcW w:w="10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Источники информации для расчета ключевых показателей достижения целей предлагаемого правового регулирования:</w:t>
            </w:r>
          </w:p>
          <w:p w:rsidR="008B49F3" w:rsidRDefault="008B49F3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данные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FB3CAF" w:rsidRPr="00FB3CAF" w:rsidRDefault="00FB3CAF" w:rsidP="008B49F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6. Описание содержания предлагаемого правового регулирования и альтернативных вариантов решения проблемы</w:t>
      </w: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FB3CAF" w:rsidRPr="00FB3CAF" w:rsidTr="00787F4B">
        <w:trPr>
          <w:tblCellSpacing w:w="15" w:type="dxa"/>
        </w:trPr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Описание предлагаемого способа решения проблемы и преодоления связанных с ней негативных эффектов:</w:t>
            </w:r>
          </w:p>
          <w:p w:rsidR="008B49F3" w:rsidRPr="00FB3CAF" w:rsidRDefault="00AA55CF" w:rsidP="0006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поддержка крестьянских (фермерских) хозяйств, </w:t>
            </w:r>
            <w:r w:rsidR="0006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индивидуальных предпринимателей, граждан Российской Федерации в виде финансового обеспечения</w:t>
            </w:r>
            <w:r w:rsidR="00066FC0" w:rsidRPr="0006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затрат, связанных с реализацией проекта создания и (или) развития хозяйства.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FB3CAF" w:rsidRPr="00FB3CAF" w:rsidTr="00787F4B">
        <w:trPr>
          <w:tblCellSpacing w:w="15" w:type="dxa"/>
        </w:trPr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Описание альтернативных вариантов решения проблемы (с указанием того, каким образом каждым из способов могла бы быть решена проблема):</w:t>
            </w:r>
          </w:p>
          <w:p w:rsidR="00C4042A" w:rsidRDefault="00C4042A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FB3CAF" w:rsidRPr="00FB3CAF" w:rsidTr="00787F4B">
        <w:trPr>
          <w:tblCellSpacing w:w="15" w:type="dxa"/>
        </w:trPr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Обоснование выбора предлагаемого способа решения проблемы:</w:t>
            </w:r>
          </w:p>
          <w:p w:rsidR="007A7260" w:rsidRDefault="008B49F3" w:rsidP="00AA55CF">
            <w:pPr>
              <w:spacing w:after="0" w:line="240" w:lineRule="auto"/>
              <w:jc w:val="both"/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</w:pPr>
            <w:r w:rsidRPr="008C363C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C363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63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сельского хозяйства и регулирования рынков сельскохозяйственной продукции, сырья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родовольствия</w:t>
            </w:r>
            <w:r w:rsidRPr="008C363C">
              <w:rPr>
                <w:rFonts w:ascii="Times New Roman" w:hAnsi="Times New Roman" w:cs="Times New Roman"/>
                <w:sz w:val="28"/>
                <w:szCs w:val="28"/>
              </w:rPr>
              <w:t>, утвержденн</w:t>
            </w:r>
            <w:r w:rsidR="00AA55C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C363C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Правитель</w:t>
            </w:r>
            <w:r w:rsidR="00AA55CF">
              <w:rPr>
                <w:rFonts w:ascii="Times New Roman" w:hAnsi="Times New Roman" w:cs="Times New Roman"/>
                <w:sz w:val="28"/>
                <w:szCs w:val="28"/>
              </w:rPr>
              <w:t xml:space="preserve">ства Российской Федерации от 14 </w:t>
            </w:r>
            <w:r w:rsidRPr="008C363C">
              <w:rPr>
                <w:rFonts w:ascii="Times New Roman" w:hAnsi="Times New Roman" w:cs="Times New Roman"/>
                <w:sz w:val="28"/>
                <w:szCs w:val="28"/>
              </w:rPr>
              <w:t>июля 2012</w:t>
            </w:r>
            <w:r w:rsidR="00AA55CF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Pr="008C363C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 учетом изменений)  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FB3CAF" w:rsidRPr="00FB3CAF" w:rsidTr="00787F4B">
        <w:trPr>
          <w:tblCellSpacing w:w="15" w:type="dxa"/>
        </w:trPr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Описание выявленных последствий, к которым приведут предлагаемые варианты решения проблемы, информация об их эффективности и результативности (включая затраты и выгоды):</w:t>
            </w:r>
          </w:p>
          <w:p w:rsidR="00FB3CAF" w:rsidRPr="00066FC0" w:rsidRDefault="008B49F3" w:rsidP="0006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r w:rsidR="00066FC0" w:rsidRPr="0006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сельскохозяйственных товаропроизводителей, получивших </w:t>
            </w:r>
            <w:r w:rsidR="0006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государственную поддержку; увеличение количества новых рабочих мест и </w:t>
            </w:r>
            <w:r w:rsidR="00066FC0" w:rsidRPr="0006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новых членов сельскохозяйственных потребительских кооперативов из числа субъектов </w:t>
            </w:r>
            <w:r w:rsidR="00066FC0" w:rsidRPr="0006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малого и среднего предпринимательства</w:t>
            </w:r>
            <w:r w:rsidR="00A2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что способствует занятости населения  </w:t>
            </w:r>
            <w:r w:rsidR="0006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66FC0" w:rsidRPr="0006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3CAF"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FB3CAF" w:rsidRPr="00FB3CAF" w:rsidRDefault="00FB3CAF" w:rsidP="008B49F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lastRenderedPageBreak/>
        <w:t> 7. Основные группы субъектов предпринимательской и иной экономической деятельности, иные заинтересованные лица, интересы которых будут затронуты предлагаемым правовым регулированием</w:t>
      </w:r>
    </w:p>
    <w:tbl>
      <w:tblPr>
        <w:tblW w:w="100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2"/>
        <w:gridCol w:w="2783"/>
      </w:tblGrid>
      <w:tr w:rsidR="00FB3CAF" w:rsidRPr="00FB3CAF" w:rsidTr="00E277EE">
        <w:trPr>
          <w:tblCellSpacing w:w="15" w:type="dxa"/>
        </w:trPr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Группа участников отношений:</w:t>
            </w:r>
          </w:p>
          <w:p w:rsidR="00FB3CAF" w:rsidRPr="00FB3CAF" w:rsidRDefault="000570C6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C6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потребитель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ские кооперативы, </w:t>
            </w:r>
            <w:r w:rsidR="00066FC0">
              <w:rPr>
                <w:rFonts w:ascii="Times New Roman" w:hAnsi="Times New Roman" w:cs="Times New Roman"/>
                <w:sz w:val="28"/>
                <w:szCs w:val="28"/>
              </w:rPr>
              <w:t>крестьянские (фермерские</w:t>
            </w:r>
            <w:r w:rsidR="00066FC0" w:rsidRPr="00066FC0">
              <w:rPr>
                <w:rFonts w:ascii="Times New Roman" w:hAnsi="Times New Roman" w:cs="Times New Roman"/>
                <w:sz w:val="28"/>
                <w:szCs w:val="28"/>
              </w:rPr>
              <w:t>) хозяйств</w:t>
            </w:r>
            <w:r w:rsidR="00066F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6FC0" w:rsidRPr="00066FC0">
              <w:rPr>
                <w:rFonts w:ascii="Times New Roman" w:hAnsi="Times New Roman" w:cs="Times New Roman"/>
                <w:sz w:val="28"/>
                <w:szCs w:val="28"/>
              </w:rPr>
              <w:t>, индивидуальны</w:t>
            </w:r>
            <w:r w:rsidR="00066F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66FC0" w:rsidRPr="00066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FC0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r w:rsidR="00066FC0" w:rsidRPr="00066FC0">
              <w:rPr>
                <w:rFonts w:ascii="Times New Roman" w:hAnsi="Times New Roman" w:cs="Times New Roman"/>
                <w:sz w:val="28"/>
                <w:szCs w:val="28"/>
              </w:rPr>
              <w:t>, граждан</w:t>
            </w:r>
            <w:r w:rsidR="00066F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66FC0" w:rsidRPr="00066FC0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3CAF"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(описание группы субъектов предпринимательской и иной экономической деятельности, при возможности с указанием наименований, электронных адресов)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 </w:t>
            </w:r>
            <w:r w:rsidRPr="00FB3C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</w:t>
            </w: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количества участников отношений:</w:t>
            </w:r>
          </w:p>
          <w:p w:rsidR="009721E5" w:rsidRPr="009721E5" w:rsidRDefault="00A27CF0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20</w:t>
            </w:r>
          </w:p>
          <w:p w:rsidR="00FB3CAF" w:rsidRPr="00FB3CAF" w:rsidRDefault="009721E5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данных 202</w:t>
            </w:r>
            <w:r w:rsidR="008B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72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3CAF" w:rsidRPr="00FB3CAF" w:rsidTr="00E277EE">
        <w:trPr>
          <w:tblCellSpacing w:w="15" w:type="dxa"/>
        </w:trPr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описание иных групп участников отношений:</w:t>
            </w:r>
          </w:p>
          <w:p w:rsidR="00581EB9" w:rsidRPr="00FB3CAF" w:rsidRDefault="009721E5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Население Забайкальского края  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(описание иных групп заинтересованных лиц)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3CAF" w:rsidRPr="00FB3CAF" w:rsidTr="00E277EE">
        <w:trPr>
          <w:tblCellSpacing w:w="15" w:type="dxa"/>
        </w:trPr>
        <w:tc>
          <w:tcPr>
            <w:tcW w:w="9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Источники данных:</w:t>
            </w:r>
          </w:p>
          <w:p w:rsidR="009721E5" w:rsidRPr="00FB3CAF" w:rsidRDefault="009721E5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данные</w:t>
            </w:r>
            <w:r w:rsidR="00ED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8B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D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FB3CAF" w:rsidRPr="00FB3CAF" w:rsidRDefault="00FB3CAF" w:rsidP="008B49F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FB3CAF" w:rsidRPr="00FB3CAF" w:rsidRDefault="00FB3CAF" w:rsidP="008B49F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8. </w:t>
      </w:r>
      <w:r w:rsidRPr="00FB3CAF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Оценка</w:t>
      </w: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соответствующих расходов бюджета Забайкальского края</w:t>
      </w:r>
    </w:p>
    <w:tbl>
      <w:tblPr>
        <w:tblW w:w="100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4350"/>
        <w:gridCol w:w="2685"/>
      </w:tblGrid>
      <w:tr w:rsidR="00FB3CAF" w:rsidRPr="00FB3CAF" w:rsidTr="00581EB9">
        <w:trPr>
          <w:tblCellSpacing w:w="15" w:type="dxa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Наименование новой или изменяемой функции, полномочия, обязанности или права, </w:t>
            </w:r>
            <w:proofErr w:type="gramStart"/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вводимых</w:t>
            </w:r>
            <w:proofErr w:type="gramEnd"/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предлагаемым регулированием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Описание видов расходов бюджета Забайкальского края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 Количественная </w:t>
            </w:r>
            <w:r w:rsidRPr="00FB3C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</w:t>
            </w: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и возможных поступлений, рублей</w:t>
            </w:r>
          </w:p>
        </w:tc>
      </w:tr>
      <w:tr w:rsidR="00FB3CAF" w:rsidRPr="00FB3CAF" w:rsidTr="00581EB9">
        <w:trPr>
          <w:tblCellSpacing w:w="15" w:type="dxa"/>
        </w:trPr>
        <w:tc>
          <w:tcPr>
            <w:tcW w:w="9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7E6" w:rsidRDefault="00FB3CAF" w:rsidP="008B4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регулирования:</w:t>
            </w:r>
            <w:r w:rsidR="00F137E6" w:rsidRPr="00581EB9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юридические лица (за исключением государственных (муниципальных) учрежде</w:t>
            </w:r>
            <w:r w:rsidR="00F137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137E6" w:rsidRPr="00581EB9">
              <w:rPr>
                <w:rFonts w:ascii="Times New Roman" w:hAnsi="Times New Roman" w:cs="Times New Roman"/>
                <w:sz w:val="28"/>
                <w:szCs w:val="28"/>
              </w:rPr>
              <w:t>ий) и индивидуальные предприниматели</w:t>
            </w:r>
          </w:p>
          <w:p w:rsidR="00FB3CAF" w:rsidRPr="00FB3CAF" w:rsidRDefault="00FB3CAF" w:rsidP="008B4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текстового описания)</w:t>
            </w:r>
          </w:p>
        </w:tc>
      </w:tr>
      <w:tr w:rsidR="00FB3CAF" w:rsidRPr="00FB3CAF" w:rsidTr="00581EB9">
        <w:trPr>
          <w:trHeight w:val="240"/>
          <w:tblCellSpacing w:w="15" w:type="dxa"/>
        </w:trPr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функции (полномочия, обязанности или права)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расходы в _____ (год возникновения):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A27CF0" w:rsidRDefault="00FB3CAF" w:rsidP="00A2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27CF0" w:rsidRPr="00A27C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181 130 000,00</w:t>
            </w:r>
            <w:r w:rsidR="00B71C25" w:rsidRPr="00A27C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руб. </w:t>
            </w:r>
          </w:p>
        </w:tc>
      </w:tr>
      <w:tr w:rsidR="00FB3CAF" w:rsidRPr="00FB3CAF" w:rsidTr="00581EB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CAF" w:rsidRP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расходы за период _____ гг.: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3CAF" w:rsidRPr="00FB3CAF" w:rsidTr="00581EB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CAF" w:rsidRP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поступления за период _____гг.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1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B3CAF" w:rsidRPr="00FB3CAF" w:rsidTr="00581EB9">
        <w:trPr>
          <w:tblCellSpacing w:w="15" w:type="dxa"/>
        </w:trPr>
        <w:tc>
          <w:tcPr>
            <w:tcW w:w="7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единовременные расходы: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3CAF" w:rsidRPr="00FB3CAF" w:rsidTr="00581EB9">
        <w:trPr>
          <w:tblCellSpacing w:w="15" w:type="dxa"/>
        </w:trPr>
        <w:tc>
          <w:tcPr>
            <w:tcW w:w="7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периодические расходы за период _____ гг.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3CAF" w:rsidRPr="00FB3CAF" w:rsidTr="00581EB9">
        <w:trPr>
          <w:tblCellSpacing w:w="15" w:type="dxa"/>
        </w:trPr>
        <w:tc>
          <w:tcPr>
            <w:tcW w:w="7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возможные поступления за период _____ гг.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3CAF" w:rsidRPr="00FB3CAF" w:rsidTr="00581EB9">
        <w:trPr>
          <w:tblCellSpacing w:w="15" w:type="dxa"/>
        </w:trPr>
        <w:tc>
          <w:tcPr>
            <w:tcW w:w="9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 Иные сведения о расходах (возможных поступлениях) бюджета Забайкальского края: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(место для текстового описания)</w:t>
            </w:r>
          </w:p>
        </w:tc>
      </w:tr>
      <w:tr w:rsidR="00FB3CAF" w:rsidRPr="00FB3CAF" w:rsidTr="00581EB9">
        <w:trPr>
          <w:tblCellSpacing w:w="15" w:type="dxa"/>
        </w:trPr>
        <w:tc>
          <w:tcPr>
            <w:tcW w:w="9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8.5. Источники данных: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FB3CAF" w:rsidRPr="00FB3CAF" w:rsidRDefault="00FB3CAF" w:rsidP="008B49F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9. Новые обязанности, ответственность или ограничения для субъектов предпринимательской и иной экономической деятельности либо изменение содержания существующих обязанностей, ответственности и ограничений</w:t>
      </w:r>
    </w:p>
    <w:tbl>
      <w:tblPr>
        <w:tblW w:w="100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4"/>
        <w:gridCol w:w="3370"/>
        <w:gridCol w:w="3251"/>
      </w:tblGrid>
      <w:tr w:rsidR="00CD07E2" w:rsidRPr="00FB3CAF" w:rsidTr="00581EB9">
        <w:trPr>
          <w:tblCellSpacing w:w="15" w:type="dxa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Группа участников отношений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Описание новых обязанностей, ответственности и ограничений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 </w:t>
            </w:r>
            <w:r w:rsidR="00380900" w:rsidRPr="0038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изменения содержания  существующих обязанностей, ответственности и ограничений</w:t>
            </w:r>
          </w:p>
        </w:tc>
      </w:tr>
      <w:tr w:rsidR="00CD07E2" w:rsidRPr="00FB3CAF" w:rsidTr="00581EB9">
        <w:trPr>
          <w:tblCellSpacing w:w="15" w:type="dxa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C6" w:rsidRDefault="000570C6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0C6" w:rsidRPr="000570C6" w:rsidRDefault="000570C6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Сельскохозяйственные потребительские кооперативы, к</w:t>
            </w:r>
            <w:r w:rsidRPr="00057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рестьянские (фермерские) хозяйства, индивидуальные предприниматели, граждане РФ.</w:t>
            </w:r>
          </w:p>
          <w:p w:rsidR="00FB3CAF" w:rsidRPr="00FB3CAF" w:rsidRDefault="000570C6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3CAF"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описания, сведения из раздела 7 Сводного отчета)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7E2" w:rsidRPr="003C3102" w:rsidRDefault="00A27CF0" w:rsidP="00A2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2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bookmarkEnd w:id="1"/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7E2" w:rsidRPr="00CD07E2" w:rsidRDefault="00CD07E2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FB3CAF" w:rsidRPr="00FB3CAF" w:rsidRDefault="00FB3CAF" w:rsidP="008B49F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 10. </w:t>
      </w:r>
      <w:r w:rsidRPr="00FB3CAF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Оценка</w:t>
      </w: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 ответственности</w:t>
      </w:r>
    </w:p>
    <w:tbl>
      <w:tblPr>
        <w:tblW w:w="100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364"/>
        <w:gridCol w:w="3275"/>
      </w:tblGrid>
      <w:tr w:rsidR="00FB3CAF" w:rsidRPr="00FB3CAF" w:rsidTr="00581EB9">
        <w:trPr>
          <w:tblCellSpacing w:w="15" w:type="dxa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 Группа участников отношений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 Описание новых или изменения содержания существующих</w:t>
            </w:r>
            <w:r w:rsidR="0022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обязанностей, ограничений и ответственности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 Описание и </w:t>
            </w:r>
            <w:r w:rsidRPr="00FB3C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</w:t>
            </w: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расходов</w:t>
            </w:r>
          </w:p>
        </w:tc>
      </w:tr>
      <w:tr w:rsidR="00FB3CAF" w:rsidRPr="00FB3CAF" w:rsidTr="00581EB9">
        <w:trPr>
          <w:tblCellSpacing w:w="15" w:type="dxa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67F2" w:rsidRDefault="000570C6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Сельскохозяйственные потребительские кооперативы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крестьянские (фермерские) хозяйства, </w:t>
            </w:r>
            <w:r w:rsidR="00F667F2" w:rsidRPr="00CD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граждане РФ.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описания, сведения из раздела 7 Сводного отчета)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CF0" w:rsidRDefault="00A27CF0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0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67F2" w:rsidRDefault="00F667F2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0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FB3CAF" w:rsidRPr="00FB3CAF" w:rsidTr="00581EB9">
        <w:trPr>
          <w:tblCellSpacing w:w="15" w:type="dxa"/>
        </w:trPr>
        <w:tc>
          <w:tcPr>
            <w:tcW w:w="9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81D" w:rsidRP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 Источники данных:</w:t>
            </w:r>
            <w:r w:rsidR="0022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аналитическое исследование и мониторинг предполагаемых бюджетополучателей 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FB3CAF" w:rsidRPr="00FB3CAF" w:rsidRDefault="00FB3CAF" w:rsidP="008B49F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11. Риски решения проблемы предложенным способом регулирования и риски негативных последствий</w:t>
      </w:r>
    </w:p>
    <w:tbl>
      <w:tblPr>
        <w:tblW w:w="100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8"/>
        <w:gridCol w:w="4937"/>
      </w:tblGrid>
      <w:tr w:rsidR="00FB3CAF" w:rsidRPr="00FB3CAF" w:rsidTr="00581EB9">
        <w:trPr>
          <w:tblCellSpacing w:w="15" w:type="dxa"/>
        </w:trPr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 Риски решения проблемы предложенным способом и риски негативных последствий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 </w:t>
            </w:r>
            <w:r w:rsidRPr="00FB3C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</w:t>
            </w: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вероятности наступления рисков</w:t>
            </w:r>
          </w:p>
        </w:tc>
      </w:tr>
      <w:tr w:rsidR="00FB3CAF" w:rsidRPr="00FB3CAF" w:rsidTr="00581EB9">
        <w:trPr>
          <w:tblCellSpacing w:w="15" w:type="dxa"/>
        </w:trPr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7E6" w:rsidRDefault="008B49F3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7E6" w:rsidRDefault="008B49F3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FB3CAF" w:rsidRPr="00FB3CAF" w:rsidTr="00581EB9">
        <w:trPr>
          <w:tblCellSpacing w:w="15" w:type="dxa"/>
        </w:trPr>
        <w:tc>
          <w:tcPr>
            <w:tcW w:w="9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8B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 Источники данных:</w:t>
            </w:r>
            <w:r w:rsidR="00F1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аналитическое исследование и мониторинг предполагаемых бюджетополучателей 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FB3CAF" w:rsidRPr="00FB3CAF" w:rsidRDefault="00FB3CAF" w:rsidP="008B49F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12. Предполагаемая дата вступления в силу проекта нормативного правового акта, необходимость установления переходных положений (переходного периода)</w:t>
      </w:r>
    </w:p>
    <w:tbl>
      <w:tblPr>
        <w:tblW w:w="100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4"/>
        <w:gridCol w:w="4941"/>
      </w:tblGrid>
      <w:tr w:rsidR="00FB3CAF" w:rsidRPr="00FB3CAF" w:rsidTr="00581EB9">
        <w:trPr>
          <w:tblCellSpacing w:w="15" w:type="dxa"/>
        </w:trPr>
        <w:tc>
          <w:tcPr>
            <w:tcW w:w="9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0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 Предполагаемая дата вступления в силу проекта нормативного правового акта:</w:t>
            </w:r>
            <w:r w:rsidR="0058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  <w:r w:rsidR="00FD6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  <w:r w:rsidR="00581EB9" w:rsidRPr="00581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58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3CAF" w:rsidRPr="00FB3CAF" w:rsidTr="00581EB9">
        <w:trPr>
          <w:tblCellSpacing w:w="15" w:type="dxa"/>
        </w:trPr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 Необходимость установления переходных положений (переходного периода):</w:t>
            </w:r>
          </w:p>
          <w:p w:rsidR="00581EB9" w:rsidRPr="00FB3CAF" w:rsidRDefault="00581EB9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 Срок (если есть необходимость)</w:t>
            </w:r>
          </w:p>
          <w:p w:rsidR="00FB3CAF" w:rsidRPr="00FB3CAF" w:rsidRDefault="00581EB9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B3CAF" w:rsidRPr="00FB3CAF" w:rsidRDefault="00FB3CAF" w:rsidP="008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(дней с момента принятия нормативного правового акта)</w:t>
            </w:r>
          </w:p>
        </w:tc>
      </w:tr>
    </w:tbl>
    <w:p w:rsidR="00FB3CAF" w:rsidRPr="00FB3CAF" w:rsidRDefault="00FB3CAF" w:rsidP="00FB3CA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FB3CAF" w:rsidRPr="00FB3CAF" w:rsidRDefault="00FB3CAF" w:rsidP="00FB3CA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13. Иные сведения (при наличии информации):</w:t>
      </w:r>
    </w:p>
    <w:p w:rsidR="00FB3CAF" w:rsidRPr="00FB3CAF" w:rsidRDefault="00FB3CAF" w:rsidP="00FB3CA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________________________________________________________________________</w:t>
      </w:r>
    </w:p>
    <w:p w:rsidR="00FB3CAF" w:rsidRPr="00FB3CAF" w:rsidRDefault="00FB3CAF" w:rsidP="00FB3C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(место для текстового описания)</w:t>
      </w:r>
    </w:p>
    <w:p w:rsidR="00FB3CAF" w:rsidRPr="00FB3CAF" w:rsidRDefault="00FB3CAF" w:rsidP="00FB3CA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* Указываются в случае проведения разработчиком публичных обсуждений проекта НПА.</w:t>
      </w:r>
    </w:p>
    <w:p w:rsidR="00FB3CAF" w:rsidRPr="00FB3CAF" w:rsidRDefault="00FB3CAF" w:rsidP="00FB3CA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** Указываются при наличии.</w:t>
      </w:r>
    </w:p>
    <w:p w:rsidR="00FB3CAF" w:rsidRPr="00FB3CAF" w:rsidRDefault="00FB3CAF" w:rsidP="00FB3CA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*** Указывается в соответствии с пунктом 10 Порядка </w:t>
      </w:r>
      <w:proofErr w:type="gramStart"/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проведения </w:t>
      </w:r>
      <w:r w:rsidRPr="00FB3CAF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оценки</w:t>
      </w: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регулирующего воздействия проектов нормативных правовых актов Забайкальского</w:t>
      </w:r>
      <w:proofErr w:type="gramEnd"/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края, экспертизы и </w:t>
      </w:r>
      <w:r w:rsidRPr="00FB3CAF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оценки</w:t>
      </w: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фактического воздействия нормативных правовых актов Забайкальского края, затрагивающих вопросы осуществления предпринимательской, инвестиционной и иной экономической деятельности, утвержденного </w:t>
      </w:r>
      <w:hyperlink r:id="rId8" w:anchor="/document/19934702/entry/0" w:history="1">
        <w:r w:rsidRPr="00FB3CAF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постановлением</w:t>
        </w:r>
      </w:hyperlink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Губернатора Забайкальского края от 27 декабря 2013 года N 80.</w:t>
      </w:r>
    </w:p>
    <w:sectPr w:rsidR="00FB3CAF" w:rsidRPr="00FB3CAF" w:rsidSect="00FB5B3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A0" w:rsidRDefault="00C938A0" w:rsidP="00FB5B39">
      <w:pPr>
        <w:spacing w:after="0" w:line="240" w:lineRule="auto"/>
      </w:pPr>
      <w:r>
        <w:separator/>
      </w:r>
    </w:p>
  </w:endnote>
  <w:endnote w:type="continuationSeparator" w:id="0">
    <w:p w:rsidR="00C938A0" w:rsidRDefault="00C938A0" w:rsidP="00FB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A0" w:rsidRDefault="00C938A0" w:rsidP="00FB5B39">
      <w:pPr>
        <w:spacing w:after="0" w:line="240" w:lineRule="auto"/>
      </w:pPr>
      <w:r>
        <w:separator/>
      </w:r>
    </w:p>
  </w:footnote>
  <w:footnote w:type="continuationSeparator" w:id="0">
    <w:p w:rsidR="00C938A0" w:rsidRDefault="00C938A0" w:rsidP="00FB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729917"/>
      <w:docPartObj>
        <w:docPartGallery w:val="Page Numbers (Top of Page)"/>
        <w:docPartUnique/>
      </w:docPartObj>
    </w:sdtPr>
    <w:sdtEndPr/>
    <w:sdtContent>
      <w:p w:rsidR="00FB5B39" w:rsidRDefault="00FB5B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934">
          <w:rPr>
            <w:noProof/>
          </w:rPr>
          <w:t>4</w:t>
        </w:r>
        <w:r>
          <w:fldChar w:fldCharType="end"/>
        </w:r>
      </w:p>
    </w:sdtContent>
  </w:sdt>
  <w:p w:rsidR="00FB5B39" w:rsidRDefault="00FB5B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36"/>
    <w:rsid w:val="00050636"/>
    <w:rsid w:val="000570C6"/>
    <w:rsid w:val="00066FC0"/>
    <w:rsid w:val="000A2429"/>
    <w:rsid w:val="001151A2"/>
    <w:rsid w:val="001D5F51"/>
    <w:rsid w:val="00201405"/>
    <w:rsid w:val="00213031"/>
    <w:rsid w:val="00213D09"/>
    <w:rsid w:val="0022681D"/>
    <w:rsid w:val="002E5C18"/>
    <w:rsid w:val="00360905"/>
    <w:rsid w:val="00380900"/>
    <w:rsid w:val="003958DC"/>
    <w:rsid w:val="003F78AA"/>
    <w:rsid w:val="00462ADA"/>
    <w:rsid w:val="0046314D"/>
    <w:rsid w:val="00480868"/>
    <w:rsid w:val="004835CB"/>
    <w:rsid w:val="004B2061"/>
    <w:rsid w:val="00525DFB"/>
    <w:rsid w:val="00581EB9"/>
    <w:rsid w:val="005B402B"/>
    <w:rsid w:val="00633EBC"/>
    <w:rsid w:val="006700D3"/>
    <w:rsid w:val="00681691"/>
    <w:rsid w:val="006F1719"/>
    <w:rsid w:val="006F7934"/>
    <w:rsid w:val="00720D30"/>
    <w:rsid w:val="0078322E"/>
    <w:rsid w:val="00787F4B"/>
    <w:rsid w:val="007A4B59"/>
    <w:rsid w:val="007A7260"/>
    <w:rsid w:val="007D49BC"/>
    <w:rsid w:val="00804611"/>
    <w:rsid w:val="00822377"/>
    <w:rsid w:val="0084682D"/>
    <w:rsid w:val="008A7D46"/>
    <w:rsid w:val="008B49F3"/>
    <w:rsid w:val="009013E2"/>
    <w:rsid w:val="00915339"/>
    <w:rsid w:val="009462BC"/>
    <w:rsid w:val="009621D2"/>
    <w:rsid w:val="009721E5"/>
    <w:rsid w:val="009A1762"/>
    <w:rsid w:val="009B4CC3"/>
    <w:rsid w:val="009D0EDF"/>
    <w:rsid w:val="00A27CF0"/>
    <w:rsid w:val="00A53B8C"/>
    <w:rsid w:val="00A64D69"/>
    <w:rsid w:val="00AA55CF"/>
    <w:rsid w:val="00B548CF"/>
    <w:rsid w:val="00B71C25"/>
    <w:rsid w:val="00C35D12"/>
    <w:rsid w:val="00C4042A"/>
    <w:rsid w:val="00C938A0"/>
    <w:rsid w:val="00C94A68"/>
    <w:rsid w:val="00CD07E2"/>
    <w:rsid w:val="00DB6A7A"/>
    <w:rsid w:val="00DC4720"/>
    <w:rsid w:val="00DF4332"/>
    <w:rsid w:val="00E277EE"/>
    <w:rsid w:val="00E41CE6"/>
    <w:rsid w:val="00EA4C09"/>
    <w:rsid w:val="00EB5BA2"/>
    <w:rsid w:val="00ED5B23"/>
    <w:rsid w:val="00F137E6"/>
    <w:rsid w:val="00F667F2"/>
    <w:rsid w:val="00F8225F"/>
    <w:rsid w:val="00FB3CAF"/>
    <w:rsid w:val="00FB5B39"/>
    <w:rsid w:val="00F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B3C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0868"/>
    <w:pPr>
      <w:keepNext/>
      <w:spacing w:after="0" w:line="240" w:lineRule="auto"/>
      <w:ind w:firstLine="709"/>
      <w:jc w:val="center"/>
      <w:outlineLvl w:val="1"/>
    </w:pPr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CAF"/>
    <w:rPr>
      <w:color w:val="0000FF"/>
      <w:u w:val="single"/>
    </w:rPr>
  </w:style>
  <w:style w:type="character" w:styleId="a4">
    <w:name w:val="Emphasis"/>
    <w:basedOn w:val="a0"/>
    <w:uiPriority w:val="20"/>
    <w:qFormat/>
    <w:rsid w:val="00FB3CAF"/>
    <w:rPr>
      <w:i/>
      <w:iCs/>
    </w:rPr>
  </w:style>
  <w:style w:type="paragraph" w:customStyle="1" w:styleId="empty">
    <w:name w:val="empty"/>
    <w:basedOn w:val="a"/>
    <w:rsid w:val="00FB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B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B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FB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basedOn w:val="a0"/>
    <w:rsid w:val="00FB3CAF"/>
  </w:style>
  <w:style w:type="character" w:customStyle="1" w:styleId="10">
    <w:name w:val="Заголовок 1 Знак"/>
    <w:basedOn w:val="a0"/>
    <w:link w:val="1"/>
    <w:uiPriority w:val="99"/>
    <w:rsid w:val="00FB3CA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B5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B39"/>
  </w:style>
  <w:style w:type="paragraph" w:styleId="a7">
    <w:name w:val="footer"/>
    <w:basedOn w:val="a"/>
    <w:link w:val="a8"/>
    <w:uiPriority w:val="99"/>
    <w:unhideWhenUsed/>
    <w:rsid w:val="00FB5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B39"/>
  </w:style>
  <w:style w:type="paragraph" w:styleId="a9">
    <w:name w:val="Body Text Indent"/>
    <w:basedOn w:val="a"/>
    <w:link w:val="aa"/>
    <w:uiPriority w:val="99"/>
    <w:unhideWhenUsed/>
    <w:rsid w:val="00A53B8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Основной текст с отступом Знак"/>
    <w:basedOn w:val="a0"/>
    <w:link w:val="a9"/>
    <w:uiPriority w:val="99"/>
    <w:rsid w:val="00A53B8C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0868"/>
    <w:rPr>
      <w:rFonts w:ascii="Times New Roman" w:hAnsi="Times New Roman" w:cs="Times New Roman"/>
      <w:color w:val="000000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8B49F3"/>
    <w:pPr>
      <w:spacing w:after="0" w:line="240" w:lineRule="auto"/>
      <w:ind w:firstLine="44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B49F3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B3C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0868"/>
    <w:pPr>
      <w:keepNext/>
      <w:spacing w:after="0" w:line="240" w:lineRule="auto"/>
      <w:ind w:firstLine="709"/>
      <w:jc w:val="center"/>
      <w:outlineLvl w:val="1"/>
    </w:pPr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CAF"/>
    <w:rPr>
      <w:color w:val="0000FF"/>
      <w:u w:val="single"/>
    </w:rPr>
  </w:style>
  <w:style w:type="character" w:styleId="a4">
    <w:name w:val="Emphasis"/>
    <w:basedOn w:val="a0"/>
    <w:uiPriority w:val="20"/>
    <w:qFormat/>
    <w:rsid w:val="00FB3CAF"/>
    <w:rPr>
      <w:i/>
      <w:iCs/>
    </w:rPr>
  </w:style>
  <w:style w:type="paragraph" w:customStyle="1" w:styleId="empty">
    <w:name w:val="empty"/>
    <w:basedOn w:val="a"/>
    <w:rsid w:val="00FB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B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B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FB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basedOn w:val="a0"/>
    <w:rsid w:val="00FB3CAF"/>
  </w:style>
  <w:style w:type="character" w:customStyle="1" w:styleId="10">
    <w:name w:val="Заголовок 1 Знак"/>
    <w:basedOn w:val="a0"/>
    <w:link w:val="1"/>
    <w:uiPriority w:val="99"/>
    <w:rsid w:val="00FB3CA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B5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B39"/>
  </w:style>
  <w:style w:type="paragraph" w:styleId="a7">
    <w:name w:val="footer"/>
    <w:basedOn w:val="a"/>
    <w:link w:val="a8"/>
    <w:uiPriority w:val="99"/>
    <w:unhideWhenUsed/>
    <w:rsid w:val="00FB5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B39"/>
  </w:style>
  <w:style w:type="paragraph" w:styleId="a9">
    <w:name w:val="Body Text Indent"/>
    <w:basedOn w:val="a"/>
    <w:link w:val="aa"/>
    <w:uiPriority w:val="99"/>
    <w:unhideWhenUsed/>
    <w:rsid w:val="00A53B8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Основной текст с отступом Знак"/>
    <w:basedOn w:val="a0"/>
    <w:link w:val="a9"/>
    <w:uiPriority w:val="99"/>
    <w:rsid w:val="00A53B8C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0868"/>
    <w:rPr>
      <w:rFonts w:ascii="Times New Roman" w:hAnsi="Times New Roman" w:cs="Times New Roman"/>
      <w:color w:val="000000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8B49F3"/>
    <w:pPr>
      <w:spacing w:after="0" w:line="240" w:lineRule="auto"/>
      <w:ind w:firstLine="44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B49F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9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7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4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4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5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3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37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96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391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52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01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673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068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489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2798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43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662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Глазихина</dc:creator>
  <cp:lastModifiedBy>Елена Юрьевна Глазихина</cp:lastModifiedBy>
  <cp:revision>8</cp:revision>
  <dcterms:created xsi:type="dcterms:W3CDTF">2023-05-05T05:06:00Z</dcterms:created>
  <dcterms:modified xsi:type="dcterms:W3CDTF">2023-05-23T08:18:00Z</dcterms:modified>
</cp:coreProperties>
</file>