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8B65DD" w:rsidRPr="008B65DD" w:rsidRDefault="008B65DD" w:rsidP="008B6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DD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8B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приказа Министерства экономического развития Забайкальского края «О внесении изменений в приказ Министерства экономического развития Забайкальского края от 8 октября 2009 </w:t>
            </w:r>
            <w:proofErr w:type="gramStart"/>
            <w:r w:rsidRPr="008B65DD">
              <w:rPr>
                <w:rFonts w:ascii="Times New Roman" w:hAnsi="Times New Roman" w:cs="Times New Roman"/>
                <w:b/>
                <w:sz w:val="26"/>
                <w:szCs w:val="26"/>
              </w:rPr>
              <w:t>года  №</w:t>
            </w:r>
            <w:proofErr w:type="gramEnd"/>
            <w:r w:rsidRPr="008B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343-од «Об утверждении ассортимента сопутствующих товаров для продажи в </w:t>
            </w:r>
            <w:proofErr w:type="spellStart"/>
            <w:r w:rsidRPr="008B65DD">
              <w:rPr>
                <w:rFonts w:ascii="Times New Roman" w:hAnsi="Times New Roman" w:cs="Times New Roman"/>
                <w:b/>
                <w:sz w:val="26"/>
                <w:szCs w:val="26"/>
              </w:rPr>
              <w:t>газетно</w:t>
            </w:r>
            <w:proofErr w:type="spellEnd"/>
            <w:r w:rsidRPr="008B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-журнальных киосках организациями и индивидуальными предпринимателями, которые могут производить расчеты </w:t>
            </w:r>
          </w:p>
          <w:p w:rsidR="003319B3" w:rsidRDefault="008B65DD" w:rsidP="008B6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5DD">
              <w:rPr>
                <w:rFonts w:ascii="Times New Roman" w:hAnsi="Times New Roman" w:cs="Times New Roman"/>
                <w:b/>
                <w:sz w:val="26"/>
                <w:szCs w:val="26"/>
              </w:rPr>
              <w:t>без применения контрольно-кассовой техники»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185F6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bookmarkStart w:id="0" w:name="_GoBack"/>
            <w:bookmarkEnd w:id="0"/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5F60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2FF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5DD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B47"/>
  <w15:docId w15:val="{EFF3087B-CED9-48B9-A0B2-53D8198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3</cp:revision>
  <cp:lastPrinted>2018-03-27T01:11:00Z</cp:lastPrinted>
  <dcterms:created xsi:type="dcterms:W3CDTF">2023-07-07T00:54:00Z</dcterms:created>
  <dcterms:modified xsi:type="dcterms:W3CDTF">2023-07-07T01:01:00Z</dcterms:modified>
</cp:coreProperties>
</file>