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D" w:rsidRDefault="004B50B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B50BD" w:rsidRDefault="004B50BD">
      <w:pPr>
        <w:pStyle w:val="ConsPlusNormal"/>
        <w:jc w:val="both"/>
        <w:outlineLvl w:val="0"/>
      </w:pPr>
    </w:p>
    <w:p w:rsidR="004B50BD" w:rsidRDefault="004B50BD">
      <w:pPr>
        <w:pStyle w:val="ConsPlusTitle"/>
        <w:jc w:val="center"/>
        <w:outlineLvl w:val="0"/>
      </w:pPr>
      <w:r>
        <w:t>МИНИСТЕРСТВО ПРИРОДНЫХ РЕСУРСОВ ЗАБАЙКАЛЬСКОГО КРАЯ</w:t>
      </w:r>
    </w:p>
    <w:p w:rsidR="004B50BD" w:rsidRDefault="004B50BD">
      <w:pPr>
        <w:pStyle w:val="ConsPlusTitle"/>
        <w:jc w:val="center"/>
      </w:pPr>
    </w:p>
    <w:p w:rsidR="004B50BD" w:rsidRDefault="004B50BD">
      <w:pPr>
        <w:pStyle w:val="ConsPlusTitle"/>
        <w:jc w:val="center"/>
      </w:pPr>
      <w:r>
        <w:t>ПРИКАЗ</w:t>
      </w:r>
    </w:p>
    <w:p w:rsidR="004B50BD" w:rsidRDefault="004B50BD">
      <w:pPr>
        <w:pStyle w:val="ConsPlusTitle"/>
        <w:jc w:val="center"/>
      </w:pPr>
      <w:r>
        <w:t>от 7 мая 2018 г. N 12-н/</w:t>
      </w:r>
      <w:proofErr w:type="gramStart"/>
      <w:r>
        <w:t>п</w:t>
      </w:r>
      <w:proofErr w:type="gramEnd"/>
    </w:p>
    <w:p w:rsidR="004B50BD" w:rsidRDefault="004B50BD">
      <w:pPr>
        <w:pStyle w:val="ConsPlusTitle"/>
        <w:jc w:val="center"/>
      </w:pPr>
    </w:p>
    <w:p w:rsidR="004B50BD" w:rsidRDefault="004B50BD">
      <w:pPr>
        <w:pStyle w:val="ConsPlusTitle"/>
        <w:jc w:val="center"/>
      </w:pPr>
      <w:r>
        <w:t>ОБ УТВЕРЖДЕНИИ ПОРЯДКА ПРОВЕДЕНИЯ РАБОТ ПО РЕГУЛИРОВАНИЮ</w:t>
      </w:r>
    </w:p>
    <w:p w:rsidR="004B50BD" w:rsidRDefault="004B50BD">
      <w:pPr>
        <w:pStyle w:val="ConsPlusTitle"/>
        <w:jc w:val="center"/>
      </w:pPr>
      <w:r>
        <w:t>ВЫБРОСОВ ЗАГРЯЗНЯЮЩИХ ВЕЩЕСТВ В АТМОСФЕРНЫЙ ВОЗДУХ В ПЕРИОДЫ</w:t>
      </w:r>
    </w:p>
    <w:p w:rsidR="004B50BD" w:rsidRDefault="004B50BD">
      <w:pPr>
        <w:pStyle w:val="ConsPlusTitle"/>
        <w:jc w:val="center"/>
      </w:pPr>
      <w:r>
        <w:t>НЕБЛАГОПРИЯТНЫХ МЕТЕОРОЛОГИЧЕСКИХ УСЛОВИЙ ПО ПРЕДСТАВЛЕНИЯМ</w:t>
      </w:r>
    </w:p>
    <w:p w:rsidR="004B50BD" w:rsidRDefault="004B50BD">
      <w:pPr>
        <w:pStyle w:val="ConsPlusTitle"/>
        <w:jc w:val="center"/>
      </w:pPr>
      <w:r>
        <w:t xml:space="preserve">ТЕРРИТОРИАЛЬНОГО ОРГАНА ФЕДЕРАЛЬНОГО ОРГАНА </w:t>
      </w:r>
      <w:proofErr w:type="gramStart"/>
      <w:r>
        <w:t>ИСПОЛНИТЕЛЬНОЙ</w:t>
      </w:r>
      <w:proofErr w:type="gramEnd"/>
    </w:p>
    <w:p w:rsidR="004B50BD" w:rsidRDefault="004B50BD">
      <w:pPr>
        <w:pStyle w:val="ConsPlusTitle"/>
        <w:jc w:val="center"/>
      </w:pPr>
      <w:r>
        <w:t>ВЛАСТИ В ОБЛАСТИ ГИДРОМЕТЕОРОЛОГИИ И СМЕЖНЫХ ОБЛАСТЯХ</w:t>
      </w:r>
    </w:p>
    <w:p w:rsidR="004B50BD" w:rsidRDefault="004B50BD">
      <w:pPr>
        <w:pStyle w:val="ConsPlusTitle"/>
        <w:jc w:val="center"/>
      </w:pPr>
      <w:r>
        <w:t>И ТЕРРИТОРИАЛЬНЫХ ОРГАНОВ ДРУГИХ ФЕДЕРАЛЬНЫХ ОРГАНОВ</w:t>
      </w:r>
    </w:p>
    <w:p w:rsidR="004B50BD" w:rsidRDefault="004B50BD">
      <w:pPr>
        <w:pStyle w:val="ConsPlusTitle"/>
        <w:jc w:val="center"/>
      </w:pPr>
      <w:r>
        <w:t>ИСПОЛНИТЕЛЬНОЙ ВЛАСТИ</w:t>
      </w:r>
    </w:p>
    <w:p w:rsidR="004B50BD" w:rsidRDefault="004B50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50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0BD" w:rsidRDefault="004B5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0BD" w:rsidRDefault="004B50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Забайкальского края</w:t>
            </w:r>
            <w:proofErr w:type="gramEnd"/>
          </w:p>
          <w:p w:rsidR="004B50BD" w:rsidRDefault="004B50BD">
            <w:pPr>
              <w:pStyle w:val="ConsPlusNormal"/>
              <w:jc w:val="center"/>
            </w:pPr>
            <w:r>
              <w:rPr>
                <w:color w:val="392C69"/>
              </w:rPr>
              <w:t>от 10.08.2020 N 33-н/п)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</w:tr>
    </w:tbl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воздуха", </w:t>
      </w:r>
      <w:hyperlink r:id="rId8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Забайкальского края, утвержденным постановлением Правительства Забайкальского края от 27 декабря 2016 года N 503, с целью 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 Забайкальского края приказываю:</w:t>
      </w:r>
      <w:proofErr w:type="gramEnd"/>
    </w:p>
    <w:p w:rsidR="004B50BD" w:rsidRDefault="004B50B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Министерства природных ресурсов Забайкальского края от 10.08.2020 N 33-н/п)</w:t>
      </w: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>
        <w:r>
          <w:rPr>
            <w:color w:val="0000FF"/>
          </w:rPr>
          <w:t>Порядок</w:t>
        </w:r>
      </w:hyperlink>
      <w:r>
        <w:t xml:space="preserve"> проведения работ </w:t>
      </w:r>
      <w:proofErr w:type="gramStart"/>
      <w:r>
        <w:t>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</w:t>
      </w:r>
      <w:proofErr w:type="gramEnd"/>
      <w:r>
        <w:t xml:space="preserve"> гидрометеорологии и смежных областях и территориальных органов других федеральных органов исполнительной власти.</w:t>
      </w:r>
    </w:p>
    <w:p w:rsidR="004B50BD" w:rsidRDefault="004B50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природных ресурсов Забайкальского края от 10.08.2020 N 33-н/п)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Забайкальского края от 16 февраля 2011 года N 1-н/</w:t>
      </w:r>
      <w:proofErr w:type="gramStart"/>
      <w:r>
        <w:t>п</w:t>
      </w:r>
      <w:proofErr w:type="gramEnd"/>
      <w:r>
        <w:t xml:space="preserve"> "Об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власти"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пункт 3</w:t>
        </w:r>
      </w:hyperlink>
      <w:r>
        <w:t xml:space="preserve"> приказа Министерства природных ресурсов и экологии Забайкальского края от 14 октября 2011 года N 5-н/</w:t>
      </w:r>
      <w:proofErr w:type="gramStart"/>
      <w:r>
        <w:t>п</w:t>
      </w:r>
      <w:proofErr w:type="gramEnd"/>
      <w:r>
        <w:t xml:space="preserve"> "О внесении изменений в некоторые нормативные правовые акты Министерства природных ресурсов и экологии Забайкальского края";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Забайкальского края от 23 января 2012 года N 3-н/</w:t>
      </w:r>
      <w:proofErr w:type="gramStart"/>
      <w:r>
        <w:t>п</w:t>
      </w:r>
      <w:proofErr w:type="gramEnd"/>
      <w:r>
        <w:t xml:space="preserve"> "О внесении изменений в приказ Министерства природных ресурсов и экологии Забайкальского края от 16 февраля 2011 года N 1-н/п "Об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охраны окружающей среды и </w:t>
      </w:r>
      <w:r>
        <w:lastRenderedPageBreak/>
        <w:t>территориальных органов других федеральных органов исполнительной власти";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Забайкальского края от 24 июля 2012 года N 26-н/</w:t>
      </w:r>
      <w:proofErr w:type="gramStart"/>
      <w:r>
        <w:t>п</w:t>
      </w:r>
      <w:proofErr w:type="gramEnd"/>
      <w:r>
        <w:t xml:space="preserve"> "О внесении изменений в приказ Министерства природных ресурсов и экологии Забайкальского края от 16 февраля 2011 года N 1-н/п "Об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власти";</w:t>
      </w:r>
    </w:p>
    <w:p w:rsidR="004B50BD" w:rsidRDefault="004B50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50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0BD" w:rsidRDefault="004B50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50BD" w:rsidRDefault="004B50BD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природных ресурсов и промышленной политики Забайкальского края от 04.08.2014 N 14-н/</w:t>
            </w:r>
            <w:proofErr w:type="gramStart"/>
            <w:r>
              <w:rPr>
                <w:color w:val="392C69"/>
              </w:rPr>
              <w:t>п</w:t>
            </w:r>
            <w:proofErr w:type="gramEnd"/>
            <w:r>
              <w:rPr>
                <w:color w:val="392C69"/>
              </w:rPr>
              <w:t xml:space="preserve">, отдельные положения которого дефисом шестым пункта 2 данного документа признаны утратившими силу, отменен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Забайкальского края от 01.08.2018 N 37-н/п.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</w:tr>
    </w:tbl>
    <w:p w:rsidR="004B50BD" w:rsidRDefault="004B50BD">
      <w:pPr>
        <w:pStyle w:val="ConsPlusNormal"/>
        <w:spacing w:before="28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пункт 3</w:t>
        </w:r>
      </w:hyperlink>
      <w:r>
        <w:t xml:space="preserve"> приказа Министерства природных ресурсов и промышленной политики Забайкальского края от 4 августа 2014 года N 14-н/</w:t>
      </w:r>
      <w:proofErr w:type="gramStart"/>
      <w:r>
        <w:t>п</w:t>
      </w:r>
      <w:proofErr w:type="gramEnd"/>
      <w:r>
        <w:t xml:space="preserve"> "О внесении изменений в некоторые приказы Министерства природных ресурсов и экологии Забайкальского края";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природных ресурсов и промышленной политики Забайкальского края от 10 ноября 2015 года N 24-н/</w:t>
      </w:r>
      <w:proofErr w:type="gramStart"/>
      <w:r>
        <w:t>п</w:t>
      </w:r>
      <w:proofErr w:type="gramEnd"/>
      <w:r>
        <w:t xml:space="preserve"> "О внесении изменений в приказ Министерства природных ресурсов и экологии Забайкальского края от 16 февраля 2011 года N 1-н/п "Об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власти";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пункт 7</w:t>
        </w:r>
      </w:hyperlink>
      <w:r>
        <w:t xml:space="preserve"> приказа Министерства природных ресурсов Забайкальского края от 29 мая 2017 года N 13-н/</w:t>
      </w:r>
      <w:proofErr w:type="gramStart"/>
      <w:r>
        <w:t>п</w:t>
      </w:r>
      <w:proofErr w:type="gramEnd"/>
      <w:r>
        <w:t xml:space="preserve"> "О внесении изменений в некоторые приказы Министерства природных ресурсов и промышленной политики Забайкальского края".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3. Опубликовать настоящий приказ на сайте 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 (http://право</w:t>
      </w:r>
      <w:proofErr w:type="gramStart"/>
      <w:r>
        <w:t>.з</w:t>
      </w:r>
      <w:proofErr w:type="gramEnd"/>
      <w:r>
        <w:t>абайкальскийкрай.рф).</w:t>
      </w: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jc w:val="right"/>
      </w:pPr>
      <w:r>
        <w:t>Министр природных ресурсов</w:t>
      </w:r>
    </w:p>
    <w:p w:rsidR="004B50BD" w:rsidRDefault="004B50BD">
      <w:pPr>
        <w:pStyle w:val="ConsPlusNormal"/>
        <w:jc w:val="right"/>
      </w:pPr>
      <w:r>
        <w:t>Забайкальского края</w:t>
      </w:r>
    </w:p>
    <w:p w:rsidR="004B50BD" w:rsidRDefault="004B50BD">
      <w:pPr>
        <w:pStyle w:val="ConsPlusNormal"/>
        <w:jc w:val="right"/>
      </w:pPr>
      <w:r>
        <w:t>А.И.ВОЛКОВ</w:t>
      </w: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jc w:val="right"/>
        <w:outlineLvl w:val="0"/>
      </w:pPr>
      <w:r>
        <w:t>Утвержден</w:t>
      </w:r>
    </w:p>
    <w:p w:rsidR="004B50BD" w:rsidRDefault="004B50BD">
      <w:pPr>
        <w:pStyle w:val="ConsPlusNormal"/>
        <w:jc w:val="right"/>
      </w:pPr>
      <w:r>
        <w:t>приказом Министерства природных ресурсов</w:t>
      </w:r>
    </w:p>
    <w:p w:rsidR="004B50BD" w:rsidRDefault="004B50BD">
      <w:pPr>
        <w:pStyle w:val="ConsPlusNormal"/>
        <w:jc w:val="right"/>
      </w:pPr>
      <w:r>
        <w:t>Забайкальского края</w:t>
      </w:r>
    </w:p>
    <w:p w:rsidR="004B50BD" w:rsidRDefault="004B50BD">
      <w:pPr>
        <w:pStyle w:val="ConsPlusNormal"/>
        <w:jc w:val="right"/>
      </w:pPr>
      <w:r>
        <w:t>от 7 мая 2018 г. N 12-н/</w:t>
      </w:r>
      <w:proofErr w:type="gramStart"/>
      <w:r>
        <w:t>п</w:t>
      </w:r>
      <w:proofErr w:type="gramEnd"/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Title"/>
        <w:jc w:val="center"/>
      </w:pPr>
      <w:bookmarkStart w:id="0" w:name="P47"/>
      <w:bookmarkEnd w:id="0"/>
      <w:r>
        <w:t>ПОРЯДОК</w:t>
      </w:r>
    </w:p>
    <w:p w:rsidR="004B50BD" w:rsidRDefault="004B50BD">
      <w:pPr>
        <w:pStyle w:val="ConsPlusTitle"/>
        <w:jc w:val="center"/>
      </w:pPr>
      <w:r>
        <w:t>ПРОВЕДЕНИЯ РАБОТ ПО РЕГУЛИРОВАНИЮ ВЫБРОСОВ ЗАГРЯЗНЯЮЩИХ</w:t>
      </w:r>
    </w:p>
    <w:p w:rsidR="004B50BD" w:rsidRDefault="004B50BD">
      <w:pPr>
        <w:pStyle w:val="ConsPlusTitle"/>
        <w:jc w:val="center"/>
      </w:pPr>
      <w:r>
        <w:t>ВЕЩЕСТВ В АТМОСФЕРНЫЙ ВОЗДУХ В ПЕРИОДЫ НЕБЛАГОПРИЯТНЫХ</w:t>
      </w:r>
    </w:p>
    <w:p w:rsidR="004B50BD" w:rsidRDefault="004B50BD">
      <w:pPr>
        <w:pStyle w:val="ConsPlusTitle"/>
        <w:jc w:val="center"/>
      </w:pPr>
      <w:r>
        <w:t xml:space="preserve">МЕТЕОРОЛОГИЧЕСКИХ УСЛОВИЙ ПО ПРЕДСТАВЛЕНИЯМ </w:t>
      </w:r>
      <w:proofErr w:type="gramStart"/>
      <w:r>
        <w:t>ТЕРРИТОРИАЛЬНОГО</w:t>
      </w:r>
      <w:proofErr w:type="gramEnd"/>
    </w:p>
    <w:p w:rsidR="004B50BD" w:rsidRDefault="004B50BD">
      <w:pPr>
        <w:pStyle w:val="ConsPlusTitle"/>
        <w:jc w:val="center"/>
      </w:pPr>
      <w:r>
        <w:lastRenderedPageBreak/>
        <w:t>ОРГАНА ФЕДЕРАЛЬНОГО ОРГАНА ИСПОЛНИТЕЛЬНОЙ ВЛАСТИ В ОБЛАСТИ</w:t>
      </w:r>
    </w:p>
    <w:p w:rsidR="004B50BD" w:rsidRDefault="004B50BD">
      <w:pPr>
        <w:pStyle w:val="ConsPlusTitle"/>
        <w:jc w:val="center"/>
      </w:pPr>
      <w:r>
        <w:t>ГИДРОМЕТЕОРОЛОГИИ И СМЕЖНЫХ ОБЛАСТЯХ И ТЕРРИТОРИАЛЬНЫХ</w:t>
      </w:r>
    </w:p>
    <w:p w:rsidR="004B50BD" w:rsidRDefault="004B50BD">
      <w:pPr>
        <w:pStyle w:val="ConsPlusTitle"/>
        <w:jc w:val="center"/>
      </w:pPr>
      <w:r>
        <w:t>ОРГАНОВ ДРУГИХ ФЕДЕРАЛЬНЫХ ОРГАНОВ ИСПОЛНИТЕЛЬНОЙ ВЛАСТИ</w:t>
      </w:r>
    </w:p>
    <w:p w:rsidR="004B50BD" w:rsidRDefault="004B50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50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0BD" w:rsidRDefault="004B5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0BD" w:rsidRDefault="004B50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Забайкальского края</w:t>
            </w:r>
            <w:proofErr w:type="gramEnd"/>
          </w:p>
          <w:p w:rsidR="004B50BD" w:rsidRDefault="004B50BD">
            <w:pPr>
              <w:pStyle w:val="ConsPlusNormal"/>
              <w:jc w:val="center"/>
            </w:pPr>
            <w:r>
              <w:rPr>
                <w:color w:val="392C69"/>
              </w:rPr>
              <w:t>от 10.08.2020 N 33-н/п)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0BD" w:rsidRDefault="004B50BD">
            <w:pPr>
              <w:pStyle w:val="ConsPlusNormal"/>
            </w:pPr>
          </w:p>
        </w:tc>
      </w:tr>
    </w:tbl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 (далее - Порядок) разработан в соответствии с Федеральными законами от 4 мая 1999 года </w:t>
      </w:r>
      <w:hyperlink r:id="rId21">
        <w:r>
          <w:rPr>
            <w:color w:val="0000FF"/>
          </w:rPr>
          <w:t>N 96-ФЗ</w:t>
        </w:r>
      </w:hyperlink>
      <w:r>
        <w:t xml:space="preserve"> "Об охране атмосферного воздуха", от 10</w:t>
      </w:r>
      <w:proofErr w:type="gramEnd"/>
      <w:r>
        <w:t xml:space="preserve"> </w:t>
      </w:r>
      <w:proofErr w:type="gramStart"/>
      <w:r>
        <w:t xml:space="preserve">января 2002 года </w:t>
      </w:r>
      <w:hyperlink r:id="rId22">
        <w:r>
          <w:rPr>
            <w:color w:val="0000FF"/>
          </w:rPr>
          <w:t>N 7-ФЗ</w:t>
        </w:r>
      </w:hyperlink>
      <w:r>
        <w:t xml:space="preserve"> "Об охране окружающей среды", от 19 июля 1998 года </w:t>
      </w:r>
      <w:hyperlink r:id="rId23">
        <w:r>
          <w:rPr>
            <w:color w:val="0000FF"/>
          </w:rPr>
          <w:t>N 113-ФЗ</w:t>
        </w:r>
      </w:hyperlink>
      <w:r>
        <w:t xml:space="preserve"> "О гидрометеорологической службе" и иными нормативными правовыми актами в области охраны атмосферного воздуха в целях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иных поселениях выбросов загрязняющих веществ в атмосферный воздух в</w:t>
      </w:r>
      <w:proofErr w:type="gramEnd"/>
      <w:r>
        <w:t xml:space="preserve"> периоды неблагоприятных метеорологических условий (далее - выбросы).</w:t>
      </w:r>
    </w:p>
    <w:p w:rsidR="004B50BD" w:rsidRDefault="004B50B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природных ресурсов Забайкальского края от 10.08.2020 N 33-н/п)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2. Регулирование выбросов осуществляется с учетом прогнозов неблагоприятных метеорологических условий (далее - НМУ) на основе предупреждений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 о возможном опасном росте концентраций примесей в воздухе с целью его предотвращения.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В зависимости от степени предупреждений предприятия переводятся на работу по одному из 3-х режимов работы.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3. Предупреждения о наступлении НМУ, представленные территориальным органом федерального органа исполнительной власти в области гидрометеорологии в Министерство природных ресурсов Забайкальского края (далее - Минприроды Забайкальского края), в течение 1 часа с момента поступления передаются им органам местного самоуправления муниципальных районов и городских округов Забайкальского края посредством факсимильной связи или электронной почты.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4. При получении предупреждения о наступлении НМУ органы местного самоуправления муниципальных районов и городских округов Забайкальского края в течение 1 часа с момента поступления: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- регистрируют в специальном журнале поступившие прогнозы о НМУ с указанием даты и времени их получения;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- доводят предупреждение о наступлении НМУ до юридических лиц и индивидуальных предпринимателей, имеющих источники выбросов загрязняющих веществ в атмосферный воздух, которые обязаны в периоды НМУ проводить мероприятия по уменьшению выбросов загрязняющих веществ в атмосферный воздух (далее - юридические лица и индивидуальные предприниматели);</w:t>
      </w:r>
    </w:p>
    <w:p w:rsidR="004B50BD" w:rsidRDefault="004B50B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Министерства природных ресурсов Забайкальского края от 10.08.2020 N 33-н/п)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- подтверждают факт получения предупреждения о наступлении НМУ и его передачи юридическим лицам и индивидуальным предпринимателям, с использованием тех же сре</w:t>
      </w:r>
      <w:proofErr w:type="gramStart"/>
      <w:r>
        <w:t xml:space="preserve">дств </w:t>
      </w:r>
      <w:r>
        <w:lastRenderedPageBreak/>
        <w:t>св</w:t>
      </w:r>
      <w:proofErr w:type="gramEnd"/>
      <w:r>
        <w:t>язи, посредством которых было получено предупреждение о наступлении НМУ.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4.1. 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категории, определенных в соответствии с законодательством в области охраны окружающей среды.</w:t>
      </w:r>
    </w:p>
    <w:p w:rsidR="004B50BD" w:rsidRDefault="004B50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природных ресурсов Забайкальского края от 10.08.2020 N 33-н/п)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Для приема предупреждений о повышении уровня загрязнения атмосферного воздуха в связи с ожидаемыми НМУ юридические лица и индивидуальные предприниматели назначают ответственных лиц, которые, приняв текст предупреждения, регистрируют его в специальном журнале и незамедлительно доводят до сведения лиц, ответственных за проведение мероприятий при НМУ в подразделениях предприятия.</w:t>
      </w:r>
      <w:proofErr w:type="gramEnd"/>
    </w:p>
    <w:p w:rsidR="004B50BD" w:rsidRDefault="004B50BD">
      <w:pPr>
        <w:pStyle w:val="ConsPlusNormal"/>
        <w:spacing w:before="220"/>
        <w:ind w:firstLine="540"/>
        <w:jc w:val="both"/>
      </w:pPr>
      <w:r>
        <w:t>6. 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Юридические лица и индивидуальные предприниматели, получившие предупреждение о повышении уровня загрязнения атмосферного воздуха в связи с ожидаемыми НМУ, в зависимости от степени НМУ в соответствии с утвержденными планами осуществляют мероприятия по уменьшению выбросов загрязняющих веществ в атмосферный воздух, согласованные с Минприроды Забайкальского края, обеспечивающим контроль за проведением и эффективностью указанных мероприятий на объектах хозяйственной и иной деятельности, подлежащих региональному государственному</w:t>
      </w:r>
      <w:proofErr w:type="gramEnd"/>
      <w:r>
        <w:t xml:space="preserve"> экологическому надзору.</w:t>
      </w:r>
    </w:p>
    <w:p w:rsidR="004B50BD" w:rsidRDefault="004B50B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Министерства природных ресурсов Забайкальского края от 10.08.2020 N 33-н/п)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8. При изменении состояния атмосферного воздуха в периоды НМУ, при котором создается угроза жизни и здоровью человека, принимаются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мероприятий по уменьшению выбросов в периоды НМУ осуществляется в соответствии с действующим законодательством в области охраны окружающей среды и охраны атмосферного воздуха.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 xml:space="preserve">10. Производственный </w:t>
      </w:r>
      <w:proofErr w:type="gramStart"/>
      <w:r>
        <w:t>контроль за</w:t>
      </w:r>
      <w:proofErr w:type="gramEnd"/>
      <w:r>
        <w:t xml:space="preserve"> выполнением мероприятий по уменьшению выбросов в периоды НМУ осуществляется юридическими лицами и индивидуальными предпринимателями, имеющими источники выбросов, в соответствии с утвержденными планами контроля выполнения мероприятий по уменьшению выбросов в периоды НМУ.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11. Юридические лица и индивидуальные предприниматели в течение пяти дней после прекращения НМУ направляют по почте, посредством факсимильной связи (тел./факс: 32-47-01) или на электронный адрес Минприроды Забайкальского края (info@minprir.e-zab.ru.) отчеты о проведенных мероприятиях по уменьшению выбросов в прошедший период НМУ.</w:t>
      </w:r>
    </w:p>
    <w:p w:rsidR="004B50BD" w:rsidRDefault="004B50BD">
      <w:pPr>
        <w:pStyle w:val="ConsPlusNormal"/>
        <w:spacing w:before="220"/>
        <w:ind w:firstLine="540"/>
        <w:jc w:val="both"/>
      </w:pPr>
      <w:r>
        <w:t>12. Перечень юридических лиц и индивидуальных предпринимателей, подлежит сверке с информацией о согласованных Минприроды Забайкальского края мероприятиях по уменьшению выбросов в периоды НМУ, размещенной на официальном сайте Минприроды Забайкальского края (минприр</w:t>
      </w:r>
      <w:proofErr w:type="gramStart"/>
      <w:r>
        <w:t>.з</w:t>
      </w:r>
      <w:proofErr w:type="gramEnd"/>
      <w:r>
        <w:t>абайкальскийкрай.рф) в информационно-телекоммуникационной сети "Интернет", при наступлении НМУ, но не реже 1 раза в квартал.</w:t>
      </w: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jc w:val="both"/>
      </w:pPr>
    </w:p>
    <w:p w:rsidR="004B50BD" w:rsidRDefault="004B50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F64" w:rsidRDefault="004B50BD">
      <w:bookmarkStart w:id="1" w:name="_GoBack"/>
      <w:bookmarkEnd w:id="1"/>
    </w:p>
    <w:sectPr w:rsidR="00D76F64" w:rsidSect="008D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D"/>
    <w:rsid w:val="002864B0"/>
    <w:rsid w:val="004B50BD"/>
    <w:rsid w:val="007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5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50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5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50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D2BD1B3AE0E7446A9D07F9681A4DA39AF9DCB71523E76ADE05840134A720D805D8FB62D0246E99FB06E472591D1FE977870687DA0929A9B70BDD133pAPAF" TargetMode="External"/><Relationship Id="rId13" Type="http://schemas.openxmlformats.org/officeDocument/2006/relationships/hyperlink" Target="consultantplus://offline/ref=988D2BD1B3AE0E7446A9D07F9681A4DA39AF9DCB71523979AFE65440134A720D805D8FB62D1046B193B16D59209DC4A8C63Ep2P6F" TargetMode="External"/><Relationship Id="rId18" Type="http://schemas.openxmlformats.org/officeDocument/2006/relationships/hyperlink" Target="consultantplus://offline/ref=988D2BD1B3AE0E7446A9D07F9681A4DA39AF9DCB71523B7DAEE35740134A720D805D8FB62D1046B193B16D59209DC4A8C63Ep2P6F" TargetMode="External"/><Relationship Id="rId26" Type="http://schemas.openxmlformats.org/officeDocument/2006/relationships/hyperlink" Target="consultantplus://offline/ref=988D2BD1B3AE0E7446A9D07F9681A4DA39AF9DCB71523D79A0E45040134A720D805D8FB62D0246E99FB06E472197D1FE977870687DA0929A9B70BDD133pAP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8D2BD1B3AE0E7446A9CE7280EDF8D23CA0CAC0765D3329F5B75D4A46122D54C21A86BC794100ED9CBB3A1664C1D7ABC522256C62A18C98p9P1F" TargetMode="External"/><Relationship Id="rId7" Type="http://schemas.openxmlformats.org/officeDocument/2006/relationships/hyperlink" Target="consultantplus://offline/ref=988D2BD1B3AE0E7446A9CE7280EDF8D23CA0CAC0765D3329F5B75D4A46122D54C21A86BC794100ED9CBB3A1664C1D7ABC522256C62A18C98p9P1F" TargetMode="External"/><Relationship Id="rId12" Type="http://schemas.openxmlformats.org/officeDocument/2006/relationships/hyperlink" Target="consultantplus://offline/ref=988D2BD1B3AE0E7446A9D07F9681A4DA39AF9DCB71523A76ABE25340134A720D805D8FB62D0246E99FB06E472093D1FE977870687DA0929A9B70BDD133pAPAF" TargetMode="External"/><Relationship Id="rId17" Type="http://schemas.openxmlformats.org/officeDocument/2006/relationships/hyperlink" Target="consultantplus://offline/ref=988D2BD1B3AE0E7446A9D07F9681A4DA39AF9DCB71523A79ABE65240134A720D805D8FB62D0246E99FB06E47219DD1FE977870687DA0929A9B70BDD133pAPAF" TargetMode="External"/><Relationship Id="rId25" Type="http://schemas.openxmlformats.org/officeDocument/2006/relationships/hyperlink" Target="consultantplus://offline/ref=988D2BD1B3AE0E7446A9D07F9681A4DA39AF9DCB71523D79A0E45040134A720D805D8FB62D0246E99FB06E472196D1FE977870687DA0929A9B70BDD133pAP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8D2BD1B3AE0E7446A9D07F9681A4DA39AF9DCB71523C78A8E25040134A720D805D8FB62D0246E99FB06E47209CD1FE977870687DA0929A9B70BDD133pAPAF" TargetMode="External"/><Relationship Id="rId20" Type="http://schemas.openxmlformats.org/officeDocument/2006/relationships/hyperlink" Target="consultantplus://offline/ref=988D2BD1B3AE0E7446A9D07F9681A4DA39AF9DCB71523D79A0E45040134A720D805D8FB62D0246E99FB06E47209DD1FE977870687DA0929A9B70BDD133pAPA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D2BD1B3AE0E7446A9D07F9681A4DA39AF9DCB71523D79A0E45040134A720D805D8FB62D0246E99FB06E472091D1FE977870687DA0929A9B70BDD133pAPAF" TargetMode="External"/><Relationship Id="rId11" Type="http://schemas.openxmlformats.org/officeDocument/2006/relationships/hyperlink" Target="consultantplus://offline/ref=988D2BD1B3AE0E7446A9D07F9681A4DA39AF9DCB71523C7BA9E25740134A720D805D8FB62D1046B193B16D59209DC4A8C63Ep2P6F" TargetMode="External"/><Relationship Id="rId24" Type="http://schemas.openxmlformats.org/officeDocument/2006/relationships/hyperlink" Target="consultantplus://offline/ref=988D2BD1B3AE0E7446A9D07F9681A4DA39AF9DCB71523D79A0E45040134A720D805D8FB62D0246E99FB06E472195D1FE977870687DA0929A9B70BDD133pAPA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8D2BD1B3AE0E7446A9D07F9681A4DA39AF9DCB71523A79ABE65240134A720D805D8FB62D1046B193B16D59209DC4A8C63Ep2P6F" TargetMode="External"/><Relationship Id="rId23" Type="http://schemas.openxmlformats.org/officeDocument/2006/relationships/hyperlink" Target="consultantplus://offline/ref=988D2BD1B3AE0E7446A9CE7280EDF8D23CA1C2C174513329F5B75D4A46122D54D01ADEB078421CE497AE6C4722p9P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8D2BD1B3AE0E7446A9D07F9681A4DA39AF9DCB71523D79A0E45040134A720D805D8FB62D0246E99FB06E47209CD1FE977870687DA0929A9B70BDD133pAPAF" TargetMode="External"/><Relationship Id="rId19" Type="http://schemas.openxmlformats.org/officeDocument/2006/relationships/hyperlink" Target="consultantplus://offline/ref=988D2BD1B3AE0E7446A9D07F9681A4DA39AF9DCB71523C7CAAEB5540134A720D805D8FB62D0246E99FB06E472293D1FE977870687DA0929A9B70BDD133pA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D2BD1B3AE0E7446A9D07F9681A4DA39AF9DCB71523D79A0E45040134A720D805D8FB62D0246E99FB06E472093D1FE977870687DA0929A9B70BDD133pAPAF" TargetMode="External"/><Relationship Id="rId14" Type="http://schemas.openxmlformats.org/officeDocument/2006/relationships/hyperlink" Target="consultantplus://offline/ref=988D2BD1B3AE0E7446A9D07F9681A4DA39AF9DCB71523A79A9E25540134A720D805D8FB62D1046B193B16D59209DC4A8C63Ep2P6F" TargetMode="External"/><Relationship Id="rId22" Type="http://schemas.openxmlformats.org/officeDocument/2006/relationships/hyperlink" Target="consultantplus://offline/ref=988D2BD1B3AE0E7446A9CE7280EDF8D23CA5C3C577533329F5B75D4A46122D54D01ADEB078421CE497AE6C4722p9P7F" TargetMode="External"/><Relationship Id="rId27" Type="http://schemas.openxmlformats.org/officeDocument/2006/relationships/hyperlink" Target="consultantplus://offline/ref=988D2BD1B3AE0E7446A9D07F9681A4DA39AF9DCB71523D79A0E45040134A720D805D8FB62D0246E99FB06E472191D1FE977870687DA0929A9B70BDD133pA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Наталья</dc:creator>
  <cp:lastModifiedBy>Усманова Наталья</cp:lastModifiedBy>
  <cp:revision>1</cp:revision>
  <dcterms:created xsi:type="dcterms:W3CDTF">2023-09-13T05:15:00Z</dcterms:created>
  <dcterms:modified xsi:type="dcterms:W3CDTF">2023-09-13T05:17:00Z</dcterms:modified>
</cp:coreProperties>
</file>