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C60C55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0C55">
        <w:rPr>
          <w:rFonts w:ascii="Times New Roman" w:hAnsi="Times New Roman"/>
          <w:b/>
          <w:sz w:val="28"/>
          <w:szCs w:val="24"/>
        </w:rPr>
        <w:t>О</w:t>
      </w:r>
      <w:r w:rsidR="0075668A" w:rsidRPr="00C60C55">
        <w:rPr>
          <w:rFonts w:ascii="Times New Roman" w:hAnsi="Times New Roman"/>
          <w:b/>
          <w:sz w:val="28"/>
          <w:szCs w:val="24"/>
        </w:rPr>
        <w:t>ТЧЕТ</w:t>
      </w:r>
    </w:p>
    <w:p w:rsidR="00270841" w:rsidRPr="00C60C55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0C55">
        <w:rPr>
          <w:rFonts w:ascii="Times New Roman" w:hAnsi="Times New Roman"/>
          <w:b/>
          <w:sz w:val="28"/>
          <w:szCs w:val="24"/>
        </w:rPr>
        <w:t xml:space="preserve">о результатах проведения публичных консультаций </w:t>
      </w:r>
      <w:r w:rsidR="00495501" w:rsidRPr="00C60C55">
        <w:rPr>
          <w:rFonts w:ascii="Times New Roman" w:hAnsi="Times New Roman"/>
          <w:b/>
          <w:bCs/>
          <w:sz w:val="28"/>
          <w:szCs w:val="24"/>
        </w:rPr>
        <w:t xml:space="preserve">в целях выявления положений, необоснованно затрудняющих осуществление предпринимательской и инвестиционной деятельности </w:t>
      </w:r>
      <w:r w:rsidRPr="00C60C55">
        <w:rPr>
          <w:rFonts w:ascii="Times New Roman" w:hAnsi="Times New Roman"/>
          <w:b/>
          <w:sz w:val="28"/>
          <w:szCs w:val="24"/>
        </w:rPr>
        <w:t>по норма</w:t>
      </w:r>
      <w:r w:rsidR="00BC7B3C" w:rsidRPr="00C60C55">
        <w:rPr>
          <w:rFonts w:ascii="Times New Roman" w:hAnsi="Times New Roman"/>
          <w:b/>
          <w:sz w:val="28"/>
          <w:szCs w:val="24"/>
        </w:rPr>
        <w:t>тивному правовому акту</w:t>
      </w:r>
      <w:r w:rsidRPr="00C60C55">
        <w:rPr>
          <w:rFonts w:ascii="Times New Roman" w:hAnsi="Times New Roman"/>
          <w:b/>
          <w:sz w:val="28"/>
          <w:szCs w:val="24"/>
        </w:rPr>
        <w:t xml:space="preserve"> Забайкальского края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5501" w:rsidRPr="00C60C55" w:rsidRDefault="00C83521" w:rsidP="004955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C60C55">
        <w:rPr>
          <w:rFonts w:ascii="Times New Roman" w:eastAsia="Times New Roman" w:hAnsi="Times New Roman"/>
          <w:sz w:val="24"/>
          <w:szCs w:val="28"/>
          <w:lang w:eastAsia="ru-RU"/>
        </w:rPr>
        <w:t>Наименование нормативного правового акта Забайкальского края (далее –</w:t>
      </w:r>
      <w:r w:rsidR="007F553B" w:rsidRPr="00C60C5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60C55">
        <w:rPr>
          <w:rFonts w:ascii="Times New Roman" w:eastAsia="Times New Roman" w:hAnsi="Times New Roman"/>
          <w:sz w:val="24"/>
          <w:szCs w:val="28"/>
          <w:lang w:eastAsia="ru-RU"/>
        </w:rPr>
        <w:t>НПА края):</w:t>
      </w:r>
      <w:r w:rsidRPr="00C60C5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FD658E" w:rsidRPr="00C60C5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постановление Правительства Забайкальского края от 30 июня 2020 года № 240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нерегулируемым тарифам на территории Забайкальского края».</w:t>
      </w:r>
    </w:p>
    <w:p w:rsidR="00535461" w:rsidRPr="00C60C55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83521" w:rsidRPr="00C60C55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0C55">
        <w:rPr>
          <w:rFonts w:ascii="Times New Roman" w:eastAsia="Times New Roman" w:hAnsi="Times New Roman"/>
          <w:sz w:val="24"/>
          <w:szCs w:val="28"/>
          <w:lang w:eastAsia="ru-RU"/>
        </w:rPr>
        <w:t xml:space="preserve">Разработчик НПА края: </w:t>
      </w:r>
      <w:r w:rsidR="00AA16CB" w:rsidRPr="00C60C55">
        <w:rPr>
          <w:rFonts w:ascii="Times New Roman" w:eastAsia="Times New Roman" w:hAnsi="Times New Roman"/>
          <w:b/>
          <w:sz w:val="24"/>
          <w:szCs w:val="28"/>
          <w:lang w:eastAsia="ru-RU"/>
        </w:rPr>
        <w:t>Министерство строительства, дорожного хозяйства и транспорта</w:t>
      </w:r>
      <w:r w:rsidR="00924030" w:rsidRPr="00C60C5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Забайкальского края.</w:t>
      </w:r>
    </w:p>
    <w:p w:rsidR="008D6AFE" w:rsidRPr="00C60C55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00C29" w:rsidRPr="00C60C55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C60C55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Ссылка на НПА края</w:t>
      </w:r>
      <w:r w:rsidRPr="00C60C55">
        <w:rPr>
          <w:rFonts w:ascii="Times New Roman" w:eastAsia="Times New Roman" w:hAnsi="Times New Roman"/>
          <w:sz w:val="24"/>
          <w:szCs w:val="28"/>
          <w:lang w:eastAsia="ru-RU"/>
        </w:rPr>
        <w:t xml:space="preserve">: </w:t>
      </w:r>
      <w:hyperlink r:id="rId8" w:history="1">
        <w:r w:rsidR="00C60C55" w:rsidRPr="00C60C55">
          <w:rPr>
            <w:rStyle w:val="a7"/>
            <w:rFonts w:ascii="Times New Roman" w:hAnsi="Times New Roman"/>
            <w:sz w:val="24"/>
            <w:szCs w:val="28"/>
          </w:rPr>
          <w:t>https://minek.75.ru/deyatel-nost/ocenka-reguliruyuschego-vozdeystviya/ocenka-deystvuyuschih-normativno-pravovyh-aktov/publichnye-konsul-tacii-po-deystvuyuschim-normativnym-pravovym-aktam/333633-2023</w:t>
        </w:r>
      </w:hyperlink>
    </w:p>
    <w:p w:rsidR="00197DB3" w:rsidRPr="00C60C55" w:rsidRDefault="00197DB3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</w:p>
    <w:p w:rsidR="00535461" w:rsidRPr="00C60C55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20D87" w:rsidRPr="00C60C55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C60C55">
        <w:rPr>
          <w:rFonts w:ascii="Times New Roman" w:eastAsia="Times New Roman" w:hAnsi="Times New Roman"/>
          <w:sz w:val="24"/>
          <w:szCs w:val="28"/>
          <w:lang w:eastAsia="ru-RU"/>
        </w:rPr>
        <w:t xml:space="preserve">Даты проведения публичных консультаций по проекту НПА края: </w:t>
      </w:r>
      <w:r w:rsidR="00C60C55">
        <w:rPr>
          <w:rFonts w:ascii="Times New Roman" w:hAnsi="Times New Roman"/>
          <w:b/>
          <w:sz w:val="24"/>
          <w:szCs w:val="28"/>
        </w:rPr>
        <w:t xml:space="preserve"> 13 сентября – </w:t>
      </w:r>
      <w:r w:rsidR="00C60C55" w:rsidRPr="00C60C55">
        <w:rPr>
          <w:rFonts w:ascii="Times New Roman" w:hAnsi="Times New Roman"/>
          <w:b/>
          <w:sz w:val="24"/>
          <w:szCs w:val="28"/>
        </w:rPr>
        <w:t>4 октября 2023 года</w:t>
      </w:r>
      <w:r w:rsidR="00CD6782" w:rsidRPr="00C60C55">
        <w:rPr>
          <w:rFonts w:ascii="Times New Roman" w:hAnsi="Times New Roman"/>
          <w:b/>
          <w:sz w:val="24"/>
          <w:szCs w:val="28"/>
        </w:rPr>
        <w:t>.</w:t>
      </w:r>
      <w:r w:rsidR="00820D87" w:rsidRPr="00C60C55">
        <w:rPr>
          <w:rFonts w:ascii="Times New Roman" w:hAnsi="Times New Roman"/>
          <w:b/>
          <w:sz w:val="24"/>
          <w:szCs w:val="28"/>
        </w:rPr>
        <w:t xml:space="preserve"> </w:t>
      </w:r>
    </w:p>
    <w:p w:rsidR="008D6AFE" w:rsidRPr="00C60C55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</w:p>
    <w:p w:rsidR="00C83521" w:rsidRPr="004112AF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60C55">
        <w:rPr>
          <w:rFonts w:ascii="Times New Roman" w:eastAsia="Times New Roman" w:hAnsi="Times New Roman"/>
          <w:sz w:val="24"/>
          <w:szCs w:val="28"/>
          <w:lang w:eastAsia="ru-RU"/>
        </w:rPr>
        <w:t>Количество уча</w:t>
      </w:r>
      <w:r w:rsidR="007F553B" w:rsidRPr="00C60C55">
        <w:rPr>
          <w:rFonts w:ascii="Times New Roman" w:eastAsia="Times New Roman" w:hAnsi="Times New Roman"/>
          <w:sz w:val="24"/>
          <w:szCs w:val="28"/>
          <w:lang w:eastAsia="ru-RU"/>
        </w:rPr>
        <w:t>стников публичных консультаций:</w:t>
      </w:r>
      <w:r w:rsidR="00C901BE" w:rsidRPr="00C60C5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17A92">
        <w:rPr>
          <w:rFonts w:ascii="Times New Roman" w:eastAsia="Times New Roman" w:hAnsi="Times New Roman"/>
          <w:b/>
          <w:sz w:val="24"/>
          <w:szCs w:val="28"/>
          <w:lang w:eastAsia="ru-RU"/>
        </w:rPr>
        <w:t>47</w:t>
      </w:r>
    </w:p>
    <w:p w:rsidR="008D6AFE" w:rsidRPr="00C60C55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20D87" w:rsidRPr="00C60C55" w:rsidRDefault="00C83521" w:rsidP="00CB71D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60C55">
        <w:rPr>
          <w:rFonts w:ascii="Times New Roman" w:eastAsia="Times New Roman" w:hAnsi="Times New Roman"/>
          <w:sz w:val="24"/>
          <w:szCs w:val="28"/>
          <w:lang w:eastAsia="ru-RU"/>
        </w:rPr>
        <w:t xml:space="preserve">Дата формирования отчета о результатах публичных консультаций: </w:t>
      </w:r>
      <w:r w:rsidR="006536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9 </w:t>
      </w:r>
      <w:r w:rsidR="00C60C5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октября </w:t>
      </w:r>
      <w:r w:rsidR="003E5ADF" w:rsidRPr="00C60C55">
        <w:rPr>
          <w:rFonts w:ascii="Times New Roman" w:hAnsi="Times New Roman"/>
          <w:b/>
          <w:sz w:val="24"/>
          <w:szCs w:val="28"/>
        </w:rPr>
        <w:t>2023</w:t>
      </w:r>
      <w:r w:rsidR="00820D87" w:rsidRPr="00C60C55">
        <w:rPr>
          <w:rFonts w:ascii="Times New Roman" w:hAnsi="Times New Roman"/>
          <w:b/>
          <w:sz w:val="24"/>
          <w:szCs w:val="28"/>
        </w:rPr>
        <w:t xml:space="preserve"> года</w:t>
      </w:r>
      <w:r w:rsidR="00CD6782" w:rsidRPr="00C60C55">
        <w:rPr>
          <w:rFonts w:ascii="Times New Roman" w:hAnsi="Times New Roman"/>
          <w:b/>
          <w:sz w:val="24"/>
          <w:szCs w:val="28"/>
        </w:rPr>
        <w:t>.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3963"/>
        <w:gridCol w:w="4395"/>
        <w:gridCol w:w="1380"/>
        <w:gridCol w:w="37"/>
      </w:tblGrid>
      <w:tr w:rsidR="00C83521" w:rsidRPr="00C83521" w:rsidTr="004112AF">
        <w:trPr>
          <w:gridAfter w:val="1"/>
          <w:wAfter w:w="37" w:type="dxa"/>
          <w:trHeight w:val="2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6158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 уполномоченного органа</w:t>
            </w:r>
          </w:p>
        </w:tc>
      </w:tr>
      <w:tr w:rsidR="001515CD" w:rsidRPr="00C83521" w:rsidTr="004112AF">
        <w:trPr>
          <w:gridAfter w:val="1"/>
          <w:wAfter w:w="37" w:type="dxa"/>
          <w:trHeight w:val="2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D" w:rsidRPr="00FB48B0" w:rsidRDefault="001515CD" w:rsidP="001515CD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D" w:rsidRPr="00FB48B0" w:rsidRDefault="001515CD" w:rsidP="006158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CD">
              <w:rPr>
                <w:rFonts w:ascii="Times New Roman" w:hAnsi="Times New Roman"/>
                <w:sz w:val="24"/>
                <w:szCs w:val="24"/>
              </w:rPr>
              <w:t>Аппарат Уполномоченного по защите прав предпринимателей в Забай</w:t>
            </w:r>
            <w:r>
              <w:rPr>
                <w:rFonts w:ascii="Times New Roman" w:hAnsi="Times New Roman"/>
                <w:sz w:val="24"/>
                <w:szCs w:val="24"/>
              </w:rPr>
              <w:t>кальском крае аппарат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D" w:rsidRPr="00FB48B0" w:rsidRDefault="001515CD" w:rsidP="0061582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и предложений не имеется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D" w:rsidRPr="00C83521" w:rsidRDefault="001515CD" w:rsidP="006158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15CD" w:rsidRPr="00C83521" w:rsidTr="004112AF">
        <w:trPr>
          <w:gridAfter w:val="1"/>
          <w:wAfter w:w="37" w:type="dxa"/>
          <w:trHeight w:val="2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D" w:rsidRPr="00FB48B0" w:rsidRDefault="001515CD" w:rsidP="001515CD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D" w:rsidRPr="001515CD" w:rsidRDefault="001515CD" w:rsidP="006158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Масюкова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D" w:rsidRPr="001515CD" w:rsidRDefault="001515CD" w:rsidP="0061582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D" w:rsidRPr="00C83521" w:rsidRDefault="001515CD" w:rsidP="006158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4112AF">
        <w:trPr>
          <w:gridAfter w:val="1"/>
          <w:wAfter w:w="37" w:type="dxa"/>
          <w:trHeight w:val="2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1515CD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6158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61582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615824">
            <w:pPr>
              <w:tabs>
                <w:tab w:val="left" w:pos="1080"/>
              </w:tabs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6158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4112AF">
        <w:trPr>
          <w:gridAfter w:val="1"/>
          <w:wAfter w:w="37" w:type="dxa"/>
          <w:trHeight w:val="3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1515CD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61582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615824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6158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4112AF">
        <w:trPr>
          <w:gridAfter w:val="1"/>
          <w:wAfter w:w="37" w:type="dxa"/>
          <w:trHeight w:val="3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12A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4112AF" w:rsidP="006158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F">
              <w:rPr>
                <w:rFonts w:ascii="Times New Roman" w:hAnsi="Times New Roman"/>
                <w:sz w:val="24"/>
                <w:szCs w:val="24"/>
              </w:rPr>
              <w:t>Саморегулируемая организация Забайкальская Ассоциация строительных организаций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6158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6158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4112AF">
        <w:trPr>
          <w:gridAfter w:val="1"/>
          <w:wAfter w:w="37" w:type="dxa"/>
          <w:trHeight w:val="3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1515CD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6158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 xml:space="preserve">Забайкальская краевая общественная организация «Выпускники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lastRenderedPageBreak/>
              <w:t>Президентской программы»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6158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6158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4112AF">
        <w:trPr>
          <w:gridAfter w:val="1"/>
          <w:wAfter w:w="37" w:type="dxa"/>
          <w:trHeight w:val="3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12A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FC7C50" w:rsidP="006158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C50">
              <w:rPr>
                <w:rFonts w:ascii="Times New Roman" w:hAnsi="Times New Roman"/>
                <w:sz w:val="24"/>
                <w:szCs w:val="24"/>
              </w:rPr>
              <w:t xml:space="preserve">Аппарат Уполномоченного по защите прав предпринимателей в Забайкальском крае </w:t>
            </w:r>
            <w:r w:rsidR="00820D87" w:rsidRPr="00FB48B0">
              <w:rPr>
                <w:rFonts w:ascii="Times New Roman" w:hAnsi="Times New Roman"/>
                <w:sz w:val="24"/>
                <w:szCs w:val="24"/>
              </w:rPr>
              <w:t>аппарат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E" w:rsidRPr="00FC7C50" w:rsidRDefault="00FC7C50" w:rsidP="00615824">
            <w:pPr>
              <w:tabs>
                <w:tab w:val="left" w:pos="14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C7C50">
              <w:rPr>
                <w:rFonts w:ascii="Times New Roman" w:hAnsi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4112AF">
        <w:trPr>
          <w:gridAfter w:val="1"/>
          <w:wAfter w:w="37" w:type="dxa"/>
          <w:trHeight w:val="3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12A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61582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615824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4112AF">
        <w:trPr>
          <w:gridAfter w:val="1"/>
          <w:wAfter w:w="37" w:type="dxa"/>
          <w:trHeight w:val="3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1515CD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61582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6158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4112AF">
        <w:trPr>
          <w:gridAfter w:val="1"/>
          <w:wAfter w:w="37" w:type="dxa"/>
          <w:trHeight w:val="3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1515CD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61582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6158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4112AF">
        <w:trPr>
          <w:gridAfter w:val="1"/>
          <w:wAfter w:w="37" w:type="dxa"/>
          <w:trHeight w:val="3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1515CD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61582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615824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4112AF">
        <w:trPr>
          <w:gridAfter w:val="1"/>
          <w:wAfter w:w="37" w:type="dxa"/>
          <w:trHeight w:val="3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12A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61582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6158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4112AF">
        <w:trPr>
          <w:gridAfter w:val="1"/>
          <w:wAfter w:w="37" w:type="dxa"/>
          <w:trHeight w:val="3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1515CD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61582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6158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0AB" w:rsidRPr="00C83521" w:rsidTr="004112AF">
        <w:trPr>
          <w:gridAfter w:val="1"/>
          <w:wAfter w:w="37" w:type="dxa"/>
          <w:trHeight w:val="3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Default="00DF10AB" w:rsidP="004112A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Default="00DF10AB" w:rsidP="0061582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автотранспортных предприятий «Читаавтотранс»</w:t>
            </w:r>
            <w:r w:rsidRPr="00DF1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3D17A5" w:rsidRDefault="00DF10AB" w:rsidP="006158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0AB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C83521" w:rsidRDefault="00DF10AB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7E52" w:rsidRPr="00C83521" w:rsidTr="004112AF">
        <w:trPr>
          <w:gridAfter w:val="1"/>
          <w:wAfter w:w="37" w:type="dxa"/>
          <w:trHeight w:val="3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52" w:rsidRDefault="00577E52" w:rsidP="004112A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52" w:rsidRDefault="00384407" w:rsidP="0061582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Субъекты предпринимательской деятельности - 33 перевозчика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52" w:rsidRPr="003D17A5" w:rsidRDefault="00C901BE" w:rsidP="006158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A5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52" w:rsidRPr="00C83521" w:rsidRDefault="00577E5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4112AF">
        <w:trPr>
          <w:trHeight w:val="351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1C1B1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1C1B11" w:rsidRDefault="0015198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4112AF">
        <w:trPr>
          <w:trHeight w:val="287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1C1B1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1C1B11" w:rsidRDefault="0015198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4112AF">
        <w:trPr>
          <w:trHeight w:val="268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4112AF">
        <w:trPr>
          <w:trHeight w:val="287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291146" w:rsidRDefault="00C83521" w:rsidP="005D1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0C55">
        <w:rPr>
          <w:rFonts w:ascii="Times New Roman" w:eastAsia="Times New Roman" w:hAnsi="Times New Roman"/>
          <w:b/>
          <w:sz w:val="24"/>
          <w:szCs w:val="24"/>
          <w:lang w:eastAsia="ru-RU"/>
        </w:rPr>
        <w:t>Усманова Наталья Витальевна</w:t>
      </w:r>
      <w:r w:rsidR="004C670B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="004C670B" w:rsidRPr="00291146"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  <w:r w:rsidR="00C60C55" w:rsidRPr="00291146">
        <w:rPr>
          <w:rFonts w:ascii="Times New Roman" w:eastAsia="Times New Roman" w:hAnsi="Times New Roman"/>
          <w:b/>
          <w:sz w:val="28"/>
          <w:szCs w:val="28"/>
        </w:rPr>
        <w:t>_______________</w:t>
      </w:r>
      <w:r w:rsidRPr="00291146">
        <w:rPr>
          <w:rFonts w:ascii="Times New Roman" w:eastAsia="Times New Roman" w:hAnsi="Times New Roman"/>
          <w:b/>
          <w:sz w:val="28"/>
          <w:szCs w:val="28"/>
        </w:rPr>
        <w:t>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CD" w:rsidRDefault="001515CD" w:rsidP="00A65223">
      <w:pPr>
        <w:spacing w:after="0" w:line="240" w:lineRule="auto"/>
      </w:pPr>
      <w:r>
        <w:separator/>
      </w:r>
    </w:p>
  </w:endnote>
  <w:endnote w:type="continuationSeparator" w:id="0">
    <w:p w:rsidR="001515CD" w:rsidRDefault="001515CD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CD" w:rsidRDefault="001515CD" w:rsidP="00A65223">
      <w:pPr>
        <w:spacing w:after="0" w:line="240" w:lineRule="auto"/>
      </w:pPr>
      <w:r>
        <w:separator/>
      </w:r>
    </w:p>
  </w:footnote>
  <w:footnote w:type="continuationSeparator" w:id="0">
    <w:p w:rsidR="001515CD" w:rsidRDefault="001515CD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1F66A03"/>
    <w:multiLevelType w:val="hybridMultilevel"/>
    <w:tmpl w:val="38A2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</w:num>
  <w:num w:numId="7">
    <w:abstractNumId w:val="8"/>
  </w:num>
  <w:num w:numId="8">
    <w:abstractNumId w:val="25"/>
  </w:num>
  <w:num w:numId="9">
    <w:abstractNumId w:val="32"/>
  </w:num>
  <w:num w:numId="10">
    <w:abstractNumId w:val="17"/>
  </w:num>
  <w:num w:numId="11">
    <w:abstractNumId w:val="24"/>
  </w:num>
  <w:num w:numId="12">
    <w:abstractNumId w:val="36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9"/>
  </w:num>
  <w:num w:numId="22">
    <w:abstractNumId w:val="7"/>
  </w:num>
  <w:num w:numId="23">
    <w:abstractNumId w:val="2"/>
  </w:num>
  <w:num w:numId="24">
    <w:abstractNumId w:val="16"/>
  </w:num>
  <w:num w:numId="25">
    <w:abstractNumId w:val="33"/>
  </w:num>
  <w:num w:numId="26">
    <w:abstractNumId w:val="31"/>
  </w:num>
  <w:num w:numId="27">
    <w:abstractNumId w:val="4"/>
  </w:num>
  <w:num w:numId="28">
    <w:abstractNumId w:val="1"/>
  </w:num>
  <w:num w:numId="29">
    <w:abstractNumId w:val="29"/>
  </w:num>
  <w:num w:numId="30">
    <w:abstractNumId w:val="23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5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1D4D"/>
    <w:rsid w:val="00032481"/>
    <w:rsid w:val="00034B87"/>
    <w:rsid w:val="00046BC9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15CD"/>
    <w:rsid w:val="0015198E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C1B11"/>
    <w:rsid w:val="001D1827"/>
    <w:rsid w:val="001E41B1"/>
    <w:rsid w:val="001F50DE"/>
    <w:rsid w:val="00205DBA"/>
    <w:rsid w:val="00217A92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91146"/>
    <w:rsid w:val="002A5BAE"/>
    <w:rsid w:val="002A5F41"/>
    <w:rsid w:val="002B2A5A"/>
    <w:rsid w:val="002C04A4"/>
    <w:rsid w:val="002C55BD"/>
    <w:rsid w:val="002D7F54"/>
    <w:rsid w:val="002E7420"/>
    <w:rsid w:val="002F2122"/>
    <w:rsid w:val="003112CE"/>
    <w:rsid w:val="00312B1C"/>
    <w:rsid w:val="00320C80"/>
    <w:rsid w:val="0032413C"/>
    <w:rsid w:val="0032696B"/>
    <w:rsid w:val="003362F6"/>
    <w:rsid w:val="00342AE8"/>
    <w:rsid w:val="0035196C"/>
    <w:rsid w:val="00363E4C"/>
    <w:rsid w:val="00366F2C"/>
    <w:rsid w:val="00367A74"/>
    <w:rsid w:val="00384407"/>
    <w:rsid w:val="003A1E22"/>
    <w:rsid w:val="003A2094"/>
    <w:rsid w:val="003A4B7A"/>
    <w:rsid w:val="003D17A5"/>
    <w:rsid w:val="003D7B0F"/>
    <w:rsid w:val="003E257B"/>
    <w:rsid w:val="003E3FF1"/>
    <w:rsid w:val="003E5ADF"/>
    <w:rsid w:val="003F3CF0"/>
    <w:rsid w:val="004112AF"/>
    <w:rsid w:val="004137BD"/>
    <w:rsid w:val="00432A76"/>
    <w:rsid w:val="00443315"/>
    <w:rsid w:val="00447FC5"/>
    <w:rsid w:val="00463D8B"/>
    <w:rsid w:val="00467AE4"/>
    <w:rsid w:val="004711E3"/>
    <w:rsid w:val="00490F84"/>
    <w:rsid w:val="00495501"/>
    <w:rsid w:val="004A5462"/>
    <w:rsid w:val="004B6732"/>
    <w:rsid w:val="004C670B"/>
    <w:rsid w:val="004D76CE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77E52"/>
    <w:rsid w:val="00582B63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602EF1"/>
    <w:rsid w:val="006061BA"/>
    <w:rsid w:val="006111D4"/>
    <w:rsid w:val="00613E26"/>
    <w:rsid w:val="00615824"/>
    <w:rsid w:val="00636A6B"/>
    <w:rsid w:val="00642D86"/>
    <w:rsid w:val="006536B7"/>
    <w:rsid w:val="00667FC7"/>
    <w:rsid w:val="0067456F"/>
    <w:rsid w:val="0068566D"/>
    <w:rsid w:val="00685786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E60EE"/>
    <w:rsid w:val="007F187D"/>
    <w:rsid w:val="007F3C13"/>
    <w:rsid w:val="007F4B90"/>
    <w:rsid w:val="007F553B"/>
    <w:rsid w:val="007F708D"/>
    <w:rsid w:val="00800C29"/>
    <w:rsid w:val="00820D87"/>
    <w:rsid w:val="00827307"/>
    <w:rsid w:val="008276C7"/>
    <w:rsid w:val="00830579"/>
    <w:rsid w:val="00835221"/>
    <w:rsid w:val="00843605"/>
    <w:rsid w:val="00850216"/>
    <w:rsid w:val="00850C50"/>
    <w:rsid w:val="00850F91"/>
    <w:rsid w:val="008658C4"/>
    <w:rsid w:val="00870DF2"/>
    <w:rsid w:val="00875C04"/>
    <w:rsid w:val="0088035D"/>
    <w:rsid w:val="00883498"/>
    <w:rsid w:val="00892514"/>
    <w:rsid w:val="00892942"/>
    <w:rsid w:val="008A5972"/>
    <w:rsid w:val="008A664A"/>
    <w:rsid w:val="008C3078"/>
    <w:rsid w:val="008D5ADF"/>
    <w:rsid w:val="008D6AFE"/>
    <w:rsid w:val="008E5DB0"/>
    <w:rsid w:val="008F0F1D"/>
    <w:rsid w:val="008F44B5"/>
    <w:rsid w:val="0090142F"/>
    <w:rsid w:val="00905AE4"/>
    <w:rsid w:val="00911792"/>
    <w:rsid w:val="009204F0"/>
    <w:rsid w:val="00923566"/>
    <w:rsid w:val="00924030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E7A07"/>
    <w:rsid w:val="009F0227"/>
    <w:rsid w:val="00A0606D"/>
    <w:rsid w:val="00A1058E"/>
    <w:rsid w:val="00A124F8"/>
    <w:rsid w:val="00A15F40"/>
    <w:rsid w:val="00A23BB5"/>
    <w:rsid w:val="00A46853"/>
    <w:rsid w:val="00A65223"/>
    <w:rsid w:val="00A6552B"/>
    <w:rsid w:val="00A66252"/>
    <w:rsid w:val="00A757F3"/>
    <w:rsid w:val="00A938A8"/>
    <w:rsid w:val="00A96785"/>
    <w:rsid w:val="00AA16CB"/>
    <w:rsid w:val="00AA6982"/>
    <w:rsid w:val="00AB109D"/>
    <w:rsid w:val="00AC54D2"/>
    <w:rsid w:val="00AF31EA"/>
    <w:rsid w:val="00AF7EC6"/>
    <w:rsid w:val="00B02FC2"/>
    <w:rsid w:val="00B142DC"/>
    <w:rsid w:val="00B259AB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C7B3C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60C55"/>
    <w:rsid w:val="00C62CD5"/>
    <w:rsid w:val="00C83521"/>
    <w:rsid w:val="00C901BE"/>
    <w:rsid w:val="00CA2F85"/>
    <w:rsid w:val="00CB6EAF"/>
    <w:rsid w:val="00CB71DE"/>
    <w:rsid w:val="00CC27A9"/>
    <w:rsid w:val="00CD0D8E"/>
    <w:rsid w:val="00CD6782"/>
    <w:rsid w:val="00CE2254"/>
    <w:rsid w:val="00CF5A13"/>
    <w:rsid w:val="00D11287"/>
    <w:rsid w:val="00D41FDD"/>
    <w:rsid w:val="00D454E7"/>
    <w:rsid w:val="00D52CC4"/>
    <w:rsid w:val="00D5780B"/>
    <w:rsid w:val="00D72470"/>
    <w:rsid w:val="00D855A0"/>
    <w:rsid w:val="00D861EF"/>
    <w:rsid w:val="00D928DF"/>
    <w:rsid w:val="00DB0C5D"/>
    <w:rsid w:val="00DD1926"/>
    <w:rsid w:val="00DD3EFA"/>
    <w:rsid w:val="00DD6E11"/>
    <w:rsid w:val="00DF10AB"/>
    <w:rsid w:val="00DF60C3"/>
    <w:rsid w:val="00DF685D"/>
    <w:rsid w:val="00DF7AD8"/>
    <w:rsid w:val="00E158A5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03D0"/>
    <w:rsid w:val="00FC3A38"/>
    <w:rsid w:val="00FC5AC5"/>
    <w:rsid w:val="00FC7C50"/>
    <w:rsid w:val="00FD0D68"/>
    <w:rsid w:val="00FD1AC6"/>
    <w:rsid w:val="00FD384F"/>
    <w:rsid w:val="00FD658E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61CB-14F7-48D7-ADA6-8FD9E015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ocenka-reguliruyuschego-vozdeystviya/ocenka-deystvuyuschih-normativno-pravovyh-aktov/publichnye-konsul-tacii-po-deystvuyuschim-normativnym-pravovym-aktam/333633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582A-41C2-416E-8589-2778200D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36</cp:revision>
  <cp:lastPrinted>2022-07-13T05:49:00Z</cp:lastPrinted>
  <dcterms:created xsi:type="dcterms:W3CDTF">2022-07-13T05:41:00Z</dcterms:created>
  <dcterms:modified xsi:type="dcterms:W3CDTF">2023-10-09T04:34:00Z</dcterms:modified>
</cp:coreProperties>
</file>