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D4CC2" w:rsidRDefault="00251A4D" w:rsidP="008D4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  <w:r w:rsidR="007F7FBE">
        <w:rPr>
          <w:rFonts w:ascii="Times New Roman" w:hAnsi="Times New Roman" w:cs="Times New Roman"/>
          <w:b/>
          <w:bCs/>
          <w:sz w:val="24"/>
          <w:szCs w:val="24"/>
        </w:rPr>
        <w:t>проекта П</w:t>
      </w:r>
      <w:r w:rsidR="007F7FBE" w:rsidRPr="007F7FBE">
        <w:rPr>
          <w:rFonts w:ascii="Times New Roman" w:hAnsi="Times New Roman" w:cs="Times New Roman"/>
          <w:b/>
          <w:bCs/>
          <w:sz w:val="24"/>
          <w:szCs w:val="24"/>
        </w:rPr>
        <w:t>остановления Правительства Забайкальского края «Об утверждении Порядка предоставления субсидий из бюджета Забайкальского края на компенсацию недополученных доходов регионального оператора по обращению с твердыми коммунальными отходами на территории Забайкальского края»</w:t>
      </w:r>
    </w:p>
    <w:p w:rsidR="007F7FBE" w:rsidRPr="008D4CC2" w:rsidRDefault="007F7FBE" w:rsidP="008D4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7F39D9" w:rsidP="0055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</w:t>
            </w:r>
            <w:r w:rsidR="005535E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  <w:r w:rsidR="00AB6E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946" w:type="dxa"/>
          </w:tcPr>
          <w:p w:rsidR="00B30D42" w:rsidRPr="008D4CC2" w:rsidRDefault="007F7FBE" w:rsidP="0085670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FB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предоставления субсидий из бюджета Забайкальского края на компенсацию недополученных доходов регионального оператора по обращению с твердыми коммунальными отходами на территории Забайкальского края</w:t>
            </w: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946" w:type="dxa"/>
          </w:tcPr>
          <w:p w:rsidR="00B30D42" w:rsidRPr="00AB6E2A" w:rsidRDefault="007F7FBE" w:rsidP="007F7FB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FBE">
              <w:rPr>
                <w:rFonts w:ascii="Times New Roman" w:hAnsi="Times New Roman" w:cs="Times New Roman"/>
                <w:sz w:val="24"/>
                <w:szCs w:val="24"/>
              </w:rPr>
              <w:t>а следующий день после дня его официального опубликования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946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  <w:r w:rsidR="00351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местонахождение и контактный телефон):</w:t>
            </w:r>
          </w:p>
        </w:tc>
        <w:tc>
          <w:tcPr>
            <w:tcW w:w="6946" w:type="dxa"/>
          </w:tcPr>
          <w:p w:rsidR="002D1877" w:rsidRPr="008426D3" w:rsidRDefault="007F7FBE" w:rsidP="007F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BE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0E5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 w:rsidR="00E910E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F7FBE">
              <w:rPr>
                <w:rFonts w:ascii="Times New Roman" w:hAnsi="Times New Roman" w:cs="Times New Roman"/>
                <w:sz w:val="24"/>
                <w:szCs w:val="24"/>
              </w:rPr>
              <w:t>Богомягкова, 23</w:t>
            </w:r>
            <w:r w:rsidR="00E910E5"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 w:rsidR="00E910E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32-47-01</w:t>
            </w:r>
            <w:r w:rsidR="00E91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FBE">
              <w:rPr>
                <w:rFonts w:ascii="Times New Roman" w:hAnsi="Times New Roman" w:cs="Times New Roman"/>
                <w:sz w:val="24"/>
                <w:szCs w:val="24"/>
              </w:rPr>
              <w:t>32-46-62</w:t>
            </w:r>
            <w:r w:rsidR="00AB6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5A68F7" w:rsidRPr="001B3A7E" w:rsidRDefault="005A68F7" w:rsidP="001B3A7E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5A68F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Представленный проект постановления подготовлен в целях предоставления субсидии из бюджета Забайкальского края региональному оператору на компенсацию недополученных доходов, возникших в результате организации в 2024 году мероприятий по обращению с ТКО на территории Забайкальского края, и связанных с предоставлением коммуна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льной услуги по обращению с ТКО</w:t>
            </w:r>
            <w:r w:rsidR="00AB6E2A" w:rsidRPr="00AB6E2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946" w:type="dxa"/>
          </w:tcPr>
          <w:p w:rsidR="008426D3" w:rsidRPr="008426D3" w:rsidRDefault="005A68F7" w:rsidP="00AF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7">
              <w:rPr>
                <w:rFonts w:ascii="Times New Roman" w:hAnsi="Times New Roman" w:cs="Times New Roman"/>
                <w:sz w:val="24"/>
                <w:szCs w:val="24"/>
              </w:rPr>
              <w:t xml:space="preserve">РСТ Забайкальского края сообщает, что при тарифном регулировании на 2024 год у регионального оператора по обращению с ТКО сложились плановые недополученные доходы при применении норматива накопления ТКО по категории потребителей «Население» в I полугодии 2024 года отличного от II полугодия. </w:t>
            </w:r>
            <w:r w:rsidR="007331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68F7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733195">
              <w:rPr>
                <w:rFonts w:ascii="Times New Roman" w:hAnsi="Times New Roman" w:cs="Times New Roman"/>
                <w:sz w:val="24"/>
                <w:szCs w:val="24"/>
              </w:rPr>
              <w:t>ируемая сумма недополученных доходов</w:t>
            </w:r>
            <w:r w:rsidR="00B23A05">
              <w:rPr>
                <w:rFonts w:ascii="Times New Roman" w:hAnsi="Times New Roman" w:cs="Times New Roman"/>
                <w:sz w:val="24"/>
                <w:szCs w:val="24"/>
              </w:rPr>
              <w:t xml:space="preserve"> 112,6 млн. </w:t>
            </w:r>
            <w:r w:rsidRPr="005A68F7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AF4617">
              <w:rPr>
                <w:rFonts w:ascii="Times New Roman" w:hAnsi="Times New Roman" w:cs="Times New Roman"/>
                <w:sz w:val="24"/>
                <w:szCs w:val="24"/>
              </w:rPr>
              <w:t>компенсация которых предлагается</w:t>
            </w:r>
            <w:bookmarkStart w:id="0" w:name="_GoBack"/>
            <w:bookmarkEnd w:id="0"/>
            <w:r w:rsidRPr="005A68F7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Забайкальского края</w:t>
            </w:r>
          </w:p>
        </w:tc>
      </w:tr>
      <w:tr w:rsidR="0008272D" w:rsidRPr="008426D3" w:rsidTr="00FA68A9">
        <w:trPr>
          <w:trHeight w:val="1225"/>
        </w:trPr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5A6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5A68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B6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января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5A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января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A68F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E7316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DE34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862250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BE" w:rsidRDefault="007F7FBE" w:rsidP="001B3A7E">
      <w:pPr>
        <w:spacing w:after="0" w:line="240" w:lineRule="auto"/>
      </w:pPr>
      <w:r>
        <w:separator/>
      </w:r>
    </w:p>
  </w:endnote>
  <w:endnote w:type="continuationSeparator" w:id="0">
    <w:p w:rsidR="007F7FBE" w:rsidRDefault="007F7FBE" w:rsidP="001B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BE" w:rsidRDefault="007F7FBE" w:rsidP="001B3A7E">
      <w:pPr>
        <w:spacing w:after="0" w:line="240" w:lineRule="auto"/>
      </w:pPr>
      <w:r>
        <w:separator/>
      </w:r>
    </w:p>
  </w:footnote>
  <w:footnote w:type="continuationSeparator" w:id="0">
    <w:p w:rsidR="007F7FBE" w:rsidRDefault="007F7FBE" w:rsidP="001B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5BDB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E7316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903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3A7E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36C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6CC4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22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35E0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8F7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3195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7F7FBE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B6E2A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617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3A05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474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0E7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21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68A9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5F38"/>
  <w15:docId w15:val="{5F3FC441-D8A0-4CE3-B77B-C48D968B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1B3A7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3A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B3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v@economy.e-za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BC29-817E-439E-9657-D93A2CA1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Игнатьева Ольга</cp:lastModifiedBy>
  <cp:revision>21</cp:revision>
  <cp:lastPrinted>2023-05-15T06:45:00Z</cp:lastPrinted>
  <dcterms:created xsi:type="dcterms:W3CDTF">2020-02-06T08:48:00Z</dcterms:created>
  <dcterms:modified xsi:type="dcterms:W3CDTF">2024-01-09T07:49:00Z</dcterms:modified>
</cp:coreProperties>
</file>