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Забайкальского края от 06.09.2021 N 345</w:t>
              <w:br/>
              <w:t xml:space="preserve">(ред. от 24.07.2024)</w:t>
              <w:br/>
              <w:t xml:space="preserve">"Об утверждении Порядка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ЗАБАЙКАЛЬСКОГО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6 сентября 2021 г. N 345</w:t>
      </w:r>
    </w:p>
    <w:p>
      <w:pPr>
        <w:pStyle w:val="2"/>
        <w:jc w:val="both"/>
      </w:pPr>
      <w:r>
        <w:rPr>
          <w:sz w:val="20"/>
        </w:rPr>
      </w:r>
    </w:p>
    <w:p>
      <w:pPr>
        <w:pStyle w:val="2"/>
        <w:jc w:val="center"/>
      </w:pPr>
      <w:r>
        <w:rPr>
          <w:sz w:val="20"/>
        </w:rPr>
        <w:t xml:space="preserve">ОБ УТВЕРЖДЕНИИ ПОРЯДКА ПРЕДОСТАВЛЕНИЯ СУБЪЕКТАМ МАЛОГО</w:t>
      </w:r>
    </w:p>
    <w:p>
      <w:pPr>
        <w:pStyle w:val="2"/>
        <w:jc w:val="center"/>
      </w:pPr>
      <w:r>
        <w:rPr>
          <w:sz w:val="20"/>
        </w:rPr>
        <w:t xml:space="preserve">И СРЕДНЕГО ПРЕДПРИНИМАТЕЛЬСТВА, ИМЕЮЩИМ СТАТУС СОЦИАЛЬНОГО</w:t>
      </w:r>
    </w:p>
    <w:p>
      <w:pPr>
        <w:pStyle w:val="2"/>
        <w:jc w:val="center"/>
      </w:pPr>
      <w:r>
        <w:rPr>
          <w:sz w:val="20"/>
        </w:rPr>
        <w:t xml:space="preserve">ПРЕДПРИЯТИЯ, ИЛИ СУБЪЕКТАМ МАЛОГО И СРЕДНЕГО</w:t>
      </w:r>
    </w:p>
    <w:p>
      <w:pPr>
        <w:pStyle w:val="2"/>
        <w:jc w:val="center"/>
      </w:pPr>
      <w:r>
        <w:rPr>
          <w:sz w:val="20"/>
        </w:rPr>
        <w:t xml:space="preserve">ПРЕДПРИНИМАТЕЛЬСТВА, СОЗДАННЫМ ФИЗИЧЕСКИМИ ЛИЦАМИ В ВОЗРАСТЕ</w:t>
      </w:r>
    </w:p>
    <w:p>
      <w:pPr>
        <w:pStyle w:val="2"/>
        <w:jc w:val="center"/>
      </w:pPr>
      <w:r>
        <w:rPr>
          <w:sz w:val="20"/>
        </w:rPr>
        <w:t xml:space="preserve">ДО 25 ЛЕТ ВКЛЮЧИТЕЛЬНО, ФИНАНСОВОЙ ПОДДЕРЖКИ В ВИДЕ ГРАНТОВ</w:t>
      </w:r>
    </w:p>
    <w:p>
      <w:pPr>
        <w:pStyle w:val="2"/>
        <w:jc w:val="center"/>
      </w:pPr>
      <w:r>
        <w:rPr>
          <w:sz w:val="20"/>
        </w:rPr>
        <w:t xml:space="preserve">В ФОРМЕ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Забайкальского края</w:t>
            </w:r>
          </w:p>
          <w:p>
            <w:pPr>
              <w:pStyle w:val="0"/>
              <w:jc w:val="center"/>
            </w:pPr>
            <w:r>
              <w:rPr>
                <w:sz w:val="20"/>
                <w:color w:val="392c69"/>
              </w:rPr>
              <w:t xml:space="preserve">от 29.07.2022 </w:t>
            </w:r>
            <w:hyperlink w:history="0" r:id="rId7" w:tooltip="Постановление Правительства Забайкальского края от 29.07.2022 N 325 &quot;О внесении изменений в постановление Правительства Забайкальского края от 6 сентября 2021 года N 345 &quot;Об утверждении Порядка предоставления социальным предприятиям, включенным в реестр социального предпринимательства, финансовой поддержки в виде грантов в форме субсидий&quot; {КонсультантПлюс}">
              <w:r>
                <w:rPr>
                  <w:sz w:val="20"/>
                  <w:color w:val="0000ff"/>
                </w:rPr>
                <w:t xml:space="preserve">N 325</w:t>
              </w:r>
            </w:hyperlink>
            <w:r>
              <w:rPr>
                <w:sz w:val="20"/>
                <w:color w:val="392c69"/>
              </w:rPr>
              <w:t xml:space="preserve">, от 05.07.2023 </w:t>
            </w:r>
            <w:hyperlink w:history="0" r:id="rId8" w:tooltip="Постановление Правительства Забайкальского края от 05.07.2023 N 338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N 338</w:t>
              </w:r>
            </w:hyperlink>
            <w:r>
              <w:rPr>
                <w:sz w:val="20"/>
                <w:color w:val="392c69"/>
              </w:rPr>
              <w:t xml:space="preserve">, от 25.08.2023 </w:t>
            </w:r>
            <w:hyperlink w:history="0" r:id="rId9" w:tooltip="Постановление Правительства Забайкальского края от 25.08.2023 N 444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N 444</w:t>
              </w:r>
            </w:hyperlink>
            <w:r>
              <w:rPr>
                <w:sz w:val="20"/>
                <w:color w:val="392c69"/>
              </w:rPr>
              <w:t xml:space="preserve">,</w:t>
            </w:r>
          </w:p>
          <w:p>
            <w:pPr>
              <w:pStyle w:val="0"/>
              <w:jc w:val="center"/>
            </w:pPr>
            <w:r>
              <w:rPr>
                <w:sz w:val="20"/>
                <w:color w:val="392c69"/>
              </w:rPr>
              <w:t xml:space="preserve">от 21.06.2024 </w:t>
            </w:r>
            <w:hyperlink w:history="0" r:id="rId10" w:tooltip="Постановление Правительства Забайкальского края от 21.06.2024 N 299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N 299</w:t>
              </w:r>
            </w:hyperlink>
            <w:r>
              <w:rPr>
                <w:sz w:val="20"/>
                <w:color w:val="392c69"/>
              </w:rPr>
              <w:t xml:space="preserve">, от 24.07.2024 </w:t>
            </w:r>
            <w:hyperlink w:history="0" r:id="rId11" w:tooltip="Постановление Правительства Забайкальского края от 24.07.2024 N 363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N 363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2"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в целях реализации государственной </w:t>
      </w:r>
      <w:hyperlink w:history="0" r:id="rId13" w:tooltip="Постановление Правительства Забайкальского края от 23.04.2014 N 220 (ред. от 03.05.2024) &quot;Об утверждении государственной программы Забайкальского края &quot;Экономическое развитие&quot; {КонсультантПлюс}">
        <w:r>
          <w:rPr>
            <w:sz w:val="20"/>
            <w:color w:val="0000ff"/>
          </w:rPr>
          <w:t xml:space="preserve">программы</w:t>
        </w:r>
      </w:hyperlink>
      <w:r>
        <w:rPr>
          <w:sz w:val="20"/>
        </w:rPr>
        <w:t xml:space="preserve"> Забайкальского края "Экономическое развитие", утвержденной постановлением Правительства Забайкальского края от 23 апреля 2014 года N 220, Правительство Забайкальского края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40" w:tooltip="ПОРЯДОК">
        <w:r>
          <w:rPr>
            <w:sz w:val="20"/>
            <w:color w:val="0000ff"/>
          </w:rPr>
          <w:t xml:space="preserve">Порядок</w:t>
        </w:r>
      </w:hyperlink>
      <w:r>
        <w:rPr>
          <w:sz w:val="20"/>
        </w:rPr>
        <w:t xml:space="preserve">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 (далее - Порядок).</w:t>
      </w:r>
    </w:p>
    <w:p>
      <w:pPr>
        <w:pStyle w:val="0"/>
        <w:jc w:val="both"/>
      </w:pPr>
      <w:r>
        <w:rPr>
          <w:sz w:val="20"/>
        </w:rPr>
        <w:t xml:space="preserve">(п. 1 в ред. </w:t>
      </w:r>
      <w:hyperlink w:history="0" r:id="rId14" w:tooltip="Постановление Правительства Забайкальского края от 29.07.2022 N 325 &quot;О внесении изменений в постановление Правительства Забайкальского края от 6 сентября 2021 года N 345 &quot;Об утверждении Порядка предоставления социальным предприятиям, включенным в реестр социального предпринимательства, финансовой поддержки в виде грантов в форме субсидий&quot; {КонсультантПлюс}">
        <w:r>
          <w:rPr>
            <w:sz w:val="20"/>
            <w:color w:val="0000ff"/>
          </w:rPr>
          <w:t xml:space="preserve">Постановления</w:t>
        </w:r>
      </w:hyperlink>
      <w:r>
        <w:rPr>
          <w:sz w:val="20"/>
        </w:rPr>
        <w:t xml:space="preserve"> Правительства Забайкальского края от 29.07.2022 N 325)</w:t>
      </w:r>
    </w:p>
    <w:p>
      <w:pPr>
        <w:pStyle w:val="0"/>
        <w:spacing w:before="200" w:line-rule="auto"/>
        <w:ind w:firstLine="540"/>
        <w:jc w:val="both"/>
      </w:pPr>
      <w:r>
        <w:rPr>
          <w:sz w:val="20"/>
        </w:rPr>
        <w:t xml:space="preserve">2. </w:t>
      </w:r>
      <w:hyperlink w:history="0" w:anchor="P40" w:tooltip="ПОРЯДОК">
        <w:r>
          <w:rPr>
            <w:sz w:val="20"/>
            <w:color w:val="0000ff"/>
          </w:rPr>
          <w:t xml:space="preserve">Пункт 51</w:t>
        </w:r>
      </w:hyperlink>
      <w:r>
        <w:rPr>
          <w:sz w:val="20"/>
        </w:rPr>
        <w:t xml:space="preserve"> Порядка применяется при предоставлении грантов в форме субсидий начиная с 1 января 2023 года.</w:t>
      </w:r>
    </w:p>
    <w:p>
      <w:pPr>
        <w:pStyle w:val="0"/>
        <w:jc w:val="both"/>
      </w:pPr>
      <w:r>
        <w:rPr>
          <w:sz w:val="20"/>
        </w:rPr>
        <w:t xml:space="preserve">(п. 2 в ред. </w:t>
      </w:r>
      <w:hyperlink w:history="0" r:id="rId15" w:tooltip="Постановление Правительства Забайкальского края от 29.07.2022 N 325 &quot;О внесении изменений в постановление Правительства Забайкальского края от 6 сентября 2021 года N 345 &quot;Об утверждении Порядка предоставления социальным предприятиям, включенным в реестр социального предпринимательства, финансовой поддержки в виде грантов в форме субсидий&quot; {КонсультантПлюс}">
        <w:r>
          <w:rPr>
            <w:sz w:val="20"/>
            <w:color w:val="0000ff"/>
          </w:rPr>
          <w:t xml:space="preserve">Постановления</w:t>
        </w:r>
      </w:hyperlink>
      <w:r>
        <w:rPr>
          <w:sz w:val="20"/>
        </w:rPr>
        <w:t xml:space="preserve"> Правительства Забайкальского края от 29.07.2022 N 325)</w:t>
      </w:r>
    </w:p>
    <w:p>
      <w:pPr>
        <w:pStyle w:val="0"/>
        <w:jc w:val="both"/>
      </w:pPr>
      <w:r>
        <w:rPr>
          <w:sz w:val="20"/>
        </w:rPr>
      </w:r>
    </w:p>
    <w:p>
      <w:pPr>
        <w:pStyle w:val="0"/>
        <w:jc w:val="right"/>
      </w:pPr>
      <w:r>
        <w:rPr>
          <w:sz w:val="20"/>
        </w:rPr>
        <w:t xml:space="preserve">Исполняющий обязанности председателя</w:t>
      </w:r>
    </w:p>
    <w:p>
      <w:pPr>
        <w:pStyle w:val="0"/>
        <w:jc w:val="right"/>
      </w:pPr>
      <w:r>
        <w:rPr>
          <w:sz w:val="20"/>
        </w:rPr>
        <w:t xml:space="preserve">Правительства Забайкальского края</w:t>
      </w:r>
    </w:p>
    <w:p>
      <w:pPr>
        <w:pStyle w:val="0"/>
        <w:jc w:val="right"/>
      </w:pPr>
      <w:r>
        <w:rPr>
          <w:sz w:val="20"/>
        </w:rPr>
        <w:t xml:space="preserve">А.И.КЕФЕР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Забайкальского края</w:t>
      </w:r>
    </w:p>
    <w:p>
      <w:pPr>
        <w:pStyle w:val="0"/>
        <w:jc w:val="right"/>
      </w:pPr>
      <w:r>
        <w:rPr>
          <w:sz w:val="20"/>
        </w:rPr>
        <w:t xml:space="preserve">от 6 сентября 2021 г. N 345</w:t>
      </w:r>
    </w:p>
    <w:p>
      <w:pPr>
        <w:pStyle w:val="0"/>
        <w:jc w:val="right"/>
      </w:pPr>
      <w:r>
        <w:rPr>
          <w:sz w:val="20"/>
        </w:rPr>
        <w:t xml:space="preserve">(в редакции постановления Правительства</w:t>
      </w:r>
    </w:p>
    <w:p>
      <w:pPr>
        <w:pStyle w:val="0"/>
        <w:jc w:val="right"/>
      </w:pPr>
      <w:r>
        <w:rPr>
          <w:sz w:val="20"/>
        </w:rPr>
        <w:t xml:space="preserve">Забайкальского края</w:t>
      </w:r>
    </w:p>
    <w:p>
      <w:pPr>
        <w:pStyle w:val="0"/>
        <w:jc w:val="right"/>
      </w:pPr>
      <w:r>
        <w:rPr>
          <w:sz w:val="20"/>
        </w:rPr>
        <w:t xml:space="preserve">от 21 июня 2024 г. N 299)</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ПРЕДОСТАВЛЕНИЯ СУБЪЕКТАМ МАЛОГО И СРЕДНЕГО</w:t>
      </w:r>
    </w:p>
    <w:p>
      <w:pPr>
        <w:pStyle w:val="2"/>
        <w:jc w:val="center"/>
      </w:pPr>
      <w:r>
        <w:rPr>
          <w:sz w:val="20"/>
        </w:rPr>
        <w:t xml:space="preserve">ПРЕДПРИНИМАТЕЛЬСТВА, ИМЕЮЩИМ СТАТУС СОЦИАЛЬНОГО ПРЕДПРИЯТИЯ,</w:t>
      </w:r>
    </w:p>
    <w:p>
      <w:pPr>
        <w:pStyle w:val="2"/>
        <w:jc w:val="center"/>
      </w:pPr>
      <w:r>
        <w:rPr>
          <w:sz w:val="20"/>
        </w:rPr>
        <w:t xml:space="preserve">ИЛИ СУБЪЕКТАМ МАЛОГО И СРЕДНЕГО ПРЕДПРИНИМАТЕЛЬСТВА,</w:t>
      </w:r>
    </w:p>
    <w:p>
      <w:pPr>
        <w:pStyle w:val="2"/>
        <w:jc w:val="center"/>
      </w:pPr>
      <w:r>
        <w:rPr>
          <w:sz w:val="20"/>
        </w:rPr>
        <w:t xml:space="preserve">СОЗДАННЫМ ФИЗИЧЕСКИМИ ЛИЦАМИ В ВОЗРАСТЕ ДО 25 ЛЕТ</w:t>
      </w:r>
    </w:p>
    <w:p>
      <w:pPr>
        <w:pStyle w:val="2"/>
        <w:jc w:val="center"/>
      </w:pPr>
      <w:r>
        <w:rPr>
          <w:sz w:val="20"/>
        </w:rPr>
        <w:t xml:space="preserve">ВКЛЮЧИТЕЛЬНО, ФИНАНСОВОЙ ПОДДЕРЖКИ В ВИДЕ ГРАНТОВ В ФОРМЕ</w:t>
      </w:r>
    </w:p>
    <w:p>
      <w:pPr>
        <w:pStyle w:val="2"/>
        <w:jc w:val="center"/>
      </w:pPr>
      <w:r>
        <w:rPr>
          <w:sz w:val="20"/>
        </w:rPr>
        <w:t xml:space="preserve">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Забайкальского края</w:t>
            </w:r>
          </w:p>
          <w:p>
            <w:pPr>
              <w:pStyle w:val="0"/>
              <w:jc w:val="center"/>
            </w:pPr>
            <w:r>
              <w:rPr>
                <w:sz w:val="20"/>
                <w:color w:val="392c69"/>
              </w:rPr>
              <w:t xml:space="preserve">от 21.06.2024 </w:t>
            </w:r>
            <w:hyperlink w:history="0" r:id="rId16" w:tooltip="Постановление Правительства Забайкальского края от 21.06.2024 N 299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N 299</w:t>
              </w:r>
            </w:hyperlink>
            <w:r>
              <w:rPr>
                <w:sz w:val="20"/>
                <w:color w:val="392c69"/>
              </w:rPr>
              <w:t xml:space="preserve">, от 24.07.2024 </w:t>
            </w:r>
            <w:hyperlink w:history="0" r:id="rId17" w:tooltip="Постановление Правительства Забайкальского края от 24.07.2024 N 363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N 363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Настоящий Порядок определяет цели, условия и порядок предоставления из бюджета Забайкальского края финансовой поддержки в виде грантов в форме субсидий субъектам малого и среднего предпринимательства, имеющим статус социального предприятия,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соответственно - социальные предприятия, молодые предприниматели, грант), категории получателей грантов, результат предоставления грантов, порядок возврата грантов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грантов, не использованных в отчетном финансовом году, а также регламентирует положения об осуществлении в отношении получателей грантов и лиц, указанных в </w:t>
      </w:r>
      <w:hyperlink w:history="0" r:id="rId18"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пункте 5 статьи 78</w:t>
        </w:r>
      </w:hyperlink>
      <w:r>
        <w:rPr>
          <w:sz w:val="20"/>
        </w:rPr>
        <w:t xml:space="preserve"> Бюджетного кодекса Российской Федерации, проверок Министерством экономического развития Забайкальского края (далее - Министерство) соблюдения ими порядка и условий предоставления грантов, в том числе в части достижения результата их предоставления, а также проверок органами государственного финансового контроля в соответствии со </w:t>
      </w:r>
      <w:hyperlink w:history="0" r:id="rId1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20"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bookmarkStart w:id="54" w:name="P54"/>
    <w:bookmarkEnd w:id="54"/>
    <w:p>
      <w:pPr>
        <w:pStyle w:val="0"/>
        <w:spacing w:before="200" w:line-rule="auto"/>
        <w:ind w:firstLine="540"/>
        <w:jc w:val="both"/>
      </w:pPr>
      <w:r>
        <w:rPr>
          <w:sz w:val="20"/>
        </w:rPr>
        <w:t xml:space="preserve">2.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pPr>
        <w:pStyle w:val="0"/>
        <w:spacing w:before="200" w:line-rule="auto"/>
        <w:ind w:firstLine="540"/>
        <w:jc w:val="both"/>
      </w:pPr>
      <w:r>
        <w:rPr>
          <w:sz w:val="20"/>
        </w:rPr>
        <w:t xml:space="preserve">3. Гранты предоставляются Министерством из бюджета Забайкальского края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доведенных в установленном порядке Министерству в рамках реализации государственной </w:t>
      </w:r>
      <w:hyperlink w:history="0" r:id="rId21" w:tooltip="Постановление Правительства Забайкальского края от 23.04.2014 N 220 (ред. от 03.05.2024) &quot;Об утверждении государственной программы Забайкальского края &quot;Экономическое развитие&quot; {КонсультантПлюс}">
        <w:r>
          <w:rPr>
            <w:sz w:val="20"/>
            <w:color w:val="0000ff"/>
          </w:rPr>
          <w:t xml:space="preserve">программы</w:t>
        </w:r>
      </w:hyperlink>
      <w:r>
        <w:rPr>
          <w:sz w:val="20"/>
        </w:rPr>
        <w:t xml:space="preserve"> Забайкальского края "Экономическое развитие", утвержденной постановлением Правительства Забайкальского края от 23 апреля 2014 года N 220 (далее - государственная программа).</w:t>
      </w:r>
    </w:p>
    <w:p>
      <w:pPr>
        <w:pStyle w:val="0"/>
        <w:spacing w:before="200" w:line-rule="auto"/>
        <w:ind w:firstLine="540"/>
        <w:jc w:val="both"/>
      </w:pPr>
      <w:r>
        <w:rPr>
          <w:sz w:val="20"/>
        </w:rPr>
        <w:t xml:space="preserve">4. Гранты предоставляются в целях реализации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pPr>
        <w:pStyle w:val="0"/>
        <w:spacing w:before="200" w:line-rule="auto"/>
        <w:ind w:firstLine="540"/>
        <w:jc w:val="both"/>
      </w:pPr>
      <w:r>
        <w:rPr>
          <w:sz w:val="20"/>
        </w:rPr>
        <w:t xml:space="preserve">5. Информация о грантах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pPr>
        <w:pStyle w:val="0"/>
        <w:spacing w:before="200" w:line-rule="auto"/>
        <w:ind w:firstLine="540"/>
        <w:jc w:val="both"/>
      </w:pPr>
      <w:r>
        <w:rPr>
          <w:sz w:val="20"/>
        </w:rPr>
        <w:t xml:space="preserve">6. Отбор получателей грантов осуществляется на конкурсной основе способом проведения конкурса (далее - отбор), организатором которого является Министерство.</w:t>
      </w:r>
    </w:p>
    <w:p>
      <w:pPr>
        <w:pStyle w:val="0"/>
        <w:spacing w:before="200" w:line-rule="auto"/>
        <w:ind w:firstLine="540"/>
        <w:jc w:val="both"/>
      </w:pPr>
      <w:r>
        <w:rPr>
          <w:sz w:val="20"/>
        </w:rPr>
        <w:t xml:space="preserve">7. К категории получателей грантов относятся социальные предприятия и молодые предприниматели.</w:t>
      </w:r>
    </w:p>
    <w:p>
      <w:pPr>
        <w:pStyle w:val="0"/>
        <w:spacing w:before="200" w:line-rule="auto"/>
        <w:ind w:firstLine="540"/>
        <w:jc w:val="both"/>
      </w:pPr>
      <w:r>
        <w:rPr>
          <w:sz w:val="20"/>
        </w:rPr>
        <w:t xml:space="preserve">8. Условиями предоставления гранта участнику отбора являются:</w:t>
      </w:r>
    </w:p>
    <w:p>
      <w:pPr>
        <w:pStyle w:val="0"/>
        <w:spacing w:before="200" w:line-rule="auto"/>
        <w:ind w:firstLine="540"/>
        <w:jc w:val="both"/>
      </w:pPr>
      <w:r>
        <w:rPr>
          <w:sz w:val="20"/>
        </w:rPr>
        <w:t xml:space="preserve">1) принятие решения о предоставлении гранта в отношении участника отбора;</w:t>
      </w:r>
    </w:p>
    <w:p>
      <w:pPr>
        <w:pStyle w:val="0"/>
        <w:spacing w:before="200" w:line-rule="auto"/>
        <w:ind w:firstLine="540"/>
        <w:jc w:val="both"/>
      </w:pPr>
      <w:r>
        <w:rPr>
          <w:sz w:val="20"/>
        </w:rPr>
        <w:t xml:space="preserve">2) наличие заключенного между Министерством и получателем гранта соглашения;</w:t>
      </w:r>
    </w:p>
    <w:p>
      <w:pPr>
        <w:pStyle w:val="0"/>
        <w:spacing w:before="200" w:line-rule="auto"/>
        <w:ind w:firstLine="540"/>
        <w:jc w:val="both"/>
      </w:pPr>
      <w:r>
        <w:rPr>
          <w:sz w:val="20"/>
        </w:rPr>
        <w:t xml:space="preserve">3) запрет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4) согласие получателя гранта и лиц, указанных в </w:t>
      </w:r>
      <w:hyperlink w:history="0" r:id="rId22"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пункте 5 статьи 78</w:t>
        </w:r>
      </w:hyperlink>
      <w:r>
        <w:rPr>
          <w:sz w:val="20"/>
        </w:rPr>
        <w:t xml:space="preserve"> Бюджетного кодекса Российской Федерации,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w:history="0" r:id="rId23"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24"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bookmarkStart w:id="65" w:name="P65"/>
    <w:bookmarkEnd w:id="65"/>
    <w:p>
      <w:pPr>
        <w:pStyle w:val="0"/>
        <w:spacing w:before="200" w:line-rule="auto"/>
        <w:ind w:firstLine="540"/>
        <w:jc w:val="both"/>
      </w:pPr>
      <w:r>
        <w:rPr>
          <w:sz w:val="20"/>
        </w:rPr>
        <w:t xml:space="preserve">9. Размер гранта определяется конкурсной комиссией (далее - Комиссия) пропорционально размеру:</w:t>
      </w:r>
    </w:p>
    <w:p>
      <w:pPr>
        <w:pStyle w:val="0"/>
        <w:spacing w:before="200" w:line-rule="auto"/>
        <w:ind w:firstLine="540"/>
        <w:jc w:val="both"/>
      </w:pPr>
      <w:r>
        <w:rPr>
          <w:sz w:val="20"/>
        </w:rPr>
        <w:t xml:space="preserve">1) расходов субъекта малого и среднего предпринимательства, впервые признанного социальным предприятием, предусмотренных на реализацию проекта в сфере социального предпринимательства;</w:t>
      </w:r>
    </w:p>
    <w:p>
      <w:pPr>
        <w:pStyle w:val="0"/>
        <w:spacing w:before="200" w:line-rule="auto"/>
        <w:ind w:firstLine="540"/>
        <w:jc w:val="both"/>
      </w:pPr>
      <w:r>
        <w:rPr>
          <w:sz w:val="20"/>
        </w:rPr>
        <w:t xml:space="preserve">2)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pPr>
        <w:pStyle w:val="0"/>
        <w:spacing w:before="200" w:line-rule="auto"/>
        <w:ind w:firstLine="540"/>
        <w:jc w:val="both"/>
      </w:pPr>
      <w:r>
        <w:rPr>
          <w:sz w:val="20"/>
        </w:rPr>
        <w:t xml:space="preserve">3) расходов молодого предпринимателя, предусмотренных на реализацию проекта в сфере предпринимательской деятельности.</w:t>
      </w:r>
    </w:p>
    <w:bookmarkStart w:id="69" w:name="P69"/>
    <w:bookmarkEnd w:id="69"/>
    <w:p>
      <w:pPr>
        <w:pStyle w:val="0"/>
        <w:spacing w:before="200" w:line-rule="auto"/>
        <w:ind w:firstLine="540"/>
        <w:jc w:val="both"/>
      </w:pPr>
      <w:r>
        <w:rPr>
          <w:sz w:val="20"/>
        </w:rPr>
        <w:t xml:space="preserve">Грант предоставляется при условии софинансирования получателем гранта расходов, связанных с реализацией проектов в сфере социального предпринимательства или в сфере предпринимательской деятельности (далее - проекты), в размере не менее 25% от размера расходов, предусмотренных на реализацию таких проектов, указанных в </w:t>
      </w:r>
      <w:hyperlink w:history="0" w:anchor="P72" w:tooltip="10. Грант предоставляется в целях финансового обеспечения следующих расходов получателей грантов, связанных с реализацией проектов:">
        <w:r>
          <w:rPr>
            <w:sz w:val="20"/>
            <w:color w:val="0000ff"/>
          </w:rPr>
          <w:t xml:space="preserve">пункте 10</w:t>
        </w:r>
      </w:hyperlink>
      <w:r>
        <w:rPr>
          <w:sz w:val="20"/>
        </w:rPr>
        <w:t xml:space="preserve">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заявки.</w:t>
      </w:r>
    </w:p>
    <w:p>
      <w:pPr>
        <w:pStyle w:val="0"/>
        <w:spacing w:before="200" w:line-rule="auto"/>
        <w:ind w:firstLine="540"/>
        <w:jc w:val="both"/>
      </w:pPr>
      <w:r>
        <w:rPr>
          <w:sz w:val="20"/>
        </w:rPr>
        <w:t xml:space="preserve">Максимальный размер гранта не превышает 500,0 тыс. рублей на одного получателя гранта. Минимальный размер гранта не может составлять менее 100,0 тыс. рублей.</w:t>
      </w:r>
    </w:p>
    <w:p>
      <w:pPr>
        <w:pStyle w:val="0"/>
        <w:spacing w:before="200" w:line-rule="auto"/>
        <w:ind w:firstLine="540"/>
        <w:jc w:val="both"/>
      </w:pPr>
      <w:r>
        <w:rPr>
          <w:sz w:val="20"/>
        </w:rPr>
        <w:t xml:space="preserve">Расходование гранта осуществляется в срок до 31 декабря года, следующего за годом предоставления гранта.</w:t>
      </w:r>
    </w:p>
    <w:bookmarkStart w:id="72" w:name="P72"/>
    <w:bookmarkEnd w:id="72"/>
    <w:p>
      <w:pPr>
        <w:pStyle w:val="0"/>
        <w:spacing w:before="200" w:line-rule="auto"/>
        <w:ind w:firstLine="540"/>
        <w:jc w:val="both"/>
      </w:pPr>
      <w:r>
        <w:rPr>
          <w:sz w:val="20"/>
        </w:rPr>
        <w:t xml:space="preserve">10. Грант предоставляется в целях финансового обеспечения следующих расходов получателей грантов, связанных с реализацией проектов:</w:t>
      </w:r>
    </w:p>
    <w:p>
      <w:pPr>
        <w:pStyle w:val="0"/>
        <w:spacing w:before="200" w:line-rule="auto"/>
        <w:ind w:firstLine="540"/>
        <w:jc w:val="both"/>
      </w:pPr>
      <w:r>
        <w:rPr>
          <w:sz w:val="20"/>
        </w:rPr>
        <w:t xml:space="preserve">1) аренда нежилого помещения;</w:t>
      </w:r>
    </w:p>
    <w:p>
      <w:pPr>
        <w:pStyle w:val="0"/>
        <w:spacing w:before="200" w:line-rule="auto"/>
        <w:ind w:firstLine="540"/>
        <w:jc w:val="both"/>
      </w:pPr>
      <w:r>
        <w:rPr>
          <w:sz w:val="20"/>
        </w:rPr>
        <w:t xml:space="preserve">2) ремонт нежилого помещения, включая приобретение строительных материалов, оборудования, необходимого для ремонта помещения;</w:t>
      </w:r>
    </w:p>
    <w:p>
      <w:pPr>
        <w:pStyle w:val="0"/>
        <w:spacing w:before="200" w:line-rule="auto"/>
        <w:ind w:firstLine="540"/>
        <w:jc w:val="both"/>
      </w:pPr>
      <w:r>
        <w:rPr>
          <w:sz w:val="20"/>
        </w:rPr>
        <w:t xml:space="preserve">3) аренда и (или) приобретение оргтехники, оборудования (в том числе инвентаря, мебели);</w:t>
      </w:r>
    </w:p>
    <w:p>
      <w:pPr>
        <w:pStyle w:val="0"/>
        <w:spacing w:before="200" w:line-rule="auto"/>
        <w:ind w:firstLine="540"/>
        <w:jc w:val="both"/>
      </w:pPr>
      <w:r>
        <w:rPr>
          <w:sz w:val="20"/>
        </w:rPr>
        <w:t xml:space="preserve">4) выплата по передаче прав на франшизу (паушальный платеж);</w:t>
      </w:r>
    </w:p>
    <w:p>
      <w:pPr>
        <w:pStyle w:val="0"/>
        <w:spacing w:before="200" w:line-rule="auto"/>
        <w:ind w:firstLine="540"/>
        <w:jc w:val="both"/>
      </w:pPr>
      <w:r>
        <w:rPr>
          <w:sz w:val="20"/>
        </w:rPr>
        <w:t xml:space="preserve">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pPr>
        <w:pStyle w:val="0"/>
        <w:spacing w:before="200" w:line-rule="auto"/>
        <w:ind w:firstLine="540"/>
        <w:jc w:val="both"/>
      </w:pPr>
      <w:r>
        <w:rPr>
          <w:sz w:val="20"/>
        </w:rPr>
        <w:t xml:space="preserve">6) оплата коммунальных услуг и услуг электроснабжения;</w:t>
      </w:r>
    </w:p>
    <w:p>
      <w:pPr>
        <w:pStyle w:val="0"/>
        <w:spacing w:before="200" w:line-rule="auto"/>
        <w:ind w:firstLine="540"/>
        <w:jc w:val="both"/>
      </w:pPr>
      <w:r>
        <w:rPr>
          <w:sz w:val="20"/>
        </w:rPr>
        <w:t xml:space="preserve">7) оформление результатов интеллектуальной деятельности;</w:t>
      </w:r>
    </w:p>
    <w:p>
      <w:pPr>
        <w:pStyle w:val="0"/>
        <w:spacing w:before="200" w:line-rule="auto"/>
        <w:ind w:firstLine="540"/>
        <w:jc w:val="both"/>
      </w:pPr>
      <w:r>
        <w:rPr>
          <w:sz w:val="20"/>
        </w:rPr>
        <w:t xml:space="preserve">8) приобретение основных средств (за исключением приобретения зданий, сооружений, земельных участков, автомобилей);</w:t>
      </w:r>
    </w:p>
    <w:p>
      <w:pPr>
        <w:pStyle w:val="0"/>
        <w:spacing w:before="200" w:line-rule="auto"/>
        <w:ind w:firstLine="540"/>
        <w:jc w:val="both"/>
      </w:pPr>
      <w:r>
        <w:rPr>
          <w:sz w:val="20"/>
        </w:rPr>
        <w:t xml:space="preserve">9) переоборудование транспортных средств для перевозки маломобильных групп населения, в том числе инвалидов;</w:t>
      </w:r>
    </w:p>
    <w:p>
      <w:pPr>
        <w:pStyle w:val="0"/>
        <w:spacing w:before="200" w:line-rule="auto"/>
        <w:ind w:firstLine="540"/>
        <w:jc w:val="both"/>
      </w:pPr>
      <w:r>
        <w:rPr>
          <w:sz w:val="20"/>
        </w:rPr>
        <w:t xml:space="preserve">10) оплата услуг связи, в том числе сети "Интернет";</w:t>
      </w:r>
    </w:p>
    <w:p>
      <w:pPr>
        <w:pStyle w:val="0"/>
        <w:spacing w:before="200" w:line-rule="auto"/>
        <w:ind w:firstLine="540"/>
        <w:jc w:val="both"/>
      </w:pPr>
      <w:r>
        <w:rPr>
          <w:sz w:val="20"/>
        </w:rPr>
        <w:t xml:space="preserve">11) 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pPr>
        <w:pStyle w:val="0"/>
        <w:spacing w:before="200" w:line-rule="auto"/>
        <w:ind w:firstLine="540"/>
        <w:jc w:val="both"/>
      </w:pPr>
      <w:r>
        <w:rPr>
          <w:sz w:val="20"/>
        </w:rPr>
        <w:t xml:space="preserve">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pPr>
        <w:pStyle w:val="0"/>
        <w:spacing w:before="200" w:line-rule="auto"/>
        <w:ind w:firstLine="540"/>
        <w:jc w:val="both"/>
      </w:pPr>
      <w:r>
        <w:rPr>
          <w:sz w:val="20"/>
        </w:rPr>
        <w:t xml:space="preserve">13) приобретение сырья, расходных материалов, необходимых для производства продукции и оказания услуг;</w:t>
      </w:r>
    </w:p>
    <w:p>
      <w:pPr>
        <w:pStyle w:val="0"/>
        <w:spacing w:before="200" w:line-rule="auto"/>
        <w:ind w:firstLine="540"/>
        <w:jc w:val="both"/>
      </w:pPr>
      <w:r>
        <w:rPr>
          <w:sz w:val="20"/>
        </w:rPr>
        <w:t xml:space="preserve">14)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pPr>
        <w:pStyle w:val="0"/>
        <w:spacing w:before="200" w:line-rule="auto"/>
        <w:ind w:firstLine="540"/>
        <w:jc w:val="both"/>
      </w:pPr>
      <w:r>
        <w:rPr>
          <w:sz w:val="20"/>
        </w:rPr>
        <w:t xml:space="preserve">15)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pPr>
        <w:pStyle w:val="0"/>
        <w:spacing w:before="200" w:line-rule="auto"/>
        <w:ind w:firstLine="540"/>
        <w:jc w:val="both"/>
      </w:pPr>
      <w:r>
        <w:rPr>
          <w:sz w:val="20"/>
        </w:rPr>
        <w:t xml:space="preserve">Дополнительно к указанным расходам грант социальным предприятиям предоставляется в целях финансового обеспечения расходов, связанных с реализацией проекта в сфере социального предпринимательства 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Грант может быть предоставлен повторно, но не чаще 1 раза в 3 года с даты заключения соглашения, в случае достижения значений результата предоставления гранта и его характеристики (дополнительного количественного параметра, которому должен соответствовать результат предоставления субсидии) (далее - характеристика), установленных в соответствии с </w:t>
      </w:r>
      <w:hyperlink w:history="0" w:anchor="P101" w:tooltip="11. Результатом предоставления гранта является достижение результата регионального проекта &quot;Создание условий для легкого старта и комфортного ведения бизнеса&quot;: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а, к 2024 году - 194 единицы (накопленным итогом).">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За счет предоставленного гранта получателю гранта запрещается осуществлять следующие расходы:</w:t>
      </w:r>
    </w:p>
    <w:p>
      <w:pPr>
        <w:pStyle w:val="0"/>
        <w:spacing w:before="200" w:line-rule="auto"/>
        <w:ind w:firstLine="540"/>
        <w:jc w:val="both"/>
      </w:pPr>
      <w:r>
        <w:rPr>
          <w:sz w:val="20"/>
        </w:rPr>
        <w:t xml:space="preserve">1) расходы, непосредственно не связанные с реализацией проекта;</w:t>
      </w:r>
    </w:p>
    <w:p>
      <w:pPr>
        <w:pStyle w:val="0"/>
        <w:spacing w:before="200" w:line-rule="auto"/>
        <w:ind w:firstLine="540"/>
        <w:jc w:val="both"/>
      </w:pPr>
      <w:r>
        <w:rPr>
          <w:sz w:val="20"/>
        </w:rPr>
        <w:t xml:space="preserve">2) расходы по уплате налогов, сборов и иных обязательных платежей в бюджеты бюджетной системы Российской Федерации и бюджеты государственных внебюджетных фондов;</w:t>
      </w:r>
    </w:p>
    <w:p>
      <w:pPr>
        <w:pStyle w:val="0"/>
        <w:spacing w:before="200" w:line-rule="auto"/>
        <w:ind w:firstLine="540"/>
        <w:jc w:val="both"/>
      </w:pPr>
      <w:r>
        <w:rPr>
          <w:sz w:val="20"/>
        </w:rPr>
        <w:t xml:space="preserve">3) расходы на приобретение зданий, сооружений, земельных участков, автомобилей;</w:t>
      </w:r>
    </w:p>
    <w:p>
      <w:pPr>
        <w:pStyle w:val="0"/>
        <w:spacing w:before="200" w:line-rule="auto"/>
        <w:ind w:firstLine="540"/>
        <w:jc w:val="both"/>
      </w:pPr>
      <w:r>
        <w:rPr>
          <w:sz w:val="20"/>
        </w:rPr>
        <w:t xml:space="preserve">4) расходы на приобретение алкогольной и табачной продукции, а также товаров, которые являются предметами роскоши;</w:t>
      </w:r>
    </w:p>
    <w:p>
      <w:pPr>
        <w:pStyle w:val="0"/>
        <w:spacing w:before="200" w:line-rule="auto"/>
        <w:ind w:firstLine="540"/>
        <w:jc w:val="both"/>
      </w:pPr>
      <w:r>
        <w:rPr>
          <w:sz w:val="20"/>
        </w:rPr>
        <w:t xml:space="preserve">5) расходы, предусматривающие финансирование политических партий, кампаний и акций, подготовку и проведение митингов, демонстраций, пикетирований;</w:t>
      </w:r>
    </w:p>
    <w:p>
      <w:pPr>
        <w:pStyle w:val="0"/>
        <w:spacing w:before="200" w:line-rule="auto"/>
        <w:ind w:firstLine="540"/>
        <w:jc w:val="both"/>
      </w:pPr>
      <w:r>
        <w:rPr>
          <w:sz w:val="20"/>
        </w:rPr>
        <w:t xml:space="preserve">6) 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грантов иных операций, определенных настоящим Порядком;</w:t>
      </w:r>
    </w:p>
    <w:p>
      <w:pPr>
        <w:pStyle w:val="0"/>
        <w:spacing w:before="200" w:line-rule="auto"/>
        <w:ind w:firstLine="540"/>
        <w:jc w:val="both"/>
      </w:pPr>
      <w:r>
        <w:rPr>
          <w:sz w:val="20"/>
        </w:rPr>
        <w:t xml:space="preserve">7) расходы по уплате неустойки, пени, штрафов;</w:t>
      </w:r>
    </w:p>
    <w:p>
      <w:pPr>
        <w:pStyle w:val="0"/>
        <w:spacing w:before="200" w:line-rule="auto"/>
        <w:ind w:firstLine="540"/>
        <w:jc w:val="both"/>
      </w:pPr>
      <w:r>
        <w:rPr>
          <w:sz w:val="20"/>
        </w:rPr>
        <w:t xml:space="preserve">8) расходы по уплате процентов по займам, предоставленным государственными микрофинансовыми организациями;</w:t>
      </w:r>
    </w:p>
    <w:p>
      <w:pPr>
        <w:pStyle w:val="0"/>
        <w:spacing w:before="200" w:line-rule="auto"/>
        <w:ind w:firstLine="540"/>
        <w:jc w:val="both"/>
      </w:pPr>
      <w:r>
        <w:rPr>
          <w:sz w:val="20"/>
        </w:rPr>
        <w:t xml:space="preserve">9) расходы по уплате кредитов, привлеченных в кредитных организациях;</w:t>
      </w:r>
    </w:p>
    <w:p>
      <w:pPr>
        <w:pStyle w:val="0"/>
        <w:spacing w:before="200" w:line-rule="auto"/>
        <w:ind w:firstLine="540"/>
        <w:jc w:val="both"/>
      </w:pPr>
      <w:r>
        <w:rPr>
          <w:sz w:val="20"/>
        </w:rPr>
        <w:t xml:space="preserve">10) приобретение основных, оборотных средств и иного имущества у лиц, состоящих с получателем гранта в близком родстве или свойстве, за счет средств гранта или собственных средств, указанных в </w:t>
      </w:r>
      <w:hyperlink w:history="0" w:anchor="P69" w:tooltip="Грант предоставляется при условии софинансирования получателем гранта расходов, связанных с реализацией проектов в сфере социального предпринимательства или в сфере предпринимательской деятельности (далее - проекты), в размере не менее 25% от размера расходов, предусмотренных на реализацию таких проектов, указанных в пункте 10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
        <w:r>
          <w:rPr>
            <w:sz w:val="20"/>
            <w:color w:val="0000ff"/>
          </w:rPr>
          <w:t xml:space="preserve">абзаце пятом пункта 9</w:t>
        </w:r>
      </w:hyperlink>
      <w:r>
        <w:rPr>
          <w:sz w:val="20"/>
        </w:rPr>
        <w:t xml:space="preserve"> настоящего Порядка.</w:t>
      </w:r>
    </w:p>
    <w:bookmarkStart w:id="101" w:name="P101"/>
    <w:bookmarkEnd w:id="101"/>
    <w:p>
      <w:pPr>
        <w:pStyle w:val="0"/>
        <w:spacing w:before="200" w:line-rule="auto"/>
        <w:ind w:firstLine="540"/>
        <w:jc w:val="both"/>
      </w:pPr>
      <w:r>
        <w:rPr>
          <w:sz w:val="20"/>
        </w:rPr>
        <w:t xml:space="preserve">11. Результатом предоставления гранта является достижение результата регионального проекта "Создание условий для легкого старта и комфортного ведения бизнеса":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гранта, к 2024 году - 194 единицы (накопленным итогом).</w:t>
      </w:r>
    </w:p>
    <w:p>
      <w:pPr>
        <w:pStyle w:val="0"/>
        <w:spacing w:before="200" w:line-rule="auto"/>
        <w:ind w:firstLine="540"/>
        <w:jc w:val="both"/>
      </w:pPr>
      <w:r>
        <w:rPr>
          <w:sz w:val="20"/>
        </w:rPr>
        <w:t xml:space="preserve">Характеристикой является "Сохранение рабочих мест и (или) создание новых рабочих мест по состоянию на конец года, следующего за годом предоставления гранта (количество рабочих мест, указанное в заявке победителя отбора), по сравнению с количеством рабочих мест по состоянию на первое число месяца окончания приема документов.</w:t>
      </w:r>
    </w:p>
    <w:p>
      <w:pPr>
        <w:pStyle w:val="0"/>
        <w:spacing w:before="200" w:line-rule="auto"/>
        <w:ind w:firstLine="540"/>
        <w:jc w:val="both"/>
      </w:pPr>
      <w:r>
        <w:rPr>
          <w:sz w:val="20"/>
        </w:rPr>
        <w:t xml:space="preserve">При оценке характеристики учитываются сведения о количестве застрахованных лиц, на которых участники отбора - работодатели представили сведения о сумме выплат и иных вознаграждениях и (или) страховом стаже, предоставленных Отделением Фонда пенсионного и социального страхования Российской Федерации по Забайкальскому краю.</w:t>
      </w:r>
    </w:p>
    <w:p>
      <w:pPr>
        <w:pStyle w:val="0"/>
        <w:jc w:val="both"/>
      </w:pPr>
      <w:r>
        <w:rPr>
          <w:sz w:val="20"/>
        </w:rPr>
      </w:r>
    </w:p>
    <w:p>
      <w:pPr>
        <w:pStyle w:val="2"/>
        <w:outlineLvl w:val="1"/>
        <w:jc w:val="center"/>
      </w:pPr>
      <w:r>
        <w:rPr>
          <w:sz w:val="20"/>
        </w:rPr>
        <w:t xml:space="preserve">2. ТРЕБОВАНИЯ К УЧАСТНИКАМ ОТБОРА ПРИ ПРЕДОСТАВЛЕНИИ ГРАНТОВ</w:t>
      </w:r>
    </w:p>
    <w:p>
      <w:pPr>
        <w:pStyle w:val="0"/>
        <w:jc w:val="both"/>
      </w:pPr>
      <w:r>
        <w:rPr>
          <w:sz w:val="20"/>
        </w:rPr>
      </w:r>
    </w:p>
    <w:p>
      <w:pPr>
        <w:pStyle w:val="0"/>
        <w:ind w:firstLine="540"/>
        <w:jc w:val="both"/>
      </w:pPr>
      <w:r>
        <w:rPr>
          <w:sz w:val="20"/>
        </w:rPr>
        <w:t xml:space="preserve">12. Под социальными предприятиями в целях настоящего Порядка понимаются субъекты малого и среднего предпринимательства, в отношении которых в период с 10 июля по 31 декабря текущего календарного года в единый реестр субъектов малого и среднего предпринимательства внесены сведения о том, что они признаны социальными предприятиями в порядке, установленном в соответствии с </w:t>
      </w:r>
      <w:hyperlink w:history="0" r:id="rId2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24.1</w:t>
        </w:r>
      </w:hyperlink>
      <w:r>
        <w:rPr>
          <w:sz w:val="20"/>
        </w:rPr>
        <w:t xml:space="preserve"> Федерального закона от 24 июля 2007 года N 209-ФЗ "О развитии малого и среднего предпринимательства" (далее - Федеральный закон N 209-ФЗ).</w:t>
      </w:r>
    </w:p>
    <w:p>
      <w:pPr>
        <w:pStyle w:val="0"/>
        <w:spacing w:before="200" w:line-rule="auto"/>
        <w:ind w:firstLine="540"/>
        <w:jc w:val="both"/>
      </w:pPr>
      <w:r>
        <w:rPr>
          <w:sz w:val="20"/>
        </w:rPr>
        <w:t xml:space="preserve">13. Под молодыми предпринимателями в целях настоящего Порядка понимаются субъекты малого и среднего предпринимательства, созданные физическими лицами в возрасте до 25 лет включительно (физические лица в возрасте до 25 лет (включительно) на момент подачи документов для получения гранта зарегистрированы в качестве индивидуальных предпринимателей или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bookmarkStart w:id="109" w:name="P109"/>
    <w:bookmarkEnd w:id="109"/>
    <w:p>
      <w:pPr>
        <w:pStyle w:val="0"/>
        <w:spacing w:before="200" w:line-rule="auto"/>
        <w:ind w:firstLine="540"/>
        <w:jc w:val="both"/>
      </w:pPr>
      <w:r>
        <w:rPr>
          <w:sz w:val="20"/>
        </w:rPr>
        <w:t xml:space="preserve">14. Получателями грантов являются юридические лица и индивидуальные предприниматели, отнесенные в соответствии с Федеральным </w:t>
      </w:r>
      <w:hyperlink w:history="0" r:id="rId2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Забайкальском крае и соответствующие следующим категориям получателей грантов (далее - получатели грантов):</w:t>
      </w:r>
    </w:p>
    <w:p>
      <w:pPr>
        <w:pStyle w:val="0"/>
        <w:spacing w:before="200" w:line-rule="auto"/>
        <w:ind w:firstLine="540"/>
        <w:jc w:val="both"/>
      </w:pPr>
      <w:r>
        <w:rPr>
          <w:sz w:val="20"/>
        </w:rPr>
        <w:t xml:space="preserve">1) социальные предприятия, соответствующие следующим требованиям:</w:t>
      </w:r>
    </w:p>
    <w:p>
      <w:pPr>
        <w:pStyle w:val="0"/>
        <w:spacing w:before="200" w:line-rule="auto"/>
        <w:ind w:firstLine="540"/>
        <w:jc w:val="both"/>
      </w:pPr>
      <w:r>
        <w:rPr>
          <w:sz w:val="20"/>
        </w:rPr>
        <w:t xml:space="preserve">а) сведения о том, что субъект малого и среднего предпринимательства признан социальным предприятием в порядке, установленном в соответствии с </w:t>
      </w:r>
      <w:hyperlink w:history="0" r:id="rId2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24.1</w:t>
        </w:r>
      </w:hyperlink>
      <w:r>
        <w:rPr>
          <w:sz w:val="20"/>
        </w:rPr>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pPr>
        <w:pStyle w:val="0"/>
        <w:spacing w:before="200" w:line-rule="auto"/>
        <w:ind w:firstLine="540"/>
        <w:jc w:val="both"/>
      </w:pPr>
      <w:r>
        <w:rPr>
          <w:sz w:val="20"/>
        </w:rPr>
        <w:t xml:space="preserve">б)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pPr>
        <w:pStyle w:val="0"/>
        <w:spacing w:before="200" w:line-rule="auto"/>
        <w:ind w:firstLine="540"/>
        <w:jc w:val="both"/>
      </w:pPr>
      <w:r>
        <w:rPr>
          <w:sz w:val="20"/>
        </w:rPr>
        <w:t xml:space="preserve">в) по состоянию на любую дату в течение периода, равного 30 календарным дням, предшествующего и (или) следующего за датой подачи заявки (включая соответствующую дату подачи заявки), но не позднее даты окончания приема заявок, или в течение периода, равного 11 календарным дням, следующего за датой после приема заявок, у субъекта малого и среднего предпринимательства на едином налоговом счете задолженность по уплате налогов, сборов и страховых взносов в бюджеты бюджетной системы Российской Федерации не должна превышать 3 тысячи рублей;</w:t>
      </w:r>
    </w:p>
    <w:p>
      <w:pPr>
        <w:pStyle w:val="0"/>
        <w:spacing w:before="200" w:line-rule="auto"/>
        <w:ind w:firstLine="540"/>
        <w:jc w:val="both"/>
      </w:pPr>
      <w:r>
        <w:rPr>
          <w:sz w:val="20"/>
        </w:rPr>
        <w:t xml:space="preserve">2) молодые предприниматели, соответствующие следующим требованиям:</w:t>
      </w:r>
    </w:p>
    <w:bookmarkStart w:id="115" w:name="P115"/>
    <w:bookmarkEnd w:id="115"/>
    <w:p>
      <w:pPr>
        <w:pStyle w:val="0"/>
        <w:spacing w:before="200" w:line-rule="auto"/>
        <w:ind w:firstLine="540"/>
        <w:jc w:val="both"/>
      </w:pPr>
      <w:r>
        <w:rPr>
          <w:sz w:val="20"/>
        </w:rPr>
        <w:t xml:space="preserve">а)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pPr>
        <w:pStyle w:val="0"/>
        <w:spacing w:before="200" w:line-rule="auto"/>
        <w:ind w:firstLine="540"/>
        <w:jc w:val="both"/>
      </w:pPr>
      <w:r>
        <w:rPr>
          <w:sz w:val="20"/>
        </w:rPr>
        <w:t xml:space="preserve">б) субъект малого и среднего предпринимательства, соответствующий </w:t>
      </w:r>
      <w:hyperlink w:history="0" w:anchor="P115" w:tooltip="а)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w:r>
          <w:rPr>
            <w:sz w:val="20"/>
            <w:color w:val="0000ff"/>
          </w:rPr>
          <w:t xml:space="preserve">подпункту "а" подпункта 2</w:t>
        </w:r>
      </w:hyperlink>
      <w:r>
        <w:rPr>
          <w:sz w:val="20"/>
        </w:rPr>
        <w:t xml:space="preserve"> настоящего пункта,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w:t>
      </w:r>
    </w:p>
    <w:p>
      <w:pPr>
        <w:pStyle w:val="0"/>
        <w:spacing w:before="200" w:line-rule="auto"/>
        <w:ind w:firstLine="540"/>
        <w:jc w:val="both"/>
      </w:pPr>
      <w:r>
        <w:rPr>
          <w:sz w:val="20"/>
        </w:rPr>
        <w:t xml:space="preserve">в) по состоянию на любую дату в течение периода, равного 30 календарным дням, предшествующего и (или) следующего за датой подачи заявки (включая соответствующую дату подачи заявки), но не позднее даты окончания приема заявок, или в течение периода, равного 11 календарным дням, следующего за датой после приема заявок, у субъекта малого и среднего предпринимательства на едином налоговом счете задолженность по уплате налогов, сборов и страховых взносов в бюджеты бюджетной системы Российской Федерации не должна превышать 3 тысячи рублей.</w:t>
      </w:r>
    </w:p>
    <w:bookmarkStart w:id="118" w:name="P118"/>
    <w:bookmarkEnd w:id="118"/>
    <w:p>
      <w:pPr>
        <w:pStyle w:val="0"/>
        <w:spacing w:before="200" w:line-rule="auto"/>
        <w:ind w:firstLine="540"/>
        <w:jc w:val="both"/>
      </w:pPr>
      <w:r>
        <w:rPr>
          <w:sz w:val="20"/>
        </w:rPr>
        <w:t xml:space="preserve">15. Грант предоставляется при выполнении участником отбора следующих требований:</w:t>
      </w:r>
    </w:p>
    <w:p>
      <w:pPr>
        <w:pStyle w:val="0"/>
        <w:spacing w:before="200" w:line-rule="auto"/>
        <w:ind w:firstLine="540"/>
        <w:jc w:val="both"/>
      </w:pPr>
      <w:r>
        <w:rPr>
          <w:sz w:val="20"/>
        </w:rPr>
        <w:t xml:space="preserve">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pPr>
        <w:pStyle w:val="0"/>
        <w:spacing w:before="200" w:line-rule="auto"/>
        <w:ind w:firstLine="540"/>
        <w:jc w:val="both"/>
      </w:pPr>
      <w:r>
        <w:rPr>
          <w:sz w:val="20"/>
        </w:rPr>
        <w:t xml:space="preserve">2) не является участником соглашений о разделе продукции;</w:t>
      </w:r>
    </w:p>
    <w:p>
      <w:pPr>
        <w:pStyle w:val="0"/>
        <w:spacing w:before="200" w:line-rule="auto"/>
        <w:ind w:firstLine="540"/>
        <w:jc w:val="both"/>
      </w:pPr>
      <w:r>
        <w:rPr>
          <w:sz w:val="20"/>
        </w:rPr>
        <w:t xml:space="preserve">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не осуществляет предпринимательскую деятельность в сфере игорного бизнеса;</w:t>
      </w:r>
    </w:p>
    <w:p>
      <w:pPr>
        <w:pStyle w:val="0"/>
        <w:spacing w:before="200" w:line-rule="auto"/>
        <w:ind w:firstLine="540"/>
        <w:jc w:val="both"/>
      </w:pPr>
      <w:r>
        <w:rPr>
          <w:sz w:val="20"/>
        </w:rPr>
        <w:t xml:space="preserve">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0"/>
        <w:spacing w:before="200" w:line-rule="auto"/>
        <w:ind w:firstLine="540"/>
        <w:jc w:val="both"/>
      </w:pPr>
      <w:r>
        <w:rPr>
          <w:sz w:val="20"/>
        </w:rPr>
        <w:t xml:space="preserve">6) участник отбора соответствует следующим требованиям на дату рассмотрения заявки и заключения соглашения:</w:t>
      </w:r>
    </w:p>
    <w:p>
      <w:pPr>
        <w:pStyle w:val="0"/>
        <w:spacing w:before="200" w:line-rule="auto"/>
        <w:ind w:firstLine="540"/>
        <w:jc w:val="both"/>
      </w:pPr>
      <w:r>
        <w:rPr>
          <w:sz w:val="20"/>
        </w:rPr>
        <w:t xml:space="preserve">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в) не должен находиться в составляемых в рамках реализации полномочий, предусмотренных </w:t>
      </w:r>
      <w:hyperlink w:history="0" r:id="rId2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г) не должен получать средства из бюджета Забайкальского края на основании иных нормативных правовых актов Забайкальского края на цели, установленные настоящим Порядком;</w:t>
      </w:r>
    </w:p>
    <w:p>
      <w:pPr>
        <w:pStyle w:val="0"/>
        <w:spacing w:before="200" w:line-rule="auto"/>
        <w:ind w:firstLine="540"/>
        <w:jc w:val="both"/>
      </w:pPr>
      <w:r>
        <w:rPr>
          <w:sz w:val="20"/>
        </w:rPr>
        <w:t xml:space="preserve">д) не должен являться иностранным агентом в соответствии с Федеральным </w:t>
      </w:r>
      <w:hyperlink w:history="0" r:id="rId2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7) представлены электронные копии документов в соответствии с </w:t>
      </w:r>
      <w:hyperlink w:history="0" w:anchor="P171" w:tooltip="25. В целях получения гранта участник отбора дополнительно представляет в ГИИС &quot;Электронный бюджет&quot; следующие электронные копии документов:">
        <w:r>
          <w:rPr>
            <w:sz w:val="20"/>
            <w:color w:val="0000ff"/>
          </w:rPr>
          <w:t xml:space="preserve">пунктом 25</w:t>
        </w:r>
      </w:hyperlink>
      <w:r>
        <w:rPr>
          <w:sz w:val="20"/>
        </w:rPr>
        <w:t xml:space="preserve"> настоящего Порядка (за исключением документов, запрашиваемых Министерством в порядке межведомственного взаимодействия);</w:t>
      </w:r>
    </w:p>
    <w:p>
      <w:pPr>
        <w:pStyle w:val="0"/>
        <w:spacing w:before="200" w:line-rule="auto"/>
        <w:ind w:firstLine="540"/>
        <w:jc w:val="both"/>
      </w:pPr>
      <w:r>
        <w:rPr>
          <w:sz w:val="20"/>
        </w:rPr>
        <w:t xml:space="preserve">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pPr>
        <w:pStyle w:val="0"/>
        <w:spacing w:before="200" w:line-rule="auto"/>
        <w:ind w:firstLine="540"/>
        <w:jc w:val="both"/>
      </w:pPr>
      <w:r>
        <w:rPr>
          <w:sz w:val="20"/>
        </w:rPr>
        <w:t xml:space="preserve">9) 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более трех лет;</w:t>
      </w:r>
    </w:p>
    <w:p>
      <w:pPr>
        <w:pStyle w:val="0"/>
        <w:spacing w:before="200" w:line-rule="auto"/>
        <w:ind w:firstLine="540"/>
        <w:jc w:val="both"/>
      </w:pPr>
      <w:r>
        <w:rPr>
          <w:sz w:val="20"/>
        </w:rPr>
        <w:t xml:space="preserve">10) наличие расчетного или корреспондентского счета, открытого участником отбора в учреждениях Центрального банка Российской Федерации или кредитных организациях.</w:t>
      </w:r>
    </w:p>
    <w:p>
      <w:pPr>
        <w:pStyle w:val="0"/>
        <w:jc w:val="both"/>
      </w:pPr>
      <w:r>
        <w:rPr>
          <w:sz w:val="20"/>
        </w:rPr>
      </w:r>
    </w:p>
    <w:p>
      <w:pPr>
        <w:pStyle w:val="2"/>
        <w:outlineLvl w:val="1"/>
        <w:jc w:val="center"/>
      </w:pPr>
      <w:r>
        <w:rPr>
          <w:sz w:val="20"/>
        </w:rPr>
        <w:t xml:space="preserve">3. ПОРЯДОК ОРГАНИЗАЦИИ И ПРОВЕДЕНИЯ ОТБОРА</w:t>
      </w:r>
    </w:p>
    <w:p>
      <w:pPr>
        <w:pStyle w:val="0"/>
        <w:jc w:val="both"/>
      </w:pPr>
      <w:r>
        <w:rPr>
          <w:sz w:val="20"/>
        </w:rPr>
      </w:r>
    </w:p>
    <w:p>
      <w:pPr>
        <w:pStyle w:val="0"/>
        <w:ind w:firstLine="540"/>
        <w:jc w:val="both"/>
      </w:pPr>
      <w:r>
        <w:rPr>
          <w:sz w:val="20"/>
        </w:rPr>
        <w:t xml:space="preserve">16.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pPr>
        <w:pStyle w:val="0"/>
        <w:spacing w:before="200" w:line-rule="auto"/>
        <w:ind w:firstLine="540"/>
        <w:jc w:val="both"/>
      </w:pPr>
      <w:r>
        <w:rPr>
          <w:sz w:val="20"/>
        </w:rPr>
        <w:t xml:space="preserve">17. В целях проведения отбора Министерством создается Комиссия, в состав которой включаются представители некоммерческих организаций, выражающих интересы субъектов малого и среднего предпринимательства. Состав и положение о Комиссии утверждаются правовым актом Министерства не позднее чем за 5 рабочих дней до начала приема заявок, который в течение 3 рабочих дней со дня принятия размещается Министерством на едином портале.</w:t>
      </w:r>
    </w:p>
    <w:p>
      <w:pPr>
        <w:pStyle w:val="0"/>
        <w:spacing w:before="200" w:line-rule="auto"/>
        <w:ind w:firstLine="540"/>
        <w:jc w:val="both"/>
      </w:pPr>
      <w:r>
        <w:rPr>
          <w:sz w:val="20"/>
        </w:rPr>
        <w:t xml:space="preserve">18. Комиссия осуществляет отбор заявителей для предоставления им гранта.</w:t>
      </w:r>
    </w:p>
    <w:p>
      <w:pPr>
        <w:pStyle w:val="0"/>
        <w:spacing w:before="200" w:line-rule="auto"/>
        <w:ind w:firstLine="540"/>
        <w:jc w:val="both"/>
      </w:pPr>
      <w:r>
        <w:rPr>
          <w:sz w:val="20"/>
        </w:rPr>
        <w:t xml:space="preserve">19. Взаимодействие Министерства и Комиссии с участниками отбора осуществляется в ГИИС "Электронный бюджет" с использованием документов в электронной форме.</w:t>
      </w:r>
    </w:p>
    <w:p>
      <w:pPr>
        <w:pStyle w:val="0"/>
        <w:spacing w:before="200" w:line-rule="auto"/>
        <w:ind w:firstLine="540"/>
        <w:jc w:val="both"/>
      </w:pPr>
      <w:r>
        <w:rPr>
          <w:sz w:val="20"/>
        </w:rPr>
        <w:t xml:space="preserve">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20. Объявление о проведении отбора (далее - объявление) размещается Министерством на едином портале не позднее 1 календарного дня до наступления даты начала приема заявок после подписания усиленной квалифицированной электронной подписью руководителя и публикации на едином портале информации о гранте.</w:t>
      </w:r>
    </w:p>
    <w:p>
      <w:pPr>
        <w:pStyle w:val="0"/>
        <w:spacing w:before="200" w:line-rule="auto"/>
        <w:ind w:firstLine="540"/>
        <w:jc w:val="both"/>
      </w:pPr>
      <w:r>
        <w:rPr>
          <w:sz w:val="20"/>
        </w:rPr>
        <w:t xml:space="preserve">Объявление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1) способ проведения отбора;</w:t>
      </w:r>
    </w:p>
    <w:p>
      <w:pPr>
        <w:pStyle w:val="0"/>
        <w:spacing w:before="200" w:line-rule="auto"/>
        <w:ind w:firstLine="540"/>
        <w:jc w:val="both"/>
      </w:pPr>
      <w:r>
        <w:rPr>
          <w:sz w:val="20"/>
        </w:rPr>
        <w:t xml:space="preserve">2) сроки проведения отбора;</w:t>
      </w:r>
    </w:p>
    <w:p>
      <w:pPr>
        <w:pStyle w:val="0"/>
        <w:spacing w:before="200" w:line-rule="auto"/>
        <w:ind w:firstLine="540"/>
        <w:jc w:val="both"/>
      </w:pPr>
      <w:r>
        <w:rPr>
          <w:sz w:val="20"/>
        </w:rPr>
        <w:t xml:space="preserve">3) дату и время начала подачи заявок, а также дату и время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pPr>
        <w:pStyle w:val="0"/>
        <w:spacing w:before="200" w:line-rule="auto"/>
        <w:ind w:firstLine="540"/>
        <w:jc w:val="both"/>
      </w:pPr>
      <w:r>
        <w:rPr>
          <w:sz w:val="20"/>
        </w:rPr>
        <w:t xml:space="preserve">4) наименование, место нахождения, почтовый адрес, адрес электронной почты, контактный телефон Министерства;</w:t>
      </w:r>
    </w:p>
    <w:p>
      <w:pPr>
        <w:pStyle w:val="0"/>
        <w:spacing w:before="200" w:line-rule="auto"/>
        <w:ind w:firstLine="540"/>
        <w:jc w:val="both"/>
      </w:pPr>
      <w:r>
        <w:rPr>
          <w:sz w:val="20"/>
        </w:rPr>
        <w:t xml:space="preserve">5) результат предоставления гранта;</w:t>
      </w:r>
    </w:p>
    <w:p>
      <w:pPr>
        <w:pStyle w:val="0"/>
        <w:spacing w:before="200" w:line-rule="auto"/>
        <w:ind w:firstLine="540"/>
        <w:jc w:val="both"/>
      </w:pPr>
      <w:r>
        <w:rPr>
          <w:sz w:val="20"/>
        </w:rPr>
        <w:t xml:space="preserve">6) требования к участникам отбора;</w:t>
      </w:r>
    </w:p>
    <w:p>
      <w:pPr>
        <w:pStyle w:val="0"/>
        <w:spacing w:before="200" w:line-rule="auto"/>
        <w:ind w:firstLine="540"/>
        <w:jc w:val="both"/>
      </w:pPr>
      <w:r>
        <w:rPr>
          <w:sz w:val="20"/>
        </w:rPr>
        <w:t xml:space="preserve">7) порядок подачи заявок участниками отбора и требования, предъявляемые к форме и содержанию заявок, подаваемых участниками отбора;</w:t>
      </w:r>
    </w:p>
    <w:p>
      <w:pPr>
        <w:pStyle w:val="0"/>
        <w:spacing w:before="200" w:line-rule="auto"/>
        <w:ind w:firstLine="540"/>
        <w:jc w:val="both"/>
      </w:pPr>
      <w:r>
        <w:rPr>
          <w:sz w:val="20"/>
        </w:rPr>
        <w:t xml:space="preserve">8) порядок отзыва участниками отбора заявок, порядок их возврата, порядок внесения изменений в заявки;</w:t>
      </w:r>
    </w:p>
    <w:p>
      <w:pPr>
        <w:pStyle w:val="0"/>
        <w:spacing w:before="200" w:line-rule="auto"/>
        <w:ind w:firstLine="540"/>
        <w:jc w:val="both"/>
      </w:pPr>
      <w:r>
        <w:rPr>
          <w:sz w:val="20"/>
        </w:rPr>
        <w:t xml:space="preserve">9) дату вскрытия заявок;</w:t>
      </w:r>
    </w:p>
    <w:p>
      <w:pPr>
        <w:pStyle w:val="0"/>
        <w:spacing w:before="200" w:line-rule="auto"/>
        <w:ind w:firstLine="540"/>
        <w:jc w:val="both"/>
      </w:pPr>
      <w:r>
        <w:rPr>
          <w:sz w:val="20"/>
        </w:rPr>
        <w:t xml:space="preserve">10) порядок рассмотрения заявок на предмет их соответствия требованиям и категории, установленным настоящим Порядком, сроки рассмотрения заявок;</w:t>
      </w:r>
    </w:p>
    <w:p>
      <w:pPr>
        <w:pStyle w:val="0"/>
        <w:spacing w:before="200" w:line-rule="auto"/>
        <w:ind w:firstLine="540"/>
        <w:jc w:val="both"/>
      </w:pPr>
      <w:r>
        <w:rPr>
          <w:sz w:val="20"/>
        </w:rPr>
        <w:t xml:space="preserve">11) порядок возврата заявок участникам отбора на доработку;</w:t>
      </w:r>
    </w:p>
    <w:p>
      <w:pPr>
        <w:pStyle w:val="0"/>
        <w:spacing w:before="200" w:line-rule="auto"/>
        <w:ind w:firstLine="540"/>
        <w:jc w:val="both"/>
      </w:pPr>
      <w:r>
        <w:rPr>
          <w:sz w:val="20"/>
        </w:rPr>
        <w:t xml:space="preserve">12)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показатели, образующие критерии оценки, и их весовое значение в общей оценке заявок, необходимую для представления участником отбора получателей грантов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грантов для признания их победителями отбора получателей грантов, сроки оценки заявок, а также информацию об участии Комиссии в оценке заявок;</w:t>
      </w:r>
    </w:p>
    <w:p>
      <w:pPr>
        <w:pStyle w:val="0"/>
        <w:spacing w:before="200" w:line-rule="auto"/>
        <w:ind w:firstLine="540"/>
        <w:jc w:val="both"/>
      </w:pPr>
      <w:r>
        <w:rPr>
          <w:sz w:val="20"/>
        </w:rPr>
        <w:t xml:space="preserve">14) объем распределяемых грантов в рамках отбора, порядок расчета размера гранта, правила распределения грантов по результатам отбора, которые могут включать максимальный (минимальный) размер гранта, предоставляемый победителю (победителям) отбора;</w:t>
      </w:r>
    </w:p>
    <w:p>
      <w:pPr>
        <w:pStyle w:val="0"/>
        <w:spacing w:before="200" w:line-rule="auto"/>
        <w:ind w:firstLine="540"/>
        <w:jc w:val="both"/>
      </w:pPr>
      <w:r>
        <w:rPr>
          <w:sz w:val="20"/>
        </w:rPr>
        <w:t xml:space="preserve">15) порядок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(победители) отбора должен (должны) подписать соглашение (соглашения) между Министерством и получателем гранта о предоставлении грантов (далее - соглашение);</w:t>
      </w:r>
    </w:p>
    <w:p>
      <w:pPr>
        <w:pStyle w:val="0"/>
        <w:spacing w:before="200" w:line-rule="auto"/>
        <w:ind w:firstLine="540"/>
        <w:jc w:val="both"/>
      </w:pPr>
      <w:r>
        <w:rPr>
          <w:sz w:val="20"/>
        </w:rPr>
        <w:t xml:space="preserve">17)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отбора на едином портале, а также при необходимости на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21. Министерство вправе принять решение об отмене проведения отбора, которое размещается на едином портале не позднее чем за 1 рабочий день до даты окончания срока подачи заявок участниками конкурсного отбора или до заключения соглашения с победителем (победителями) конкурсного отбора только в случае возникновения обстоятельств непреодолимой силы в соответствии с </w:t>
      </w:r>
      <w:hyperlink w:history="0" r:id="rId30"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включает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ГИИС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22. В течение текущего финансового года по мере необходимости Министерство вправе объявлять о проведении дополнительного отбора.</w:t>
      </w:r>
    </w:p>
    <w:p>
      <w:pPr>
        <w:pStyle w:val="0"/>
        <w:spacing w:before="200" w:line-rule="auto"/>
        <w:ind w:firstLine="540"/>
        <w:jc w:val="both"/>
      </w:pPr>
      <w:r>
        <w:rPr>
          <w:sz w:val="20"/>
        </w:rPr>
        <w:t xml:space="preserve">23. К участию в отборе допускаются участники отбора, соответствующие требованиям, установленным настоящим Порядком.</w:t>
      </w:r>
    </w:p>
    <w:p>
      <w:pPr>
        <w:pStyle w:val="0"/>
        <w:spacing w:before="200" w:line-rule="auto"/>
        <w:ind w:firstLine="540"/>
        <w:jc w:val="both"/>
      </w:pPr>
      <w:r>
        <w:rPr>
          <w:sz w:val="20"/>
        </w:rPr>
        <w:t xml:space="preserve">24. Заявка подается в Министерство в соответствии с требованиями и в сроки, указанные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w:t>
      </w:r>
    </w:p>
    <w:bookmarkStart w:id="169" w:name="P169"/>
    <w:bookmarkEnd w:id="169"/>
    <w:p>
      <w:pPr>
        <w:pStyle w:val="0"/>
        <w:spacing w:before="200" w:line-rule="auto"/>
        <w:ind w:firstLine="540"/>
        <w:jc w:val="both"/>
      </w:pPr>
      <w:r>
        <w:rPr>
          <w:sz w:val="20"/>
        </w:rPr>
        <w:t xml:space="preserve">1) справки территориального органа Федеральной налоговой службы по состоянию на любую дату в течение периода, равного 30 календарным дням, предшествующего и (или) следующего за датой подачи заявки (включая соответствующую дату подачи заявки), но не позднее даты окончания приема заявок, или в течение периода, равного 11 календарным дням, следующего за датой после приема заявок, об отсутствии у субъекта малого и среднего предпринимательства на едином налоговом счете задолженности по уплате налогов, сборов и страховых взносов в бюджеты бюджетной системы Российской Федерации, превышающей 3 тысячи рублей (представляется участником отбора по собственной инициативе);</w:t>
      </w:r>
    </w:p>
    <w:p>
      <w:pPr>
        <w:pStyle w:val="0"/>
        <w:spacing w:before="200" w:line-rule="auto"/>
        <w:ind w:firstLine="540"/>
        <w:jc w:val="both"/>
      </w:pPr>
      <w:r>
        <w:rPr>
          <w:sz w:val="20"/>
        </w:rPr>
        <w:t xml:space="preserve">2)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подаваемого посредством заполнения соответствующих экранных форм веб-интерфейса ГИИС "Электронный бюджет".</w:t>
      </w:r>
    </w:p>
    <w:bookmarkStart w:id="171" w:name="P171"/>
    <w:bookmarkEnd w:id="171"/>
    <w:p>
      <w:pPr>
        <w:pStyle w:val="0"/>
        <w:spacing w:before="200" w:line-rule="auto"/>
        <w:ind w:firstLine="540"/>
        <w:jc w:val="both"/>
      </w:pPr>
      <w:r>
        <w:rPr>
          <w:sz w:val="20"/>
        </w:rPr>
        <w:t xml:space="preserve">25. В целях получения гранта участник отбора дополнительно представляет в ГИИС "Электронный бюджет" следующие электронные копии документов:</w:t>
      </w:r>
    </w:p>
    <w:p>
      <w:pPr>
        <w:pStyle w:val="0"/>
        <w:spacing w:before="200" w:line-rule="auto"/>
        <w:ind w:firstLine="540"/>
        <w:jc w:val="both"/>
      </w:pPr>
      <w:r>
        <w:rPr>
          <w:sz w:val="20"/>
        </w:rPr>
        <w:t xml:space="preserve">1) </w:t>
      </w:r>
      <w:hyperlink w:history="0" w:anchor="P368" w:tooltip="ИНФОРМАЦИЯ">
        <w:r>
          <w:rPr>
            <w:sz w:val="20"/>
            <w:color w:val="0000ff"/>
          </w:rPr>
          <w:t xml:space="preserve">информацию</w:t>
        </w:r>
      </w:hyperlink>
      <w:r>
        <w:rPr>
          <w:sz w:val="20"/>
        </w:rPr>
        <w:t xml:space="preserve"> в целях получения гранта в соответствии с приложением N 1 к настоящему Порядку;</w:t>
      </w:r>
    </w:p>
    <w:p>
      <w:pPr>
        <w:pStyle w:val="0"/>
        <w:spacing w:before="200" w:line-rule="auto"/>
        <w:ind w:firstLine="540"/>
        <w:jc w:val="both"/>
      </w:pPr>
      <w:r>
        <w:rPr>
          <w:sz w:val="20"/>
        </w:rPr>
        <w:t xml:space="preserve">2) бизнес-план проекта в сфере социального предпринимательства или предпринимательской деятельности (далее - проект) с указанием объема расходов, предусмотренных на реализацию проекта, а также отражающий информацию, необходимую для оценки заявки по </w:t>
      </w:r>
      <w:hyperlink w:history="0" w:anchor="P1031" w:tooltip="КРИТЕРИИ">
        <w:r>
          <w:rPr>
            <w:sz w:val="20"/>
            <w:color w:val="0000ff"/>
          </w:rPr>
          <w:t xml:space="preserve">критериям</w:t>
        </w:r>
      </w:hyperlink>
      <w:r>
        <w:rPr>
          <w:sz w:val="20"/>
        </w:rPr>
        <w:t xml:space="preserve"> отбора получателей грантов, определенным в приложении N 2 к настоящему Порядку;</w:t>
      </w:r>
    </w:p>
    <w:p>
      <w:pPr>
        <w:pStyle w:val="0"/>
        <w:spacing w:before="200" w:line-rule="auto"/>
        <w:ind w:firstLine="540"/>
        <w:jc w:val="both"/>
      </w:pPr>
      <w:r>
        <w:rPr>
          <w:sz w:val="20"/>
        </w:rPr>
        <w:t xml:space="preserve">3) документы для оценки заявок на участие в отборе (заверенные участником отбора копии заключенных в целях реализации проекта договоров, документов, подтверждающих произведенные за собственный счет в соответствии с бизнес-планом расходы на реализацию проекта, фотографии и т.д.) (при наличии);</w:t>
      </w:r>
    </w:p>
    <w:p>
      <w:pPr>
        <w:pStyle w:val="0"/>
        <w:spacing w:before="200" w:line-rule="auto"/>
        <w:ind w:firstLine="540"/>
        <w:jc w:val="both"/>
      </w:pPr>
      <w:r>
        <w:rPr>
          <w:sz w:val="20"/>
        </w:rPr>
        <w:t xml:space="preserve">4) документ (заверенный участником отбора), подтверждающий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или предпринимательской деятельности,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 (для предприятий, впервые признанных социальными, и молодых предпринимателей);</w:t>
      </w:r>
    </w:p>
    <w:p>
      <w:pPr>
        <w:pStyle w:val="0"/>
        <w:spacing w:before="200" w:line-rule="auto"/>
        <w:ind w:firstLine="540"/>
        <w:jc w:val="both"/>
      </w:pPr>
      <w:r>
        <w:rPr>
          <w:sz w:val="20"/>
        </w:rPr>
        <w:t xml:space="preserve">5) копию паспорта гражданина Российской Федерации, заверенную участником отбора;</w:t>
      </w:r>
    </w:p>
    <w:p>
      <w:pPr>
        <w:pStyle w:val="0"/>
        <w:spacing w:before="200" w:line-rule="auto"/>
        <w:ind w:firstLine="540"/>
        <w:jc w:val="both"/>
      </w:pPr>
      <w:r>
        <w:rPr>
          <w:sz w:val="20"/>
        </w:rPr>
        <w:t xml:space="preserve">6) </w:t>
      </w:r>
      <w:hyperlink w:history="0" w:anchor="P1129" w:tooltip="ЗАЯВЛЕНИЕ">
        <w:r>
          <w:rPr>
            <w:sz w:val="20"/>
            <w:color w:val="0000ff"/>
          </w:rPr>
          <w:t xml:space="preserve">заявление</w:t>
        </w:r>
      </w:hyperlink>
      <w:r>
        <w:rPr>
          <w:sz w:val="20"/>
        </w:rPr>
        <w:t xml:space="preserve">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по утвержденной форме в соответствии с </w:t>
      </w:r>
      <w:hyperlink w:history="0" w:anchor="P1119" w:tooltip="Приложение N 3">
        <w:r>
          <w:rPr>
            <w:sz w:val="20"/>
            <w:color w:val="0000ff"/>
          </w:rPr>
          <w:t xml:space="preserve">приложением N 3</w:t>
        </w:r>
      </w:hyperlink>
      <w:r>
        <w:rPr>
          <w:sz w:val="20"/>
        </w:rPr>
        <w:t xml:space="preserve"> к настоящему Порядку (для вновь созданного юридического лица и вновь зарегистрированного индивидуального предпринимателя);</w:t>
      </w:r>
    </w:p>
    <w:p>
      <w:pPr>
        <w:pStyle w:val="0"/>
        <w:spacing w:before="200" w:line-rule="auto"/>
        <w:ind w:firstLine="540"/>
        <w:jc w:val="both"/>
      </w:pPr>
      <w:r>
        <w:rPr>
          <w:sz w:val="20"/>
        </w:rPr>
        <w:t xml:space="preserve">7) гарантийное письмо, подтверждающее наличие денежных средств, необходимых для софинансирования расходов, связанных с реализацией проекта, в размере не менее 25% от размера расходов, предусмотренных на реализацию проекта, указанных в </w:t>
      </w:r>
      <w:hyperlink w:history="0" w:anchor="P65" w:tooltip="9. Размер гранта определяется конкурсной комиссией (далее - Комиссия) пропорционально размеру:">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8) заявление о соответствии социального предприятия или молодого предпринимателя требованиям, установленным </w:t>
      </w:r>
      <w:hyperlink w:history="0" w:anchor="P109" w:tooltip="14. Получателями грантов являются юридические лица и индивидуальные предприниматели, отнесенные в соответствии с Федеральным законом N 209-ФЗ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Забайкальском крае и соответствующие следующим категориям получателей грантов (далее - получатели грантов):">
        <w:r>
          <w:rPr>
            <w:sz w:val="20"/>
            <w:color w:val="0000ff"/>
          </w:rPr>
          <w:t xml:space="preserve">пунктами 14</w:t>
        </w:r>
      </w:hyperlink>
      <w:r>
        <w:rPr>
          <w:sz w:val="20"/>
        </w:rPr>
        <w:t xml:space="preserve"> и </w:t>
      </w:r>
      <w:hyperlink w:history="0" w:anchor="P118" w:tooltip="15. Грант предоставляется при выполнении участником отбора следующих требований:">
        <w:r>
          <w:rPr>
            <w:sz w:val="20"/>
            <w:color w:val="0000ff"/>
          </w:rPr>
          <w:t xml:space="preserve">15</w:t>
        </w:r>
      </w:hyperlink>
      <w:r>
        <w:rPr>
          <w:sz w:val="20"/>
        </w:rPr>
        <w:t xml:space="preserve"> настоящего Порядка, и о достоверности содержащихся в заявке сведений и прилагаемых к ней документов;</w:t>
      </w:r>
    </w:p>
    <w:p>
      <w:pPr>
        <w:pStyle w:val="0"/>
        <w:spacing w:before="200" w:line-rule="auto"/>
        <w:ind w:firstLine="540"/>
        <w:jc w:val="both"/>
      </w:pPr>
      <w:r>
        <w:rPr>
          <w:sz w:val="20"/>
        </w:rPr>
        <w:t xml:space="preserve">9) копию устава социального предприятия или молодого предпринимателя (заверенную участником отбора) в редакции, действующей на день подачи заявки (для юридических лиц).</w:t>
      </w:r>
    </w:p>
    <w:p>
      <w:pPr>
        <w:pStyle w:val="0"/>
        <w:spacing w:before="200" w:line-rule="auto"/>
        <w:ind w:firstLine="540"/>
        <w:jc w:val="both"/>
      </w:pPr>
      <w:r>
        <w:rPr>
          <w:sz w:val="20"/>
        </w:rPr>
        <w:t xml:space="preserve">Социальное предприятие или молодой предприниматель вправе включать в состав заявки на участие в отборе дополнительную информацию и представлять по собственной инициативе иные документы в соответствии с </w:t>
      </w:r>
      <w:hyperlink w:history="0" w:anchor="P1031" w:tooltip="КРИТЕРИИ">
        <w:r>
          <w:rPr>
            <w:sz w:val="20"/>
            <w:color w:val="0000ff"/>
          </w:rPr>
          <w:t xml:space="preserve">критериями</w:t>
        </w:r>
      </w:hyperlink>
      <w:r>
        <w:rPr>
          <w:sz w:val="20"/>
        </w:rPr>
        <w:t xml:space="preserve"> отбора получателей грантов, определенными в приложении N 2 к настоящему Порядку;</w:t>
      </w:r>
    </w:p>
    <w:p>
      <w:pPr>
        <w:pStyle w:val="0"/>
        <w:spacing w:before="200" w:line-rule="auto"/>
        <w:ind w:firstLine="540"/>
        <w:jc w:val="both"/>
      </w:pPr>
      <w:r>
        <w:rPr>
          <w:sz w:val="20"/>
        </w:rPr>
        <w:t xml:space="preserve">10) документ, подтверждающий наличие расчетного или корреспондентского счета, открытого социальным предприятием или молодым предпринимателем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11) документ, подтверждающий владение не менее чем 50% доли (суммарной доли) участия в уставном (складочном, акционерном) капитале юридического лица одного или нескольких физических лиц в возрасте до 25 лет включительно (для юридических лиц - молодых предпринимателей);</w:t>
      </w:r>
    </w:p>
    <w:p>
      <w:pPr>
        <w:pStyle w:val="0"/>
        <w:spacing w:before="200" w:line-rule="auto"/>
        <w:ind w:firstLine="540"/>
        <w:jc w:val="both"/>
      </w:pPr>
      <w:r>
        <w:rPr>
          <w:sz w:val="20"/>
        </w:rPr>
        <w:t xml:space="preserve">12) документ, подтверждающий софинансирование получателем гранта расходов, связанных с реализацией проектов в сфере социального предпринимательства или в сфере предпринимательской деятельности, в размере не менее 25% от размера расходов, предусмотренных на реализацию таких проектов, указанных в </w:t>
      </w:r>
      <w:hyperlink w:history="0" w:anchor="P72" w:tooltip="10. Грант предоставляется в целях финансового обеспечения следующих расходов получателей грантов, связанных с реализацией проектов:">
        <w:r>
          <w:rPr>
            <w:sz w:val="20"/>
            <w:color w:val="0000ff"/>
          </w:rPr>
          <w:t xml:space="preserve">пункте 10</w:t>
        </w:r>
      </w:hyperlink>
      <w:r>
        <w:rPr>
          <w:sz w:val="20"/>
        </w:rPr>
        <w:t xml:space="preserve"> настоящего Порядка, которое также предоставляется в целях финансового обеспечения данных расходов.</w:t>
      </w:r>
    </w:p>
    <w:p>
      <w:pPr>
        <w:pStyle w:val="0"/>
        <w:spacing w:before="200" w:line-rule="auto"/>
        <w:ind w:firstLine="540"/>
        <w:jc w:val="both"/>
      </w:pPr>
      <w:r>
        <w:rPr>
          <w:sz w:val="20"/>
        </w:rPr>
        <w:t xml:space="preserve">Каждый участник отбора в течение срока приема заявок, установленного в объявлении о проведении отбора, может подать только одну заявку.</w:t>
      </w:r>
    </w:p>
    <w:p>
      <w:pPr>
        <w:pStyle w:val="0"/>
        <w:spacing w:before="200" w:line-rule="auto"/>
        <w:ind w:firstLine="540"/>
        <w:jc w:val="both"/>
      </w:pPr>
      <w:r>
        <w:rPr>
          <w:sz w:val="20"/>
        </w:rPr>
        <w:t xml:space="preserve">26. Заявка подписывается усиленной квалифицированной электронной подписью руководителя юридического лица или уполномоченных им лиц.</w:t>
      </w:r>
    </w:p>
    <w:p>
      <w:pPr>
        <w:pStyle w:val="0"/>
        <w:spacing w:before="200" w:line-rule="auto"/>
        <w:ind w:firstLine="540"/>
        <w:jc w:val="both"/>
      </w:pPr>
      <w:r>
        <w:rPr>
          <w:sz w:val="20"/>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27. Любой участник отбора со дня размещения объявления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bookmarkStart w:id="191" w:name="P191"/>
    <w:bookmarkEnd w:id="191"/>
    <w:p>
      <w:pPr>
        <w:pStyle w:val="0"/>
        <w:spacing w:before="200" w:line-rule="auto"/>
        <w:ind w:firstLine="540"/>
        <w:jc w:val="both"/>
      </w:pPr>
      <w:r>
        <w:rPr>
          <w:sz w:val="20"/>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pPr>
        <w:pStyle w:val="0"/>
        <w:spacing w:before="200" w:line-rule="auto"/>
        <w:ind w:firstLine="540"/>
        <w:jc w:val="both"/>
      </w:pPr>
      <w:r>
        <w:rPr>
          <w:sz w:val="20"/>
        </w:rPr>
        <w:t xml:space="preserve">Представленное Министерством разъяснение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ГИИС "Электронный бюджет" в соответствии с </w:t>
      </w:r>
      <w:hyperlink w:history="0" w:anchor="P191" w:tooltip="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quot;Электронный бюджет&quot; соответствующего разъяснения.">
        <w:r>
          <w:rPr>
            <w:sz w:val="20"/>
            <w:color w:val="0000ff"/>
          </w:rPr>
          <w:t xml:space="preserve">абзацем вторым</w:t>
        </w:r>
      </w:hyperlink>
      <w:r>
        <w:rPr>
          <w:sz w:val="20"/>
        </w:rPr>
        <w:t xml:space="preserve"> настоящего пункта, предоставляется всем участникам отбора.</w:t>
      </w:r>
    </w:p>
    <w:p>
      <w:pPr>
        <w:pStyle w:val="0"/>
        <w:spacing w:before="200" w:line-rule="auto"/>
        <w:ind w:firstLine="540"/>
        <w:jc w:val="both"/>
      </w:pPr>
      <w:r>
        <w:rPr>
          <w:sz w:val="20"/>
        </w:rPr>
        <w:t xml:space="preserve">Запросы о разъяснении, поступившие позднее 3-го рабочего дня до даты окончания срока приема заявок, не подлежат рассмотрению Министерством.</w:t>
      </w:r>
    </w:p>
    <w:p>
      <w:pPr>
        <w:pStyle w:val="0"/>
        <w:spacing w:before="200" w:line-rule="auto"/>
        <w:ind w:firstLine="540"/>
        <w:jc w:val="both"/>
      </w:pPr>
      <w:r>
        <w:rPr>
          <w:sz w:val="20"/>
        </w:rPr>
        <w:t xml:space="preserve">28. Участник отбора, подавший заявку до наступления даты окончания приема заявок, указанной в объявлении, вправе внести в нее изменения путем формирования в электронной форме уведомления об отзыве заявки.</w:t>
      </w:r>
    </w:p>
    <w:p>
      <w:pPr>
        <w:pStyle w:val="0"/>
        <w:spacing w:before="200" w:line-rule="auto"/>
        <w:ind w:firstLine="540"/>
        <w:jc w:val="both"/>
      </w:pPr>
      <w:r>
        <w:rPr>
          <w:sz w:val="20"/>
        </w:rPr>
        <w:t xml:space="preserve">29. Участник отбора до наступления даты окончания приема заявок, указанной в объявлении, может отозвать заявку путем формирования в электронной форме уведомления об отзыве заявки.</w:t>
      </w:r>
    </w:p>
    <w:p>
      <w:pPr>
        <w:pStyle w:val="0"/>
        <w:spacing w:before="200" w:line-rule="auto"/>
        <w:ind w:firstLine="540"/>
        <w:jc w:val="both"/>
      </w:pPr>
      <w:r>
        <w:rPr>
          <w:sz w:val="20"/>
        </w:rPr>
        <w:t xml:space="preserve">30. Не позднее 1 рабочего дня, следующего за днем окончания срока подачи заявок, установленного в объявлении, Министерству и Комиссии открывается доступ в ГИИС "Электронный бюджет" к заявкам для их рассмотрения.</w:t>
      </w:r>
    </w:p>
    <w:p>
      <w:pPr>
        <w:pStyle w:val="0"/>
        <w:spacing w:before="200" w:line-rule="auto"/>
        <w:ind w:firstLine="540"/>
        <w:jc w:val="both"/>
      </w:pPr>
      <w:r>
        <w:rPr>
          <w:sz w:val="20"/>
        </w:rPr>
        <w:t xml:space="preserve">31. Комиссия не позднее 3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грантов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w:t>
      </w:r>
    </w:p>
    <w:p>
      <w:pPr>
        <w:pStyle w:val="0"/>
        <w:spacing w:before="200" w:line-rule="auto"/>
        <w:ind w:firstLine="540"/>
        <w:jc w:val="both"/>
      </w:pPr>
      <w:r>
        <w:rPr>
          <w:sz w:val="20"/>
        </w:rPr>
        <w:t xml:space="preserve">4) адрес юридического лица;</w:t>
      </w:r>
    </w:p>
    <w:p>
      <w:pPr>
        <w:pStyle w:val="0"/>
        <w:spacing w:before="200" w:line-rule="auto"/>
        <w:ind w:firstLine="540"/>
        <w:jc w:val="both"/>
      </w:pPr>
      <w:r>
        <w:rPr>
          <w:sz w:val="20"/>
        </w:rPr>
        <w:t xml:space="preserve">5) запрашиваемый участником отбора размер гранта.</w:t>
      </w:r>
    </w:p>
    <w:p>
      <w:pPr>
        <w:pStyle w:val="0"/>
        <w:spacing w:before="200" w:line-rule="auto"/>
        <w:ind w:firstLine="540"/>
        <w:jc w:val="both"/>
      </w:pPr>
      <w:r>
        <w:rPr>
          <w:sz w:val="20"/>
        </w:rPr>
        <w:t xml:space="preserve">32.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bookmarkStart w:id="205" w:name="P205"/>
    <w:bookmarkEnd w:id="205"/>
    <w:p>
      <w:pPr>
        <w:pStyle w:val="0"/>
        <w:spacing w:before="200" w:line-rule="auto"/>
        <w:ind w:firstLine="540"/>
        <w:jc w:val="both"/>
      </w:pPr>
      <w:r>
        <w:rPr>
          <w:sz w:val="20"/>
        </w:rPr>
        <w:t xml:space="preserve">33. Комиссия в течение 25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pPr>
        <w:pStyle w:val="0"/>
        <w:spacing w:before="200" w:line-rule="auto"/>
        <w:ind w:firstLine="540"/>
        <w:jc w:val="both"/>
      </w:pPr>
      <w:r>
        <w:rPr>
          <w:sz w:val="20"/>
        </w:rPr>
        <w:t xml:space="preserve">Проверка участника отбора на соответствие требованиям, установленным настоящим Порядком,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установленным настоящим Порядком,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w:t>
      </w:r>
    </w:p>
    <w:p>
      <w:pPr>
        <w:pStyle w:val="0"/>
        <w:spacing w:before="200" w:line-rule="auto"/>
        <w:ind w:firstLine="540"/>
        <w:jc w:val="both"/>
      </w:pPr>
      <w:r>
        <w:rPr>
          <w:sz w:val="20"/>
        </w:rPr>
        <w:t xml:space="preserve">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требованиям, установленным настоящим Порядком,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34. Министерство в течение 5 рабочих дней со дня открытия доступа в ГИИС "Электронный бюджет" к заявкам для их рассмотрения запрашивает в порядке межведомственного электронного взаимодействия в отношении участников отбора:</w:t>
      </w:r>
    </w:p>
    <w:p>
      <w:pPr>
        <w:pStyle w:val="0"/>
        <w:spacing w:before="200" w:line-rule="auto"/>
        <w:ind w:firstLine="540"/>
        <w:jc w:val="both"/>
      </w:pPr>
      <w:r>
        <w:rPr>
          <w:sz w:val="20"/>
        </w:rPr>
        <w:t xml:space="preserve">1) у территориального органа Федеральной налоговой службы сведения об отсутствии у заявителя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3 тысячи рублей (в случае если документ, указанный в </w:t>
      </w:r>
      <w:hyperlink w:history="0" w:anchor="P169" w:tooltip="1) справки территориального органа Федеральной налоговой службы по состоянию на любую дату в течение периода, равного 30 календарным дням, предшествующего и (или) следующего за датой подачи заявки (включая соответствующую дату подачи заявки), но не позднее даты окончания приема заявок, или в течение периода, равного 11 календарным дням, следующего за датой после приема заявок, об отсутствии у субъекта малого и среднего предпринимательства на едином налоговом счете задолженности по уплате налогов, сборов ...">
        <w:r>
          <w:rPr>
            <w:sz w:val="20"/>
            <w:color w:val="0000ff"/>
          </w:rPr>
          <w:t xml:space="preserve">подпункте 1 пункта 24</w:t>
        </w:r>
      </w:hyperlink>
      <w:r>
        <w:rPr>
          <w:sz w:val="20"/>
        </w:rPr>
        <w:t xml:space="preserve"> настоящего Порядка, не был представлен заявителем по собственной инициативе);</w:t>
      </w:r>
    </w:p>
    <w:p>
      <w:pPr>
        <w:pStyle w:val="0"/>
        <w:spacing w:before="200" w:line-rule="auto"/>
        <w:ind w:firstLine="540"/>
        <w:jc w:val="both"/>
      </w:pPr>
      <w:r>
        <w:rPr>
          <w:sz w:val="20"/>
        </w:rPr>
        <w:t xml:space="preserve">2) у Отделения Фонда пенсионного и социального страхования Российской Федерации по Забайкальскому краю - сведения о количестве застрахованных лиц, на которых участники отбора - работодатели представили сведения о сумме выплат и иных вознаграждений и (или) страховом стаже;</w:t>
      </w:r>
    </w:p>
    <w:p>
      <w:pPr>
        <w:pStyle w:val="0"/>
        <w:spacing w:before="200" w:line-rule="auto"/>
        <w:ind w:firstLine="540"/>
        <w:jc w:val="both"/>
      </w:pPr>
      <w:r>
        <w:rPr>
          <w:sz w:val="20"/>
        </w:rPr>
        <w:t xml:space="preserve">3) у администраций городских округов, муниципальных районов (округов), исполнительных органов Забайкальского края информации:</w:t>
      </w:r>
    </w:p>
    <w:p>
      <w:pPr>
        <w:pStyle w:val="0"/>
        <w:spacing w:before="200" w:line-rule="auto"/>
        <w:ind w:firstLine="540"/>
        <w:jc w:val="both"/>
      </w:pPr>
      <w:r>
        <w:rPr>
          <w:sz w:val="20"/>
        </w:rPr>
        <w:t xml:space="preserve">а) о поддержке участников отбора в рамках реализации иных государственных (муниципальных) программ, реализуемых на территории Забайкальского края;</w:t>
      </w:r>
    </w:p>
    <w:p>
      <w:pPr>
        <w:pStyle w:val="0"/>
        <w:spacing w:before="200" w:line-rule="auto"/>
        <w:ind w:firstLine="540"/>
        <w:jc w:val="both"/>
      </w:pPr>
      <w:r>
        <w:rPr>
          <w:sz w:val="20"/>
        </w:rPr>
        <w:t xml:space="preserve">б) о наличии у участников отбора нарушений порядка и условий оказания поддержки, в том числе в части нарушения целевого использования средств поддержки или представления недостоверных сведений и документов, с указанием сроков выявления данных нарушений.</w:t>
      </w:r>
    </w:p>
    <w:p>
      <w:pPr>
        <w:pStyle w:val="0"/>
        <w:spacing w:before="200" w:line-rule="auto"/>
        <w:ind w:firstLine="540"/>
        <w:jc w:val="both"/>
      </w:pPr>
      <w:r>
        <w:rPr>
          <w:sz w:val="20"/>
        </w:rPr>
        <w:t xml:space="preserve">35. Заявка признается надлежащей, если она соответствует требованиям, указанным в объявлении,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принимается Комиссией на даты получения результатов проверки представленных участниками отбора информации и документов, поданных в составе заявки.</w:t>
      </w:r>
    </w:p>
    <w:p>
      <w:pPr>
        <w:pStyle w:val="0"/>
        <w:spacing w:before="200" w:line-rule="auto"/>
        <w:ind w:firstLine="540"/>
        <w:jc w:val="both"/>
      </w:pPr>
      <w:r>
        <w:rPr>
          <w:sz w:val="20"/>
        </w:rPr>
        <w:t xml:space="preserve">36.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pPr>
        <w:pStyle w:val="0"/>
        <w:spacing w:before="200" w:line-rule="auto"/>
        <w:ind w:firstLine="540"/>
        <w:jc w:val="both"/>
      </w:pPr>
      <w:r>
        <w:rPr>
          <w:sz w:val="20"/>
        </w:rPr>
        <w:t xml:space="preserve">Участник отбора формирует и представляет в ГИИС "Электронный бюджет" документы и информацию, указанные в запросе, в сроки, установленные запросом.</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pPr>
        <w:pStyle w:val="0"/>
        <w:spacing w:before="200" w:line-rule="auto"/>
        <w:ind w:firstLine="540"/>
        <w:jc w:val="both"/>
      </w:pPr>
      <w:r>
        <w:rPr>
          <w:sz w:val="20"/>
        </w:rPr>
        <w:t xml:space="preserve">37. На стадии рассмотрения заявки Комиссия принимает одно из следующих решений:</w:t>
      </w:r>
    </w:p>
    <w:p>
      <w:pPr>
        <w:pStyle w:val="0"/>
        <w:spacing w:before="200" w:line-rule="auto"/>
        <w:ind w:firstLine="540"/>
        <w:jc w:val="both"/>
      </w:pPr>
      <w:r>
        <w:rPr>
          <w:sz w:val="20"/>
        </w:rPr>
        <w:t xml:space="preserve">1) о признании заявки надлежащей;</w:t>
      </w:r>
    </w:p>
    <w:p>
      <w:pPr>
        <w:pStyle w:val="0"/>
        <w:spacing w:before="200" w:line-rule="auto"/>
        <w:ind w:firstLine="540"/>
        <w:jc w:val="both"/>
      </w:pPr>
      <w:r>
        <w:rPr>
          <w:sz w:val="20"/>
        </w:rPr>
        <w:t xml:space="preserve">2) об отклонении заявки и отказе в предоставлении гранта;</w:t>
      </w:r>
    </w:p>
    <w:p>
      <w:pPr>
        <w:pStyle w:val="0"/>
        <w:spacing w:before="200" w:line-rule="auto"/>
        <w:ind w:firstLine="540"/>
        <w:jc w:val="both"/>
      </w:pPr>
      <w:r>
        <w:rPr>
          <w:sz w:val="20"/>
        </w:rPr>
        <w:t xml:space="preserve">3) о возврате заявки на доработку.</w:t>
      </w:r>
    </w:p>
    <w:p>
      <w:pPr>
        <w:pStyle w:val="0"/>
        <w:spacing w:before="200" w:line-rule="auto"/>
        <w:ind w:firstLine="540"/>
        <w:jc w:val="both"/>
      </w:pPr>
      <w:r>
        <w:rPr>
          <w:sz w:val="20"/>
        </w:rPr>
        <w:t xml:space="preserve">38. На стадии рассмотрения заявки основаниями:</w:t>
      </w:r>
    </w:p>
    <w:p>
      <w:pPr>
        <w:pStyle w:val="0"/>
        <w:spacing w:before="200" w:line-rule="auto"/>
        <w:ind w:firstLine="540"/>
        <w:jc w:val="both"/>
      </w:pPr>
      <w:r>
        <w:rPr>
          <w:sz w:val="20"/>
        </w:rPr>
        <w:t xml:space="preserve">1) для отклонения заявки и отказа в предоставлении гранта являются:</w:t>
      </w:r>
    </w:p>
    <w:p>
      <w:pPr>
        <w:pStyle w:val="0"/>
        <w:spacing w:before="200" w:line-rule="auto"/>
        <w:ind w:firstLine="540"/>
        <w:jc w:val="both"/>
      </w:pPr>
      <w:r>
        <w:rPr>
          <w:sz w:val="20"/>
        </w:rPr>
        <w:t xml:space="preserve">а) несоответствие участника отбора требованиям, установленным настоящим Порядком;</w:t>
      </w:r>
    </w:p>
    <w:p>
      <w:pPr>
        <w:pStyle w:val="0"/>
        <w:spacing w:before="200" w:line-rule="auto"/>
        <w:ind w:firstLine="540"/>
        <w:jc w:val="both"/>
      </w:pPr>
      <w:r>
        <w:rPr>
          <w:sz w:val="20"/>
        </w:rPr>
        <w:t xml:space="preserve">б) недостоверность информации, содержащейся в документах, представленных в составе заявки;</w:t>
      </w:r>
    </w:p>
    <w:p>
      <w:pPr>
        <w:pStyle w:val="0"/>
        <w:spacing w:before="200" w:line-rule="auto"/>
        <w:ind w:firstLine="540"/>
        <w:jc w:val="both"/>
      </w:pPr>
      <w:r>
        <w:rPr>
          <w:sz w:val="20"/>
        </w:rPr>
        <w:t xml:space="preserve">в)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г) истечение срока для подачи участником отбора скорректированной заявки после возврата ее на доработку либо в случае неустранения оснований для возврата заявки на доработку;</w:t>
      </w:r>
    </w:p>
    <w:p>
      <w:pPr>
        <w:pStyle w:val="0"/>
        <w:spacing w:before="200" w:line-rule="auto"/>
        <w:ind w:firstLine="540"/>
        <w:jc w:val="both"/>
      </w:pPr>
      <w:r>
        <w:rPr>
          <w:sz w:val="20"/>
        </w:rPr>
        <w:t xml:space="preserve">д) внесение изменений в заявку (информацию и документы) по указанным в объявлении критериям оценки (показателям критериев оценки), по которым участнику отбора присваивается итоговое количество баллов;</w:t>
      </w:r>
    </w:p>
    <w:p>
      <w:pPr>
        <w:pStyle w:val="0"/>
        <w:spacing w:before="200" w:line-rule="auto"/>
        <w:ind w:firstLine="540"/>
        <w:jc w:val="both"/>
      </w:pPr>
      <w:r>
        <w:rPr>
          <w:sz w:val="20"/>
        </w:rPr>
        <w:t xml:space="preserve">е) неустранение замечаний, указанных в уведомлении о направлении заявки на доработку;</w:t>
      </w:r>
    </w:p>
    <w:p>
      <w:pPr>
        <w:pStyle w:val="0"/>
        <w:spacing w:before="200" w:line-rule="auto"/>
        <w:ind w:firstLine="540"/>
        <w:jc w:val="both"/>
      </w:pPr>
      <w:r>
        <w:rPr>
          <w:sz w:val="20"/>
        </w:rPr>
        <w:t xml:space="preserve">ж) несоответствие проекта направлениям расходов, определенным </w:t>
      </w:r>
      <w:hyperlink w:history="0" w:anchor="P72" w:tooltip="10. Грант предоставляется в целях финансового обеспечения следующих расходов получателей грантов, связанных с реализацией проектов:">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2) для возврата заявки на доработку являются:</w:t>
      </w:r>
    </w:p>
    <w:p>
      <w:pPr>
        <w:pStyle w:val="0"/>
        <w:spacing w:before="200" w:line-rule="auto"/>
        <w:ind w:firstLine="540"/>
        <w:jc w:val="both"/>
      </w:pPr>
      <w:r>
        <w:rPr>
          <w:sz w:val="20"/>
        </w:rPr>
        <w:t xml:space="preserve">а) несоответствие представленных документов и (или) заявки требованиям, установленным настоящим Порядком;</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pPr>
        <w:pStyle w:val="0"/>
        <w:spacing w:before="200" w:line-rule="auto"/>
        <w:ind w:firstLine="540"/>
        <w:jc w:val="both"/>
      </w:pPr>
      <w:r>
        <w:rPr>
          <w:sz w:val="20"/>
        </w:rPr>
        <w:t xml:space="preserve">39. Решение о возврате заявки на доработку принимается Комиссией в равной мере ко всем участникам отбора, при рассмотрении заявок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pPr>
        <w:pStyle w:val="0"/>
        <w:spacing w:before="200" w:line-rule="auto"/>
        <w:ind w:firstLine="540"/>
        <w:jc w:val="both"/>
      </w:pPr>
      <w:r>
        <w:rPr>
          <w:sz w:val="20"/>
        </w:rPr>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с использованием ГИИС "Электронный бюджет".</w:t>
      </w:r>
    </w:p>
    <w:p>
      <w:pPr>
        <w:pStyle w:val="0"/>
        <w:spacing w:before="200" w:line-rule="auto"/>
        <w:ind w:firstLine="540"/>
        <w:jc w:val="both"/>
      </w:pPr>
      <w:r>
        <w:rPr>
          <w:sz w:val="20"/>
        </w:rPr>
        <w:t xml:space="preserve">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(показателям критериев оценки), по которым участнику отбора присваивается итоговое количество баллов.</w:t>
      </w:r>
    </w:p>
    <w:p>
      <w:pPr>
        <w:pStyle w:val="0"/>
        <w:spacing w:before="200" w:line-rule="auto"/>
        <w:ind w:firstLine="540"/>
        <w:jc w:val="both"/>
      </w:pPr>
      <w:r>
        <w:rPr>
          <w:sz w:val="20"/>
        </w:rPr>
        <w:t xml:space="preserve">Рассмотрение заявки после доработки осуществляется Комиссией в порядке, определенном </w:t>
      </w:r>
      <w:hyperlink w:history="0" w:anchor="P205" w:tooltip="33. Комиссия в течение 2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
        <w:r>
          <w:rPr>
            <w:sz w:val="20"/>
            <w:color w:val="0000ff"/>
          </w:rPr>
          <w:t xml:space="preserve">пунктом 33</w:t>
        </w:r>
      </w:hyperlink>
      <w:r>
        <w:rPr>
          <w:sz w:val="20"/>
        </w:rPr>
        <w:t xml:space="preserve"> настоящего Порядка.</w:t>
      </w:r>
    </w:p>
    <w:p>
      <w:pPr>
        <w:pStyle w:val="0"/>
        <w:spacing w:before="200" w:line-rule="auto"/>
        <w:ind w:firstLine="540"/>
        <w:jc w:val="both"/>
      </w:pPr>
      <w:r>
        <w:rPr>
          <w:sz w:val="20"/>
        </w:rPr>
        <w:t xml:space="preserve">40. По результатам рассмотрения заявок Комиссия не позднее 1 рабочего дня со дня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41.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в ГИИС "Электронный бюджет" в течение 1 рабочего дня после дня его формирования, а также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42. Комиссия не позднее 10 рабочих дней после принятия решения о признании заявки надлежащей осуществляет в ГИИС "Электронный бюджет" оценку заявок в соответствии с </w:t>
      </w:r>
      <w:hyperlink w:history="0" w:anchor="P1031" w:tooltip="КРИТЕРИИ">
        <w:r>
          <w:rPr>
            <w:sz w:val="20"/>
            <w:color w:val="0000ff"/>
          </w:rPr>
          <w:t xml:space="preserve">критериями</w:t>
        </w:r>
      </w:hyperlink>
      <w:r>
        <w:rPr>
          <w:sz w:val="20"/>
        </w:rPr>
        <w:t xml:space="preserve"> оценки, указанными в объявлении в соответствии с </w:t>
      </w:r>
      <w:hyperlink w:history="0" w:anchor="P1031" w:tooltip="КРИТЕРИИ">
        <w:r>
          <w:rPr>
            <w:sz w:val="20"/>
            <w:color w:val="0000ff"/>
          </w:rPr>
          <w:t xml:space="preserve">критериями</w:t>
        </w:r>
      </w:hyperlink>
      <w:r>
        <w:rPr>
          <w:sz w:val="20"/>
        </w:rPr>
        <w:t xml:space="preserve"> отбора получателей грантов, установленными в приложении N 2 к настоящему Порядку.</w:t>
      </w:r>
    </w:p>
    <w:p>
      <w:pPr>
        <w:pStyle w:val="0"/>
        <w:spacing w:before="200" w:line-rule="auto"/>
        <w:ind w:firstLine="540"/>
        <w:jc w:val="both"/>
      </w:pPr>
      <w:r>
        <w:rPr>
          <w:sz w:val="20"/>
        </w:rPr>
        <w:t xml:space="preserve">Не допускается использование критериев оценки, не указанных в объявлении, а также критериев оценки, приводящих к получению необоснованных преимуществ отдельными участниками отбора.</w:t>
      </w:r>
    </w:p>
    <w:p>
      <w:pPr>
        <w:pStyle w:val="0"/>
        <w:spacing w:before="200" w:line-rule="auto"/>
        <w:ind w:firstLine="540"/>
        <w:jc w:val="both"/>
      </w:pPr>
      <w:r>
        <w:rPr>
          <w:sz w:val="20"/>
        </w:rPr>
        <w:t xml:space="preserve">Количество баллов, присваиваемых участнику отбора по каждому критерию оценки заявки,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Комиссии.</w:t>
      </w:r>
    </w:p>
    <w:p>
      <w:pPr>
        <w:pStyle w:val="0"/>
        <w:jc w:val="both"/>
      </w:pPr>
      <w:r>
        <w:rPr>
          <w:sz w:val="20"/>
        </w:rPr>
        <w:t xml:space="preserve">(в ред. </w:t>
      </w:r>
      <w:hyperlink w:history="0" r:id="rId31" w:tooltip="Постановление Правительства Забайкальского края от 24.07.2024 N 363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Постановления</w:t>
        </w:r>
      </w:hyperlink>
      <w:r>
        <w:rPr>
          <w:sz w:val="20"/>
        </w:rPr>
        <w:t xml:space="preserve"> Правительства Забайкальского края от 24.07.2024 N 363)</w:t>
      </w:r>
    </w:p>
    <w:p>
      <w:pPr>
        <w:pStyle w:val="0"/>
        <w:spacing w:before="200" w:line-rule="auto"/>
        <w:ind w:firstLine="540"/>
        <w:jc w:val="both"/>
      </w:pPr>
      <w:r>
        <w:rPr>
          <w:sz w:val="20"/>
        </w:rPr>
        <w:t xml:space="preserve">43. Победителями отбора признаются участники отбора, включенные в рейтинг, сформированный Министерством по результатам рассмотрения и оценки поступивших заявок.</w:t>
      </w:r>
    </w:p>
    <w:p>
      <w:pPr>
        <w:pStyle w:val="0"/>
        <w:spacing w:before="200" w:line-rule="auto"/>
        <w:ind w:firstLine="540"/>
        <w:jc w:val="both"/>
      </w:pPr>
      <w:r>
        <w:rPr>
          <w:sz w:val="20"/>
        </w:rPr>
        <w:t xml:space="preserve">Участник отбора, набравший по результатам оценки заявок балл меньший, чем установленный в объявлении минимальный проходной балл, не признается победителем отбора.</w:t>
      </w:r>
    </w:p>
    <w:p>
      <w:pPr>
        <w:pStyle w:val="0"/>
        <w:spacing w:before="200" w:line-rule="auto"/>
        <w:ind w:firstLine="540"/>
        <w:jc w:val="both"/>
      </w:pPr>
      <w:r>
        <w:rPr>
          <w:sz w:val="20"/>
        </w:rPr>
        <w:t xml:space="preserve">44. Объем лимитов бюджетных обязательств на предоставление гранта, указанного в объявлении,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определенного в объявлении.</w:t>
      </w:r>
    </w:p>
    <w:p>
      <w:pPr>
        <w:pStyle w:val="0"/>
        <w:spacing w:before="200" w:line-rule="auto"/>
        <w:ind w:firstLine="540"/>
        <w:jc w:val="both"/>
      </w:pPr>
      <w:r>
        <w:rPr>
          <w:sz w:val="20"/>
        </w:rPr>
        <w:t xml:space="preserve">В случае если грант, распределяемый в рамках отбора, больше размера, указанного в заявке участника отбора, которому присвоен первый порядковый номер, оставшийся размер гранта распределяется между остальными участниками отбора, включенными в рейтинг.</w:t>
      </w:r>
    </w:p>
    <w:p>
      <w:pPr>
        <w:pStyle w:val="0"/>
        <w:spacing w:before="200" w:line-rule="auto"/>
        <w:ind w:firstLine="540"/>
        <w:jc w:val="both"/>
      </w:pPr>
      <w:r>
        <w:rPr>
          <w:sz w:val="20"/>
        </w:rPr>
        <w:t xml:space="preserve">Каждому следующему участнику отбора, включенному в рейтинг, распределяется размер гранта, равный размеру, указанному им в заявке, но не выше (ниже) максимального (минимального) размера, определенного в объявлении, в случае если указанный им размер меньше нераспределенного размера гранта либо равен ему.</w:t>
      </w:r>
    </w:p>
    <w:p>
      <w:pPr>
        <w:pStyle w:val="0"/>
        <w:spacing w:before="200" w:line-rule="auto"/>
        <w:ind w:firstLine="540"/>
        <w:jc w:val="both"/>
      </w:pPr>
      <w:r>
        <w:rPr>
          <w:sz w:val="20"/>
        </w:rPr>
        <w:t xml:space="preserve">В случае если размер гранта, указанный участником отбора в заявке, больше нераспределенного размера, такому участнику отбора при его согласии распределяется весь оставшийся нераспределенный размер, но не выше (ниже) максимального (минимального) размера, определенного в объявлении, без изменения указанного участником отбора в заявке значения результата предоставления гранта.</w:t>
      </w:r>
    </w:p>
    <w:p>
      <w:pPr>
        <w:pStyle w:val="0"/>
        <w:spacing w:before="200" w:line-rule="auto"/>
        <w:ind w:firstLine="540"/>
        <w:jc w:val="both"/>
      </w:pPr>
      <w:r>
        <w:rPr>
          <w:sz w:val="20"/>
        </w:rPr>
        <w:t xml:space="preserve">Если размер гранта, предоставляемого получателю гранта в соответствии с решением Комиссии, меньше запрашиваемой суммы, участник отбора вправе отказаться от получения гранта, о чем должен проинформировать Министерство в течение 10 календарных дней со дня принятия Министерством решения о предоставлении гранта.</w:t>
      </w:r>
    </w:p>
    <w:p>
      <w:pPr>
        <w:pStyle w:val="0"/>
        <w:spacing w:before="200" w:line-rule="auto"/>
        <w:ind w:firstLine="540"/>
        <w:jc w:val="both"/>
      </w:pPr>
      <w:r>
        <w:rPr>
          <w:sz w:val="20"/>
        </w:rPr>
        <w:t xml:space="preserve">45. Ранжирование поступивших заявок осуществляется исходя из наилучших условий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pPr>
        <w:pStyle w:val="0"/>
        <w:spacing w:before="200" w:line-rule="auto"/>
        <w:ind w:firstLine="540"/>
        <w:jc w:val="both"/>
      </w:pPr>
      <w:r>
        <w:rPr>
          <w:sz w:val="20"/>
        </w:rPr>
        <w:t xml:space="preserve">По результатам ранжирования поступивших заявок и определения победителей отбора в пределах объема лимитов бюджетных обязательств на предоставление гранта Комиссия не позднее 3 рабочих дней со дня окончания срока оценки заявок формирует в ГИИС "Электронный бюджет" протокол подведения итогов отбора (далее - протокол подведения итогов),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о победителях отбора с указанием размера гранта, об отклонении заявок с указанием оснований для их отклонения.</w:t>
      </w:r>
    </w:p>
    <w:p>
      <w:pPr>
        <w:pStyle w:val="0"/>
        <w:spacing w:before="200" w:line-rule="auto"/>
        <w:ind w:firstLine="540"/>
        <w:jc w:val="both"/>
      </w:pPr>
      <w:r>
        <w:rPr>
          <w:sz w:val="20"/>
        </w:rPr>
        <w:t xml:space="preserve">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в ГИИС "Электронный бюджет" в течение 1 рабочего дня после дня его формирования, а также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46. По итогам проведения отбора и распределения гранта Министерство принимает решение о предоставлении гранта путем утверждения реестра получателей гранта (далее - реестр).</w:t>
      </w:r>
    </w:p>
    <w:p>
      <w:pPr>
        <w:pStyle w:val="0"/>
        <w:spacing w:before="200" w:line-rule="auto"/>
        <w:ind w:firstLine="540"/>
        <w:jc w:val="both"/>
      </w:pPr>
      <w:r>
        <w:rPr>
          <w:sz w:val="20"/>
        </w:rPr>
        <w:t xml:space="preserve">47.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подачи заявок подана только одна заявка;</w:t>
      </w:r>
    </w:p>
    <w:bookmarkStart w:id="260" w:name="P260"/>
    <w:bookmarkEnd w:id="260"/>
    <w:p>
      <w:pPr>
        <w:pStyle w:val="0"/>
        <w:spacing w:before="200" w:line-rule="auto"/>
        <w:ind w:firstLine="540"/>
        <w:jc w:val="both"/>
      </w:pPr>
      <w:r>
        <w:rPr>
          <w:sz w:val="20"/>
        </w:rPr>
        <w:t xml:space="preserve">2) по результатам рассмотрения заявок только одна заявка соответствует требованиям, установленным в объявлении;</w:t>
      </w:r>
    </w:p>
    <w:p>
      <w:pPr>
        <w:pStyle w:val="0"/>
        <w:spacing w:before="200" w:line-rule="auto"/>
        <w:ind w:firstLine="540"/>
        <w:jc w:val="both"/>
      </w:pPr>
      <w:r>
        <w:rPr>
          <w:sz w:val="20"/>
        </w:rPr>
        <w:t xml:space="preserve">3) по окончании срока подачи заявок не подано ни одной заявки;</w:t>
      </w:r>
    </w:p>
    <w:p>
      <w:pPr>
        <w:pStyle w:val="0"/>
        <w:spacing w:before="200" w:line-rule="auto"/>
        <w:ind w:firstLine="540"/>
        <w:jc w:val="both"/>
      </w:pPr>
      <w:r>
        <w:rPr>
          <w:sz w:val="20"/>
        </w:rPr>
        <w:t xml:space="preserve">4) по результатам рассмотрения заявок отклонены все заявки;</w:t>
      </w:r>
    </w:p>
    <w:p>
      <w:pPr>
        <w:pStyle w:val="0"/>
        <w:spacing w:before="200" w:line-rule="auto"/>
        <w:ind w:firstLine="540"/>
        <w:jc w:val="both"/>
      </w:pPr>
      <w:r>
        <w:rPr>
          <w:sz w:val="20"/>
        </w:rPr>
        <w:t xml:space="preserve">5) по результатам оценки заявок ни одна из заявок не набрала балл, больший или равный установленному в объявлении минимальному проходному баллу.</w:t>
      </w:r>
    </w:p>
    <w:p>
      <w:pPr>
        <w:pStyle w:val="0"/>
        <w:spacing w:before="200" w:line-rule="auto"/>
        <w:ind w:firstLine="540"/>
        <w:jc w:val="both"/>
      </w:pPr>
      <w:r>
        <w:rPr>
          <w:sz w:val="20"/>
        </w:rPr>
        <w:t xml:space="preserve">48. В случае признания отбора несостоявшимся на основании </w:t>
      </w:r>
      <w:hyperlink w:history="0" w:anchor="P260" w:tooltip="2) по результатам рассмотрения заявок только одна заявка соответствует требованиям, установленным в объявлении;">
        <w:r>
          <w:rPr>
            <w:sz w:val="20"/>
            <w:color w:val="0000ff"/>
          </w:rPr>
          <w:t xml:space="preserve">подпункта 2 пункта 47</w:t>
        </w:r>
      </w:hyperlink>
      <w:r>
        <w:rPr>
          <w:sz w:val="20"/>
        </w:rPr>
        <w:t xml:space="preserve"> настоящего Порядка соглашение заключается с участником отбора, заявка которого признана соответствующей требованиям, установленным в объявлении, и такой заявке присвоен балл, больший или равный установленному в объявлении минимальному проходному баллу.</w:t>
      </w:r>
    </w:p>
    <w:p>
      <w:pPr>
        <w:pStyle w:val="0"/>
        <w:jc w:val="both"/>
      </w:pPr>
      <w:r>
        <w:rPr>
          <w:sz w:val="20"/>
        </w:rPr>
      </w:r>
    </w:p>
    <w:p>
      <w:pPr>
        <w:pStyle w:val="2"/>
        <w:outlineLvl w:val="1"/>
        <w:jc w:val="center"/>
      </w:pPr>
      <w:r>
        <w:rPr>
          <w:sz w:val="20"/>
        </w:rPr>
        <w:t xml:space="preserve">4. ПОРЯДОК ПРЕДОСТАВЛЕНИЯ ГРАНТОВ</w:t>
      </w:r>
    </w:p>
    <w:p>
      <w:pPr>
        <w:pStyle w:val="0"/>
        <w:jc w:val="both"/>
      </w:pPr>
      <w:r>
        <w:rPr>
          <w:sz w:val="20"/>
        </w:rPr>
      </w:r>
    </w:p>
    <w:p>
      <w:pPr>
        <w:pStyle w:val="0"/>
        <w:ind w:firstLine="540"/>
        <w:jc w:val="both"/>
      </w:pPr>
      <w:r>
        <w:rPr>
          <w:sz w:val="20"/>
        </w:rPr>
        <w:t xml:space="preserve">49. Грант предоставляется получателям гранта на основании соглашения.</w:t>
      </w:r>
    </w:p>
    <w:p>
      <w:pPr>
        <w:pStyle w:val="0"/>
        <w:spacing w:before="200" w:line-rule="auto"/>
        <w:ind w:firstLine="540"/>
        <w:jc w:val="both"/>
      </w:pPr>
      <w:r>
        <w:rPr>
          <w:sz w:val="20"/>
        </w:rPr>
        <w:t xml:space="preserve">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pPr>
        <w:pStyle w:val="0"/>
        <w:spacing w:before="200" w:line-rule="auto"/>
        <w:ind w:firstLine="540"/>
        <w:jc w:val="both"/>
      </w:pPr>
      <w:r>
        <w:rPr>
          <w:sz w:val="20"/>
        </w:rPr>
        <w:t xml:space="preserve">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ГИИС "Электронный бюджет".</w:t>
      </w:r>
    </w:p>
    <w:p>
      <w:pPr>
        <w:pStyle w:val="0"/>
        <w:spacing w:before="200" w:line-rule="auto"/>
        <w:ind w:firstLine="540"/>
        <w:jc w:val="both"/>
      </w:pPr>
      <w:r>
        <w:rPr>
          <w:sz w:val="20"/>
        </w:rPr>
        <w:t xml:space="preserve">В соглашении предусматриваются:</w:t>
      </w:r>
    </w:p>
    <w:p>
      <w:pPr>
        <w:pStyle w:val="0"/>
        <w:spacing w:before="200" w:line-rule="auto"/>
        <w:ind w:firstLine="540"/>
        <w:jc w:val="both"/>
      </w:pPr>
      <w:r>
        <w:rPr>
          <w:sz w:val="20"/>
        </w:rPr>
        <w:t xml:space="preserve">1) условие о согласии получателей грантов и лиц, указанных в </w:t>
      </w:r>
      <w:hyperlink w:history="0" r:id="rId32"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пункте 5 статьи 78</w:t>
        </w:r>
      </w:hyperlink>
      <w:r>
        <w:rPr>
          <w:sz w:val="20"/>
        </w:rPr>
        <w:t xml:space="preserve"> Бюджетного кодекса Российской Федерации, на осуществление Министерством и органами государственного финансового контроля проверок;</w:t>
      </w:r>
    </w:p>
    <w:p>
      <w:pPr>
        <w:pStyle w:val="0"/>
        <w:spacing w:before="200" w:line-rule="auto"/>
        <w:ind w:firstLine="540"/>
        <w:jc w:val="both"/>
      </w:pPr>
      <w:r>
        <w:rPr>
          <w:sz w:val="20"/>
        </w:rPr>
        <w:t xml:space="preserve">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3) результаты предоставления гранта;</w:t>
      </w:r>
    </w:p>
    <w:p>
      <w:pPr>
        <w:pStyle w:val="0"/>
        <w:spacing w:before="200" w:line-rule="auto"/>
        <w:ind w:firstLine="540"/>
        <w:jc w:val="both"/>
      </w:pPr>
      <w:r>
        <w:rPr>
          <w:sz w:val="20"/>
        </w:rPr>
        <w:t xml:space="preserve">4) сроки предоставления получателем гранта отчетности о достижении значений результатов его предоставления, об осуществлении расходов, источником финансового обеспечения которых является грант, с приложением документов, подтверждающих фактически произведенные получателем гранта расходы, источником которых стал грант, а также сроки и формы представления получателями грантов дополнительной отчетности (при необходимости);</w:t>
      </w:r>
    </w:p>
    <w:p>
      <w:pPr>
        <w:pStyle w:val="0"/>
        <w:spacing w:before="200" w:line-rule="auto"/>
        <w:ind w:firstLine="540"/>
        <w:jc w:val="both"/>
      </w:pPr>
      <w:r>
        <w:rPr>
          <w:sz w:val="20"/>
        </w:rPr>
        <w:t xml:space="preserve">5) запрет приобретения получателем гранта - юридическим лицом, а также иным юридическим лицом, получающим средства на основании договоров, заключенных с получателем гранта,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50.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Забайкальского края.</w:t>
      </w:r>
    </w:p>
    <w:p>
      <w:pPr>
        <w:pStyle w:val="0"/>
        <w:spacing w:before="200" w:line-rule="auto"/>
        <w:ind w:firstLine="540"/>
        <w:jc w:val="both"/>
      </w:pPr>
      <w:r>
        <w:rPr>
          <w:sz w:val="20"/>
        </w:rPr>
        <w:t xml:space="preserve">51. Заключение соглашения осуществляется в следующем порядке и сроки:</w:t>
      </w:r>
    </w:p>
    <w:p>
      <w:pPr>
        <w:pStyle w:val="0"/>
        <w:spacing w:before="200" w:line-rule="auto"/>
        <w:ind w:firstLine="540"/>
        <w:jc w:val="both"/>
      </w:pPr>
      <w:r>
        <w:rPr>
          <w:sz w:val="20"/>
        </w:rPr>
        <w:t xml:space="preserve">1) Министерство не позднее 20 рабочих дней со дня формирования протокола подведения итогов направляет получателю гранта соответствующее уведомление о формировании в ГИИС "Электронный бюджет" соглашения;</w:t>
      </w:r>
    </w:p>
    <w:p>
      <w:pPr>
        <w:pStyle w:val="0"/>
        <w:spacing w:before="200" w:line-rule="auto"/>
        <w:ind w:firstLine="540"/>
        <w:jc w:val="both"/>
      </w:pPr>
      <w:r>
        <w:rPr>
          <w:sz w:val="20"/>
        </w:rPr>
        <w:t xml:space="preserve">2) получатель гранта не позднее 10 рабочих дней со дня получения уведомления осуществляет подписание соглашения в ГИИС "Электронный бюджет" усиленной квалифицированной электронной подписью;</w:t>
      </w:r>
    </w:p>
    <w:p>
      <w:pPr>
        <w:pStyle w:val="0"/>
        <w:spacing w:before="200" w:line-rule="auto"/>
        <w:ind w:firstLine="540"/>
        <w:jc w:val="both"/>
      </w:pPr>
      <w:r>
        <w:rPr>
          <w:sz w:val="20"/>
        </w:rPr>
        <w:t xml:space="preserve">3) Министерство не позднее 2 рабочих дней со дня подписания получателем гранта соглашения подписывает его со своей стороны усиленной квалифицированной электронной подписью в ГИИС "Электронный бюджет".</w:t>
      </w:r>
    </w:p>
    <w:p>
      <w:pPr>
        <w:pStyle w:val="0"/>
        <w:spacing w:before="200" w:line-rule="auto"/>
        <w:ind w:firstLine="540"/>
        <w:jc w:val="both"/>
      </w:pPr>
      <w:r>
        <w:rPr>
          <w:sz w:val="20"/>
        </w:rPr>
        <w:t xml:space="preserve">52. Получатель гранта признается уклонившимся от заключения соглашения, если не подписал соглашение в течение указанного в объявлении срока для подписания в ГИИС "Электронный бюджет" и не направил по нему возражения.</w:t>
      </w:r>
    </w:p>
    <w:bookmarkStart w:id="284" w:name="P284"/>
    <w:bookmarkEnd w:id="284"/>
    <w:p>
      <w:pPr>
        <w:pStyle w:val="0"/>
        <w:spacing w:before="200" w:line-rule="auto"/>
        <w:ind w:firstLine="540"/>
        <w:jc w:val="both"/>
      </w:pPr>
      <w:r>
        <w:rPr>
          <w:sz w:val="20"/>
        </w:rPr>
        <w:t xml:space="preserve">53. Министерство вправе отказаться от заключения соглашения с получателем гранта в случае установления факта несоответствия получателя гранта требованиям, указанным в объявлении, или представления получателем недостоверной информации.</w:t>
      </w:r>
    </w:p>
    <w:p>
      <w:pPr>
        <w:pStyle w:val="0"/>
        <w:spacing w:before="200" w:line-rule="auto"/>
        <w:ind w:firstLine="540"/>
        <w:jc w:val="both"/>
      </w:pPr>
      <w:r>
        <w:rPr>
          <w:sz w:val="20"/>
        </w:rPr>
        <w:t xml:space="preserve">54. В случае отказа Министерства от заключения соглашения с получателем гранта по основаниям, предусмотренным </w:t>
      </w:r>
      <w:hyperlink w:history="0" w:anchor="P284" w:tooltip="53. Министерство вправе отказаться от заключения соглашения с получателем гранта в случае установления факта несоответствия получателя гранта требованиям, указанным в объявлении, или представления получателем недостоверной информации.">
        <w:r>
          <w:rPr>
            <w:sz w:val="20"/>
            <w:color w:val="0000ff"/>
          </w:rPr>
          <w:t xml:space="preserve">пунктом 53</w:t>
        </w:r>
      </w:hyperlink>
      <w:r>
        <w:rPr>
          <w:sz w:val="20"/>
        </w:rPr>
        <w:t xml:space="preserve"> настоящего Порядка, отказа получателя гранта от заключения соглашения, неподписания получателем гранта соглашения в срок, определенный в объявлении,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 и результатов его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pStyle w:val="0"/>
        <w:spacing w:before="200" w:line-rule="auto"/>
        <w:ind w:firstLine="540"/>
        <w:jc w:val="both"/>
      </w:pPr>
      <w:r>
        <w:rPr>
          <w:sz w:val="20"/>
        </w:rPr>
        <w:t xml:space="preserve">55. В случаях наличия по результатам проведения отбора лимитов бюджетных обязательств на предоставление гранта на соответствующий финансовый год, не распределенного между победителями, увеличения лимитов бюджетных обязательств, отказа получателя гранта от заключения соглашения, расторжения соглашения с получателем гранта Министерство может принять решение о проведении дополнительного отбора в соответствии с положениями настоящего Порядка.</w:t>
      </w:r>
    </w:p>
    <w:p>
      <w:pPr>
        <w:pStyle w:val="0"/>
        <w:spacing w:before="200" w:line-rule="auto"/>
        <w:ind w:firstLine="540"/>
        <w:jc w:val="both"/>
      </w:pPr>
      <w:r>
        <w:rPr>
          <w:sz w:val="20"/>
        </w:rPr>
        <w:t xml:space="preserve">56. В случаях увеличения Министерству лимитов бюджетных обязательств на предоставление гранта в пределах текущего финансового года, отказа победителя от заключения соглашения, расторжения соглашения с получателем гранта и наличия участников отбора, признанных победителями, грант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гранта и значения результата предоставления гранта.</w:t>
      </w:r>
    </w:p>
    <w:p>
      <w:pPr>
        <w:pStyle w:val="0"/>
        <w:spacing w:before="200" w:line-rule="auto"/>
        <w:ind w:firstLine="540"/>
        <w:jc w:val="both"/>
      </w:pPr>
      <w:r>
        <w:rPr>
          <w:sz w:val="20"/>
        </w:rPr>
        <w:t xml:space="preserve">57. Министерство на основании реестра в течение 10 рабочих дней со дня заключения соглашения с получателем гранта формирует заявку на финансирование и направляет ее в Министерство финансов Забайкальского края.</w:t>
      </w:r>
    </w:p>
    <w:p>
      <w:pPr>
        <w:pStyle w:val="0"/>
        <w:spacing w:before="200" w:line-rule="auto"/>
        <w:ind w:firstLine="540"/>
        <w:jc w:val="both"/>
      </w:pPr>
      <w:r>
        <w:rPr>
          <w:sz w:val="20"/>
        </w:rPr>
        <w:t xml:space="preserve">58. 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данной заявки на финансирование перечисляет Министерству гранты в пределах средств, предусмотренных в бюджете Забайкальского края на соответствующий финансовый год.</w:t>
      </w:r>
    </w:p>
    <w:p>
      <w:pPr>
        <w:pStyle w:val="0"/>
        <w:spacing w:before="200" w:line-rule="auto"/>
        <w:ind w:firstLine="540"/>
        <w:jc w:val="both"/>
      </w:pPr>
      <w:r>
        <w:rPr>
          <w:sz w:val="20"/>
        </w:rPr>
        <w:t xml:space="preserve">Министерство в течение 5 рабочих дней после поступления средств перечисляет их на расчетный или корреспондентский счет, открытый получателем гранта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59. Размер предоставленного гранта не подлежит изменению, за исключением случая уменьшения Министерству ранее доведенных лимитов бюджетных обязательств, указанных в </w:t>
      </w:r>
      <w:hyperlink w:history="0" w:anchor="P54" w:tooltip="2.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w:r>
          <w:rPr>
            <w:sz w:val="20"/>
            <w:color w:val="0000ff"/>
          </w:rPr>
          <w:t xml:space="preserve">пункте 2</w:t>
        </w:r>
      </w:hyperlink>
      <w:r>
        <w:rPr>
          <w:sz w:val="20"/>
        </w:rPr>
        <w:t xml:space="preserve"> настоящего Порядка,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60. В случае необходимости внесения изменений в соглашение, заключенное между получателем гранта и Министерством, в части изменения перечня расходов, получатель гранта обращается в Министерство с заявлением, содержащим обоснование необходимости внесения указанных изменений.</w:t>
      </w:r>
    </w:p>
    <w:p>
      <w:pPr>
        <w:pStyle w:val="0"/>
        <w:spacing w:before="200" w:line-rule="auto"/>
        <w:ind w:firstLine="540"/>
        <w:jc w:val="both"/>
      </w:pPr>
      <w:r>
        <w:rPr>
          <w:sz w:val="20"/>
        </w:rPr>
        <w:t xml:space="preserve">Министерство в течение 1 рабочего дня со дня поступления заявления о внесении изменений в соглашение регистрирует его.</w:t>
      </w:r>
    </w:p>
    <w:p>
      <w:pPr>
        <w:pStyle w:val="0"/>
        <w:spacing w:before="200" w:line-rule="auto"/>
        <w:ind w:firstLine="540"/>
        <w:jc w:val="both"/>
      </w:pPr>
      <w:r>
        <w:rPr>
          <w:sz w:val="20"/>
        </w:rPr>
        <w:t xml:space="preserve">Решение о внесении изменений в соглашение (об отказе во внесении изменений в соглашение) принимается Министерством по результатам рассмотрения заявления в срок не позднее 30 рабочих дней со дня поступления заявления о внесении изменений в соглашение в Министерство.</w:t>
      </w:r>
    </w:p>
    <w:p>
      <w:pPr>
        <w:pStyle w:val="0"/>
        <w:spacing w:before="200" w:line-rule="auto"/>
        <w:ind w:firstLine="540"/>
        <w:jc w:val="both"/>
      </w:pPr>
      <w:r>
        <w:rPr>
          <w:sz w:val="20"/>
        </w:rPr>
        <w:t xml:space="preserve">В случае принятия Министерством решения о внесении изменений в соглашение Министерство в течение 5 рабочих дней с даты принятия решения формирует в ГИИС "Электронный бюджет" соответствующее дополнительное соглашение.</w:t>
      </w:r>
    </w:p>
    <w:p>
      <w:pPr>
        <w:pStyle w:val="0"/>
        <w:spacing w:before="200" w:line-rule="auto"/>
        <w:ind w:firstLine="540"/>
        <w:jc w:val="both"/>
      </w:pPr>
      <w:r>
        <w:rPr>
          <w:sz w:val="20"/>
        </w:rPr>
        <w:t xml:space="preserve">В случае принятия Министерством решения об отказе во внесении изменений в соглашение Министерство в течение 3 рабочих дней с даты принятия решения направляет получателю гранта уведомление с указанием причин отказа.</w:t>
      </w:r>
    </w:p>
    <w:p>
      <w:pPr>
        <w:pStyle w:val="0"/>
        <w:spacing w:before="200" w:line-rule="auto"/>
        <w:ind w:firstLine="540"/>
        <w:jc w:val="both"/>
      </w:pPr>
      <w:r>
        <w:rPr>
          <w:sz w:val="20"/>
        </w:rPr>
        <w:t xml:space="preserve">Основанием для отказа во внесении изменений в соглашение является несоответствие направлениям расходов, предусмотренным </w:t>
      </w:r>
      <w:hyperlink w:history="0" w:anchor="P72" w:tooltip="10. Грант предоставляется в целях финансового обеспечения следующих расходов получателей грантов, связанных с реализацией проектов:">
        <w:r>
          <w:rPr>
            <w:sz w:val="20"/>
            <w:color w:val="0000ff"/>
          </w:rPr>
          <w:t xml:space="preserve">пунктом 10</w:t>
        </w:r>
      </w:hyperlink>
      <w:r>
        <w:rPr>
          <w:sz w:val="20"/>
        </w:rPr>
        <w:t xml:space="preserve"> настоящего Порядка, и перечню расходов в бизнес-проекте.</w:t>
      </w:r>
    </w:p>
    <w:p>
      <w:pPr>
        <w:pStyle w:val="0"/>
        <w:spacing w:before="200" w:line-rule="auto"/>
        <w:ind w:firstLine="540"/>
        <w:jc w:val="both"/>
      </w:pPr>
      <w:r>
        <w:rPr>
          <w:sz w:val="20"/>
        </w:rPr>
        <w:t xml:space="preserve">61.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Министерства.</w:t>
      </w:r>
    </w:p>
    <w:p>
      <w:pPr>
        <w:pStyle w:val="0"/>
        <w:spacing w:before="200" w:line-rule="auto"/>
        <w:ind w:firstLine="540"/>
        <w:jc w:val="both"/>
      </w:pPr>
      <w:r>
        <w:rPr>
          <w:sz w:val="20"/>
        </w:rPr>
        <w:t xml:space="preserve">62. 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заключение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0"/>
        <w:jc w:val="both"/>
      </w:pPr>
      <w:r>
        <w:rPr>
          <w:sz w:val="20"/>
        </w:rPr>
      </w:r>
    </w:p>
    <w:p>
      <w:pPr>
        <w:pStyle w:val="2"/>
        <w:outlineLvl w:val="1"/>
        <w:jc w:val="center"/>
      </w:pPr>
      <w:r>
        <w:rPr>
          <w:sz w:val="20"/>
        </w:rPr>
        <w:t xml:space="preserve">5. ТРЕБОВАНИЯ К ОТЧЕТНОСТИ</w:t>
      </w:r>
    </w:p>
    <w:p>
      <w:pPr>
        <w:pStyle w:val="0"/>
        <w:jc w:val="both"/>
      </w:pPr>
      <w:r>
        <w:rPr>
          <w:sz w:val="20"/>
        </w:rPr>
      </w:r>
    </w:p>
    <w:p>
      <w:pPr>
        <w:pStyle w:val="0"/>
        <w:ind w:firstLine="540"/>
        <w:jc w:val="both"/>
      </w:pPr>
      <w:r>
        <w:rPr>
          <w:sz w:val="20"/>
        </w:rPr>
        <w:t xml:space="preserve">63. В отношении получателей грантов и лиц, указанных в </w:t>
      </w:r>
      <w:hyperlink w:history="0" r:id="rId33"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пункте 5 статьи 78</w:t>
        </w:r>
      </w:hyperlink>
      <w:r>
        <w:rPr>
          <w:sz w:val="20"/>
        </w:rPr>
        <w:t xml:space="preserve"> Бюджетного кодекса Российской Федерации, осуществляются следующие проверки:</w:t>
      </w:r>
    </w:p>
    <w:p>
      <w:pPr>
        <w:pStyle w:val="0"/>
        <w:spacing w:before="200" w:line-rule="auto"/>
        <w:ind w:firstLine="540"/>
        <w:jc w:val="both"/>
      </w:pPr>
      <w:r>
        <w:rPr>
          <w:sz w:val="20"/>
        </w:rPr>
        <w:t xml:space="preserve">Министерством - соблюдения порядка и условий предоставления гранта, в том числе в части достижения результатов их предоставления;</w:t>
      </w:r>
    </w:p>
    <w:p>
      <w:pPr>
        <w:pStyle w:val="0"/>
        <w:spacing w:before="200" w:line-rule="auto"/>
        <w:ind w:firstLine="540"/>
        <w:jc w:val="both"/>
      </w:pPr>
      <w:r>
        <w:rPr>
          <w:sz w:val="20"/>
        </w:rPr>
        <w:t xml:space="preserve">органами государственного финансового контроля - в соответствии со </w:t>
      </w:r>
      <w:hyperlink w:history="0" r:id="rId34"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268.1</w:t>
        </w:r>
      </w:hyperlink>
      <w:r>
        <w:rPr>
          <w:sz w:val="20"/>
        </w:rPr>
        <w:t xml:space="preserve"> и </w:t>
      </w:r>
      <w:hyperlink w:history="0" r:id="rId35"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bookmarkStart w:id="306" w:name="P306"/>
    <w:bookmarkEnd w:id="306"/>
    <w:p>
      <w:pPr>
        <w:pStyle w:val="0"/>
        <w:spacing w:before="200" w:line-rule="auto"/>
        <w:ind w:firstLine="540"/>
        <w:jc w:val="both"/>
      </w:pPr>
      <w:r>
        <w:rPr>
          <w:sz w:val="20"/>
        </w:rPr>
        <w:t xml:space="preserve">64. Получатели грантов ежеквартально не позднее 3-го рабочего дня месяца, следующего за отчетным кварталом, представляют в Министерство отчеты (далее - отчеты):</w:t>
      </w:r>
    </w:p>
    <w:p>
      <w:pPr>
        <w:pStyle w:val="0"/>
        <w:spacing w:before="200" w:line-rule="auto"/>
        <w:ind w:firstLine="540"/>
        <w:jc w:val="both"/>
      </w:pPr>
      <w:r>
        <w:rPr>
          <w:sz w:val="20"/>
        </w:rPr>
        <w:t xml:space="preserve">1) о достижении значений результата предоставления гранта, определенных соглашением;</w:t>
      </w:r>
    </w:p>
    <w:p>
      <w:pPr>
        <w:pStyle w:val="0"/>
        <w:spacing w:before="200" w:line-rule="auto"/>
        <w:ind w:firstLine="540"/>
        <w:jc w:val="both"/>
      </w:pPr>
      <w:r>
        <w:rPr>
          <w:sz w:val="20"/>
        </w:rPr>
        <w:t xml:space="preserve">2) об осуществлении расходов, источником финансового обеспечения которых является грант, с приложением документов, подтверждающих фактически произведенные получателем гранта расходы, источником которых стал грант.</w:t>
      </w:r>
    </w:p>
    <w:bookmarkStart w:id="309" w:name="P309"/>
    <w:bookmarkEnd w:id="309"/>
    <w:p>
      <w:pPr>
        <w:pStyle w:val="0"/>
        <w:spacing w:before="200" w:line-rule="auto"/>
        <w:ind w:firstLine="540"/>
        <w:jc w:val="both"/>
      </w:pPr>
      <w:r>
        <w:rPr>
          <w:sz w:val="20"/>
        </w:rPr>
        <w:t xml:space="preserve">Документами, подтверждающими фактически произведенные расходы, источником финансового обеспечения которых является грант, являются 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гранта приобретенных товаров и (или) работ, и (или) услуг, содержащие направления затрат и их количественные показатели, в том числе платежные поручения;</w:t>
      </w:r>
    </w:p>
    <w:p>
      <w:pPr>
        <w:pStyle w:val="0"/>
        <w:spacing w:before="200" w:line-rule="auto"/>
        <w:ind w:firstLine="540"/>
        <w:jc w:val="both"/>
      </w:pPr>
      <w:r>
        <w:rPr>
          <w:sz w:val="20"/>
        </w:rPr>
        <w:t xml:space="preserve">3) отчет о реализации плана мероприятий по достижению результатов предоставления гранта (контрольных точек).</w:t>
      </w:r>
    </w:p>
    <w:p>
      <w:pPr>
        <w:pStyle w:val="0"/>
        <w:spacing w:before="200" w:line-rule="auto"/>
        <w:ind w:firstLine="540"/>
        <w:jc w:val="both"/>
      </w:pPr>
      <w:r>
        <w:rPr>
          <w:sz w:val="20"/>
        </w:rPr>
        <w:t xml:space="preserve">Предоставление отчетов, установленных настоящим пунктом, осуществляется получателями грантов в соответствии с типовой формой соглашения, установленной Министерством финансов Российской Федерации, в ГИИС "Электронный бюджет".</w:t>
      </w:r>
    </w:p>
    <w:p>
      <w:pPr>
        <w:pStyle w:val="0"/>
        <w:spacing w:before="200" w:line-rule="auto"/>
        <w:ind w:firstLine="540"/>
        <w:jc w:val="both"/>
      </w:pPr>
      <w:r>
        <w:rPr>
          <w:sz w:val="20"/>
        </w:rPr>
        <w:t xml:space="preserve">65. Получатель гранта обязан обеспечивать полноту и достоверность сведений об использовании гранта, представляемых в Министерство, в соответствии с настоящим Порядком и условиями соглашения.</w:t>
      </w:r>
    </w:p>
    <w:p>
      <w:pPr>
        <w:pStyle w:val="0"/>
        <w:spacing w:before="200" w:line-rule="auto"/>
        <w:ind w:firstLine="540"/>
        <w:jc w:val="both"/>
      </w:pPr>
      <w:r>
        <w:rPr>
          <w:sz w:val="20"/>
        </w:rPr>
        <w:t xml:space="preserve">66. Министерство в течение 20 календарных дней с момента получения отчетов, установленных </w:t>
      </w:r>
      <w:hyperlink w:history="0" w:anchor="P306" w:tooltip="64. Получатели грантов ежеквартально не позднее 3-го рабочего дня месяца, следующего за отчетным кварталом, представляют в Министерство отчеты (далее - отчеты):">
        <w:r>
          <w:rPr>
            <w:sz w:val="20"/>
            <w:color w:val="0000ff"/>
          </w:rPr>
          <w:t xml:space="preserve">пунктом 64</w:t>
        </w:r>
      </w:hyperlink>
      <w:r>
        <w:rPr>
          <w:sz w:val="20"/>
        </w:rPr>
        <w:t xml:space="preserve"> настоящего Порядка, осуществляет их проверку в ГИИС "Электронный бюджет" на предмет:</w:t>
      </w:r>
    </w:p>
    <w:p>
      <w:pPr>
        <w:pStyle w:val="0"/>
        <w:spacing w:before="200" w:line-rule="auto"/>
        <w:ind w:firstLine="540"/>
        <w:jc w:val="both"/>
      </w:pPr>
      <w:r>
        <w:rPr>
          <w:sz w:val="20"/>
        </w:rPr>
        <w:t xml:space="preserve">1) полноты и правильности заполнения отчетов;</w:t>
      </w:r>
    </w:p>
    <w:p>
      <w:pPr>
        <w:pStyle w:val="0"/>
        <w:spacing w:before="200" w:line-rule="auto"/>
        <w:ind w:firstLine="540"/>
        <w:jc w:val="both"/>
      </w:pPr>
      <w:r>
        <w:rPr>
          <w:sz w:val="20"/>
        </w:rPr>
        <w:t xml:space="preserve">2) соответствия расходов, источником финансового обеспечения которых является грант, направлениям расходов, установленных планом расходов;</w:t>
      </w:r>
    </w:p>
    <w:p>
      <w:pPr>
        <w:pStyle w:val="0"/>
        <w:spacing w:before="200" w:line-rule="auto"/>
        <w:ind w:firstLine="540"/>
        <w:jc w:val="both"/>
      </w:pPr>
      <w:r>
        <w:rPr>
          <w:sz w:val="20"/>
        </w:rPr>
        <w:t xml:space="preserve">3) соответствия документов, подтверждающих фактически произведенные затраты, источником финансового обеспечения которых является грант, перечню документов, установленному </w:t>
      </w:r>
      <w:hyperlink w:history="0" w:anchor="P309" w:tooltip="Документами, подтверждающими фактически произведенные расходы, источником финансового обеспечения которых является грант, являются 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гранта приобретенных товаров и (или) работ, и (или) услуг, содержащие направления затрат и их количественные показатели, в том числе платежные поручения;">
        <w:r>
          <w:rPr>
            <w:sz w:val="20"/>
            <w:color w:val="0000ff"/>
          </w:rPr>
          <w:t xml:space="preserve">абзацем вторым подпункта 2 пункта 64</w:t>
        </w:r>
      </w:hyperlink>
      <w:r>
        <w:rPr>
          <w:sz w:val="20"/>
        </w:rPr>
        <w:t xml:space="preserve"> настоящего Порядка;</w:t>
      </w:r>
    </w:p>
    <w:p>
      <w:pPr>
        <w:pStyle w:val="0"/>
        <w:spacing w:before="200" w:line-rule="auto"/>
        <w:ind w:firstLine="540"/>
        <w:jc w:val="both"/>
      </w:pPr>
      <w:r>
        <w:rPr>
          <w:sz w:val="20"/>
        </w:rPr>
        <w:t xml:space="preserve">4) соответствия данных, указанных в отчете, данным, содержащимся в документах, подтверждающих фактически произведенные затраты, источником финансового обеспечения которых является грант.</w:t>
      </w:r>
    </w:p>
    <w:p>
      <w:pPr>
        <w:pStyle w:val="0"/>
        <w:spacing w:before="200" w:line-rule="auto"/>
        <w:ind w:firstLine="540"/>
        <w:jc w:val="both"/>
      </w:pPr>
      <w:r>
        <w:rPr>
          <w:sz w:val="20"/>
        </w:rPr>
        <w:t xml:space="preserve">67. По результатам проверки отчетов Министерство принимает одно из следующих решений:</w:t>
      </w:r>
    </w:p>
    <w:p>
      <w:pPr>
        <w:pStyle w:val="0"/>
        <w:spacing w:before="200" w:line-rule="auto"/>
        <w:ind w:firstLine="540"/>
        <w:jc w:val="both"/>
      </w:pPr>
      <w:r>
        <w:rPr>
          <w:sz w:val="20"/>
        </w:rPr>
        <w:t xml:space="preserve">1) о принятии отчета;</w:t>
      </w:r>
    </w:p>
    <w:p>
      <w:pPr>
        <w:pStyle w:val="0"/>
        <w:spacing w:before="200" w:line-rule="auto"/>
        <w:ind w:firstLine="540"/>
        <w:jc w:val="both"/>
      </w:pPr>
      <w:r>
        <w:rPr>
          <w:sz w:val="20"/>
        </w:rPr>
        <w:t xml:space="preserve">2) об отклонении отчета.</w:t>
      </w:r>
    </w:p>
    <w:p>
      <w:pPr>
        <w:pStyle w:val="0"/>
        <w:spacing w:before="200" w:line-rule="auto"/>
        <w:ind w:firstLine="540"/>
        <w:jc w:val="both"/>
      </w:pPr>
      <w:r>
        <w:rPr>
          <w:sz w:val="20"/>
        </w:rPr>
        <w:t xml:space="preserve">68. Основаниями для принятия решения об отклонении отчета являются:</w:t>
      </w:r>
    </w:p>
    <w:p>
      <w:pPr>
        <w:pStyle w:val="0"/>
        <w:spacing w:before="200" w:line-rule="auto"/>
        <w:ind w:firstLine="540"/>
        <w:jc w:val="both"/>
      </w:pPr>
      <w:r>
        <w:rPr>
          <w:sz w:val="20"/>
        </w:rPr>
        <w:t xml:space="preserve">1) неполное (частичное) и (или) неправильное заполнение отчета;</w:t>
      </w:r>
    </w:p>
    <w:p>
      <w:pPr>
        <w:pStyle w:val="0"/>
        <w:spacing w:before="200" w:line-rule="auto"/>
        <w:ind w:firstLine="540"/>
        <w:jc w:val="both"/>
      </w:pPr>
      <w:r>
        <w:rPr>
          <w:sz w:val="20"/>
        </w:rPr>
        <w:t xml:space="preserve">2) несоответствие расходов, источником финансового обеспечения которых является грант, направлениям расходов, установленных планом расходов;</w:t>
      </w:r>
    </w:p>
    <w:p>
      <w:pPr>
        <w:pStyle w:val="0"/>
        <w:spacing w:before="200" w:line-rule="auto"/>
        <w:ind w:firstLine="540"/>
        <w:jc w:val="both"/>
      </w:pPr>
      <w:r>
        <w:rPr>
          <w:sz w:val="20"/>
        </w:rPr>
        <w:t xml:space="preserve">3) непредставление документов, подтверждающих фактически произведенные затраты, источником финансового обеспечения которых является грант, определенных перечнем документов, установленным </w:t>
      </w:r>
      <w:hyperlink w:history="0" w:anchor="P309" w:tooltip="Документами, подтверждающими фактически произведенные расходы, источником финансового обеспечения которых является грант, являются 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гранта приобретенных товаров и (или) работ, и (или) услуг, содержащие направления затрат и их количественные показатели, в том числе платежные поручения;">
        <w:r>
          <w:rPr>
            <w:sz w:val="20"/>
            <w:color w:val="0000ff"/>
          </w:rPr>
          <w:t xml:space="preserve">абзацем вторым подпункта 2 пункта 64</w:t>
        </w:r>
      </w:hyperlink>
      <w:r>
        <w:rPr>
          <w:sz w:val="20"/>
        </w:rPr>
        <w:t xml:space="preserve"> настоящего Порядка;</w:t>
      </w:r>
    </w:p>
    <w:p>
      <w:pPr>
        <w:pStyle w:val="0"/>
        <w:spacing w:before="200" w:line-rule="auto"/>
        <w:ind w:firstLine="540"/>
        <w:jc w:val="both"/>
      </w:pPr>
      <w:r>
        <w:rPr>
          <w:sz w:val="20"/>
        </w:rPr>
        <w:t xml:space="preserve">4) несоответствие документов, подтверждающих фактически произведенные затраты, источником финансового обеспечения которых является грант, перечню документов, установленному </w:t>
      </w:r>
      <w:hyperlink w:history="0" w:anchor="P309" w:tooltip="Документами, подтверждающими фактически произведенные расходы, источником финансового обеспечения которых является грант, являются 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получателем гранта приобретенных товаров и (или) работ, и (или) услуг, содержащие направления затрат и их количественные показатели, в том числе платежные поручения;">
        <w:r>
          <w:rPr>
            <w:sz w:val="20"/>
            <w:color w:val="0000ff"/>
          </w:rPr>
          <w:t xml:space="preserve">абзацем вторым подпункта 2 пункта 64</w:t>
        </w:r>
      </w:hyperlink>
      <w:r>
        <w:rPr>
          <w:sz w:val="20"/>
        </w:rPr>
        <w:t xml:space="preserve"> настоящего Порядка;</w:t>
      </w:r>
    </w:p>
    <w:p>
      <w:pPr>
        <w:pStyle w:val="0"/>
        <w:spacing w:before="200" w:line-rule="auto"/>
        <w:ind w:firstLine="540"/>
        <w:jc w:val="both"/>
      </w:pPr>
      <w:r>
        <w:rPr>
          <w:sz w:val="20"/>
        </w:rPr>
        <w:t xml:space="preserve">5) несоответствие данных, указанных в отчете, данным, содержащимся в документах, подтверждающих фактически произведенные затраты, источником финансового обеспечения которых является грант;</w:t>
      </w:r>
    </w:p>
    <w:p>
      <w:pPr>
        <w:pStyle w:val="0"/>
        <w:spacing w:before="200" w:line-rule="auto"/>
        <w:ind w:firstLine="540"/>
        <w:jc w:val="both"/>
      </w:pPr>
      <w:r>
        <w:rPr>
          <w:sz w:val="20"/>
        </w:rPr>
        <w:t xml:space="preserve">6) установление факта недостоверности информации, отраженной в отчете.</w:t>
      </w:r>
    </w:p>
    <w:p>
      <w:pPr>
        <w:pStyle w:val="0"/>
        <w:spacing w:before="200" w:line-rule="auto"/>
        <w:ind w:firstLine="540"/>
        <w:jc w:val="both"/>
      </w:pPr>
      <w:r>
        <w:rPr>
          <w:sz w:val="20"/>
        </w:rPr>
        <w:t xml:space="preserve">69. В случае нарушения получателем гранта условий и порядка,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гранта требование о возврате гранта.</w:t>
      </w:r>
    </w:p>
    <w:p>
      <w:pPr>
        <w:pStyle w:val="0"/>
        <w:spacing w:before="200" w:line-rule="auto"/>
        <w:ind w:firstLine="540"/>
        <w:jc w:val="both"/>
      </w:pPr>
      <w:r>
        <w:rPr>
          <w:sz w:val="20"/>
        </w:rPr>
        <w:t xml:space="preserve">Получатель гранта обязан осуществить возврат гранта в полном объеме в бюджет Забайкальского края в течение 30 календарных дней с даты получения получателем гранта требования Министерства о возврате гранта.</w:t>
      </w:r>
    </w:p>
    <w:p>
      <w:pPr>
        <w:pStyle w:val="0"/>
        <w:spacing w:before="200" w:line-rule="auto"/>
        <w:ind w:firstLine="540"/>
        <w:jc w:val="both"/>
      </w:pPr>
      <w:r>
        <w:rPr>
          <w:sz w:val="20"/>
        </w:rPr>
        <w:t xml:space="preserve">70. В случае если получателем гранта не достигнуты значения результата предоставления гранта, Министерство в течение 10 рабочих дней с даты установления указанных фактов выставляет получателю гранта требование о возврате гранта.</w:t>
      </w:r>
    </w:p>
    <w:p>
      <w:pPr>
        <w:pStyle w:val="0"/>
        <w:spacing w:before="200" w:line-rule="auto"/>
        <w:ind w:firstLine="540"/>
        <w:jc w:val="both"/>
      </w:pPr>
      <w:r>
        <w:rPr>
          <w:sz w:val="20"/>
        </w:rPr>
        <w:t xml:space="preserve">Грант подлежит возврату в течение 30 рабочих дней со дня предъявления Министерством требования о возврате гранта в объеме, рассчитанном по формуле, указанной в </w:t>
      </w:r>
      <w:hyperlink w:history="0" w:anchor="P332" w:tooltip="71. Объем средств, подлежащих возврату получателем гранта при недостижении значений результата предоставления гранта, рассчитывается по формуле:">
        <w:r>
          <w:rPr>
            <w:sz w:val="20"/>
            <w:color w:val="0000ff"/>
          </w:rPr>
          <w:t xml:space="preserve">пункте 71</w:t>
        </w:r>
      </w:hyperlink>
      <w:r>
        <w:rPr>
          <w:sz w:val="20"/>
        </w:rPr>
        <w:t xml:space="preserve"> настоящего Порядка.</w:t>
      </w:r>
    </w:p>
    <w:bookmarkStart w:id="332" w:name="P332"/>
    <w:bookmarkEnd w:id="332"/>
    <w:p>
      <w:pPr>
        <w:pStyle w:val="0"/>
        <w:spacing w:before="200" w:line-rule="auto"/>
        <w:ind w:firstLine="540"/>
        <w:jc w:val="both"/>
      </w:pPr>
      <w:r>
        <w:rPr>
          <w:sz w:val="20"/>
        </w:rPr>
        <w:t xml:space="preserve">71. Объем средств, подлежащих возврату получателем гранта при недостижении значений результата предоставления гранта,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гранта</w:t>
      </w:r>
      <w:r>
        <w:rPr>
          <w:sz w:val="20"/>
        </w:rPr>
        <w:t xml:space="preserve"> x k, где:</w:t>
      </w:r>
    </w:p>
    <w:p>
      <w:pPr>
        <w:pStyle w:val="0"/>
        <w:jc w:val="both"/>
      </w:pPr>
      <w:r>
        <w:rPr>
          <w:sz w:val="20"/>
        </w:rPr>
      </w:r>
    </w:p>
    <w:p>
      <w:pPr>
        <w:pStyle w:val="0"/>
        <w:ind w:firstLine="540"/>
        <w:jc w:val="both"/>
      </w:pPr>
      <w:r>
        <w:rPr>
          <w:sz w:val="20"/>
        </w:rPr>
        <w:t xml:space="preserve">V</w:t>
      </w:r>
      <w:r>
        <w:rPr>
          <w:sz w:val="20"/>
          <w:vertAlign w:val="subscript"/>
        </w:rPr>
        <w:t xml:space="preserve">гранта</w:t>
      </w:r>
      <w:r>
        <w:rPr>
          <w:sz w:val="20"/>
        </w:rPr>
        <w:t xml:space="preserve"> - размер гранта;</w:t>
      </w:r>
    </w:p>
    <w:p>
      <w:pPr>
        <w:pStyle w:val="0"/>
        <w:spacing w:before="200" w:line-rule="auto"/>
        <w:ind w:firstLine="540"/>
        <w:jc w:val="both"/>
      </w:pPr>
      <w:r>
        <w:rPr>
          <w:sz w:val="20"/>
        </w:rPr>
        <w:t xml:space="preserve">k - коэффициент возврата гранта.</w:t>
      </w:r>
    </w:p>
    <w:p>
      <w:pPr>
        <w:pStyle w:val="0"/>
        <w:spacing w:before="200" w:line-rule="auto"/>
        <w:ind w:firstLine="540"/>
        <w:jc w:val="both"/>
      </w:pPr>
      <w:r>
        <w:rPr>
          <w:sz w:val="20"/>
        </w:rPr>
        <w:t xml:space="preserve">Коэффициент возврата гранта рассчитывается по формуле:</w:t>
      </w:r>
    </w:p>
    <w:p>
      <w:pPr>
        <w:pStyle w:val="0"/>
        <w:jc w:val="both"/>
      </w:pPr>
      <w:r>
        <w:rPr>
          <w:sz w:val="20"/>
        </w:rPr>
      </w:r>
    </w:p>
    <w:p>
      <w:pPr>
        <w:pStyle w:val="0"/>
        <w:jc w:val="center"/>
      </w:pPr>
      <w:r>
        <w:rPr>
          <w:sz w:val="20"/>
        </w:rPr>
        <w:t xml:space="preserve">k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результата предоставления гранта на последний день окончания срока реализации проекта получателя гранта;</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результата предоставления гранта.</w:t>
      </w:r>
    </w:p>
    <w:p>
      <w:pPr>
        <w:pStyle w:val="0"/>
        <w:spacing w:before="200" w:line-rule="auto"/>
        <w:ind w:firstLine="540"/>
        <w:jc w:val="both"/>
      </w:pPr>
      <w:r>
        <w:rPr>
          <w:sz w:val="20"/>
        </w:rPr>
        <w:t xml:space="preserve">72. При отсутствии возврата гранта в установленный срок Министерство принимает меры по взысканию подлежащего возврату гранта в бюджет Забайкальского края в судебном порядке.</w:t>
      </w:r>
    </w:p>
    <w:p>
      <w:pPr>
        <w:pStyle w:val="0"/>
        <w:spacing w:before="200" w:line-rule="auto"/>
        <w:ind w:firstLine="540"/>
        <w:jc w:val="both"/>
      </w:pPr>
      <w:r>
        <w:rPr>
          <w:sz w:val="20"/>
        </w:rPr>
        <w:t xml:space="preserve">73. Министерство после окончания следующего года после года предоставления гранта:</w:t>
      </w:r>
    </w:p>
    <w:p>
      <w:pPr>
        <w:pStyle w:val="0"/>
        <w:spacing w:before="200" w:line-rule="auto"/>
        <w:ind w:firstLine="540"/>
        <w:jc w:val="both"/>
      </w:pPr>
      <w:r>
        <w:rPr>
          <w:sz w:val="20"/>
        </w:rPr>
        <w:t xml:space="preserve">1) в срок до 1 апреля текущего года проводит:</w:t>
      </w:r>
    </w:p>
    <w:p>
      <w:pPr>
        <w:pStyle w:val="0"/>
        <w:spacing w:before="200" w:line-rule="auto"/>
        <w:ind w:firstLine="540"/>
        <w:jc w:val="both"/>
      </w:pPr>
      <w:r>
        <w:rPr>
          <w:sz w:val="20"/>
        </w:rPr>
        <w:t xml:space="preserve">мониторинг достижения результата предоставления грантов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2) в срок до 1 мая текущего года представляет в Министерство финансов Забайкальского края отчет о достижении значений результата предоставления гранта.</w:t>
      </w:r>
    </w:p>
    <w:p>
      <w:pPr>
        <w:pStyle w:val="0"/>
        <w:spacing w:before="200" w:line-rule="auto"/>
        <w:ind w:firstLine="540"/>
        <w:jc w:val="both"/>
      </w:pPr>
      <w:r>
        <w:rPr>
          <w:sz w:val="20"/>
        </w:rPr>
        <w:t xml:space="preserve">74. Министерство несет ответственность за осуществление расходов бюджета Забайкальского края, источником финансового обеспечения которых является грант, в соответствии с действующим законодательством.</w:t>
      </w:r>
    </w:p>
    <w:p>
      <w:pPr>
        <w:pStyle w:val="0"/>
        <w:spacing w:before="200" w:line-rule="auto"/>
        <w:ind w:firstLine="540"/>
        <w:jc w:val="both"/>
      </w:pPr>
      <w:r>
        <w:rPr>
          <w:sz w:val="20"/>
        </w:rPr>
        <w:t xml:space="preserve">75. Бюджетные ассигнования, выделенные на предоставление гранта, не использованные по целевому назначению в срок до 31 декабря года, следующего за годом предоставления гранта, подлежат возврату в бюджет Забайкальского края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предоставления субъектам малого и среднего</w:t>
      </w:r>
    </w:p>
    <w:p>
      <w:pPr>
        <w:pStyle w:val="0"/>
        <w:jc w:val="right"/>
      </w:pPr>
      <w:r>
        <w:rPr>
          <w:sz w:val="20"/>
        </w:rPr>
        <w:t xml:space="preserve">предпринимательства, имеющим статус социального предприятия,</w:t>
      </w:r>
    </w:p>
    <w:p>
      <w:pPr>
        <w:pStyle w:val="0"/>
        <w:jc w:val="right"/>
      </w:pPr>
      <w:r>
        <w:rPr>
          <w:sz w:val="20"/>
        </w:rPr>
        <w:t xml:space="preserve">или субъектам малого и среднего предпринимательства,</w:t>
      </w:r>
    </w:p>
    <w:p>
      <w:pPr>
        <w:pStyle w:val="0"/>
        <w:jc w:val="right"/>
      </w:pPr>
      <w:r>
        <w:rPr>
          <w:sz w:val="20"/>
        </w:rPr>
        <w:t xml:space="preserve">созданным физическими лицами в возрасте до 25 лет</w:t>
      </w:r>
    </w:p>
    <w:p>
      <w:pPr>
        <w:pStyle w:val="0"/>
        <w:jc w:val="right"/>
      </w:pPr>
      <w:r>
        <w:rPr>
          <w:sz w:val="20"/>
        </w:rPr>
        <w:t xml:space="preserve">включительно, финансовой поддержки в виде грантов в форме</w:t>
      </w:r>
    </w:p>
    <w:p>
      <w:pPr>
        <w:pStyle w:val="0"/>
        <w:jc w:val="right"/>
      </w:pPr>
      <w:r>
        <w:rPr>
          <w:sz w:val="20"/>
        </w:rPr>
        <w:t xml:space="preserve">субсидий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jc w:val="center"/>
            </w:pPr>
            <w:r>
              <w:rPr>
                <w:sz w:val="20"/>
              </w:rPr>
              <w:t xml:space="preserve">В Министерство экономического развития Забайкальского края</w:t>
            </w:r>
          </w:p>
        </w:tc>
      </w:tr>
      <w:tr>
        <w:tc>
          <w:tcPr>
            <w:gridSpan w:val="2"/>
            <w:tcW w:w="9070" w:type="dxa"/>
            <w:tcBorders>
              <w:top w:val="nil"/>
              <w:left w:val="nil"/>
              <w:bottom w:val="nil"/>
              <w:right w:val="nil"/>
            </w:tcBorders>
          </w:tcPr>
          <w:bookmarkStart w:id="368" w:name="P368"/>
          <w:bookmarkEnd w:id="368"/>
          <w:p>
            <w:pPr>
              <w:pStyle w:val="0"/>
              <w:jc w:val="center"/>
            </w:pPr>
            <w:r>
              <w:rPr>
                <w:sz w:val="20"/>
              </w:rPr>
              <w:t xml:space="preserve">ИНФОРМАЦИЯ</w:t>
            </w:r>
          </w:p>
          <w:p>
            <w:pPr>
              <w:pStyle w:val="0"/>
              <w:jc w:val="center"/>
            </w:pPr>
            <w:r>
              <w:rPr>
                <w:sz w:val="20"/>
              </w:rPr>
              <w:t xml:space="preserve">в целях получения гранта</w:t>
            </w:r>
          </w:p>
          <w:p>
            <w:pPr>
              <w:pStyle w:val="0"/>
            </w:pPr>
            <w:r>
              <w:rPr>
                <w:sz w:val="20"/>
              </w:rPr>
            </w:r>
          </w:p>
          <w:p>
            <w:pPr>
              <w:pStyle w:val="0"/>
              <w:jc w:val="center"/>
            </w:pPr>
            <w:r>
              <w:rPr>
                <w:sz w:val="20"/>
              </w:rPr>
              <w:t xml:space="preserve">______________________________________________________________</w:t>
            </w:r>
          </w:p>
          <w:p>
            <w:pPr>
              <w:pStyle w:val="0"/>
              <w:jc w:val="center"/>
            </w:pPr>
            <w:r>
              <w:rPr>
                <w:sz w:val="20"/>
              </w:rPr>
              <w:t xml:space="preserve">категория получателя гранта (социальное предприятие или молодой предприниматель)</w:t>
            </w:r>
          </w:p>
          <w:p>
            <w:pPr>
              <w:pStyle w:val="0"/>
              <w:jc w:val="center"/>
            </w:pPr>
            <w:r>
              <w:rPr>
                <w:sz w:val="20"/>
              </w:rPr>
              <w:t xml:space="preserve">______________________________________________________________</w:t>
            </w:r>
          </w:p>
          <w:p>
            <w:pPr>
              <w:pStyle w:val="0"/>
              <w:jc w:val="center"/>
            </w:pPr>
            <w:r>
              <w:rPr>
                <w:sz w:val="20"/>
              </w:rPr>
              <w:t xml:space="preserve">наименование организации (индивидуального предпринимателя)</w:t>
            </w:r>
          </w:p>
          <w:p>
            <w:pPr>
              <w:pStyle w:val="0"/>
              <w:jc w:val="center"/>
            </w:pPr>
            <w:r>
              <w:rPr>
                <w:sz w:val="20"/>
              </w:rPr>
              <w:t xml:space="preserve">______________________________________________________________</w:t>
            </w:r>
          </w:p>
          <w:p>
            <w:pPr>
              <w:pStyle w:val="0"/>
              <w:jc w:val="center"/>
            </w:pPr>
            <w:r>
              <w:rPr>
                <w:sz w:val="20"/>
              </w:rPr>
              <w:t xml:space="preserve">контактные данные: телефон, факс, адрес электронной почты</w:t>
            </w:r>
          </w:p>
          <w:p>
            <w:pPr>
              <w:pStyle w:val="0"/>
            </w:pPr>
            <w:r>
              <w:rPr>
                <w:sz w:val="20"/>
              </w:rPr>
            </w:r>
          </w:p>
          <w:p>
            <w:pPr>
              <w:pStyle w:val="0"/>
              <w:outlineLvl w:val="2"/>
              <w:jc w:val="center"/>
            </w:pPr>
            <w:r>
              <w:rPr>
                <w:sz w:val="20"/>
              </w:rPr>
              <w:t xml:space="preserve">I. СВЕДЕНИЯ ОБ УЧАСТНИКЕ ОТБОРА</w:t>
            </w:r>
          </w:p>
          <w:p>
            <w:pPr>
              <w:pStyle w:val="0"/>
            </w:pPr>
            <w:r>
              <w:rPr>
                <w:sz w:val="20"/>
              </w:rPr>
            </w:r>
          </w:p>
          <w:p>
            <w:pPr>
              <w:pStyle w:val="0"/>
              <w:outlineLvl w:val="3"/>
              <w:jc w:val="center"/>
            </w:pPr>
            <w:r>
              <w:rPr>
                <w:sz w:val="20"/>
              </w:rPr>
              <w:t xml:space="preserve">1. Данные о предприятии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5"/>
        <w:gridCol w:w="3344"/>
      </w:tblGrid>
      <w:tr>
        <w:tc>
          <w:tcPr>
            <w:tcW w:w="5725" w:type="dxa"/>
          </w:tcPr>
          <w:p>
            <w:pPr>
              <w:pStyle w:val="0"/>
            </w:pPr>
            <w:r>
              <w:rPr>
                <w:sz w:val="20"/>
              </w:rPr>
              <w:t xml:space="preserve">1.1. Наименование организации/индивидуального предпринимателя в соответствии с учредительными документами (полное и сокращенное)</w:t>
            </w:r>
          </w:p>
        </w:tc>
        <w:tc>
          <w:tcPr>
            <w:tcW w:w="3344" w:type="dxa"/>
          </w:tcPr>
          <w:p>
            <w:pPr>
              <w:pStyle w:val="0"/>
            </w:pPr>
            <w:r>
              <w:rPr>
                <w:sz w:val="20"/>
              </w:rPr>
            </w:r>
          </w:p>
        </w:tc>
      </w:tr>
      <w:tr>
        <w:tc>
          <w:tcPr>
            <w:tcW w:w="5725" w:type="dxa"/>
          </w:tcPr>
          <w:p>
            <w:pPr>
              <w:pStyle w:val="0"/>
            </w:pPr>
            <w:r>
              <w:rPr>
                <w:sz w:val="20"/>
              </w:rPr>
              <w:t xml:space="preserve">1.2. ИНН, ОГРН/ОГРНИП</w:t>
            </w:r>
          </w:p>
        </w:tc>
        <w:tc>
          <w:tcPr>
            <w:tcW w:w="3344" w:type="dxa"/>
          </w:tcPr>
          <w:p>
            <w:pPr>
              <w:pStyle w:val="0"/>
            </w:pPr>
            <w:r>
              <w:rPr>
                <w:sz w:val="20"/>
              </w:rPr>
            </w:r>
          </w:p>
        </w:tc>
      </w:tr>
      <w:tr>
        <w:tc>
          <w:tcPr>
            <w:tcW w:w="5725" w:type="dxa"/>
          </w:tcPr>
          <w:p>
            <w:pPr>
              <w:pStyle w:val="0"/>
            </w:pPr>
            <w:r>
              <w:rPr>
                <w:sz w:val="20"/>
              </w:rPr>
              <w:t xml:space="preserve">1.3. Дата регистрации</w:t>
            </w:r>
          </w:p>
        </w:tc>
        <w:tc>
          <w:tcPr>
            <w:tcW w:w="3344" w:type="dxa"/>
          </w:tcPr>
          <w:p>
            <w:pPr>
              <w:pStyle w:val="0"/>
            </w:pPr>
            <w:r>
              <w:rPr>
                <w:sz w:val="20"/>
              </w:rPr>
            </w:r>
          </w:p>
        </w:tc>
      </w:tr>
      <w:tr>
        <w:tc>
          <w:tcPr>
            <w:tcW w:w="5725" w:type="dxa"/>
          </w:tcPr>
          <w:p>
            <w:pPr>
              <w:pStyle w:val="0"/>
            </w:pPr>
            <w:r>
              <w:rPr>
                <w:sz w:val="20"/>
              </w:rPr>
              <w:t xml:space="preserve">1.4. Дата фактического начала деятельности</w:t>
            </w:r>
          </w:p>
        </w:tc>
        <w:tc>
          <w:tcPr>
            <w:tcW w:w="3344" w:type="dxa"/>
          </w:tcPr>
          <w:p>
            <w:pPr>
              <w:pStyle w:val="0"/>
            </w:pPr>
            <w:r>
              <w:rPr>
                <w:sz w:val="20"/>
              </w:rPr>
            </w:r>
          </w:p>
        </w:tc>
      </w:tr>
      <w:tr>
        <w:tc>
          <w:tcPr>
            <w:tcW w:w="5725" w:type="dxa"/>
          </w:tcPr>
          <w:p>
            <w:pPr>
              <w:pStyle w:val="0"/>
            </w:pPr>
            <w:r>
              <w:rPr>
                <w:sz w:val="20"/>
              </w:rPr>
              <w:t xml:space="preserve">1.5. Год, в котором организации или индивидуальному предпринимателю присвоен статус социального предприятия </w:t>
            </w:r>
            <w:hyperlink w:history="0" w:anchor="P412" w:tooltip="&lt;*&gt; Поле обязательно для заполнения участниками отбора, являющимися социальными предприятиями.">
              <w:r>
                <w:rPr>
                  <w:sz w:val="20"/>
                  <w:color w:val="0000ff"/>
                </w:rPr>
                <w:t xml:space="preserve">&lt;*&gt;</w:t>
              </w:r>
            </w:hyperlink>
          </w:p>
        </w:tc>
        <w:tc>
          <w:tcPr>
            <w:tcW w:w="3344" w:type="dxa"/>
          </w:tcPr>
          <w:p>
            <w:pPr>
              <w:pStyle w:val="0"/>
            </w:pPr>
            <w:r>
              <w:rPr>
                <w:sz w:val="20"/>
              </w:rPr>
            </w:r>
          </w:p>
        </w:tc>
      </w:tr>
      <w:tr>
        <w:tc>
          <w:tcPr>
            <w:tcW w:w="5725" w:type="dxa"/>
          </w:tcPr>
          <w:p>
            <w:pPr>
              <w:pStyle w:val="0"/>
            </w:pPr>
            <w:r>
              <w:rPr>
                <w:sz w:val="20"/>
              </w:rPr>
              <w:t xml:space="preserve">1.6. Юридический адрес (для организации), адрес регистрации (для индивидуального предпринимателя)</w:t>
            </w:r>
          </w:p>
        </w:tc>
        <w:tc>
          <w:tcPr>
            <w:tcW w:w="3344" w:type="dxa"/>
          </w:tcPr>
          <w:p>
            <w:pPr>
              <w:pStyle w:val="0"/>
            </w:pPr>
            <w:r>
              <w:rPr>
                <w:sz w:val="20"/>
              </w:rPr>
            </w:r>
          </w:p>
        </w:tc>
      </w:tr>
      <w:tr>
        <w:tc>
          <w:tcPr>
            <w:tcW w:w="5725" w:type="dxa"/>
          </w:tcPr>
          <w:p>
            <w:pPr>
              <w:pStyle w:val="0"/>
            </w:pPr>
            <w:r>
              <w:rPr>
                <w:sz w:val="20"/>
              </w:rPr>
              <w:t xml:space="preserve">1.7. Фактический адрес места ведения бизнеса</w:t>
            </w:r>
          </w:p>
        </w:tc>
        <w:tc>
          <w:tcPr>
            <w:tcW w:w="3344" w:type="dxa"/>
          </w:tcPr>
          <w:p>
            <w:pPr>
              <w:pStyle w:val="0"/>
            </w:pPr>
            <w:r>
              <w:rPr>
                <w:sz w:val="20"/>
              </w:rPr>
            </w:r>
          </w:p>
        </w:tc>
      </w:tr>
      <w:tr>
        <w:tc>
          <w:tcPr>
            <w:tcW w:w="5725" w:type="dxa"/>
          </w:tcPr>
          <w:p>
            <w:pPr>
              <w:pStyle w:val="0"/>
            </w:pPr>
            <w:r>
              <w:rPr>
                <w:sz w:val="20"/>
              </w:rPr>
              <w:t xml:space="preserve">1.8. Контактное лицо и способ связи (контактный телефон, электронная почта)</w:t>
            </w:r>
          </w:p>
        </w:tc>
        <w:tc>
          <w:tcPr>
            <w:tcW w:w="3344" w:type="dxa"/>
          </w:tcPr>
          <w:p>
            <w:pPr>
              <w:pStyle w:val="0"/>
            </w:pPr>
            <w:r>
              <w:rPr>
                <w:sz w:val="20"/>
              </w:rPr>
            </w:r>
          </w:p>
        </w:tc>
      </w:tr>
      <w:tr>
        <w:tc>
          <w:tcPr>
            <w:tcW w:w="5725" w:type="dxa"/>
          </w:tcPr>
          <w:p>
            <w:pPr>
              <w:pStyle w:val="0"/>
            </w:pPr>
            <w:r>
              <w:rPr>
                <w:sz w:val="20"/>
              </w:rPr>
              <w:t xml:space="preserve">1.9. Сайт организации в информационно-телекоммуникационной сети "Интернет", аккаунты в социальных сетях</w:t>
            </w:r>
          </w:p>
        </w:tc>
        <w:tc>
          <w:tcPr>
            <w:tcW w:w="3344" w:type="dxa"/>
          </w:tcPr>
          <w:p>
            <w:pPr>
              <w:pStyle w:val="0"/>
            </w:pPr>
            <w:r>
              <w:rPr>
                <w:sz w:val="20"/>
              </w:rPr>
            </w:r>
          </w:p>
        </w:tc>
      </w:tr>
      <w:tr>
        <w:tc>
          <w:tcPr>
            <w:tcW w:w="5725" w:type="dxa"/>
          </w:tcPr>
          <w:p>
            <w:pPr>
              <w:pStyle w:val="0"/>
            </w:pPr>
            <w:r>
              <w:rPr>
                <w:sz w:val="20"/>
              </w:rPr>
              <w:t xml:space="preserve">1.10. Применяемый режим налогообложения</w:t>
            </w:r>
          </w:p>
        </w:tc>
        <w:tc>
          <w:tcPr>
            <w:tcW w:w="3344" w:type="dxa"/>
          </w:tcPr>
          <w:p>
            <w:pPr>
              <w:pStyle w:val="0"/>
            </w:pPr>
            <w:r>
              <w:rPr>
                <w:sz w:val="20"/>
              </w:rPr>
            </w:r>
          </w:p>
        </w:tc>
      </w:tr>
      <w:tr>
        <w:tc>
          <w:tcPr>
            <w:tcW w:w="5725" w:type="dxa"/>
          </w:tcPr>
          <w:p>
            <w:pPr>
              <w:pStyle w:val="0"/>
            </w:pPr>
            <w:r>
              <w:rPr>
                <w:sz w:val="20"/>
              </w:rPr>
              <w:t xml:space="preserve">1.11. Основной вид деятельности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9.2024) {КонсультантПлюс}">
              <w:r>
                <w:rPr>
                  <w:sz w:val="20"/>
                  <w:color w:val="0000ff"/>
                </w:rPr>
                <w:t xml:space="preserve">(ОКВЭД)</w:t>
              </w:r>
            </w:hyperlink>
          </w:p>
        </w:tc>
        <w:tc>
          <w:tcPr>
            <w:tcW w:w="3344" w:type="dxa"/>
          </w:tcPr>
          <w:p>
            <w:pPr>
              <w:pStyle w:val="0"/>
            </w:pPr>
            <w:r>
              <w:rPr>
                <w:sz w:val="20"/>
              </w:rPr>
            </w:r>
          </w:p>
        </w:tc>
      </w:tr>
      <w:tr>
        <w:tc>
          <w:tcPr>
            <w:tcW w:w="5725" w:type="dxa"/>
          </w:tcPr>
          <w:p>
            <w:pPr>
              <w:pStyle w:val="0"/>
            </w:pPr>
            <w:r>
              <w:rPr>
                <w:sz w:val="20"/>
              </w:rPr>
              <w:t xml:space="preserve">1.12. Дата прохождения обучения в рамках обучающей программы или акселерационной программы в сфере социального предпринимательства или предпринимательской деятельности,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w:t>
            </w:r>
          </w:p>
        </w:tc>
        <w:tc>
          <w:tcPr>
            <w:tcW w:w="3344" w:type="dxa"/>
          </w:tcPr>
          <w:p>
            <w:pPr>
              <w:pStyle w:val="0"/>
            </w:pPr>
            <w:r>
              <w:rPr>
                <w:sz w:val="20"/>
              </w:rPr>
            </w:r>
          </w:p>
        </w:tc>
      </w:tr>
      <w:tr>
        <w:tc>
          <w:tcPr>
            <w:tcW w:w="5725" w:type="dxa"/>
          </w:tcPr>
          <w:p>
            <w:pPr>
              <w:pStyle w:val="0"/>
            </w:pPr>
            <w:r>
              <w:rPr>
                <w:sz w:val="20"/>
              </w:rPr>
              <w:t xml:space="preserve">1.13. КПП</w:t>
            </w:r>
          </w:p>
        </w:tc>
        <w:tc>
          <w:tcPr>
            <w:tcW w:w="3344" w:type="dxa"/>
          </w:tcPr>
          <w:p>
            <w:pPr>
              <w:pStyle w:val="0"/>
            </w:pPr>
            <w:r>
              <w:rPr>
                <w:sz w:val="20"/>
              </w:rPr>
            </w:r>
          </w:p>
        </w:tc>
      </w:tr>
      <w:tr>
        <w:tc>
          <w:tcPr>
            <w:tcW w:w="5725" w:type="dxa"/>
          </w:tcPr>
          <w:p>
            <w:pPr>
              <w:pStyle w:val="0"/>
            </w:pPr>
            <w:r>
              <w:rPr>
                <w:sz w:val="20"/>
              </w:rPr>
              <w:t xml:space="preserve">1.14. СНИЛС</w:t>
            </w:r>
          </w:p>
        </w:tc>
        <w:tc>
          <w:tcPr>
            <w:tcW w:w="334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12" w:name="P412"/>
    <w:bookmarkEnd w:id="412"/>
    <w:p>
      <w:pPr>
        <w:pStyle w:val="0"/>
        <w:spacing w:before="200" w:line-rule="auto"/>
        <w:ind w:firstLine="540"/>
        <w:jc w:val="both"/>
      </w:pPr>
      <w:r>
        <w:rPr>
          <w:sz w:val="20"/>
        </w:rPr>
        <w:t xml:space="preserve">&lt;*&gt; Поле обязательно для заполнения участниками отбора, являющимися социальными предприятиями.</w:t>
      </w:r>
    </w:p>
    <w:p>
      <w:pPr>
        <w:pStyle w:val="0"/>
        <w:jc w:val="both"/>
      </w:pPr>
      <w:r>
        <w:rPr>
          <w:sz w:val="20"/>
        </w:rPr>
      </w:r>
    </w:p>
    <w:p>
      <w:pPr>
        <w:pStyle w:val="0"/>
        <w:outlineLvl w:val="3"/>
        <w:jc w:val="center"/>
      </w:pPr>
      <w:r>
        <w:rPr>
          <w:sz w:val="20"/>
        </w:rPr>
        <w:t xml:space="preserve">2. Данные финансовой/бухгалтерской отчетности,</w:t>
      </w:r>
    </w:p>
    <w:p>
      <w:pPr>
        <w:pStyle w:val="0"/>
        <w:jc w:val="center"/>
      </w:pPr>
      <w:r>
        <w:rPr>
          <w:sz w:val="20"/>
        </w:rPr>
        <w:t xml:space="preserve">предоставленные в налоговые органы за 2 года, предшествующих</w:t>
      </w:r>
    </w:p>
    <w:p>
      <w:pPr>
        <w:pStyle w:val="0"/>
        <w:jc w:val="center"/>
      </w:pPr>
      <w:r>
        <w:rPr>
          <w:sz w:val="20"/>
        </w:rPr>
        <w:t xml:space="preserve">подаче заявки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9"/>
        <w:gridCol w:w="1530"/>
        <w:gridCol w:w="1530"/>
      </w:tblGrid>
      <w:tr>
        <w:tc>
          <w:tcPr>
            <w:tcW w:w="6009" w:type="dxa"/>
          </w:tcPr>
          <w:p>
            <w:pPr>
              <w:pStyle w:val="0"/>
              <w:jc w:val="center"/>
            </w:pPr>
            <w:r>
              <w:rPr>
                <w:sz w:val="20"/>
              </w:rPr>
              <w:t xml:space="preserve">Наименование</w:t>
            </w:r>
          </w:p>
        </w:tc>
        <w:tc>
          <w:tcPr>
            <w:tcW w:w="1530" w:type="dxa"/>
          </w:tcPr>
          <w:p>
            <w:pPr>
              <w:pStyle w:val="0"/>
              <w:jc w:val="center"/>
            </w:pPr>
            <w:r>
              <w:rPr>
                <w:sz w:val="20"/>
              </w:rPr>
              <w:t xml:space="preserve">20__ год</w:t>
            </w:r>
          </w:p>
        </w:tc>
        <w:tc>
          <w:tcPr>
            <w:tcW w:w="1530" w:type="dxa"/>
          </w:tcPr>
          <w:p>
            <w:pPr>
              <w:pStyle w:val="0"/>
              <w:jc w:val="center"/>
            </w:pPr>
            <w:r>
              <w:rPr>
                <w:sz w:val="20"/>
              </w:rPr>
              <w:t xml:space="preserve">20__ год</w:t>
            </w:r>
          </w:p>
        </w:tc>
      </w:tr>
      <w:tr>
        <w:tc>
          <w:tcPr>
            <w:tcW w:w="6009" w:type="dxa"/>
          </w:tcPr>
          <w:p>
            <w:pPr>
              <w:pStyle w:val="0"/>
            </w:pPr>
            <w:r>
              <w:rPr>
                <w:sz w:val="20"/>
              </w:rPr>
              <w:t xml:space="preserve">2.1. Выручка от реализации товаров (работ, услуг), тыс. рублей</w:t>
            </w:r>
          </w:p>
        </w:tc>
        <w:tc>
          <w:tcPr>
            <w:tcW w:w="1530" w:type="dxa"/>
          </w:tcPr>
          <w:p>
            <w:pPr>
              <w:pStyle w:val="0"/>
            </w:pPr>
            <w:r>
              <w:rPr>
                <w:sz w:val="20"/>
              </w:rPr>
            </w:r>
          </w:p>
        </w:tc>
        <w:tc>
          <w:tcPr>
            <w:tcW w:w="1530" w:type="dxa"/>
          </w:tcPr>
          <w:p>
            <w:pPr>
              <w:pStyle w:val="0"/>
            </w:pPr>
            <w:r>
              <w:rPr>
                <w:sz w:val="20"/>
              </w:rPr>
            </w:r>
          </w:p>
        </w:tc>
      </w:tr>
      <w:tr>
        <w:tc>
          <w:tcPr>
            <w:tcW w:w="6009" w:type="dxa"/>
          </w:tcPr>
          <w:p>
            <w:pPr>
              <w:pStyle w:val="0"/>
            </w:pPr>
            <w:r>
              <w:rPr>
                <w:sz w:val="20"/>
              </w:rPr>
              <w:t xml:space="preserve">2.2. Чистая прибыль, тыс. рублей</w:t>
            </w:r>
          </w:p>
        </w:tc>
        <w:tc>
          <w:tcPr>
            <w:tcW w:w="1530" w:type="dxa"/>
          </w:tcPr>
          <w:p>
            <w:pPr>
              <w:pStyle w:val="0"/>
            </w:pPr>
            <w:r>
              <w:rPr>
                <w:sz w:val="20"/>
              </w:rPr>
            </w:r>
          </w:p>
        </w:tc>
        <w:tc>
          <w:tcPr>
            <w:tcW w:w="1530" w:type="dxa"/>
          </w:tcPr>
          <w:p>
            <w:pPr>
              <w:pStyle w:val="0"/>
            </w:pPr>
            <w:r>
              <w:rPr>
                <w:sz w:val="20"/>
              </w:rPr>
            </w:r>
          </w:p>
        </w:tc>
      </w:tr>
      <w:tr>
        <w:tc>
          <w:tcPr>
            <w:tcW w:w="6009" w:type="dxa"/>
          </w:tcPr>
          <w:p>
            <w:pPr>
              <w:pStyle w:val="0"/>
            </w:pPr>
            <w:r>
              <w:rPr>
                <w:sz w:val="20"/>
              </w:rPr>
              <w:t xml:space="preserve">2.3. Среднесписочная численность, чел.</w:t>
            </w:r>
          </w:p>
        </w:tc>
        <w:tc>
          <w:tcPr>
            <w:tcW w:w="1530" w:type="dxa"/>
          </w:tcPr>
          <w:p>
            <w:pPr>
              <w:pStyle w:val="0"/>
            </w:pPr>
            <w:r>
              <w:rPr>
                <w:sz w:val="20"/>
              </w:rPr>
            </w:r>
          </w:p>
        </w:tc>
        <w:tc>
          <w:tcPr>
            <w:tcW w:w="1530" w:type="dxa"/>
          </w:tcPr>
          <w:p>
            <w:pPr>
              <w:pStyle w:val="0"/>
            </w:pPr>
            <w:r>
              <w:rPr>
                <w:sz w:val="20"/>
              </w:rPr>
            </w:r>
          </w:p>
        </w:tc>
      </w:tr>
    </w:tbl>
    <w:p>
      <w:pPr>
        <w:pStyle w:val="0"/>
        <w:jc w:val="both"/>
      </w:pPr>
      <w:r>
        <w:rPr>
          <w:sz w:val="20"/>
        </w:rPr>
      </w:r>
    </w:p>
    <w:p>
      <w:pPr>
        <w:pStyle w:val="0"/>
        <w:outlineLvl w:val="2"/>
        <w:jc w:val="center"/>
      </w:pPr>
      <w:r>
        <w:rPr>
          <w:sz w:val="20"/>
        </w:rPr>
        <w:t xml:space="preserve">II. ИНФОРМАЦИЯ О ПРОЕКТЕ</w:t>
      </w:r>
    </w:p>
    <w:p>
      <w:pPr>
        <w:pStyle w:val="0"/>
        <w:jc w:val="both"/>
      </w:pPr>
      <w:r>
        <w:rPr>
          <w:sz w:val="20"/>
        </w:rPr>
      </w:r>
    </w:p>
    <w:p>
      <w:pPr>
        <w:pStyle w:val="0"/>
        <w:outlineLvl w:val="3"/>
        <w:jc w:val="center"/>
      </w:pPr>
      <w:r>
        <w:rPr>
          <w:sz w:val="20"/>
        </w:rPr>
        <w:t xml:space="preserve">3. Сфера предпринимательства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4138"/>
      </w:tblGrid>
      <w:tr>
        <w:tc>
          <w:tcPr>
            <w:tcW w:w="4932" w:type="dxa"/>
          </w:tcPr>
          <w:p>
            <w:pPr>
              <w:pStyle w:val="0"/>
            </w:pPr>
            <w:r>
              <w:rPr>
                <w:sz w:val="20"/>
              </w:rPr>
              <w:t xml:space="preserve">3.1. Сфера социального предпринимательства согласно </w:t>
            </w:r>
            <w:hyperlink w:history="0" r:id="rId3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статье 24.1</w:t>
              </w:r>
            </w:hyperlink>
            <w:r>
              <w:rPr>
                <w:sz w:val="20"/>
              </w:rPr>
              <w:t xml:space="preserve"> Федерального закона от 24 июля 2007 года N 209-ФЗ "О развитии малого и среднего предпринимательства в Российской Федерации" (отметить галочкой)</w:t>
            </w:r>
          </w:p>
        </w:tc>
        <w:tc>
          <w:tcPr>
            <w:tcW w:w="4138"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Трудоустройство (обеспечение занятости социально уязвимых категорий граждан)</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Реализация товаров/услуг (с участием социально уязвимых категорий граждан)</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Производство товаров/услуг (предназначенных для социально уязвимых категорий граждан)</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направленная на общественно полезные цели</w:t>
            </w:r>
          </w:p>
        </w:tc>
      </w:tr>
      <w:tr>
        <w:tc>
          <w:tcPr>
            <w:tcW w:w="4932" w:type="dxa"/>
          </w:tcPr>
          <w:p>
            <w:pPr>
              <w:pStyle w:val="0"/>
            </w:pPr>
            <w:r>
              <w:rPr>
                <w:sz w:val="20"/>
              </w:rPr>
              <w:t xml:space="preserve">3.1. Сфера предпринимательской деятельности (отметить галочкой)</w:t>
            </w:r>
          </w:p>
        </w:tc>
        <w:tc>
          <w:tcPr>
            <w:tcW w:w="4138" w:type="dxa"/>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сфере производства</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сфере услуг</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сфере туризма</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сфере сельского хозяйства</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сфере логистики</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сфере IT-технологий</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Деятельность в иной сфере</w:t>
            </w:r>
          </w:p>
        </w:tc>
      </w:tr>
    </w:tbl>
    <w:p>
      <w:pPr>
        <w:pStyle w:val="0"/>
        <w:jc w:val="both"/>
      </w:pPr>
      <w:r>
        <w:rPr>
          <w:sz w:val="20"/>
        </w:rPr>
      </w:r>
    </w:p>
    <w:p>
      <w:pPr>
        <w:pStyle w:val="0"/>
        <w:outlineLvl w:val="3"/>
        <w:jc w:val="center"/>
      </w:pPr>
      <w:r>
        <w:rPr>
          <w:sz w:val="20"/>
        </w:rPr>
        <w:t xml:space="preserve">4. Статус проекта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4138"/>
      </w:tblGrid>
      <w:tr>
        <w:tc>
          <w:tcPr>
            <w:tcW w:w="4932" w:type="dxa"/>
            <w:tcBorders>
              <w:top w:val="single" w:sz="4"/>
              <w:bottom w:val="single" w:sz="4"/>
            </w:tcBorders>
          </w:tcPr>
          <w:p>
            <w:pPr>
              <w:pStyle w:val="0"/>
            </w:pPr>
            <w:r>
              <w:rPr>
                <w:sz w:val="20"/>
              </w:rPr>
              <w:t xml:space="preserve">4.1. Статус проекта (отметить галочкой)</w:t>
            </w:r>
          </w:p>
        </w:tc>
        <w:tc>
          <w:tcPr>
            <w:tcW w:w="4138" w:type="dxa"/>
            <w:tcBorders>
              <w:top w:val="single" w:sz="4"/>
              <w:bottom w:val="single" w:sz="4"/>
            </w:tcBorders>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Новый</w:t>
            </w:r>
          </w:p>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Расширение деятельности при реализации ранее созданного проекта</w:t>
            </w:r>
          </w:p>
        </w:tc>
      </w:tr>
    </w:tbl>
    <w:p>
      <w:pPr>
        <w:pStyle w:val="0"/>
        <w:jc w:val="both"/>
      </w:pPr>
      <w:r>
        <w:rPr>
          <w:sz w:val="20"/>
        </w:rPr>
      </w:r>
    </w:p>
    <w:p>
      <w:pPr>
        <w:pStyle w:val="0"/>
        <w:outlineLvl w:val="3"/>
        <w:jc w:val="center"/>
      </w:pPr>
      <w:r>
        <w:rPr>
          <w:sz w:val="20"/>
        </w:rPr>
        <w:t xml:space="preserve">5. Краткое описание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4138"/>
      </w:tblGrid>
      <w:tr>
        <w:tc>
          <w:tcPr>
            <w:tcW w:w="4932" w:type="dxa"/>
          </w:tcPr>
          <w:p>
            <w:pPr>
              <w:pStyle w:val="0"/>
            </w:pPr>
            <w:r>
              <w:rPr>
                <w:sz w:val="20"/>
              </w:rPr>
              <w:t xml:space="preserve">5.1. Наименование проекта</w:t>
            </w:r>
          </w:p>
        </w:tc>
        <w:tc>
          <w:tcPr>
            <w:tcW w:w="4138" w:type="dxa"/>
          </w:tcPr>
          <w:p>
            <w:pPr>
              <w:pStyle w:val="0"/>
            </w:pPr>
            <w:r>
              <w:rPr>
                <w:sz w:val="20"/>
              </w:rPr>
            </w:r>
          </w:p>
        </w:tc>
      </w:tr>
      <w:tr>
        <w:tc>
          <w:tcPr>
            <w:tcW w:w="4932" w:type="dxa"/>
          </w:tcPr>
          <w:p>
            <w:pPr>
              <w:pStyle w:val="0"/>
            </w:pPr>
            <w:r>
              <w:rPr>
                <w:sz w:val="20"/>
              </w:rPr>
              <w:t xml:space="preserve">5.2. Цель проекта</w:t>
            </w:r>
          </w:p>
        </w:tc>
        <w:tc>
          <w:tcPr>
            <w:tcW w:w="4138" w:type="dxa"/>
          </w:tcPr>
          <w:p>
            <w:pPr>
              <w:pStyle w:val="0"/>
            </w:pPr>
            <w:r>
              <w:rPr>
                <w:sz w:val="20"/>
              </w:rPr>
            </w:r>
          </w:p>
        </w:tc>
      </w:tr>
      <w:tr>
        <w:tc>
          <w:tcPr>
            <w:tcW w:w="4932" w:type="dxa"/>
          </w:tcPr>
          <w:p>
            <w:pPr>
              <w:pStyle w:val="0"/>
            </w:pPr>
            <w:r>
              <w:rPr>
                <w:sz w:val="20"/>
              </w:rPr>
              <w:t xml:space="preserve">5.3. Социальная проблема (потребность потребителя), на решение которой направлен проект </w:t>
            </w:r>
            <w:hyperlink w:history="0" w:anchor="P479" w:tooltip="&lt;*&gt; Поле обязательно для заполнения участниками отбора, являющимися социальными предприятиями.">
              <w:r>
                <w:rPr>
                  <w:sz w:val="20"/>
                  <w:color w:val="0000ff"/>
                </w:rPr>
                <w:t xml:space="preserve">&lt;*&gt;</w:t>
              </w:r>
            </w:hyperlink>
          </w:p>
        </w:tc>
        <w:tc>
          <w:tcPr>
            <w:tcW w:w="4138" w:type="dxa"/>
          </w:tcPr>
          <w:p>
            <w:pPr>
              <w:pStyle w:val="0"/>
            </w:pPr>
            <w:r>
              <w:rPr>
                <w:sz w:val="20"/>
              </w:rPr>
            </w:r>
          </w:p>
        </w:tc>
      </w:tr>
      <w:tr>
        <w:tc>
          <w:tcPr>
            <w:tcW w:w="4932" w:type="dxa"/>
          </w:tcPr>
          <w:p>
            <w:pPr>
              <w:pStyle w:val="0"/>
            </w:pPr>
            <w:r>
              <w:rPr>
                <w:sz w:val="20"/>
              </w:rPr>
              <w:t xml:space="preserve">5.4. Способы решения социальной проблемы </w:t>
            </w:r>
            <w:hyperlink w:history="0" w:anchor="P479" w:tooltip="&lt;*&gt; Поле обязательно для заполнения участниками отбора, являющимися социальными предприятиями.">
              <w:r>
                <w:rPr>
                  <w:sz w:val="20"/>
                  <w:color w:val="0000ff"/>
                </w:rPr>
                <w:t xml:space="preserve">&lt;*&gt;</w:t>
              </w:r>
            </w:hyperlink>
          </w:p>
        </w:tc>
        <w:tc>
          <w:tcPr>
            <w:tcW w:w="4138" w:type="dxa"/>
          </w:tcPr>
          <w:p>
            <w:pPr>
              <w:pStyle w:val="0"/>
            </w:pPr>
            <w:r>
              <w:rPr>
                <w:sz w:val="20"/>
              </w:rPr>
            </w:r>
          </w:p>
        </w:tc>
      </w:tr>
      <w:tr>
        <w:tc>
          <w:tcPr>
            <w:tcW w:w="4932" w:type="dxa"/>
          </w:tcPr>
          <w:p>
            <w:pPr>
              <w:pStyle w:val="0"/>
            </w:pPr>
            <w:r>
              <w:rPr>
                <w:sz w:val="20"/>
              </w:rPr>
              <w:t xml:space="preserve">5.5. Целевая аудитория, на которую направлен проект</w:t>
            </w:r>
          </w:p>
        </w:tc>
        <w:tc>
          <w:tcPr>
            <w:tcW w:w="4138" w:type="dxa"/>
          </w:tcPr>
          <w:p>
            <w:pPr>
              <w:pStyle w:val="0"/>
            </w:pPr>
            <w:r>
              <w:rPr>
                <w:sz w:val="20"/>
              </w:rPr>
            </w:r>
          </w:p>
        </w:tc>
      </w:tr>
      <w:tr>
        <w:tc>
          <w:tcPr>
            <w:tcW w:w="4932" w:type="dxa"/>
          </w:tcPr>
          <w:p>
            <w:pPr>
              <w:pStyle w:val="0"/>
            </w:pPr>
            <w:r>
              <w:rPr>
                <w:sz w:val="20"/>
              </w:rPr>
              <w:t xml:space="preserve">5.6. Продукция (товары, работы, услуги), предлагаемая потребителю (целевой аудитории)</w:t>
            </w:r>
          </w:p>
        </w:tc>
        <w:tc>
          <w:tcPr>
            <w:tcW w:w="4138" w:type="dxa"/>
          </w:tcPr>
          <w:p>
            <w:pPr>
              <w:pStyle w:val="0"/>
            </w:pPr>
            <w:r>
              <w:rPr>
                <w:sz w:val="20"/>
              </w:rPr>
            </w:r>
          </w:p>
        </w:tc>
      </w:tr>
      <w:tr>
        <w:tc>
          <w:tcPr>
            <w:tcW w:w="4932" w:type="dxa"/>
          </w:tcPr>
          <w:p>
            <w:pPr>
              <w:pStyle w:val="0"/>
            </w:pPr>
            <w:r>
              <w:rPr>
                <w:sz w:val="20"/>
              </w:rPr>
              <w:t xml:space="preserve">5.7. Продвижение проекта (реклама, стимулирование продаж), каналы сбыта</w:t>
            </w:r>
          </w:p>
        </w:tc>
        <w:tc>
          <w:tcPr>
            <w:tcW w:w="4138" w:type="dxa"/>
          </w:tcPr>
          <w:p>
            <w:pPr>
              <w:pStyle w:val="0"/>
            </w:pPr>
            <w:r>
              <w:rPr>
                <w:sz w:val="20"/>
              </w:rPr>
            </w:r>
          </w:p>
        </w:tc>
      </w:tr>
      <w:tr>
        <w:tc>
          <w:tcPr>
            <w:tcW w:w="4932" w:type="dxa"/>
          </w:tcPr>
          <w:p>
            <w:pPr>
              <w:pStyle w:val="0"/>
            </w:pPr>
            <w:r>
              <w:rPr>
                <w:sz w:val="20"/>
              </w:rPr>
              <w:t xml:space="preserve">5.8. География сбыта</w:t>
            </w:r>
          </w:p>
        </w:tc>
        <w:tc>
          <w:tcPr>
            <w:tcW w:w="4138" w:type="dxa"/>
          </w:tcPr>
          <w:p>
            <w:pPr>
              <w:pStyle w:val="0"/>
            </w:pPr>
            <w:r>
              <w:rPr>
                <w:sz w:val="20"/>
              </w:rPr>
            </w:r>
          </w:p>
        </w:tc>
      </w:tr>
      <w:tr>
        <w:tc>
          <w:tcPr>
            <w:tcW w:w="4932" w:type="dxa"/>
          </w:tcPr>
          <w:p>
            <w:pPr>
              <w:pStyle w:val="0"/>
            </w:pPr>
            <w:r>
              <w:rPr>
                <w:sz w:val="20"/>
              </w:rPr>
              <w:t xml:space="preserve">5.9. Срок реализации проекта, лет</w:t>
            </w:r>
          </w:p>
        </w:tc>
        <w:tc>
          <w:tcPr>
            <w:tcW w:w="4138" w:type="dxa"/>
          </w:tcPr>
          <w:p>
            <w:pPr>
              <w:pStyle w:val="0"/>
            </w:pPr>
            <w:r>
              <w:rPr>
                <w:sz w:val="20"/>
              </w:rPr>
            </w:r>
          </w:p>
        </w:tc>
      </w:tr>
      <w:tr>
        <w:tc>
          <w:tcPr>
            <w:tcW w:w="4932" w:type="dxa"/>
          </w:tcPr>
          <w:p>
            <w:pPr>
              <w:pStyle w:val="0"/>
            </w:pPr>
            <w:r>
              <w:rPr>
                <w:sz w:val="20"/>
              </w:rPr>
              <w:t xml:space="preserve">5.10. Срок окупаемости проекта, лет</w:t>
            </w:r>
          </w:p>
        </w:tc>
        <w:tc>
          <w:tcPr>
            <w:tcW w:w="4138"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79" w:name="P479"/>
    <w:bookmarkEnd w:id="479"/>
    <w:p>
      <w:pPr>
        <w:pStyle w:val="0"/>
        <w:spacing w:before="200" w:line-rule="auto"/>
        <w:ind w:firstLine="540"/>
        <w:jc w:val="both"/>
      </w:pPr>
      <w:r>
        <w:rPr>
          <w:sz w:val="20"/>
        </w:rPr>
        <w:t xml:space="preserve">&lt;*&gt; Поле обязательно для заполнения участниками отбора, являющимися социальными предприятиями.</w:t>
      </w:r>
    </w:p>
    <w:p>
      <w:pPr>
        <w:pStyle w:val="0"/>
        <w:jc w:val="both"/>
      </w:pPr>
      <w:r>
        <w:rPr>
          <w:sz w:val="20"/>
        </w:rPr>
      </w:r>
    </w:p>
    <w:p>
      <w:pPr>
        <w:pStyle w:val="0"/>
        <w:outlineLvl w:val="3"/>
        <w:jc w:val="center"/>
      </w:pPr>
      <w:r>
        <w:rPr>
          <w:sz w:val="20"/>
        </w:rPr>
        <w:t xml:space="preserve">6. Общая сумма расходов на реализацию проекта/бюджет</w:t>
      </w:r>
    </w:p>
    <w:p>
      <w:pPr>
        <w:pStyle w:val="0"/>
        <w:jc w:val="center"/>
      </w:pPr>
      <w:r>
        <w:rPr>
          <w:sz w:val="20"/>
        </w:rPr>
        <w:t xml:space="preserve">проекта, рублей</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4138"/>
      </w:tblGrid>
      <w:tr>
        <w:tc>
          <w:tcPr>
            <w:tcW w:w="4932" w:type="dxa"/>
            <w:tcBorders>
              <w:top w:val="single" w:sz="4"/>
              <w:bottom w:val="single" w:sz="4"/>
            </w:tcBorders>
          </w:tcPr>
          <w:p>
            <w:pPr>
              <w:pStyle w:val="0"/>
            </w:pPr>
            <w:r>
              <w:rPr>
                <w:sz w:val="20"/>
              </w:rPr>
              <w:t xml:space="preserve">6.1. Общая сумма расходов на реализацию проекта/бюджет проекта, рублей</w:t>
            </w:r>
          </w:p>
        </w:tc>
        <w:tc>
          <w:tcPr>
            <w:tcW w:w="4138" w:type="dxa"/>
            <w:tcBorders>
              <w:top w:val="single" w:sz="4"/>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7. Сумма гранта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4138"/>
      </w:tblGrid>
      <w:tr>
        <w:tc>
          <w:tcPr>
            <w:tcW w:w="4932" w:type="dxa"/>
            <w:tcBorders>
              <w:top w:val="single" w:sz="4"/>
              <w:bottom w:val="single" w:sz="4"/>
            </w:tcBorders>
          </w:tcPr>
          <w:p>
            <w:pPr>
              <w:pStyle w:val="0"/>
            </w:pPr>
            <w:r>
              <w:rPr>
                <w:sz w:val="20"/>
              </w:rPr>
              <w:t xml:space="preserve">7.1. Сумма гранта (не менее 100 тыс. рублей, но не более 500 тыс. рублей) </w:t>
            </w:r>
            <w:hyperlink w:history="0" w:anchor="P493" w:tooltip="&lt;*&gt; Максимальный размер гранта не превышает 500 тыс. рублей на одного получателя поддержки. Минимальный размер гранта не может составлять менее 100 тыс. рублей.">
              <w:r>
                <w:rPr>
                  <w:sz w:val="20"/>
                  <w:color w:val="0000ff"/>
                </w:rPr>
                <w:t xml:space="preserve">&lt;*&gt;</w:t>
              </w:r>
            </w:hyperlink>
            <w:r>
              <w:rPr>
                <w:sz w:val="20"/>
              </w:rPr>
              <w:t xml:space="preserve"> рублей</w:t>
            </w:r>
          </w:p>
        </w:tc>
        <w:tc>
          <w:tcPr>
            <w:tcW w:w="4138"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93" w:name="P493"/>
    <w:bookmarkEnd w:id="493"/>
    <w:p>
      <w:pPr>
        <w:pStyle w:val="0"/>
        <w:spacing w:before="200" w:line-rule="auto"/>
        <w:ind w:firstLine="540"/>
        <w:jc w:val="both"/>
      </w:pPr>
      <w:r>
        <w:rPr>
          <w:sz w:val="20"/>
        </w:rPr>
        <w:t xml:space="preserve">&lt;*&gt; Максимальный размер гранта не превышает 500 тыс. рублей на одного получателя поддержки. Минимальный размер гранта не может составлять менее 100 тыс. рублей.</w:t>
      </w:r>
    </w:p>
    <w:p>
      <w:pPr>
        <w:pStyle w:val="0"/>
        <w:jc w:val="both"/>
      </w:pPr>
      <w:r>
        <w:rPr>
          <w:sz w:val="20"/>
        </w:rPr>
      </w:r>
    </w:p>
    <w:p>
      <w:pPr>
        <w:pStyle w:val="0"/>
        <w:outlineLvl w:val="3"/>
        <w:jc w:val="center"/>
      </w:pPr>
      <w:r>
        <w:rPr>
          <w:sz w:val="20"/>
        </w:rPr>
        <w:t xml:space="preserve">8. Сумма софинансирования</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4138"/>
      </w:tblGrid>
      <w:tr>
        <w:tc>
          <w:tcPr>
            <w:tcW w:w="4932" w:type="dxa"/>
            <w:tcBorders>
              <w:top w:val="single" w:sz="4"/>
              <w:bottom w:val="single" w:sz="4"/>
            </w:tcBorders>
          </w:tcPr>
          <w:p>
            <w:pPr>
              <w:pStyle w:val="0"/>
            </w:pPr>
            <w:r>
              <w:rPr>
                <w:sz w:val="20"/>
              </w:rPr>
              <w:t xml:space="preserve">8.1. Сумма софинансирования (не менее 25% от размера расходов, предусмотренных на реализацию проекта), рублей</w:t>
            </w:r>
          </w:p>
        </w:tc>
        <w:tc>
          <w:tcPr>
            <w:tcW w:w="4138" w:type="dxa"/>
            <w:tcBorders>
              <w:top w:val="single" w:sz="4"/>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9. Источники средств для софинансирования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4138"/>
      </w:tblGrid>
      <w:tr>
        <w:tc>
          <w:tcPr>
            <w:tcW w:w="4932" w:type="dxa"/>
          </w:tcPr>
          <w:p>
            <w:pPr>
              <w:pStyle w:val="0"/>
            </w:pPr>
            <w:r>
              <w:rPr>
                <w:sz w:val="20"/>
              </w:rPr>
              <w:t xml:space="preserve">9.1. Собственные средства, рублей</w:t>
            </w:r>
          </w:p>
        </w:tc>
        <w:tc>
          <w:tcPr>
            <w:tcW w:w="4138" w:type="dxa"/>
          </w:tcPr>
          <w:p>
            <w:pPr>
              <w:pStyle w:val="0"/>
            </w:pPr>
            <w:r>
              <w:rPr>
                <w:sz w:val="20"/>
              </w:rPr>
            </w:r>
          </w:p>
        </w:tc>
      </w:tr>
      <w:tr>
        <w:tc>
          <w:tcPr>
            <w:tcW w:w="4932" w:type="dxa"/>
          </w:tcPr>
          <w:p>
            <w:pPr>
              <w:pStyle w:val="0"/>
            </w:pPr>
            <w:r>
              <w:rPr>
                <w:sz w:val="20"/>
              </w:rPr>
              <w:t xml:space="preserve">9.2. Заемные средства, рублей.</w:t>
            </w:r>
          </w:p>
          <w:p>
            <w:pPr>
              <w:pStyle w:val="0"/>
            </w:pPr>
            <w:r>
              <w:rPr>
                <w:sz w:val="20"/>
              </w:rPr>
              <w:t xml:space="preserve">Условия использования (срок, ставка)</w:t>
            </w:r>
          </w:p>
        </w:tc>
        <w:tc>
          <w:tcPr>
            <w:tcW w:w="4138" w:type="dxa"/>
          </w:tcPr>
          <w:p>
            <w:pPr>
              <w:pStyle w:val="0"/>
            </w:pPr>
            <w:r>
              <w:rPr>
                <w:sz w:val="20"/>
              </w:rPr>
            </w:r>
          </w:p>
        </w:tc>
      </w:tr>
      <w:tr>
        <w:tc>
          <w:tcPr>
            <w:tcW w:w="4932" w:type="dxa"/>
          </w:tcPr>
          <w:p>
            <w:pPr>
              <w:pStyle w:val="0"/>
            </w:pPr>
            <w:r>
              <w:rPr>
                <w:sz w:val="20"/>
              </w:rPr>
              <w:t xml:space="preserve">9.3. Иные источники (указать), рублей</w:t>
            </w:r>
          </w:p>
        </w:tc>
        <w:tc>
          <w:tcPr>
            <w:tcW w:w="4138" w:type="dxa"/>
          </w:tcPr>
          <w:p>
            <w:pPr>
              <w:pStyle w:val="0"/>
            </w:pPr>
            <w:r>
              <w:rPr>
                <w:sz w:val="20"/>
              </w:rPr>
            </w:r>
          </w:p>
        </w:tc>
      </w:tr>
    </w:tbl>
    <w:p>
      <w:pPr>
        <w:pStyle w:val="0"/>
        <w:jc w:val="both"/>
      </w:pPr>
      <w:r>
        <w:rPr>
          <w:sz w:val="20"/>
        </w:rPr>
      </w:r>
    </w:p>
    <w:p>
      <w:pPr>
        <w:pStyle w:val="0"/>
        <w:outlineLvl w:val="3"/>
        <w:jc w:val="center"/>
      </w:pPr>
      <w:r>
        <w:rPr>
          <w:sz w:val="20"/>
        </w:rPr>
        <w:t xml:space="preserve">10. План расходов </w:t>
      </w:r>
      <w:hyperlink w:history="0" w:anchor="P608" w:tooltip="&lt;*&gt; Грант предоставляется только на указанные направления расходов.">
        <w:r>
          <w:rPr>
            <w:sz w:val="20"/>
            <w:color w:val="0000ff"/>
          </w:rPr>
          <w:t xml:space="preserve">&lt;*&gt;</w:t>
        </w:r>
      </w:hyperlink>
      <w:r>
        <w:rPr>
          <w:sz w:val="20"/>
        </w:rPr>
        <w:t xml:space="preserve">. Расходы, связанные с реализацией</w:t>
      </w:r>
    </w:p>
    <w:p>
      <w:pPr>
        <w:pStyle w:val="0"/>
        <w:jc w:val="center"/>
      </w:pPr>
      <w:r>
        <w:rPr>
          <w:sz w:val="20"/>
        </w:rPr>
        <w:t xml:space="preserve">проекта в сфере социального предпринимательства или</w:t>
      </w:r>
    </w:p>
    <w:p>
      <w:pPr>
        <w:pStyle w:val="0"/>
        <w:jc w:val="center"/>
      </w:pPr>
      <w:r>
        <w:rPr>
          <w:sz w:val="20"/>
        </w:rPr>
        <w:t xml:space="preserve">предпринимательской деятельности</w:t>
      </w:r>
    </w:p>
    <w:p>
      <w:pPr>
        <w:pStyle w:val="0"/>
        <w:jc w:val="center"/>
      </w:pPr>
      <w:r>
        <w:rPr>
          <w:sz w:val="20"/>
        </w:rPr>
        <w:t xml:space="preserve">(необходимо проставить суммы в соответствующих ячейках)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4"/>
        <w:gridCol w:w="1189"/>
        <w:gridCol w:w="679"/>
        <w:gridCol w:w="2164"/>
        <w:gridCol w:w="1564"/>
      </w:tblGrid>
      <w:tr>
        <w:tc>
          <w:tcPr>
            <w:tcW w:w="4354" w:type="dxa"/>
            <w:vAlign w:val="center"/>
            <w:vMerge w:val="restart"/>
          </w:tcPr>
          <w:p>
            <w:pPr>
              <w:pStyle w:val="0"/>
              <w:jc w:val="center"/>
            </w:pPr>
            <w:r>
              <w:rPr>
                <w:sz w:val="20"/>
              </w:rPr>
              <w:t xml:space="preserve">Направления расходования средств</w:t>
            </w:r>
          </w:p>
        </w:tc>
        <w:tc>
          <w:tcPr>
            <w:tcW w:w="1189" w:type="dxa"/>
            <w:vAlign w:val="center"/>
            <w:vMerge w:val="restart"/>
          </w:tcPr>
          <w:p>
            <w:pPr>
              <w:pStyle w:val="0"/>
              <w:jc w:val="center"/>
            </w:pPr>
            <w:r>
              <w:rPr>
                <w:sz w:val="20"/>
              </w:rPr>
              <w:t xml:space="preserve">Сумма расходов, рублей</w:t>
            </w:r>
          </w:p>
        </w:tc>
        <w:tc>
          <w:tcPr>
            <w:gridSpan w:val="2"/>
            <w:tcW w:w="2843" w:type="dxa"/>
            <w:vAlign w:val="center"/>
          </w:tcPr>
          <w:p>
            <w:pPr>
              <w:pStyle w:val="0"/>
              <w:jc w:val="center"/>
            </w:pPr>
            <w:r>
              <w:rPr>
                <w:sz w:val="20"/>
              </w:rPr>
              <w:t xml:space="preserve">Источники финансирования, рублей</w:t>
            </w:r>
          </w:p>
        </w:tc>
        <w:tc>
          <w:tcPr>
            <w:tcW w:w="1564" w:type="dxa"/>
            <w:vAlign w:val="center"/>
            <w:vMerge w:val="restart"/>
          </w:tcPr>
          <w:p>
            <w:pPr>
              <w:pStyle w:val="0"/>
              <w:jc w:val="center"/>
            </w:pPr>
            <w:r>
              <w:rPr>
                <w:sz w:val="20"/>
              </w:rPr>
              <w:t xml:space="preserve">Расшифровка расходов</w:t>
            </w:r>
          </w:p>
        </w:tc>
      </w:tr>
      <w:tr>
        <w:tc>
          <w:tcPr>
            <w:vMerge w:val="continue"/>
          </w:tcPr>
          <w:p/>
        </w:tc>
        <w:tc>
          <w:tcPr>
            <w:vMerge w:val="continue"/>
          </w:tcPr>
          <w:p/>
        </w:tc>
        <w:tc>
          <w:tcPr>
            <w:tcW w:w="679" w:type="dxa"/>
            <w:vAlign w:val="center"/>
          </w:tcPr>
          <w:p>
            <w:pPr>
              <w:pStyle w:val="0"/>
              <w:jc w:val="center"/>
            </w:pPr>
            <w:r>
              <w:rPr>
                <w:sz w:val="20"/>
              </w:rPr>
              <w:t xml:space="preserve">грант</w:t>
            </w:r>
          </w:p>
        </w:tc>
        <w:tc>
          <w:tcPr>
            <w:tcW w:w="2164" w:type="dxa"/>
            <w:vAlign w:val="center"/>
          </w:tcPr>
          <w:p>
            <w:pPr>
              <w:pStyle w:val="0"/>
              <w:jc w:val="center"/>
            </w:pPr>
            <w:r>
              <w:rPr>
                <w:sz w:val="20"/>
              </w:rPr>
              <w:t xml:space="preserve">софинансирование (не менее 25% расходов)</w:t>
            </w:r>
          </w:p>
        </w:tc>
        <w:tc>
          <w:tcPr>
            <w:vMerge w:val="continue"/>
          </w:tcPr>
          <w:p/>
        </w:tc>
      </w:tr>
      <w:tr>
        <w:tc>
          <w:tcPr>
            <w:tcW w:w="4354" w:type="dxa"/>
            <w:vAlign w:val="center"/>
          </w:tcPr>
          <w:p>
            <w:pPr>
              <w:pStyle w:val="0"/>
            </w:pPr>
            <w:r>
              <w:rPr>
                <w:sz w:val="20"/>
              </w:rPr>
              <w:t xml:space="preserve">10.1. Аренда нежилого помещения</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10.2. Ремонт нежилого помещения, включая приобретение строительных материалов, оборудования, необходимого для ремонта помещения</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10.3. Аренда и (или) приобретение оргтехники, оборудования (в том числе инвентаря, мебели)</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10.4. Выплата по передаче прав на франшизу (паушальный платеж)</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10.6. Оплата коммунальных услуг и услуг электроснабжения</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10.7. Оформление результатов интеллектуальной деятельности</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10.8. Приобретение основных средств (за исключением приобретения зданий, сооружений, земельных участков, автомобилей)</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10.9. Переоборудование транспортных средств для перевозки маломобильных групп населения, в том числе инвалидов</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10.10. Оплата услуг связи, в том числе информационно-телекоммуникационной сети "Интернет"</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10.11. 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10.13. Приобретение сырья, расходных материалов, необходимых для производства продукции и оказания услуг</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10.14.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10.15.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10.16.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(только для проектов в сфере социального предпринимательства)</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r>
        <w:tc>
          <w:tcPr>
            <w:tcW w:w="4354" w:type="dxa"/>
            <w:vAlign w:val="center"/>
          </w:tcPr>
          <w:p>
            <w:pPr>
              <w:pStyle w:val="0"/>
            </w:pPr>
            <w:r>
              <w:rPr>
                <w:sz w:val="20"/>
              </w:rPr>
              <w:t xml:space="preserve">Итого</w:t>
            </w:r>
          </w:p>
        </w:tc>
        <w:tc>
          <w:tcPr>
            <w:tcW w:w="1189" w:type="dxa"/>
            <w:vAlign w:val="bottom"/>
          </w:tcPr>
          <w:p>
            <w:pPr>
              <w:pStyle w:val="0"/>
            </w:pPr>
            <w:r>
              <w:rPr>
                <w:sz w:val="20"/>
              </w:rPr>
            </w:r>
          </w:p>
        </w:tc>
        <w:tc>
          <w:tcPr>
            <w:tcW w:w="679" w:type="dxa"/>
            <w:vAlign w:val="bottom"/>
          </w:tcPr>
          <w:p>
            <w:pPr>
              <w:pStyle w:val="0"/>
            </w:pPr>
            <w:r>
              <w:rPr>
                <w:sz w:val="20"/>
              </w:rPr>
            </w:r>
          </w:p>
        </w:tc>
        <w:tc>
          <w:tcPr>
            <w:tcW w:w="2164" w:type="dxa"/>
            <w:vAlign w:val="bottom"/>
          </w:tcPr>
          <w:p>
            <w:pPr>
              <w:pStyle w:val="0"/>
            </w:pPr>
            <w:r>
              <w:rPr>
                <w:sz w:val="20"/>
              </w:rPr>
            </w:r>
          </w:p>
        </w:tc>
        <w:tc>
          <w:tcPr>
            <w:tcW w:w="156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608" w:name="P608"/>
    <w:bookmarkEnd w:id="608"/>
    <w:p>
      <w:pPr>
        <w:pStyle w:val="0"/>
        <w:spacing w:before="200" w:line-rule="auto"/>
        <w:ind w:firstLine="540"/>
        <w:jc w:val="both"/>
      </w:pPr>
      <w:r>
        <w:rPr>
          <w:sz w:val="20"/>
        </w:rPr>
        <w:t xml:space="preserve">&lt;*&gt; Грант предоставляется только на указанные направления расходов.</w:t>
      </w:r>
    </w:p>
    <w:p>
      <w:pPr>
        <w:pStyle w:val="0"/>
        <w:spacing w:before="200" w:line-rule="auto"/>
        <w:ind w:firstLine="540"/>
        <w:jc w:val="both"/>
      </w:pPr>
      <w:r>
        <w:rPr>
          <w:sz w:val="20"/>
        </w:rPr>
        <w:t xml:space="preserve">Грант не предоставляется на:</w:t>
      </w:r>
    </w:p>
    <w:p>
      <w:pPr>
        <w:pStyle w:val="0"/>
        <w:spacing w:before="200" w:line-rule="auto"/>
        <w:ind w:firstLine="540"/>
        <w:jc w:val="both"/>
      </w:pPr>
      <w:r>
        <w:rPr>
          <w:sz w:val="20"/>
        </w:rPr>
        <w:t xml:space="preserve">1) расходы, непосредственно не связанные с реализацией проекта;</w:t>
      </w:r>
    </w:p>
    <w:p>
      <w:pPr>
        <w:pStyle w:val="0"/>
        <w:spacing w:before="200" w:line-rule="auto"/>
        <w:ind w:firstLine="540"/>
        <w:jc w:val="both"/>
      </w:pPr>
      <w:r>
        <w:rPr>
          <w:sz w:val="20"/>
        </w:rPr>
        <w:t xml:space="preserve">2) расходы по уплате налогов, сборов и иных обязательных платежей в бюджеты бюджетной системы Российской Федерации и бюджеты государственных внебюджетных фондов;</w:t>
      </w:r>
    </w:p>
    <w:p>
      <w:pPr>
        <w:pStyle w:val="0"/>
        <w:spacing w:before="200" w:line-rule="auto"/>
        <w:ind w:firstLine="540"/>
        <w:jc w:val="both"/>
      </w:pPr>
      <w:r>
        <w:rPr>
          <w:sz w:val="20"/>
        </w:rPr>
        <w:t xml:space="preserve">3) расходы на приобретение зданий, сооружений, земельных участков, автомобилей;</w:t>
      </w:r>
    </w:p>
    <w:p>
      <w:pPr>
        <w:pStyle w:val="0"/>
        <w:spacing w:before="200" w:line-rule="auto"/>
        <w:ind w:firstLine="540"/>
        <w:jc w:val="both"/>
      </w:pPr>
      <w:r>
        <w:rPr>
          <w:sz w:val="20"/>
        </w:rPr>
        <w:t xml:space="preserve">4) расходы на приобретение алкогольной и табачной продукции, а также товаров, которые являются предметами роскоши;</w:t>
      </w:r>
    </w:p>
    <w:p>
      <w:pPr>
        <w:pStyle w:val="0"/>
        <w:spacing w:before="200" w:line-rule="auto"/>
        <w:ind w:firstLine="540"/>
        <w:jc w:val="both"/>
      </w:pPr>
      <w:r>
        <w:rPr>
          <w:sz w:val="20"/>
        </w:rPr>
        <w:t xml:space="preserve">5) расходы, предусматривающие финансирование политических партий, кампаний и акций, подготовку и проведение митингов, демонстраций, пикетирований;</w:t>
      </w:r>
    </w:p>
    <w:p>
      <w:pPr>
        <w:pStyle w:val="0"/>
        <w:spacing w:before="200" w:line-rule="auto"/>
        <w:ind w:firstLine="540"/>
        <w:jc w:val="both"/>
      </w:pPr>
      <w:r>
        <w:rPr>
          <w:sz w:val="20"/>
        </w:rPr>
        <w:t xml:space="preserve">6) 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грантов, определенных </w:t>
      </w:r>
      <w:hyperlink w:history="0" w:anchor="P40" w:tooltip="ПОРЯДОК">
        <w:r>
          <w:rPr>
            <w:sz w:val="20"/>
            <w:color w:val="0000ff"/>
          </w:rPr>
          <w:t xml:space="preserve">Порядком</w:t>
        </w:r>
      </w:hyperlink>
      <w:r>
        <w:rPr>
          <w:sz w:val="20"/>
        </w:rPr>
        <w:t xml:space="preserve">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 утвержденным постановлением Правительства Забайкальского края от 6 сентября 2021 года N 345 (далее - Порядок);</w:t>
      </w:r>
    </w:p>
    <w:p>
      <w:pPr>
        <w:pStyle w:val="0"/>
        <w:spacing w:before="200" w:line-rule="auto"/>
        <w:ind w:firstLine="540"/>
        <w:jc w:val="both"/>
      </w:pPr>
      <w:r>
        <w:rPr>
          <w:sz w:val="20"/>
        </w:rPr>
        <w:t xml:space="preserve">7) расходы по уплате неустойки, пени, штрафов;</w:t>
      </w:r>
    </w:p>
    <w:p>
      <w:pPr>
        <w:pStyle w:val="0"/>
        <w:spacing w:before="200" w:line-rule="auto"/>
        <w:ind w:firstLine="540"/>
        <w:jc w:val="both"/>
      </w:pPr>
      <w:r>
        <w:rPr>
          <w:sz w:val="20"/>
        </w:rPr>
        <w:t xml:space="preserve">8) расходы по уплате процентов по займам, предоставленным государственными микрофинансовыми организациями;</w:t>
      </w:r>
    </w:p>
    <w:p>
      <w:pPr>
        <w:pStyle w:val="0"/>
        <w:spacing w:before="200" w:line-rule="auto"/>
        <w:ind w:firstLine="540"/>
        <w:jc w:val="both"/>
      </w:pPr>
      <w:r>
        <w:rPr>
          <w:sz w:val="20"/>
        </w:rPr>
        <w:t xml:space="preserve">9) расходы по уплате кредитов, привлеченных в кредитных организациях;</w:t>
      </w:r>
    </w:p>
    <w:p>
      <w:pPr>
        <w:pStyle w:val="0"/>
        <w:spacing w:before="200" w:line-rule="auto"/>
        <w:ind w:firstLine="540"/>
        <w:jc w:val="both"/>
      </w:pPr>
      <w:r>
        <w:rPr>
          <w:sz w:val="20"/>
        </w:rPr>
        <w:t xml:space="preserve">10) приобретение основных, оборотных средств и иного имущества у лиц, состоящих с получателем гранта в близком родстве или свойстве, за счет средств гранта или собственных средств, указанных в </w:t>
      </w:r>
      <w:hyperlink w:history="0" w:anchor="P69" w:tooltip="Грант предоставляется при условии софинансирования получателем гранта расходов, связанных с реализацией проектов в сфере социального предпринимательства или в сфере предпринимательской деятельности (далее - проекты), в размере не менее 25% от размера расходов, предусмотренных на реализацию таких проектов, указанных в пункте 10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
        <w:r>
          <w:rPr>
            <w:sz w:val="20"/>
            <w:color w:val="0000ff"/>
          </w:rPr>
          <w:t xml:space="preserve">абзаце пятом пункта 9</w:t>
        </w:r>
      </w:hyperlink>
      <w:r>
        <w:rPr>
          <w:sz w:val="20"/>
        </w:rPr>
        <w:t xml:space="preserve"> Порядка.</w:t>
      </w:r>
    </w:p>
    <w:p>
      <w:pPr>
        <w:pStyle w:val="0"/>
        <w:jc w:val="both"/>
      </w:pPr>
      <w:r>
        <w:rPr>
          <w:sz w:val="20"/>
        </w:rPr>
      </w:r>
    </w:p>
    <w:p>
      <w:pPr>
        <w:pStyle w:val="0"/>
        <w:outlineLvl w:val="3"/>
        <w:jc w:val="center"/>
      </w:pPr>
      <w:r>
        <w:rPr>
          <w:sz w:val="20"/>
        </w:rPr>
        <w:t xml:space="preserve">11. Ресурсы для реализации проекта, имеющиеся в распоряжении</w:t>
      </w:r>
    </w:p>
    <w:p>
      <w:pPr>
        <w:pStyle w:val="0"/>
        <w:jc w:val="center"/>
      </w:pPr>
      <w:r>
        <w:rPr>
          <w:sz w:val="20"/>
        </w:rPr>
        <w:t xml:space="preserve">у участника отбора</w:t>
      </w:r>
    </w:p>
    <w:p>
      <w:pPr>
        <w:pStyle w:val="0"/>
        <w:jc w:val="both"/>
      </w:pPr>
      <w:r>
        <w:rPr>
          <w:sz w:val="20"/>
        </w:rPr>
      </w:r>
    </w:p>
    <w:p>
      <w:pPr>
        <w:pStyle w:val="0"/>
        <w:outlineLvl w:val="4"/>
        <w:jc w:val="center"/>
      </w:pPr>
      <w:r>
        <w:rPr>
          <w:sz w:val="20"/>
        </w:rPr>
        <w:t xml:space="preserve">11.1. Имущество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13"/>
        <w:gridCol w:w="4535"/>
        <w:gridCol w:w="1509"/>
      </w:tblGrid>
      <w:tr>
        <w:tc>
          <w:tcPr>
            <w:tcW w:w="3013" w:type="dxa"/>
          </w:tcPr>
          <w:p>
            <w:pPr>
              <w:pStyle w:val="0"/>
              <w:jc w:val="center"/>
            </w:pPr>
            <w:r>
              <w:rPr>
                <w:sz w:val="20"/>
              </w:rPr>
              <w:t xml:space="preserve">Наименование</w:t>
            </w:r>
          </w:p>
        </w:tc>
        <w:tc>
          <w:tcPr>
            <w:tcW w:w="4535" w:type="dxa"/>
          </w:tcPr>
          <w:p>
            <w:pPr>
              <w:pStyle w:val="0"/>
              <w:jc w:val="center"/>
            </w:pPr>
            <w:r>
              <w:rPr>
                <w:sz w:val="20"/>
              </w:rPr>
              <w:t xml:space="preserve">Описание, перечень; основание использования (право собственности, аренды, другое); количественные показатели (площадь помещения, производительность оборудования и др.) имущества</w:t>
            </w:r>
          </w:p>
        </w:tc>
        <w:tc>
          <w:tcPr>
            <w:tcW w:w="1509" w:type="dxa"/>
          </w:tcPr>
          <w:p>
            <w:pPr>
              <w:pStyle w:val="0"/>
              <w:jc w:val="center"/>
            </w:pPr>
            <w:r>
              <w:rPr>
                <w:sz w:val="20"/>
              </w:rPr>
              <w:t xml:space="preserve">Стоимость, рублей</w:t>
            </w:r>
          </w:p>
          <w:p>
            <w:pPr>
              <w:pStyle w:val="0"/>
              <w:jc w:val="center"/>
            </w:pPr>
            <w:r>
              <w:rPr>
                <w:sz w:val="20"/>
              </w:rPr>
              <w:t xml:space="preserve">(в случае аренды указывается арендная плата в месяц)</w:t>
            </w:r>
          </w:p>
        </w:tc>
      </w:tr>
      <w:tr>
        <w:tc>
          <w:tcPr>
            <w:tcW w:w="3013" w:type="dxa"/>
          </w:tcPr>
          <w:p>
            <w:pPr>
              <w:pStyle w:val="0"/>
              <w:jc w:val="both"/>
            </w:pPr>
            <w:r>
              <w:rPr>
                <w:sz w:val="20"/>
              </w:rPr>
              <w:t xml:space="preserve">11.1.1. Помещения</w:t>
            </w:r>
          </w:p>
        </w:tc>
        <w:tc>
          <w:tcPr>
            <w:tcW w:w="4535" w:type="dxa"/>
          </w:tcPr>
          <w:p>
            <w:pPr>
              <w:pStyle w:val="0"/>
            </w:pPr>
            <w:r>
              <w:rPr>
                <w:sz w:val="20"/>
              </w:rPr>
            </w:r>
          </w:p>
        </w:tc>
        <w:tc>
          <w:tcPr>
            <w:tcW w:w="1509" w:type="dxa"/>
          </w:tcPr>
          <w:p>
            <w:pPr>
              <w:pStyle w:val="0"/>
            </w:pPr>
            <w:r>
              <w:rPr>
                <w:sz w:val="20"/>
              </w:rPr>
            </w:r>
          </w:p>
        </w:tc>
      </w:tr>
      <w:tr>
        <w:tc>
          <w:tcPr>
            <w:tcW w:w="3013" w:type="dxa"/>
          </w:tcPr>
          <w:p>
            <w:pPr>
              <w:pStyle w:val="0"/>
              <w:jc w:val="both"/>
            </w:pPr>
            <w:r>
              <w:rPr>
                <w:sz w:val="20"/>
              </w:rPr>
              <w:t xml:space="preserve">11.1.2. Мебель</w:t>
            </w:r>
          </w:p>
        </w:tc>
        <w:tc>
          <w:tcPr>
            <w:tcW w:w="4535" w:type="dxa"/>
          </w:tcPr>
          <w:p>
            <w:pPr>
              <w:pStyle w:val="0"/>
            </w:pPr>
            <w:r>
              <w:rPr>
                <w:sz w:val="20"/>
              </w:rPr>
            </w:r>
          </w:p>
        </w:tc>
        <w:tc>
          <w:tcPr>
            <w:tcW w:w="1509" w:type="dxa"/>
          </w:tcPr>
          <w:p>
            <w:pPr>
              <w:pStyle w:val="0"/>
            </w:pPr>
            <w:r>
              <w:rPr>
                <w:sz w:val="20"/>
              </w:rPr>
            </w:r>
          </w:p>
        </w:tc>
      </w:tr>
      <w:tr>
        <w:tc>
          <w:tcPr>
            <w:tcW w:w="3013" w:type="dxa"/>
          </w:tcPr>
          <w:p>
            <w:pPr>
              <w:pStyle w:val="0"/>
            </w:pPr>
            <w:r>
              <w:rPr>
                <w:sz w:val="20"/>
              </w:rPr>
              <w:t xml:space="preserve">11.1.3. Техника и оборудование</w:t>
            </w:r>
          </w:p>
        </w:tc>
        <w:tc>
          <w:tcPr>
            <w:tcW w:w="4535" w:type="dxa"/>
          </w:tcPr>
          <w:p>
            <w:pPr>
              <w:pStyle w:val="0"/>
            </w:pPr>
            <w:r>
              <w:rPr>
                <w:sz w:val="20"/>
              </w:rPr>
            </w:r>
          </w:p>
        </w:tc>
        <w:tc>
          <w:tcPr>
            <w:tcW w:w="1509" w:type="dxa"/>
          </w:tcPr>
          <w:p>
            <w:pPr>
              <w:pStyle w:val="0"/>
            </w:pPr>
            <w:r>
              <w:rPr>
                <w:sz w:val="20"/>
              </w:rPr>
            </w:r>
          </w:p>
        </w:tc>
      </w:tr>
      <w:tr>
        <w:tc>
          <w:tcPr>
            <w:tcW w:w="3013" w:type="dxa"/>
          </w:tcPr>
          <w:p>
            <w:pPr>
              <w:pStyle w:val="0"/>
              <w:jc w:val="both"/>
            </w:pPr>
            <w:r>
              <w:rPr>
                <w:sz w:val="20"/>
              </w:rPr>
              <w:t xml:space="preserve">11.1.4. Прочие ресурсы</w:t>
            </w:r>
          </w:p>
        </w:tc>
        <w:tc>
          <w:tcPr>
            <w:tcW w:w="4535" w:type="dxa"/>
          </w:tcPr>
          <w:p>
            <w:pPr>
              <w:pStyle w:val="0"/>
            </w:pPr>
            <w:r>
              <w:rPr>
                <w:sz w:val="20"/>
              </w:rPr>
            </w:r>
          </w:p>
        </w:tc>
        <w:tc>
          <w:tcPr>
            <w:tcW w:w="1509" w:type="dxa"/>
          </w:tcPr>
          <w:p>
            <w:pPr>
              <w:pStyle w:val="0"/>
            </w:pPr>
            <w:r>
              <w:rPr>
                <w:sz w:val="20"/>
              </w:rPr>
            </w:r>
          </w:p>
        </w:tc>
      </w:tr>
    </w:tbl>
    <w:p>
      <w:pPr>
        <w:pStyle w:val="0"/>
        <w:jc w:val="both"/>
      </w:pPr>
      <w:r>
        <w:rPr>
          <w:sz w:val="20"/>
        </w:rPr>
      </w:r>
    </w:p>
    <w:p>
      <w:pPr>
        <w:pStyle w:val="0"/>
        <w:outlineLvl w:val="4"/>
        <w:jc w:val="center"/>
      </w:pPr>
      <w:r>
        <w:rPr>
          <w:sz w:val="20"/>
        </w:rPr>
        <w:t xml:space="preserve">11.2. Команда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1"/>
        <w:gridCol w:w="6123"/>
      </w:tblGrid>
      <w:tr>
        <w:tc>
          <w:tcPr>
            <w:tcW w:w="2941" w:type="dxa"/>
          </w:tcPr>
          <w:p>
            <w:pPr>
              <w:pStyle w:val="0"/>
              <w:jc w:val="center"/>
            </w:pPr>
            <w:r>
              <w:rPr>
                <w:sz w:val="20"/>
              </w:rPr>
              <w:t xml:space="preserve">Наименование</w:t>
            </w:r>
          </w:p>
        </w:tc>
        <w:tc>
          <w:tcPr>
            <w:tcW w:w="6123" w:type="dxa"/>
          </w:tcPr>
          <w:p>
            <w:pPr>
              <w:pStyle w:val="0"/>
              <w:jc w:val="center"/>
            </w:pPr>
            <w:r>
              <w:rPr>
                <w:sz w:val="20"/>
              </w:rPr>
              <w:t xml:space="preserve">Ключевые руководители, специалисты, их роль в проекте, опыт работы по выбранному направлению</w:t>
            </w:r>
          </w:p>
        </w:tc>
      </w:tr>
      <w:tr>
        <w:tc>
          <w:tcPr>
            <w:tcW w:w="2941" w:type="dxa"/>
          </w:tcPr>
          <w:p>
            <w:pPr>
              <w:pStyle w:val="0"/>
            </w:pPr>
            <w:r>
              <w:rPr>
                <w:sz w:val="20"/>
              </w:rPr>
              <w:t xml:space="preserve">11.2.1. Команда проекта</w:t>
            </w:r>
          </w:p>
        </w:tc>
        <w:tc>
          <w:tcPr>
            <w:tcW w:w="6123" w:type="dxa"/>
          </w:tcPr>
          <w:p>
            <w:pPr>
              <w:pStyle w:val="0"/>
            </w:pPr>
            <w:r>
              <w:rPr>
                <w:sz w:val="20"/>
              </w:rPr>
            </w:r>
          </w:p>
        </w:tc>
      </w:tr>
    </w:tbl>
    <w:p>
      <w:pPr>
        <w:pStyle w:val="0"/>
        <w:jc w:val="both"/>
      </w:pPr>
      <w:r>
        <w:rPr>
          <w:sz w:val="20"/>
        </w:rPr>
      </w:r>
    </w:p>
    <w:p>
      <w:pPr>
        <w:pStyle w:val="0"/>
        <w:outlineLvl w:val="3"/>
        <w:jc w:val="center"/>
      </w:pPr>
      <w:r>
        <w:rPr>
          <w:sz w:val="20"/>
        </w:rPr>
        <w:t xml:space="preserve">12. Показатели проекта</w:t>
      </w:r>
    </w:p>
    <w:p>
      <w:pPr>
        <w:pStyle w:val="0"/>
        <w:jc w:val="both"/>
      </w:pPr>
      <w:r>
        <w:rPr>
          <w:sz w:val="20"/>
        </w:rPr>
      </w:r>
    </w:p>
    <w:p>
      <w:pPr>
        <w:pStyle w:val="0"/>
        <w:outlineLvl w:val="4"/>
        <w:jc w:val="center"/>
      </w:pPr>
      <w:r>
        <w:rPr>
          <w:sz w:val="20"/>
        </w:rPr>
        <w:t xml:space="preserve">12.1. Фактические показатели проекта в сфере социального</w:t>
      </w:r>
    </w:p>
    <w:p>
      <w:pPr>
        <w:pStyle w:val="0"/>
        <w:jc w:val="center"/>
      </w:pPr>
      <w:r>
        <w:rPr>
          <w:sz w:val="20"/>
        </w:rPr>
        <w:t xml:space="preserve">предпринимательства (для грантов, направленных на расширение</w:t>
      </w:r>
    </w:p>
    <w:p>
      <w:pPr>
        <w:pStyle w:val="0"/>
        <w:jc w:val="center"/>
      </w:pPr>
      <w:r>
        <w:rPr>
          <w:sz w:val="20"/>
        </w:rPr>
        <w:t xml:space="preserve">деятельности при реализации ранее созданного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5"/>
        <w:gridCol w:w="907"/>
        <w:gridCol w:w="963"/>
        <w:gridCol w:w="1644"/>
      </w:tblGrid>
      <w:tr>
        <w:tc>
          <w:tcPr>
            <w:tcW w:w="5555" w:type="dxa"/>
            <w:vMerge w:val="restart"/>
          </w:tcPr>
          <w:p>
            <w:pPr>
              <w:pStyle w:val="0"/>
              <w:jc w:val="center"/>
            </w:pPr>
            <w:r>
              <w:rPr>
                <w:sz w:val="20"/>
              </w:rPr>
              <w:t xml:space="preserve">Наименование</w:t>
            </w:r>
          </w:p>
        </w:tc>
        <w:tc>
          <w:tcPr>
            <w:gridSpan w:val="3"/>
            <w:tcW w:w="3514" w:type="dxa"/>
          </w:tcPr>
          <w:p>
            <w:pPr>
              <w:pStyle w:val="0"/>
              <w:jc w:val="center"/>
            </w:pPr>
            <w:r>
              <w:rPr>
                <w:sz w:val="20"/>
              </w:rPr>
              <w:t xml:space="preserve">Фактические значения</w:t>
            </w:r>
          </w:p>
        </w:tc>
      </w:tr>
      <w:tr>
        <w:tc>
          <w:tcPr>
            <w:vMerge w:val="continue"/>
          </w:tcPr>
          <w:p/>
        </w:tc>
        <w:tc>
          <w:tcPr>
            <w:tcW w:w="907" w:type="dxa"/>
          </w:tcPr>
          <w:p>
            <w:pPr>
              <w:pStyle w:val="0"/>
              <w:jc w:val="center"/>
            </w:pPr>
            <w:r>
              <w:rPr>
                <w:sz w:val="20"/>
              </w:rPr>
              <w:t xml:space="preserve">20__ год</w:t>
            </w:r>
          </w:p>
        </w:tc>
        <w:tc>
          <w:tcPr>
            <w:tcW w:w="963" w:type="dxa"/>
          </w:tcPr>
          <w:p>
            <w:pPr>
              <w:pStyle w:val="0"/>
              <w:jc w:val="center"/>
            </w:pPr>
            <w:r>
              <w:rPr>
                <w:sz w:val="20"/>
              </w:rPr>
              <w:t xml:space="preserve">20__ год</w:t>
            </w:r>
          </w:p>
        </w:tc>
        <w:tc>
          <w:tcPr>
            <w:tcW w:w="1644" w:type="dxa"/>
          </w:tcPr>
          <w:p>
            <w:pPr>
              <w:pStyle w:val="0"/>
              <w:jc w:val="center"/>
            </w:pPr>
            <w:r>
              <w:rPr>
                <w:sz w:val="20"/>
              </w:rPr>
              <w:t xml:space="preserve">20__ год</w:t>
            </w:r>
          </w:p>
          <w:p>
            <w:pPr>
              <w:pStyle w:val="0"/>
              <w:jc w:val="center"/>
            </w:pPr>
            <w:r>
              <w:rPr>
                <w:sz w:val="20"/>
              </w:rPr>
              <w:t xml:space="preserve">(с начала года до даты составления заявки)</w:t>
            </w:r>
          </w:p>
        </w:tc>
      </w:tr>
      <w:tr>
        <w:tc>
          <w:tcPr>
            <w:tcW w:w="5555" w:type="dxa"/>
          </w:tcPr>
          <w:p>
            <w:pPr>
              <w:pStyle w:val="0"/>
            </w:pPr>
            <w:r>
              <w:rPr>
                <w:sz w:val="20"/>
              </w:rPr>
              <w:t xml:space="preserve">12.1.1. Социальные показатели проекта/социальный эффект от реализации проекта</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12.1.1.1. Количество получателей продукции/услуг в год, чел., всего</w:t>
            </w:r>
          </w:p>
          <w:p>
            <w:pPr>
              <w:pStyle w:val="0"/>
            </w:pPr>
            <w:r>
              <w:rPr>
                <w:sz w:val="20"/>
              </w:rPr>
              <w:t xml:space="preserve">в том числе</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12.1.1.1.1. количество получателей продукции/услуг из социально уязвимых категорий граждан, чел. (при наличии)</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12.1.1.2. Количество трудоустроенных человек, чел., всего</w:t>
            </w:r>
          </w:p>
          <w:p>
            <w:pPr>
              <w:pStyle w:val="0"/>
            </w:pPr>
            <w:r>
              <w:rPr>
                <w:sz w:val="20"/>
              </w:rPr>
              <w:t xml:space="preserve">в том числе</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12.1.1.2.1. количество трудоустроенных человек из социально уязвимых категорий граждан, чел. (при наличии)</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12.1.1.3. Средняя заработная плата на 1 работника, рублей/мес., всего</w:t>
            </w:r>
          </w:p>
          <w:p>
            <w:pPr>
              <w:pStyle w:val="0"/>
            </w:pPr>
            <w:r>
              <w:rPr>
                <w:sz w:val="20"/>
              </w:rPr>
              <w:t xml:space="preserve">в том числе</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12.1.1.3.1. из социально уязвимых категорий граждан, рублей/мес. (при наличии)</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12.1.2. Финансовые показатели проекта</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12.1.2.1. Выручка от реализации продукции/услуг, тыс. рублей, всего</w:t>
            </w:r>
          </w:p>
          <w:p>
            <w:pPr>
              <w:pStyle w:val="0"/>
            </w:pPr>
            <w:r>
              <w:rPr>
                <w:sz w:val="20"/>
              </w:rPr>
              <w:t xml:space="preserve">в том числе</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12.1.2.1.1. выручка от реализации продукции/услуг, производимой для социально уязвимых категорий граждан, тыс. рублей (при наличии)</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12.1.2.1.2. выручка от деятельности, направленной на общественно полезные цели, тыс. рублей (при наличии)</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12.1.2.2. Суммарные текущие расходы по проекту, тыс. рублей</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12.1.2.3. Чистая прибыль, тыс. рублей</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bl>
    <w:p>
      <w:pPr>
        <w:pStyle w:val="0"/>
        <w:jc w:val="both"/>
      </w:pPr>
      <w:r>
        <w:rPr>
          <w:sz w:val="20"/>
        </w:rPr>
      </w:r>
    </w:p>
    <w:bookmarkStart w:id="719" w:name="P719"/>
    <w:bookmarkEnd w:id="719"/>
    <w:p>
      <w:pPr>
        <w:pStyle w:val="0"/>
        <w:outlineLvl w:val="4"/>
        <w:jc w:val="center"/>
      </w:pPr>
      <w:r>
        <w:rPr>
          <w:sz w:val="20"/>
        </w:rPr>
        <w:t xml:space="preserve">12.2. Планируемые показатели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8"/>
        <w:gridCol w:w="1530"/>
        <w:gridCol w:w="850"/>
        <w:gridCol w:w="850"/>
        <w:gridCol w:w="850"/>
      </w:tblGrid>
      <w:tr>
        <w:tc>
          <w:tcPr>
            <w:tcW w:w="4988" w:type="dxa"/>
            <w:vMerge w:val="restart"/>
          </w:tcPr>
          <w:p>
            <w:pPr>
              <w:pStyle w:val="0"/>
              <w:jc w:val="center"/>
            </w:pPr>
            <w:r>
              <w:rPr>
                <w:sz w:val="20"/>
              </w:rPr>
              <w:t xml:space="preserve">Наименование</w:t>
            </w:r>
          </w:p>
        </w:tc>
        <w:tc>
          <w:tcPr>
            <w:gridSpan w:val="4"/>
            <w:tcW w:w="4080" w:type="dxa"/>
          </w:tcPr>
          <w:p>
            <w:pPr>
              <w:pStyle w:val="0"/>
              <w:jc w:val="center"/>
            </w:pPr>
            <w:r>
              <w:rPr>
                <w:sz w:val="20"/>
              </w:rPr>
              <w:t xml:space="preserve">Планируемые значения</w:t>
            </w:r>
          </w:p>
        </w:tc>
      </w:tr>
      <w:tr>
        <w:tc>
          <w:tcPr>
            <w:vMerge w:val="continue"/>
          </w:tcPr>
          <w:p/>
        </w:tc>
        <w:tc>
          <w:tcPr>
            <w:tcW w:w="1530" w:type="dxa"/>
          </w:tcPr>
          <w:p>
            <w:pPr>
              <w:pStyle w:val="0"/>
              <w:jc w:val="center"/>
            </w:pPr>
            <w:r>
              <w:rPr>
                <w:sz w:val="20"/>
              </w:rPr>
              <w:t xml:space="preserve">20__ год</w:t>
            </w:r>
          </w:p>
          <w:p>
            <w:pPr>
              <w:pStyle w:val="0"/>
              <w:jc w:val="center"/>
            </w:pPr>
            <w:r>
              <w:rPr>
                <w:sz w:val="20"/>
              </w:rPr>
              <w:t xml:space="preserve">(с даты подачи заявки и до конца года)</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r>
      <w:tr>
        <w:tc>
          <w:tcPr>
            <w:tcW w:w="4988" w:type="dxa"/>
          </w:tcPr>
          <w:p>
            <w:pPr>
              <w:pStyle w:val="0"/>
            </w:pPr>
            <w:r>
              <w:rPr>
                <w:sz w:val="20"/>
              </w:rPr>
              <w:t xml:space="preserve">12.2.1. Социальные показатели проекта/социальный эффект от реализации проекта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12.2.1.1. Количество получателей продукции/услуг в год, чел., всего</w:t>
            </w:r>
          </w:p>
          <w:p>
            <w:pPr>
              <w:pStyle w:val="0"/>
            </w:pPr>
            <w:r>
              <w:rPr>
                <w:sz w:val="20"/>
              </w:rPr>
              <w:t xml:space="preserve">в том числе</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12.2.1.1.1. количество получателей продукции/услуг из социально уязвимых категорий граждан, чел. (при наличии)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12.2.1.2. Количество трудоустроенных человек, чел., всего</w:t>
            </w:r>
          </w:p>
          <w:p>
            <w:pPr>
              <w:pStyle w:val="0"/>
            </w:pPr>
            <w:r>
              <w:rPr>
                <w:sz w:val="20"/>
              </w:rPr>
              <w:t xml:space="preserve">в том числе</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12.2.1.2.1. количество трудоустроенных человек из социально уязвимых категорий граждан, чел. (при наличии)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12.2.1.3. Средняя заработная плата на 1 работника, рублей/мес., всего</w:t>
            </w:r>
          </w:p>
          <w:p>
            <w:pPr>
              <w:pStyle w:val="0"/>
            </w:pPr>
            <w:r>
              <w:rPr>
                <w:sz w:val="20"/>
              </w:rPr>
              <w:t xml:space="preserve">в том числе</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12.2.1.3.1. из социально уязвимых категорий граждан, рублей/мес. (при наличии)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 Финансовые показатели проекта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12.2.2.1. Выручка от реализации продукции/услуг, тыс. рублей, всего</w:t>
            </w:r>
          </w:p>
          <w:p>
            <w:pPr>
              <w:pStyle w:val="0"/>
            </w:pPr>
            <w:r>
              <w:rPr>
                <w:sz w:val="20"/>
              </w:rPr>
              <w:t xml:space="preserve">в том числе</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12.2.2.1.1. выручка от реализации продукции/услуг, производимой для социально уязвимых категорий граждан, тыс. рублей (при наличии)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12.2.2.1.2. выручка от деятельности, направленной на общественно полезные цели, тыс. рублей (при наличии)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 Суммарные текущие расходы по проекту, тыс. рублей, всего</w:t>
            </w:r>
          </w:p>
          <w:p>
            <w:pPr>
              <w:pStyle w:val="0"/>
            </w:pPr>
            <w:r>
              <w:rPr>
                <w:sz w:val="20"/>
              </w:rPr>
              <w:t xml:space="preserve">в том числе</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12.2.2.2.1. расходы на сырье и материалы при производстве продукции/услуг</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12.2.2.2.2. расходы на оплату труда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12.2.2.2.3. отчисления с фонда оплаты труда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12.2.2.2.4. аренда помещения</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12.2.2.2.5. коммунальные платежи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12.2.2.2.6. маркетинговые расходы</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12.2.2.2.7. прочие расходы (расшифровать)</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12.2.2.2.8. налоги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12.2.2.3. Чистая прибыль, тыс. рублей</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outlineLvl w:val="4"/>
        <w:jc w:val="center"/>
      </w:pPr>
      <w:r>
        <w:rPr>
          <w:sz w:val="20"/>
        </w:rPr>
        <w:t xml:space="preserve">12.3. Фактические показатели проекта в сфере</w:t>
      </w:r>
    </w:p>
    <w:p>
      <w:pPr>
        <w:pStyle w:val="0"/>
        <w:jc w:val="center"/>
      </w:pPr>
      <w:r>
        <w:rPr>
          <w:sz w:val="20"/>
        </w:rPr>
        <w:t xml:space="preserve">предпринимательской деятельности (для грантов, направленных</w:t>
      </w:r>
    </w:p>
    <w:p>
      <w:pPr>
        <w:pStyle w:val="0"/>
        <w:jc w:val="center"/>
      </w:pPr>
      <w:r>
        <w:rPr>
          <w:sz w:val="20"/>
        </w:rPr>
        <w:t xml:space="preserve">на расширение деятельности при реализации ранее созданного</w:t>
      </w:r>
    </w:p>
    <w:p>
      <w:pPr>
        <w:pStyle w:val="0"/>
        <w:jc w:val="center"/>
      </w:pPr>
      <w:r>
        <w:rPr>
          <w:sz w:val="20"/>
        </w:rPr>
        <w:t xml:space="preserve">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5"/>
        <w:gridCol w:w="907"/>
        <w:gridCol w:w="963"/>
        <w:gridCol w:w="1644"/>
      </w:tblGrid>
      <w:tr>
        <w:tc>
          <w:tcPr>
            <w:tcW w:w="5555" w:type="dxa"/>
            <w:vMerge w:val="restart"/>
          </w:tcPr>
          <w:p>
            <w:pPr>
              <w:pStyle w:val="0"/>
              <w:jc w:val="center"/>
            </w:pPr>
            <w:r>
              <w:rPr>
                <w:sz w:val="20"/>
              </w:rPr>
              <w:t xml:space="preserve">Наименование</w:t>
            </w:r>
          </w:p>
        </w:tc>
        <w:tc>
          <w:tcPr>
            <w:gridSpan w:val="3"/>
            <w:tcW w:w="3514" w:type="dxa"/>
          </w:tcPr>
          <w:p>
            <w:pPr>
              <w:pStyle w:val="0"/>
              <w:jc w:val="center"/>
            </w:pPr>
            <w:r>
              <w:rPr>
                <w:sz w:val="20"/>
              </w:rPr>
              <w:t xml:space="preserve">Фактические значения</w:t>
            </w:r>
          </w:p>
        </w:tc>
      </w:tr>
      <w:tr>
        <w:tc>
          <w:tcPr>
            <w:vMerge w:val="continue"/>
          </w:tcPr>
          <w:p/>
        </w:tc>
        <w:tc>
          <w:tcPr>
            <w:tcW w:w="907" w:type="dxa"/>
          </w:tcPr>
          <w:p>
            <w:pPr>
              <w:pStyle w:val="0"/>
              <w:jc w:val="center"/>
            </w:pPr>
            <w:r>
              <w:rPr>
                <w:sz w:val="20"/>
              </w:rPr>
              <w:t xml:space="preserve">20__ год</w:t>
            </w:r>
          </w:p>
        </w:tc>
        <w:tc>
          <w:tcPr>
            <w:tcW w:w="963" w:type="dxa"/>
          </w:tcPr>
          <w:p>
            <w:pPr>
              <w:pStyle w:val="0"/>
              <w:jc w:val="center"/>
            </w:pPr>
            <w:r>
              <w:rPr>
                <w:sz w:val="20"/>
              </w:rPr>
              <w:t xml:space="preserve">20__ год</w:t>
            </w:r>
          </w:p>
        </w:tc>
        <w:tc>
          <w:tcPr>
            <w:tcW w:w="1644" w:type="dxa"/>
          </w:tcPr>
          <w:p>
            <w:pPr>
              <w:pStyle w:val="0"/>
              <w:jc w:val="center"/>
            </w:pPr>
            <w:r>
              <w:rPr>
                <w:sz w:val="20"/>
              </w:rPr>
              <w:t xml:space="preserve">20__ год</w:t>
            </w:r>
          </w:p>
          <w:p>
            <w:pPr>
              <w:pStyle w:val="0"/>
              <w:jc w:val="center"/>
            </w:pPr>
            <w:r>
              <w:rPr>
                <w:sz w:val="20"/>
              </w:rPr>
              <w:t xml:space="preserve">(с начала года до даты составления заявки)</w:t>
            </w:r>
          </w:p>
        </w:tc>
      </w:tr>
      <w:tr>
        <w:tc>
          <w:tcPr>
            <w:tcW w:w="5555" w:type="dxa"/>
          </w:tcPr>
          <w:p>
            <w:pPr>
              <w:pStyle w:val="0"/>
            </w:pPr>
            <w:r>
              <w:rPr>
                <w:sz w:val="20"/>
              </w:rPr>
              <w:t xml:space="preserve">12.3.1. Показатели проекта/эффект от реализации проекта</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12.3.1.1. количество получателей продукции/услуг в год, чел.</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12.3.1.2. количество трудоустроенных человек, чел.</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12.3.1.3. средняя заработная плата на 1 работника, рублей/мес.</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12.3.2. Финансовые показатели проекта</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12.3.2.1. выручка от реализации продукции/услуг, тыс. рублей</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12.3.2.2. суммарные текущие расходы по проекту, тыс. рублей</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r>
        <w:tc>
          <w:tcPr>
            <w:tcW w:w="5555" w:type="dxa"/>
          </w:tcPr>
          <w:p>
            <w:pPr>
              <w:pStyle w:val="0"/>
            </w:pPr>
            <w:r>
              <w:rPr>
                <w:sz w:val="20"/>
              </w:rPr>
              <w:t xml:space="preserve">12.3.2.3. чистая прибыль, тыс. рублей</w:t>
            </w:r>
          </w:p>
        </w:tc>
        <w:tc>
          <w:tcPr>
            <w:tcW w:w="907" w:type="dxa"/>
          </w:tcPr>
          <w:p>
            <w:pPr>
              <w:pStyle w:val="0"/>
            </w:pPr>
            <w:r>
              <w:rPr>
                <w:sz w:val="20"/>
              </w:rPr>
            </w:r>
          </w:p>
        </w:tc>
        <w:tc>
          <w:tcPr>
            <w:tcW w:w="963" w:type="dxa"/>
          </w:tcPr>
          <w:p>
            <w:pPr>
              <w:pStyle w:val="0"/>
            </w:pPr>
            <w:r>
              <w:rPr>
                <w:sz w:val="20"/>
              </w:rPr>
            </w:r>
          </w:p>
        </w:tc>
        <w:tc>
          <w:tcPr>
            <w:tcW w:w="1644" w:type="dxa"/>
          </w:tcPr>
          <w:p>
            <w:pPr>
              <w:pStyle w:val="0"/>
            </w:pPr>
            <w:r>
              <w:rPr>
                <w:sz w:val="20"/>
              </w:rPr>
            </w:r>
          </w:p>
        </w:tc>
      </w:tr>
    </w:tbl>
    <w:p>
      <w:pPr>
        <w:pStyle w:val="0"/>
        <w:jc w:val="both"/>
      </w:pPr>
      <w:r>
        <w:rPr>
          <w:sz w:val="20"/>
        </w:rPr>
      </w:r>
    </w:p>
    <w:bookmarkStart w:id="883" w:name="P883"/>
    <w:bookmarkEnd w:id="883"/>
    <w:p>
      <w:pPr>
        <w:pStyle w:val="0"/>
        <w:outlineLvl w:val="4"/>
        <w:jc w:val="center"/>
      </w:pPr>
      <w:r>
        <w:rPr>
          <w:sz w:val="20"/>
        </w:rPr>
        <w:t xml:space="preserve">12.4. Планируемые показатели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8"/>
        <w:gridCol w:w="1530"/>
        <w:gridCol w:w="850"/>
        <w:gridCol w:w="850"/>
        <w:gridCol w:w="850"/>
      </w:tblGrid>
      <w:tr>
        <w:tc>
          <w:tcPr>
            <w:tcW w:w="4988" w:type="dxa"/>
            <w:vMerge w:val="restart"/>
          </w:tcPr>
          <w:p>
            <w:pPr>
              <w:pStyle w:val="0"/>
              <w:jc w:val="center"/>
            </w:pPr>
            <w:r>
              <w:rPr>
                <w:sz w:val="20"/>
              </w:rPr>
              <w:t xml:space="preserve">Наименование</w:t>
            </w:r>
          </w:p>
        </w:tc>
        <w:tc>
          <w:tcPr>
            <w:gridSpan w:val="4"/>
            <w:tcW w:w="4080" w:type="dxa"/>
          </w:tcPr>
          <w:p>
            <w:pPr>
              <w:pStyle w:val="0"/>
              <w:jc w:val="center"/>
            </w:pPr>
            <w:r>
              <w:rPr>
                <w:sz w:val="20"/>
              </w:rPr>
              <w:t xml:space="preserve">Планируемые значения</w:t>
            </w:r>
          </w:p>
        </w:tc>
      </w:tr>
      <w:tr>
        <w:tc>
          <w:tcPr>
            <w:vMerge w:val="continue"/>
          </w:tcPr>
          <w:p/>
        </w:tc>
        <w:tc>
          <w:tcPr>
            <w:tcW w:w="1530" w:type="dxa"/>
          </w:tcPr>
          <w:p>
            <w:pPr>
              <w:pStyle w:val="0"/>
              <w:jc w:val="center"/>
            </w:pPr>
            <w:r>
              <w:rPr>
                <w:sz w:val="20"/>
              </w:rPr>
              <w:t xml:space="preserve">20__ год</w:t>
            </w:r>
          </w:p>
          <w:p>
            <w:pPr>
              <w:pStyle w:val="0"/>
              <w:jc w:val="center"/>
            </w:pPr>
            <w:r>
              <w:rPr>
                <w:sz w:val="20"/>
              </w:rPr>
              <w:t xml:space="preserve">(с даты подачи заявки и до конца года)</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r>
      <w:tr>
        <w:tc>
          <w:tcPr>
            <w:tcW w:w="4988" w:type="dxa"/>
          </w:tcPr>
          <w:p>
            <w:pPr>
              <w:pStyle w:val="0"/>
            </w:pPr>
            <w:r>
              <w:rPr>
                <w:sz w:val="20"/>
              </w:rPr>
              <w:t xml:space="preserve">12.4.1. Показатели проекта/эффект от реализации проекта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12.4.1.1. количество получателей продукции/услуг в год, чел.</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12.4.1.2. количество трудоустроенных человек, чел.</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12.4.1.3. средняя заработная плата на 1 работника, рублей/мес.</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 Финансовые показатели проекта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12.4.2.1. выручка от реализации продукции/услуг, тыс. рублей</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 суммарные текущие расходы по проекту, тыс. рублей, всего</w:t>
            </w:r>
          </w:p>
          <w:p>
            <w:pPr>
              <w:pStyle w:val="0"/>
            </w:pPr>
            <w:r>
              <w:rPr>
                <w:sz w:val="20"/>
              </w:rPr>
              <w:t xml:space="preserve">в том числе:</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12.4.2.2.1. расходы на сырье и материалы при производстве продукции/услуг</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12.4.2.2.2. расходы на оплату труда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12.4.2.2.3. отчисления с фонда оплаты труда</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12.4.2.2.4. аренда помещения</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12.4.2.2.5. коммунальные платежи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12.4.2.2.6. маркетинговые расходы</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12.4.2.2.7. прочие расходы (расшифровать)</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12.4.2.2.8. налоги</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4988" w:type="dxa"/>
          </w:tcPr>
          <w:p>
            <w:pPr>
              <w:pStyle w:val="0"/>
            </w:pPr>
            <w:r>
              <w:rPr>
                <w:sz w:val="20"/>
              </w:rPr>
              <w:t xml:space="preserve">12.4.2.3. чистая прибыль, тыс. рублей</w:t>
            </w:r>
          </w:p>
        </w:tc>
        <w:tc>
          <w:tcPr>
            <w:tcW w:w="153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Руководитель организации (индивидуальный предприниматель) подтверждает, что _______________________________________________________________</w:t>
            </w:r>
          </w:p>
          <w:p>
            <w:pPr>
              <w:pStyle w:val="0"/>
              <w:jc w:val="center"/>
            </w:pPr>
            <w:r>
              <w:rPr>
                <w:sz w:val="20"/>
              </w:rPr>
              <w:t xml:space="preserve">наименование организации (индивидуального предпринимателя)</w:t>
            </w:r>
          </w:p>
        </w:tc>
      </w:tr>
    </w:tbl>
    <w:p>
      <w:pPr>
        <w:pStyle w:val="0"/>
        <w:jc w:val="both"/>
      </w:pPr>
      <w:r>
        <w:rPr>
          <w:sz w:val="20"/>
        </w:rPr>
      </w:r>
    </w:p>
    <w:p>
      <w:pPr>
        <w:pStyle w:val="0"/>
        <w:ind w:firstLine="540"/>
        <w:jc w:val="both"/>
      </w:pPr>
      <w:r>
        <w:rPr>
          <w:sz w:val="20"/>
        </w:rPr>
        <w:t xml:space="preserve">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pPr>
        <w:pStyle w:val="0"/>
        <w:spacing w:before="200" w:line-rule="auto"/>
        <w:ind w:firstLine="540"/>
        <w:jc w:val="both"/>
      </w:pPr>
      <w:r>
        <w:rPr>
          <w:sz w:val="20"/>
        </w:rPr>
        <w:t xml:space="preserve">не является участником соглашений о разделе продукции;</w:t>
      </w:r>
    </w:p>
    <w:p>
      <w:pPr>
        <w:pStyle w:val="0"/>
        <w:spacing w:before="200" w:line-rule="auto"/>
        <w:ind w:firstLine="540"/>
        <w:jc w:val="both"/>
      </w:pPr>
      <w:r>
        <w:rPr>
          <w:sz w:val="20"/>
        </w:rPr>
        <w:t xml:space="preserve">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не осуществляет предпринимательскую деятельность в сфере игорного бизнеса;</w:t>
      </w:r>
    </w:p>
    <w:p>
      <w:pPr>
        <w:pStyle w:val="0"/>
        <w:spacing w:before="200" w:line-rule="auto"/>
        <w:ind w:firstLine="540"/>
        <w:jc w:val="both"/>
      </w:pPr>
      <w:r>
        <w:rPr>
          <w:sz w:val="20"/>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0"/>
        <w:spacing w:before="200" w:line-rule="auto"/>
        <w:ind w:firstLine="540"/>
        <w:jc w:val="both"/>
      </w:pPr>
      <w:r>
        <w:rPr>
          <w:sz w:val="20"/>
        </w:rPr>
        <w:t xml:space="preserve">по состоянию на любую дату в течение периода, равного 30 календарным дням, предшествующего и (или) следующего за датой подачи заявки участника отбора (включая соответствующую дату подачи заявки участника отбора), но не позднее даты окончания приема заявок участников отбора или в течение периода, равного 11 календарным дням, следующего за датой после приема заявок участников отбора, у субъекта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тысячи рублей;</w:t>
      </w:r>
    </w:p>
    <w:p>
      <w:pPr>
        <w:pStyle w:val="0"/>
        <w:spacing w:before="200" w:line-rule="auto"/>
        <w:ind w:firstLine="540"/>
        <w:jc w:val="both"/>
      </w:pPr>
      <w:r>
        <w:rPr>
          <w:sz w:val="20"/>
        </w:rPr>
        <w:t xml:space="preserve">на дату рассмотрения заявки и заключения соглашения:</w:t>
      </w:r>
    </w:p>
    <w:p>
      <w:pPr>
        <w:pStyle w:val="0"/>
        <w:spacing w:before="200" w:line-rule="auto"/>
        <w:ind w:firstLine="540"/>
        <w:jc w:val="both"/>
      </w:pPr>
      <w:r>
        <w:rPr>
          <w:sz w:val="20"/>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pPr>
        <w:pStyle w:val="0"/>
        <w:spacing w:before="200" w:line-rule="auto"/>
        <w:ind w:firstLine="540"/>
        <w:jc w:val="both"/>
      </w:pPr>
      <w:r>
        <w:rPr>
          <w:sz w:val="20"/>
        </w:rPr>
        <w:t xml:space="preserve">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не находится в составляемых в рамках реализации полномочий, предусмотренных </w:t>
      </w:r>
      <w:hyperlink w:history="0" r:id="rId3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не получал средства из бюджета Забайкальского края на основании иных нормативных правовых актов Забайкальского края на цели, установленные настоящим Порядком;</w:t>
      </w:r>
    </w:p>
    <w:p>
      <w:pPr>
        <w:pStyle w:val="0"/>
        <w:spacing w:before="200" w:line-rule="auto"/>
        <w:ind w:firstLine="540"/>
        <w:jc w:val="both"/>
      </w:pPr>
      <w:r>
        <w:rPr>
          <w:sz w:val="20"/>
        </w:rPr>
        <w:t xml:space="preserve">5) не является иностранным агентом в соответствии с Федеральным </w:t>
      </w:r>
      <w:hyperlink w:history="0" r:id="rId4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В случае предоставления гранта организация (индивидуальный предприниматель), которая (который) имеет статус социального предприятия, принимает обязательство ежегодно в течение 3 лет, начиная с года, следующего за годом предоставления гранта:</w:t>
      </w:r>
    </w:p>
    <w:p>
      <w:pPr>
        <w:pStyle w:val="0"/>
        <w:spacing w:before="200" w:line-rule="auto"/>
        <w:ind w:firstLine="540"/>
        <w:jc w:val="both"/>
      </w:pPr>
      <w:r>
        <w:rPr>
          <w:sz w:val="20"/>
        </w:rPr>
        <w:t xml:space="preserve">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w:t>
      </w:r>
      <w:hyperlink w:history="0" r:id="rId4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24.1</w:t>
        </w:r>
      </w:hyperlink>
      <w:r>
        <w:rPr>
          <w:sz w:val="20"/>
        </w:rPr>
        <w:t xml:space="preserve"> Федерального закона от 24 июля 2007 года N 209-ФЗ "О развитии малого и среднего предпринимательства в Российской Федерации" </w:t>
      </w:r>
      <w:hyperlink w:history="0" w:anchor="P1015" w:tooltip="&lt;*&gt; Статус социального предприятия необходимо подтверждать ежегодно. Отметка будет вноситься в Единый реестр субъектов малого и среднего предпринимательства.">
        <w:r>
          <w:rPr>
            <w:sz w:val="20"/>
            <w:color w:val="0000ff"/>
          </w:rPr>
          <w:t xml:space="preserve">&lt;*&gt;</w:t>
        </w:r>
      </w:hyperlink>
      <w:r>
        <w:rPr>
          <w:sz w:val="20"/>
        </w:rPr>
        <w:t xml:space="preserve">;</w:t>
      </w:r>
    </w:p>
    <w:p>
      <w:pPr>
        <w:pStyle w:val="0"/>
        <w:spacing w:before="200" w:line-rule="auto"/>
        <w:ind w:firstLine="540"/>
        <w:jc w:val="both"/>
      </w:pPr>
      <w:r>
        <w:rPr>
          <w:sz w:val="20"/>
        </w:rPr>
        <w:t xml:space="preserve">осуществлять деятельность на территории Забайкальского края в сфере социального предпринимательства;</w:t>
      </w:r>
    </w:p>
    <w:p>
      <w:pPr>
        <w:pStyle w:val="0"/>
        <w:spacing w:before="200" w:line-rule="auto"/>
        <w:ind w:firstLine="540"/>
        <w:jc w:val="both"/>
      </w:pPr>
      <w:r>
        <w:rPr>
          <w:sz w:val="20"/>
        </w:rPr>
        <w:t xml:space="preserve">представлять информацию по показателям, предусмотренным </w:t>
      </w:r>
      <w:hyperlink w:history="0" w:anchor="P719" w:tooltip="12.2. Планируемые показатели проекта">
        <w:r>
          <w:rPr>
            <w:sz w:val="20"/>
            <w:color w:val="0000ff"/>
          </w:rPr>
          <w:t xml:space="preserve">пунктом 12.2</w:t>
        </w:r>
      </w:hyperlink>
      <w:r>
        <w:rPr>
          <w:sz w:val="20"/>
        </w:rPr>
        <w:t xml:space="preserve"> настоящей Заявки, для проведения мониторинга деятельности получателя гранта в соответствии с </w:t>
      </w:r>
      <w:hyperlink w:history="0" w:anchor="P1161" w:tooltip="ИНФОРМАЦИЯ">
        <w:r>
          <w:rPr>
            <w:sz w:val="20"/>
            <w:color w:val="0000ff"/>
          </w:rPr>
          <w:t xml:space="preserve">приложением N 4</w:t>
        </w:r>
      </w:hyperlink>
      <w:r>
        <w:rPr>
          <w:sz w:val="20"/>
        </w:rPr>
        <w:t xml:space="preserve"> к Порядку.</w:t>
      </w:r>
    </w:p>
    <w:p>
      <w:pPr>
        <w:pStyle w:val="0"/>
        <w:spacing w:before="200" w:line-rule="auto"/>
        <w:ind w:firstLine="540"/>
        <w:jc w:val="both"/>
      </w:pPr>
      <w:r>
        <w:rPr>
          <w:sz w:val="20"/>
        </w:rPr>
        <w:t xml:space="preserve">В случае предоставления гранта юридическое лицо (индивидуальный предприниматель), которое (который) является молодым предпринимателем, принимает обязательство ежегодно в течение 3 лет, начиная с года, следующего за годом предоставления гранта:</w:t>
      </w:r>
    </w:p>
    <w:p>
      <w:pPr>
        <w:pStyle w:val="0"/>
        <w:spacing w:before="200" w:line-rule="auto"/>
        <w:ind w:firstLine="540"/>
        <w:jc w:val="both"/>
      </w:pPr>
      <w:r>
        <w:rPr>
          <w:sz w:val="20"/>
        </w:rPr>
        <w:t xml:space="preserve">представлять информацию по показателям, предусмотренным </w:t>
      </w:r>
      <w:hyperlink w:history="0" w:anchor="P883" w:tooltip="12.4. Планируемые показатели проекта">
        <w:r>
          <w:rPr>
            <w:sz w:val="20"/>
            <w:color w:val="0000ff"/>
          </w:rPr>
          <w:t xml:space="preserve">пунктом 12.4</w:t>
        </w:r>
      </w:hyperlink>
      <w:r>
        <w:rPr>
          <w:sz w:val="20"/>
        </w:rPr>
        <w:t xml:space="preserve"> настоящей Заявки, для проведения мониторинга деятельности получателя гранта в соответствии с </w:t>
      </w:r>
      <w:hyperlink w:history="0" w:anchor="P1238" w:tooltip="ИНФОРМАЦИЯ">
        <w:r>
          <w:rPr>
            <w:sz w:val="20"/>
            <w:color w:val="0000ff"/>
          </w:rPr>
          <w:t xml:space="preserve">приложением N 5</w:t>
        </w:r>
      </w:hyperlink>
      <w:r>
        <w:rPr>
          <w:sz w:val="20"/>
        </w:rPr>
        <w:t xml:space="preserve"> к Порядку;</w:t>
      </w:r>
    </w:p>
    <w:p>
      <w:pPr>
        <w:pStyle w:val="0"/>
        <w:spacing w:before="200" w:line-rule="auto"/>
        <w:ind w:firstLine="540"/>
        <w:jc w:val="both"/>
      </w:pPr>
      <w:r>
        <w:rPr>
          <w:sz w:val="20"/>
        </w:rPr>
        <w:t xml:space="preserve">осуществлять деятельность на территории Забайкальского края.</w:t>
      </w:r>
    </w:p>
    <w:p>
      <w:pPr>
        <w:pStyle w:val="0"/>
        <w:spacing w:before="200" w:line-rule="auto"/>
        <w:ind w:firstLine="540"/>
        <w:jc w:val="both"/>
      </w:pPr>
      <w:r>
        <w:rPr>
          <w:sz w:val="20"/>
        </w:rPr>
        <w:t xml:space="preserve">В случае предоставления гранта организация (индивидуальный предприниматель) принимает обязательство:</w:t>
      </w:r>
    </w:p>
    <w:p>
      <w:pPr>
        <w:pStyle w:val="0"/>
        <w:spacing w:before="200" w:line-rule="auto"/>
        <w:ind w:firstLine="540"/>
        <w:jc w:val="both"/>
      </w:pPr>
      <w:r>
        <w:rPr>
          <w:sz w:val="20"/>
        </w:rPr>
        <w:t xml:space="preserve">1) по сохранению ___ рабочих мест </w:t>
      </w:r>
      <w:hyperlink w:history="0" w:anchor="P1016" w:tooltip="&lt;**&gt; Учитываются только застрахованные лица, на которых участники отбора - работодатели представили сведения о сумме выплат и иных вознаграждениях и (или) страховом стаже в Отделение фонда пенсионного и социального страхования Российской Федерации по Забайкальскому краю.">
        <w:r>
          <w:rPr>
            <w:sz w:val="20"/>
            <w:color w:val="0000ff"/>
          </w:rPr>
          <w:t xml:space="preserve">&lt;**&gt;</w:t>
        </w:r>
      </w:hyperlink>
      <w:r>
        <w:rPr>
          <w:sz w:val="20"/>
        </w:rPr>
        <w:t xml:space="preserve"> по состоянию на конец года, следующего за годом предоставления гранта;</w:t>
      </w:r>
    </w:p>
    <w:p>
      <w:pPr>
        <w:pStyle w:val="0"/>
        <w:spacing w:before="200" w:line-rule="auto"/>
        <w:ind w:firstLine="540"/>
        <w:jc w:val="both"/>
      </w:pPr>
      <w:r>
        <w:rPr>
          <w:sz w:val="20"/>
        </w:rPr>
        <w:t xml:space="preserve">2) по созданию ___ новых рабочих мест </w:t>
      </w:r>
      <w:hyperlink w:history="0" w:anchor="P1016" w:tooltip="&lt;**&gt; Учитываются только застрахованные лица, на которых участники отбора - работодатели представили сведения о сумме выплат и иных вознаграждениях и (или) страховом стаже в Отделение фонда пенсионного и социального страхования Российской Федерации по Забайкальскому краю.">
        <w:r>
          <w:rPr>
            <w:sz w:val="20"/>
            <w:color w:val="0000ff"/>
          </w:rPr>
          <w:t xml:space="preserve">&lt;**&gt;</w:t>
        </w:r>
      </w:hyperlink>
      <w:r>
        <w:rPr>
          <w:sz w:val="20"/>
        </w:rPr>
        <w:t xml:space="preserve"> по состоянию на конец года, следующего за годом предоставления гранта.</w:t>
      </w:r>
    </w:p>
    <w:p>
      <w:pPr>
        <w:pStyle w:val="0"/>
        <w:spacing w:before="200" w:line-rule="auto"/>
        <w:ind w:firstLine="540"/>
        <w:jc w:val="both"/>
      </w:pPr>
      <w:r>
        <w:rPr>
          <w:sz w:val="20"/>
        </w:rPr>
        <w:t xml:space="preserve">Руководитель организации (индивидуальный предприниматель) подтверждает достоверность информации, указанной в настоящей Заявке и прилагаемых документах.</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2267"/>
        <w:gridCol w:w="2267"/>
      </w:tblGrid>
      <w:tr>
        <w:tc>
          <w:tcPr>
            <w:tcW w:w="4535" w:type="dxa"/>
            <w:tcBorders>
              <w:top w:val="nil"/>
              <w:left w:val="nil"/>
              <w:bottom w:val="nil"/>
              <w:right w:val="nil"/>
            </w:tcBorders>
          </w:tcPr>
          <w:p>
            <w:pPr>
              <w:pStyle w:val="0"/>
            </w:pPr>
            <w:r>
              <w:rPr>
                <w:sz w:val="20"/>
              </w:rPr>
              <w:t xml:space="preserve">Руководитель организации (индивидуальный предприниматель)</w:t>
            </w:r>
          </w:p>
        </w:tc>
        <w:tc>
          <w:tcPr>
            <w:tcW w:w="226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226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Ф.И.О. (последнее - при наличии) подписавшего</w:t>
            </w:r>
          </w:p>
        </w:tc>
      </w:tr>
      <w:tr>
        <w:tc>
          <w:tcPr>
            <w:tcW w:w="4535" w:type="dxa"/>
            <w:tcBorders>
              <w:top w:val="nil"/>
              <w:left w:val="nil"/>
              <w:bottom w:val="nil"/>
              <w:right w:val="nil"/>
            </w:tcBorders>
          </w:tcPr>
          <w:p>
            <w:pPr>
              <w:pStyle w:val="0"/>
            </w:pPr>
            <w:r>
              <w:rPr>
                <w:sz w:val="20"/>
              </w:rPr>
              <w:t xml:space="preserve">Главный бухгалтер</w:t>
            </w:r>
          </w:p>
        </w:tc>
        <w:tc>
          <w:tcPr>
            <w:tcW w:w="226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226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Ф.И.О. (последнее - при наличии) подписавшего</w:t>
            </w:r>
          </w:p>
        </w:tc>
      </w:tr>
      <w:tr>
        <w:tc>
          <w:tcPr>
            <w:gridSpan w:val="3"/>
            <w:tcW w:w="9069" w:type="dxa"/>
            <w:tcBorders>
              <w:top w:val="nil"/>
              <w:left w:val="nil"/>
              <w:bottom w:val="nil"/>
              <w:right w:val="nil"/>
            </w:tcBorders>
          </w:tcPr>
          <w:p>
            <w:pPr>
              <w:pStyle w:val="0"/>
              <w:jc w:val="both"/>
            </w:pPr>
            <w:r>
              <w:rPr>
                <w:sz w:val="20"/>
              </w:rPr>
              <w:t xml:space="preserve">М.П. (при наличии печати)</w:t>
            </w:r>
          </w:p>
          <w:p>
            <w:pPr>
              <w:pStyle w:val="0"/>
              <w:jc w:val="both"/>
            </w:pPr>
            <w:r>
              <w:rPr>
                <w:sz w:val="20"/>
              </w:rPr>
              <w:t xml:space="preserve">"___" ___________ 20___ г.</w:t>
            </w:r>
          </w:p>
        </w:tc>
      </w:tr>
    </w:tbl>
    <w:p>
      <w:pPr>
        <w:pStyle w:val="0"/>
        <w:jc w:val="both"/>
      </w:pPr>
      <w:r>
        <w:rPr>
          <w:sz w:val="20"/>
        </w:rPr>
      </w:r>
    </w:p>
    <w:p>
      <w:pPr>
        <w:pStyle w:val="0"/>
        <w:ind w:firstLine="540"/>
        <w:jc w:val="both"/>
      </w:pPr>
      <w:r>
        <w:rPr>
          <w:sz w:val="20"/>
        </w:rPr>
        <w:t xml:space="preserve">--------------------------------</w:t>
      </w:r>
    </w:p>
    <w:bookmarkStart w:id="1015" w:name="P1015"/>
    <w:bookmarkEnd w:id="1015"/>
    <w:p>
      <w:pPr>
        <w:pStyle w:val="0"/>
        <w:spacing w:before="200" w:line-rule="auto"/>
        <w:ind w:firstLine="540"/>
        <w:jc w:val="both"/>
      </w:pPr>
      <w:r>
        <w:rPr>
          <w:sz w:val="20"/>
        </w:rPr>
        <w:t xml:space="preserve">&lt;*&gt; Статус социального предприятия необходимо подтверждать ежегодно. Отметка будет вноситься в Единый реестр субъектов малого и среднего предпринимательства.</w:t>
      </w:r>
    </w:p>
    <w:bookmarkStart w:id="1016" w:name="P1016"/>
    <w:bookmarkEnd w:id="1016"/>
    <w:p>
      <w:pPr>
        <w:pStyle w:val="0"/>
        <w:spacing w:before="200" w:line-rule="auto"/>
        <w:ind w:firstLine="540"/>
        <w:jc w:val="both"/>
      </w:pPr>
      <w:r>
        <w:rPr>
          <w:sz w:val="20"/>
        </w:rPr>
        <w:t xml:space="preserve">&lt;**&gt; Учитываются только застрахованные лица, на которых участники отбора - работодатели представили сведения о сумме выплат и иных вознаграждениях и (или) страховом стаже в Отделение фонда пенсионного и социального страхования Российской Федерации по Забайкальскому краю.</w:t>
      </w:r>
    </w:p>
    <w:p>
      <w:pPr>
        <w:pStyle w:val="0"/>
        <w:spacing w:before="200" w:line-rule="auto"/>
        <w:ind w:firstLine="540"/>
        <w:jc w:val="both"/>
      </w:pPr>
      <w:r>
        <w:rPr>
          <w:sz w:val="20"/>
        </w:rPr>
        <w:t xml:space="preserve">Указанное значение будет включено в соглашение о предоставлении грантов в качестве результата предоставления гранта. В случае нарушения обязательств по достижению результата грант подлежит возврату в бюджет Забайкальского края в процентном соотношении от невыполнения значения результата предоставления гранта в течение 30 рабочих дней со дня предъявления Министерством экономического развития Забайкальского края требования о возврате, а в случае неперечисления получателем гранта суммы гранта в предусмотренный срок указанные средства взыскиваются Министерством экономического развития Забайкальского края в судебном порядке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предоставления субъектам малого и среднего</w:t>
      </w:r>
    </w:p>
    <w:p>
      <w:pPr>
        <w:pStyle w:val="0"/>
        <w:jc w:val="right"/>
      </w:pPr>
      <w:r>
        <w:rPr>
          <w:sz w:val="20"/>
        </w:rPr>
        <w:t xml:space="preserve">предпринимательства, имеющим статус социального предприятия,</w:t>
      </w:r>
    </w:p>
    <w:p>
      <w:pPr>
        <w:pStyle w:val="0"/>
        <w:jc w:val="right"/>
      </w:pPr>
      <w:r>
        <w:rPr>
          <w:sz w:val="20"/>
        </w:rPr>
        <w:t xml:space="preserve">или субъектам малого и среднего предпринимательства,</w:t>
      </w:r>
    </w:p>
    <w:p>
      <w:pPr>
        <w:pStyle w:val="0"/>
        <w:jc w:val="right"/>
      </w:pPr>
      <w:r>
        <w:rPr>
          <w:sz w:val="20"/>
        </w:rPr>
        <w:t xml:space="preserve">созданным физическими лицами в возрасте до 25 лет</w:t>
      </w:r>
    </w:p>
    <w:p>
      <w:pPr>
        <w:pStyle w:val="0"/>
        <w:jc w:val="right"/>
      </w:pPr>
      <w:r>
        <w:rPr>
          <w:sz w:val="20"/>
        </w:rPr>
        <w:t xml:space="preserve">включительно, финансовой поддержки в виде грантов в форме</w:t>
      </w:r>
    </w:p>
    <w:p>
      <w:pPr>
        <w:pStyle w:val="0"/>
        <w:jc w:val="right"/>
      </w:pPr>
      <w:r>
        <w:rPr>
          <w:sz w:val="20"/>
        </w:rPr>
        <w:t xml:space="preserve">субсидий</w:t>
      </w:r>
    </w:p>
    <w:p>
      <w:pPr>
        <w:pStyle w:val="0"/>
        <w:jc w:val="both"/>
      </w:pPr>
      <w:r>
        <w:rPr>
          <w:sz w:val="20"/>
        </w:rPr>
      </w:r>
    </w:p>
    <w:bookmarkStart w:id="1031" w:name="P1031"/>
    <w:bookmarkEnd w:id="1031"/>
    <w:p>
      <w:pPr>
        <w:pStyle w:val="2"/>
        <w:jc w:val="center"/>
      </w:pPr>
      <w:r>
        <w:rPr>
          <w:sz w:val="20"/>
        </w:rPr>
        <w:t xml:space="preserve">КРИТЕРИИ</w:t>
      </w:r>
    </w:p>
    <w:p>
      <w:pPr>
        <w:pStyle w:val="2"/>
        <w:jc w:val="center"/>
      </w:pPr>
      <w:r>
        <w:rPr>
          <w:sz w:val="20"/>
        </w:rPr>
        <w:t xml:space="preserve">ОТБОРА ПОЛУЧАТЕЛЕЙ ГРАНТОВ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 w:tooltip="Постановление Правительства Забайкальского края от 24.07.2024 N 363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Постановления</w:t>
              </w:r>
            </w:hyperlink>
            <w:r>
              <w:rPr>
                <w:sz w:val="20"/>
                <w:color w:val="392c69"/>
              </w:rPr>
              <w:t xml:space="preserve"> Правительства Забайкальского края</w:t>
            </w:r>
          </w:p>
          <w:p>
            <w:pPr>
              <w:pStyle w:val="0"/>
              <w:jc w:val="center"/>
            </w:pPr>
            <w:r>
              <w:rPr>
                <w:sz w:val="20"/>
                <w:color w:val="392c69"/>
              </w:rPr>
              <w:t xml:space="preserve">от 24.07.2024 N 363)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2977"/>
        <w:gridCol w:w="1276"/>
        <w:gridCol w:w="4195"/>
      </w:tblGrid>
      <w:tr>
        <w:tc>
          <w:tcPr>
            <w:tcW w:w="562" w:type="dxa"/>
          </w:tcPr>
          <w:p>
            <w:pPr>
              <w:pStyle w:val="0"/>
              <w:jc w:val="center"/>
            </w:pPr>
            <w:r>
              <w:rPr>
                <w:sz w:val="20"/>
              </w:rPr>
              <w:t xml:space="preserve">N п/п</w:t>
            </w:r>
          </w:p>
        </w:tc>
        <w:tc>
          <w:tcPr>
            <w:tcW w:w="2977" w:type="dxa"/>
          </w:tcPr>
          <w:p>
            <w:pPr>
              <w:pStyle w:val="0"/>
              <w:jc w:val="center"/>
            </w:pPr>
            <w:r>
              <w:rPr>
                <w:sz w:val="20"/>
              </w:rPr>
              <w:t xml:space="preserve">Наименование критерия</w:t>
            </w:r>
          </w:p>
        </w:tc>
        <w:tc>
          <w:tcPr>
            <w:tcW w:w="1276" w:type="dxa"/>
          </w:tcPr>
          <w:p>
            <w:pPr>
              <w:pStyle w:val="0"/>
              <w:jc w:val="center"/>
            </w:pPr>
            <w:r>
              <w:rPr>
                <w:sz w:val="20"/>
              </w:rPr>
              <w:t xml:space="preserve">Весовое значение</w:t>
            </w:r>
          </w:p>
        </w:tc>
        <w:tc>
          <w:tcPr>
            <w:tcW w:w="4195" w:type="dxa"/>
          </w:tcPr>
          <w:p>
            <w:pPr>
              <w:pStyle w:val="0"/>
              <w:jc w:val="center"/>
            </w:pPr>
            <w:r>
              <w:rPr>
                <w:sz w:val="20"/>
              </w:rPr>
              <w:t xml:space="preserve">Показатель критерия и оценка критерия (в баллах)</w:t>
            </w:r>
          </w:p>
        </w:tc>
      </w:tr>
      <w:tr>
        <w:tc>
          <w:tcPr>
            <w:tcW w:w="562" w:type="dxa"/>
          </w:tcPr>
          <w:p>
            <w:pPr>
              <w:pStyle w:val="0"/>
              <w:jc w:val="center"/>
            </w:pPr>
            <w:r>
              <w:rPr>
                <w:sz w:val="20"/>
              </w:rPr>
              <w:t xml:space="preserve">1</w:t>
            </w:r>
          </w:p>
        </w:tc>
        <w:tc>
          <w:tcPr>
            <w:tcW w:w="2977" w:type="dxa"/>
          </w:tcPr>
          <w:p>
            <w:pPr>
              <w:pStyle w:val="0"/>
              <w:jc w:val="center"/>
            </w:pPr>
            <w:r>
              <w:rPr>
                <w:sz w:val="20"/>
              </w:rPr>
              <w:t xml:space="preserve">2</w:t>
            </w:r>
          </w:p>
        </w:tc>
        <w:tc>
          <w:tcPr>
            <w:tcW w:w="1276" w:type="dxa"/>
          </w:tcPr>
          <w:p>
            <w:pPr>
              <w:pStyle w:val="0"/>
              <w:jc w:val="center"/>
            </w:pPr>
            <w:r>
              <w:rPr>
                <w:sz w:val="20"/>
              </w:rPr>
              <w:t xml:space="preserve">3</w:t>
            </w:r>
          </w:p>
        </w:tc>
        <w:tc>
          <w:tcPr>
            <w:tcW w:w="4195" w:type="dxa"/>
          </w:tcPr>
          <w:p>
            <w:pPr>
              <w:pStyle w:val="0"/>
              <w:jc w:val="center"/>
            </w:pPr>
            <w:r>
              <w:rPr>
                <w:sz w:val="20"/>
              </w:rPr>
              <w:t xml:space="preserve">4</w:t>
            </w:r>
          </w:p>
        </w:tc>
      </w:tr>
      <w:tr>
        <w:tc>
          <w:tcPr>
            <w:tcW w:w="562" w:type="dxa"/>
          </w:tcPr>
          <w:p>
            <w:pPr>
              <w:pStyle w:val="0"/>
              <w:jc w:val="both"/>
            </w:pPr>
            <w:r>
              <w:rPr>
                <w:sz w:val="20"/>
              </w:rPr>
              <w:t xml:space="preserve">1</w:t>
            </w:r>
          </w:p>
        </w:tc>
        <w:tc>
          <w:tcPr>
            <w:tcW w:w="2977" w:type="dxa"/>
          </w:tcPr>
          <w:p>
            <w:pPr>
              <w:pStyle w:val="0"/>
              <w:jc w:val="both"/>
            </w:pPr>
            <w:r>
              <w:rPr>
                <w:sz w:val="20"/>
              </w:rPr>
              <w:t xml:space="preserve">Степень детализации реализации бизнес-плана проекта в краткосрочной перспективе (до одного года) и обоснованности потребности в финансовых ресурсах для его реализации</w:t>
            </w:r>
          </w:p>
        </w:tc>
        <w:tc>
          <w:tcPr>
            <w:tcW w:w="1276" w:type="dxa"/>
          </w:tcPr>
          <w:p>
            <w:pPr>
              <w:pStyle w:val="0"/>
              <w:jc w:val="center"/>
            </w:pPr>
            <w:r>
              <w:rPr>
                <w:sz w:val="20"/>
              </w:rPr>
              <w:t xml:space="preserve">0,2</w:t>
            </w:r>
          </w:p>
        </w:tc>
        <w:tc>
          <w:tcPr>
            <w:tcW w:w="4195" w:type="dxa"/>
          </w:tcPr>
          <w:p>
            <w:pPr>
              <w:pStyle w:val="0"/>
              <w:jc w:val="both"/>
            </w:pPr>
            <w:r>
              <w:rPr>
                <w:sz w:val="20"/>
              </w:rPr>
              <w:t xml:space="preserve">От 0 до 100 баллов в зависимости от степени детализации бизнес-плана реализации проекта и обоснованности потребности в финансовых ресурсах.</w:t>
            </w:r>
          </w:p>
          <w:p>
            <w:pPr>
              <w:pStyle w:val="0"/>
              <w:jc w:val="both"/>
            </w:pPr>
            <w:r>
              <w:rPr>
                <w:sz w:val="20"/>
              </w:rPr>
              <w:t xml:space="preserve">Ожидаемые результаты проекта изложены неконкретно; предполагаемые затраты на реализацию проекта явно завышены либо занижены и (или) не соответствуют мероприятиям проекта, условиям конкурса; отсутствуют коммерческие предложения к смете на приобретение товаров, оказание работ/услуг; в смете проекта предусмотрено осуществление за счет гранта расходов, которые не допускаются в соответствии с требованиями Порядка; смета проекта нереалистична, не соответствует тексту заявки; смета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 имеются несоответствия между суммами в описании проекта и в его смете; комментарии к запланированным расходам неполные, некорректные, нелогичные - 0 баллов;</w:t>
            </w:r>
          </w:p>
        </w:tc>
      </w:tr>
      <w:tr>
        <w:tc>
          <w:tcPr>
            <w:tcW w:w="562" w:type="dxa"/>
          </w:tcPr>
          <w:p>
            <w:pPr>
              <w:pStyle w:val="0"/>
            </w:pPr>
            <w:r>
              <w:rPr>
                <w:sz w:val="20"/>
              </w:rPr>
            </w:r>
          </w:p>
        </w:tc>
        <w:tc>
          <w:tcPr>
            <w:tcW w:w="2977" w:type="dxa"/>
          </w:tcPr>
          <w:p>
            <w:pPr>
              <w:pStyle w:val="0"/>
            </w:pPr>
            <w:r>
              <w:rPr>
                <w:sz w:val="20"/>
              </w:rPr>
            </w:r>
          </w:p>
        </w:tc>
        <w:tc>
          <w:tcPr>
            <w:tcW w:w="1276" w:type="dxa"/>
          </w:tcPr>
          <w:p>
            <w:pPr>
              <w:pStyle w:val="0"/>
            </w:pPr>
            <w:r>
              <w:rPr>
                <w:sz w:val="20"/>
              </w:rPr>
            </w:r>
          </w:p>
        </w:tc>
        <w:tc>
          <w:tcPr>
            <w:tcW w:w="4195" w:type="dxa"/>
          </w:tcPr>
          <w:p>
            <w:pPr>
              <w:pStyle w:val="0"/>
              <w:jc w:val="both"/>
            </w:pPr>
            <w:r>
              <w:rPr>
                <w:sz w:val="20"/>
              </w:rPr>
              <w:t xml:space="preserve">в заявке изложены ожидаемые результаты проекта, но они не полностью соответствуют критериям адекватности, измеримости, достижимости; не все предполагаемые расходы непосредственно связаны с мероприятиями проекта и достижением ожидаемых результатов; в смете проекта предусмотрены побочные, не имеющие прямого отношения к реализации проекта, расходы;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 отсутствуют коммерческие предложения к смете на приобретение товаров, оказание работ/услуг; обоснование некоторых запланированных расходов не позволяет оценить их взаимосвязь с мероприятиями проекта - 35 баллов;</w:t>
            </w:r>
          </w:p>
          <w:p>
            <w:pPr>
              <w:pStyle w:val="0"/>
              <w:jc w:val="both"/>
            </w:pPr>
            <w:r>
              <w:rPr>
                <w:sz w:val="20"/>
              </w:rPr>
              <w:t xml:space="preserve">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 к смете прилагаются коммерческие предложения (не менее двух) на приобретение товаров, оказание работ/услуг; все планируемые расходы следуют из задач проекта, вместе с тем из комментариев к некоторым расходам невозможно точно определить их состав (детализацию) - 70 баллов;</w:t>
            </w:r>
          </w:p>
          <w:p>
            <w:pPr>
              <w:pStyle w:val="0"/>
              <w:jc w:val="both"/>
            </w:pPr>
            <w:r>
              <w:rPr>
                <w:sz w:val="20"/>
              </w:rPr>
              <w:t xml:space="preserve">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 к смете прилагаются коммерческие предложения (не менее трех) на приобретение товаров, оказание работ/услуг; даны корректные комментарии по всем предполагаемым расходам за счет гранта, позволяющие четко определить состав (детализацию) расходов, - 100 баллов</w:t>
            </w:r>
          </w:p>
        </w:tc>
      </w:tr>
      <w:tr>
        <w:tc>
          <w:tcPr>
            <w:tcW w:w="562" w:type="dxa"/>
          </w:tcPr>
          <w:p>
            <w:pPr>
              <w:pStyle w:val="0"/>
              <w:jc w:val="both"/>
            </w:pPr>
            <w:r>
              <w:rPr>
                <w:sz w:val="20"/>
              </w:rPr>
              <w:t xml:space="preserve">2</w:t>
            </w:r>
          </w:p>
        </w:tc>
        <w:tc>
          <w:tcPr>
            <w:tcW w:w="2977" w:type="dxa"/>
          </w:tcPr>
          <w:p>
            <w:pPr>
              <w:pStyle w:val="0"/>
              <w:jc w:val="both"/>
            </w:pPr>
            <w:r>
              <w:rPr>
                <w:sz w:val="20"/>
              </w:rPr>
              <w:t xml:space="preserve">Степень обеспеченности материально-технической, ресурсной базой для реализации бизнес-плана проекта</w:t>
            </w:r>
          </w:p>
        </w:tc>
        <w:tc>
          <w:tcPr>
            <w:tcW w:w="1276" w:type="dxa"/>
          </w:tcPr>
          <w:p>
            <w:pPr>
              <w:pStyle w:val="0"/>
              <w:jc w:val="center"/>
            </w:pPr>
            <w:r>
              <w:rPr>
                <w:sz w:val="20"/>
              </w:rPr>
              <w:t xml:space="preserve">0,2</w:t>
            </w:r>
          </w:p>
        </w:tc>
        <w:tc>
          <w:tcPr>
            <w:tcW w:w="4195" w:type="dxa"/>
          </w:tcPr>
          <w:p>
            <w:pPr>
              <w:pStyle w:val="0"/>
              <w:jc w:val="both"/>
            </w:pPr>
            <w:r>
              <w:rPr>
                <w:sz w:val="20"/>
              </w:rPr>
              <w:t xml:space="preserve">От 0 до 100 баллов в зависимости от наличия собственной материально-технической, ресурсной базы для реализации бизнес-плана проекта, подтвержденной документально (копии документов, заверенные участником отбора) на приобретение основных средств, на аренду помещений, земельных участков, на поставку сырья и материалов и др.).</w:t>
            </w:r>
          </w:p>
          <w:p>
            <w:pPr>
              <w:pStyle w:val="0"/>
              <w:jc w:val="both"/>
            </w:pPr>
            <w:r>
              <w:rPr>
                <w:sz w:val="20"/>
              </w:rPr>
              <w:t xml:space="preserve">Не имеет собственной материально-технической, ресурсной базы для реализации бизнес-плана проекта - 0 баллов;</w:t>
            </w:r>
          </w:p>
          <w:p>
            <w:pPr>
              <w:pStyle w:val="0"/>
              <w:jc w:val="both"/>
            </w:pPr>
            <w:r>
              <w:rPr>
                <w:sz w:val="20"/>
              </w:rPr>
              <w:t xml:space="preserve">имеет собственную материально-техническую базу для реализации бизнес-плана проекта - 50 баллов;</w:t>
            </w:r>
          </w:p>
          <w:p>
            <w:pPr>
              <w:pStyle w:val="0"/>
              <w:jc w:val="both"/>
            </w:pPr>
            <w:r>
              <w:rPr>
                <w:sz w:val="20"/>
              </w:rPr>
              <w:t xml:space="preserve">имеет собственную материально-техническую, ресурсную базу для реализации бизнес-плана проекта - 100 баллов</w:t>
            </w:r>
          </w:p>
        </w:tc>
      </w:tr>
      <w:tr>
        <w:tc>
          <w:tcPr>
            <w:tcW w:w="562" w:type="dxa"/>
          </w:tcPr>
          <w:p>
            <w:pPr>
              <w:pStyle w:val="0"/>
              <w:jc w:val="both"/>
            </w:pPr>
            <w:r>
              <w:rPr>
                <w:sz w:val="20"/>
              </w:rPr>
              <w:t xml:space="preserve">3</w:t>
            </w:r>
          </w:p>
        </w:tc>
        <w:tc>
          <w:tcPr>
            <w:tcW w:w="2977" w:type="dxa"/>
          </w:tcPr>
          <w:p>
            <w:pPr>
              <w:pStyle w:val="0"/>
              <w:jc w:val="both"/>
            </w:pPr>
            <w:r>
              <w:rPr>
                <w:sz w:val="20"/>
              </w:rPr>
              <w:t xml:space="preserve">Уровень квалификации персонала, реализующего проект</w:t>
            </w:r>
          </w:p>
        </w:tc>
        <w:tc>
          <w:tcPr>
            <w:tcW w:w="1276" w:type="dxa"/>
          </w:tcPr>
          <w:p>
            <w:pPr>
              <w:pStyle w:val="0"/>
              <w:jc w:val="center"/>
            </w:pPr>
            <w:r>
              <w:rPr>
                <w:sz w:val="20"/>
              </w:rPr>
              <w:t xml:space="preserve">0,2</w:t>
            </w:r>
          </w:p>
        </w:tc>
        <w:tc>
          <w:tcPr>
            <w:tcW w:w="4195" w:type="dxa"/>
          </w:tcPr>
          <w:p>
            <w:pPr>
              <w:pStyle w:val="0"/>
              <w:jc w:val="both"/>
            </w:pPr>
            <w:r>
              <w:rPr>
                <w:sz w:val="20"/>
              </w:rPr>
              <w:t xml:space="preserve">От 0 до 100 баллов в зависимости от уровня квалифицированного персонала, наличия образования и опыта работы, соответствующих профилю деятельности участника отбора, что подтверждено документально (сведения о трудовой деятельности, копии документов по основному персоналу, реализующему проект: дипломов, сертификатов, трудовых книжек и др.).</w:t>
            </w:r>
          </w:p>
          <w:p>
            <w:pPr>
              <w:pStyle w:val="0"/>
              <w:jc w:val="both"/>
            </w:pPr>
            <w:r>
              <w:rPr>
                <w:sz w:val="20"/>
              </w:rPr>
              <w:t xml:space="preserve">Описание команды проекта, ее квалификации, опыта работы в заявке практически отсутствует; имеются высокие риски реализации проекта в силу недостаточности опыта и низкой квалификации команды проекта - 0 баллов;</w:t>
            </w:r>
          </w:p>
          <w:p>
            <w:pPr>
              <w:pStyle w:val="0"/>
              <w:jc w:val="both"/>
            </w:pPr>
            <w:r>
              <w:rPr>
                <w:sz w:val="20"/>
              </w:rPr>
              <w:t xml:space="preserve">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 указанные в заявке члены команды проекта не в полной мере соответствуют уровню опыта и компетенций, необходимых для реализации проекта, - 35 баллов;</w:t>
            </w:r>
          </w:p>
          <w:p>
            <w:pPr>
              <w:pStyle w:val="0"/>
              <w:jc w:val="both"/>
            </w:pPr>
            <w:r>
              <w:rPr>
                <w:sz w:val="20"/>
              </w:rPr>
              <w:t xml:space="preserve">проект в целом обеспечен опытными, квалифицированными специалистами, но по некоторым необходимым профилям информация отсутствует - 70 баллов;</w:t>
            </w:r>
          </w:p>
          <w:p>
            <w:pPr>
              <w:pStyle w:val="0"/>
              <w:jc w:val="both"/>
            </w:pPr>
            <w:r>
              <w:rPr>
                <w:sz w:val="20"/>
              </w:rPr>
              <w:t xml:space="preserve">проект полностью обеспечен опытными, квалифицированными специалистами по всем необходимым для реализации проекта профилям;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проекта, без существенных замен в ходе проекта - 100 баллов</w:t>
            </w:r>
          </w:p>
        </w:tc>
      </w:tr>
      <w:tr>
        <w:tc>
          <w:tcPr>
            <w:tcW w:w="562" w:type="dxa"/>
          </w:tcPr>
          <w:p>
            <w:pPr>
              <w:pStyle w:val="0"/>
              <w:jc w:val="both"/>
            </w:pPr>
            <w:r>
              <w:rPr>
                <w:sz w:val="20"/>
              </w:rPr>
              <w:t xml:space="preserve">4</w:t>
            </w:r>
          </w:p>
        </w:tc>
        <w:tc>
          <w:tcPr>
            <w:gridSpan w:val="3"/>
            <w:tcW w:w="8448" w:type="dxa"/>
          </w:tcPr>
          <w:p>
            <w:pPr>
              <w:pStyle w:val="0"/>
              <w:jc w:val="both"/>
            </w:pPr>
            <w:r>
              <w:rPr>
                <w:sz w:val="20"/>
              </w:rPr>
              <w:t xml:space="preserve">Обоснование востребованности товаров (работ, услуг) участника отбора и реализации плана продаж по проекту:</w:t>
            </w:r>
          </w:p>
        </w:tc>
      </w:tr>
      <w:tr>
        <w:tc>
          <w:tcPr>
            <w:tcW w:w="562" w:type="dxa"/>
          </w:tcPr>
          <w:p>
            <w:pPr>
              <w:pStyle w:val="0"/>
              <w:jc w:val="both"/>
            </w:pPr>
            <w:r>
              <w:rPr>
                <w:sz w:val="20"/>
              </w:rPr>
              <w:t xml:space="preserve">4.1</w:t>
            </w:r>
          </w:p>
        </w:tc>
        <w:tc>
          <w:tcPr>
            <w:tcW w:w="2977" w:type="dxa"/>
          </w:tcPr>
          <w:p>
            <w:pPr>
              <w:pStyle w:val="0"/>
              <w:jc w:val="both"/>
            </w:pPr>
            <w:r>
              <w:rPr>
                <w:sz w:val="20"/>
              </w:rPr>
              <w:t xml:space="preserve">в сфере социального предпринимательства</w:t>
            </w:r>
          </w:p>
        </w:tc>
        <w:tc>
          <w:tcPr>
            <w:tcW w:w="1276" w:type="dxa"/>
          </w:tcPr>
          <w:p>
            <w:pPr>
              <w:pStyle w:val="0"/>
              <w:jc w:val="center"/>
            </w:pPr>
            <w:r>
              <w:rPr>
                <w:sz w:val="20"/>
              </w:rPr>
              <w:t xml:space="preserve">0,1</w:t>
            </w:r>
          </w:p>
        </w:tc>
        <w:tc>
          <w:tcPr>
            <w:tcW w:w="4195" w:type="dxa"/>
          </w:tcPr>
          <w:p>
            <w:pPr>
              <w:pStyle w:val="0"/>
              <w:jc w:val="both"/>
            </w:pPr>
            <w:r>
              <w:rPr>
                <w:sz w:val="20"/>
              </w:rPr>
              <w:t xml:space="preserve">От 0 до 100 баллов в зависимости от наличия анализа рынка и документального подтверждения востребованности товаров (работ, услуг) заявителя (копии договоров на поставку, предварительных договоров).</w:t>
            </w:r>
          </w:p>
          <w:p>
            <w:pPr>
              <w:pStyle w:val="0"/>
              <w:jc w:val="both"/>
            </w:pPr>
            <w:r>
              <w:rPr>
                <w:sz w:val="20"/>
              </w:rPr>
              <w:t xml:space="preserve">Актуальность и социальная значимость проекта не доказаны: проблема, которой посвящен проект, не относится к разряду востребованных обществом либо слабо обоснована авторами, в проекте отсутствует анализ рынка, отсутствует документальное подтверждение востребованности товаров (работ, услуг) заявителя - 0 баллов;</w:t>
            </w:r>
          </w:p>
          <w:p>
            <w:pPr>
              <w:pStyle w:val="0"/>
              <w:jc w:val="both"/>
            </w:pPr>
            <w:r>
              <w:rPr>
                <w:sz w:val="20"/>
              </w:rPr>
              <w:t xml:space="preserve">актуальность и социальная значимость проекта доказаны недостаточно убедительно: проблема не имеет острой значимости для целевой группы или территории реализации проекта;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 в проекте имеется анализ рынка, присутствует документальное подтверждение востребованности товаров (работ, услуг) заявителя (не менее двух договоров на поставку, предварительных договоров) - 35 баллов;</w:t>
            </w:r>
          </w:p>
          <w:p>
            <w:pPr>
              <w:pStyle w:val="0"/>
              <w:jc w:val="both"/>
            </w:pPr>
            <w:r>
              <w:rPr>
                <w:sz w:val="20"/>
              </w:rPr>
              <w:t xml:space="preserve">актуальность и социальная значимость проекта в целом доказаны: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 в проекте имеется анализ рынка, присутствует документальное подтверждение востребованности товаров (работ, услуг) заявителя (не менее трех договоров на поставку, предварительных договоров) - 70 баллов;</w:t>
            </w:r>
          </w:p>
          <w:p>
            <w:pPr>
              <w:pStyle w:val="0"/>
              <w:jc w:val="both"/>
            </w:pPr>
            <w:r>
              <w:rPr>
                <w:sz w:val="20"/>
              </w:rPr>
              <w:t xml:space="preserve">актуальность и социальная значимость проекта убедительно доказаны: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 проект направлен в полной мере на решение именно тех проблем, которые обозначены как значимые; имеется подтверждение актуальности проблемы представителями целевой аудитории, потенциальными благополучателями, партнерами; в проекте имеется анализ рынка, присутствует документальное подтверждение востребованности товаров (работ, услуг) заявителя (не менее четырех договоров на поставку, предварительных договоров) - 100 баллов</w:t>
            </w:r>
          </w:p>
        </w:tc>
      </w:tr>
      <w:tr>
        <w:tc>
          <w:tcPr>
            <w:tcW w:w="562" w:type="dxa"/>
          </w:tcPr>
          <w:p>
            <w:pPr>
              <w:pStyle w:val="0"/>
              <w:jc w:val="both"/>
            </w:pPr>
            <w:r>
              <w:rPr>
                <w:sz w:val="20"/>
              </w:rPr>
              <w:t xml:space="preserve">4.2</w:t>
            </w:r>
          </w:p>
        </w:tc>
        <w:tc>
          <w:tcPr>
            <w:tcW w:w="2977" w:type="dxa"/>
          </w:tcPr>
          <w:p>
            <w:pPr>
              <w:pStyle w:val="0"/>
              <w:jc w:val="both"/>
            </w:pPr>
            <w:r>
              <w:rPr>
                <w:sz w:val="20"/>
              </w:rPr>
              <w:t xml:space="preserve">в сфере предпринимательской деятельности</w:t>
            </w:r>
          </w:p>
        </w:tc>
        <w:tc>
          <w:tcPr>
            <w:tcW w:w="1276" w:type="dxa"/>
          </w:tcPr>
          <w:p>
            <w:pPr>
              <w:pStyle w:val="0"/>
              <w:jc w:val="center"/>
            </w:pPr>
            <w:r>
              <w:rPr>
                <w:sz w:val="20"/>
              </w:rPr>
              <w:t xml:space="preserve">0,1</w:t>
            </w:r>
          </w:p>
        </w:tc>
        <w:tc>
          <w:tcPr>
            <w:tcW w:w="4195" w:type="dxa"/>
          </w:tcPr>
          <w:p>
            <w:pPr>
              <w:pStyle w:val="0"/>
              <w:jc w:val="both"/>
            </w:pPr>
            <w:r>
              <w:rPr>
                <w:sz w:val="20"/>
              </w:rPr>
              <w:t xml:space="preserve">От 0 до 100 баллов в зависимости от наличия анализа рынка и документального подтверждения востребованности товаров (работ, услуг) заявителя (копии договоров на поставку, предварительных договоров).</w:t>
            </w:r>
          </w:p>
          <w:p>
            <w:pPr>
              <w:pStyle w:val="0"/>
              <w:jc w:val="both"/>
            </w:pPr>
            <w:r>
              <w:rPr>
                <w:sz w:val="20"/>
              </w:rPr>
              <w:t xml:space="preserve">Актуальность проекта не доказана: направленность проекта не относится к разряду востребованных обществом либо слабо обоснована авторами, в проекте отсутствует анализ рынка, отсутствует документальное подтверждение востребованности товаров (работ, услуг) заявителя - 0 баллов;</w:t>
            </w:r>
          </w:p>
          <w:p>
            <w:pPr>
              <w:pStyle w:val="0"/>
              <w:jc w:val="both"/>
            </w:pPr>
            <w:r>
              <w:rPr>
                <w:sz w:val="20"/>
              </w:rPr>
              <w:t xml:space="preserve">актуальность проекта доказана недостаточно убедительно: направленность проекта не имеет острой значимости для целевой группы или территории реализации проекта; в проекте недостаточно аргументированно и без конкретных показателей описана направленность проекта, либо не подтверждено взаимодействие с территориями и (или) целевой группой, обозначенными в заявке, в проекте имеется анализ рынка, присутствует документальное подтверждение востребованности товаров (работ, услуг) заявителя (не менее двух договоров на поставку, предварительных договоров) - 35 баллов;</w:t>
            </w:r>
          </w:p>
          <w:p>
            <w:pPr>
              <w:pStyle w:val="0"/>
              <w:jc w:val="both"/>
            </w:pPr>
            <w:r>
              <w:rPr>
                <w:sz w:val="20"/>
              </w:rPr>
              <w:t xml:space="preserve">актуальность проекта в целом доказана: проект относится к разряду актуальных, но авторы преувеличили его значимость для выбранной территории реализации проекта и (или) целевой группы; направленность проекта описана общими фразами, без ссылок на конкретные факты либо этих фактов и показателей недостаточно для подтверждения актуальности проекта для заявленной целевой группы и (или) территории реализации проекта; в проекте имеется анализ рынка, присутствует документальное подтверждение востребованности товаров (работ, услуг) заявителя (не менее трех договоров на поставку, предварительных договоров) - 70 баллов;</w:t>
            </w:r>
          </w:p>
          <w:p>
            <w:pPr>
              <w:pStyle w:val="0"/>
              <w:jc w:val="both"/>
            </w:pPr>
            <w:r>
              <w:rPr>
                <w:sz w:val="20"/>
              </w:rPr>
              <w:t xml:space="preserve">актуальность проекта убедительно доказана: направленность проекта детально раскрыта, его описание аргументировано и подкреплено конкретными количественными и (или) качественными показателями; имеется подтверждение актуальности проекта представителями целевой аудитории, потенциальными благополучателями, партнерами; в проекте имеется анализ рынка, присутствует документальное подтверждение востребованности товаров (работ, услуг) заявителя (не менее четырех договоров на поставку, предварительных договоров) - 100 баллов</w:t>
            </w:r>
          </w:p>
        </w:tc>
      </w:tr>
      <w:tr>
        <w:tc>
          <w:tcPr>
            <w:tcW w:w="562" w:type="dxa"/>
          </w:tcPr>
          <w:p>
            <w:pPr>
              <w:pStyle w:val="0"/>
              <w:jc w:val="both"/>
            </w:pPr>
            <w:r>
              <w:rPr>
                <w:sz w:val="20"/>
              </w:rPr>
              <w:t xml:space="preserve">5</w:t>
            </w:r>
          </w:p>
        </w:tc>
        <w:tc>
          <w:tcPr>
            <w:tcW w:w="2977" w:type="dxa"/>
          </w:tcPr>
          <w:p>
            <w:pPr>
              <w:pStyle w:val="0"/>
              <w:jc w:val="both"/>
            </w:pPr>
            <w:r>
              <w:rPr>
                <w:sz w:val="20"/>
              </w:rPr>
              <w:t xml:space="preserve">Срок окупаемости проекта</w:t>
            </w:r>
          </w:p>
        </w:tc>
        <w:tc>
          <w:tcPr>
            <w:tcW w:w="1276" w:type="dxa"/>
          </w:tcPr>
          <w:p>
            <w:pPr>
              <w:pStyle w:val="0"/>
              <w:jc w:val="center"/>
            </w:pPr>
            <w:r>
              <w:rPr>
                <w:sz w:val="20"/>
              </w:rPr>
              <w:t xml:space="preserve">0,1</w:t>
            </w:r>
          </w:p>
        </w:tc>
        <w:tc>
          <w:tcPr>
            <w:tcW w:w="4195" w:type="dxa"/>
          </w:tcPr>
          <w:p>
            <w:pPr>
              <w:pStyle w:val="0"/>
              <w:jc w:val="both"/>
            </w:pPr>
            <w:r>
              <w:rPr>
                <w:sz w:val="20"/>
              </w:rPr>
              <w:t xml:space="preserve">От 0 до 100 баллов.</w:t>
            </w:r>
          </w:p>
          <w:p>
            <w:pPr>
              <w:pStyle w:val="0"/>
              <w:jc w:val="both"/>
            </w:pPr>
            <w:r>
              <w:rPr>
                <w:sz w:val="20"/>
              </w:rPr>
              <w:t xml:space="preserve">Свыше 3 лет - 0 баллов;</w:t>
            </w:r>
          </w:p>
          <w:p>
            <w:pPr>
              <w:pStyle w:val="0"/>
              <w:jc w:val="both"/>
            </w:pPr>
            <w:r>
              <w:rPr>
                <w:sz w:val="20"/>
              </w:rPr>
              <w:t xml:space="preserve">от 1,5 до 3 лет включительно - 50 баллов;</w:t>
            </w:r>
          </w:p>
          <w:p>
            <w:pPr>
              <w:pStyle w:val="0"/>
              <w:jc w:val="both"/>
            </w:pPr>
            <w:r>
              <w:rPr>
                <w:sz w:val="20"/>
              </w:rPr>
              <w:t xml:space="preserve">до 1,5 лет включительно - 100 баллов</w:t>
            </w:r>
          </w:p>
        </w:tc>
      </w:tr>
      <w:tr>
        <w:tblPrEx>
          <w:tblBorders>
            <w:insideH w:val="nil"/>
          </w:tblBorders>
        </w:tblPrEx>
        <w:tc>
          <w:tcPr>
            <w:tcW w:w="562" w:type="dxa"/>
            <w:tcBorders>
              <w:bottom w:val="nil"/>
            </w:tcBorders>
          </w:tcPr>
          <w:p>
            <w:pPr>
              <w:pStyle w:val="0"/>
              <w:jc w:val="both"/>
            </w:pPr>
            <w:r>
              <w:rPr>
                <w:sz w:val="20"/>
              </w:rPr>
              <w:t xml:space="preserve">6</w:t>
            </w:r>
          </w:p>
        </w:tc>
        <w:tc>
          <w:tcPr>
            <w:tcW w:w="2977" w:type="dxa"/>
            <w:tcBorders>
              <w:bottom w:val="nil"/>
            </w:tcBorders>
          </w:tcPr>
          <w:p>
            <w:pPr>
              <w:pStyle w:val="0"/>
              <w:jc w:val="both"/>
            </w:pPr>
            <w:r>
              <w:rPr>
                <w:sz w:val="20"/>
              </w:rPr>
              <w:t xml:space="preserve">Принятие обязательства по сохранению или созданию новых рабочих мест по истечении года после года предоставления гранта по сравнению с количеством рабочих мест до предоставления гранта</w:t>
            </w:r>
          </w:p>
        </w:tc>
        <w:tc>
          <w:tcPr>
            <w:tcW w:w="1276" w:type="dxa"/>
            <w:tcBorders>
              <w:bottom w:val="nil"/>
            </w:tcBorders>
          </w:tcPr>
          <w:p>
            <w:pPr>
              <w:pStyle w:val="0"/>
              <w:jc w:val="center"/>
            </w:pPr>
            <w:r>
              <w:rPr>
                <w:sz w:val="20"/>
              </w:rPr>
              <w:t xml:space="preserve">0,2</w:t>
            </w:r>
          </w:p>
        </w:tc>
        <w:tc>
          <w:tcPr>
            <w:tcW w:w="4195" w:type="dxa"/>
            <w:tcBorders>
              <w:bottom w:val="nil"/>
            </w:tcBorders>
          </w:tcPr>
          <w:p>
            <w:pPr>
              <w:pStyle w:val="0"/>
              <w:jc w:val="both"/>
            </w:pPr>
            <w:r>
              <w:rPr>
                <w:sz w:val="20"/>
              </w:rPr>
              <w:t xml:space="preserve">От 0 до 100 баллов.</w:t>
            </w:r>
          </w:p>
          <w:p>
            <w:pPr>
              <w:pStyle w:val="0"/>
              <w:jc w:val="both"/>
            </w:pPr>
            <w:r>
              <w:rPr>
                <w:sz w:val="20"/>
              </w:rPr>
              <w:t xml:space="preserve">Сохранение рабочих мест с учетом индивидуального предпринимателя:</w:t>
            </w:r>
          </w:p>
          <w:p>
            <w:pPr>
              <w:pStyle w:val="0"/>
              <w:jc w:val="both"/>
            </w:pPr>
            <w:r>
              <w:rPr>
                <w:sz w:val="20"/>
              </w:rPr>
              <w:t xml:space="preserve">0 рабочих мест - 0 баллов;</w:t>
            </w:r>
          </w:p>
          <w:p>
            <w:pPr>
              <w:pStyle w:val="0"/>
              <w:jc w:val="both"/>
            </w:pPr>
            <w:r>
              <w:rPr>
                <w:sz w:val="20"/>
              </w:rPr>
              <w:t xml:space="preserve">1 рабочее место - 7 баллов;</w:t>
            </w:r>
          </w:p>
          <w:p>
            <w:pPr>
              <w:pStyle w:val="0"/>
              <w:jc w:val="both"/>
            </w:pPr>
            <w:r>
              <w:rPr>
                <w:sz w:val="20"/>
              </w:rPr>
              <w:t xml:space="preserve">2 рабочих места - 14 баллов;</w:t>
            </w:r>
          </w:p>
          <w:p>
            <w:pPr>
              <w:pStyle w:val="0"/>
              <w:jc w:val="both"/>
            </w:pPr>
            <w:r>
              <w:rPr>
                <w:sz w:val="20"/>
              </w:rPr>
              <w:t xml:space="preserve">3 рабочих места - 21 балл;</w:t>
            </w:r>
          </w:p>
          <w:p>
            <w:pPr>
              <w:pStyle w:val="0"/>
              <w:jc w:val="both"/>
            </w:pPr>
            <w:r>
              <w:rPr>
                <w:sz w:val="20"/>
              </w:rPr>
              <w:t xml:space="preserve">4 рабочих места - 28 баллов;</w:t>
            </w:r>
          </w:p>
          <w:p>
            <w:pPr>
              <w:pStyle w:val="0"/>
              <w:jc w:val="both"/>
            </w:pPr>
            <w:r>
              <w:rPr>
                <w:sz w:val="20"/>
              </w:rPr>
              <w:t xml:space="preserve">5 рабочих мест - 35 баллов;</w:t>
            </w:r>
          </w:p>
          <w:p>
            <w:pPr>
              <w:pStyle w:val="0"/>
              <w:jc w:val="both"/>
            </w:pPr>
            <w:r>
              <w:rPr>
                <w:sz w:val="20"/>
              </w:rPr>
              <w:t xml:space="preserve">6 рабочих мест - 42 балла;</w:t>
            </w:r>
          </w:p>
          <w:p>
            <w:pPr>
              <w:pStyle w:val="0"/>
              <w:jc w:val="both"/>
            </w:pPr>
            <w:r>
              <w:rPr>
                <w:sz w:val="20"/>
              </w:rPr>
              <w:t xml:space="preserve">7 рабочих мест и более - 50 баллов.</w:t>
            </w:r>
          </w:p>
          <w:p>
            <w:pPr>
              <w:pStyle w:val="0"/>
              <w:jc w:val="both"/>
            </w:pPr>
            <w:r>
              <w:rPr>
                <w:sz w:val="20"/>
              </w:rPr>
              <w:t xml:space="preserve">Далее по 10 баллов за каждое новое рабочее место, но не более 100 баллов.</w:t>
            </w:r>
          </w:p>
          <w:p>
            <w:pPr>
              <w:pStyle w:val="0"/>
              <w:jc w:val="both"/>
            </w:pPr>
            <w:r>
              <w:rPr>
                <w:sz w:val="20"/>
              </w:rPr>
              <w:t xml:space="preserve">Ri = 100 баллов, если участником отбора принимается обязательство по созданию 5 или более новых рабочих мест.</w:t>
            </w:r>
          </w:p>
          <w:p>
            <w:pPr>
              <w:pStyle w:val="0"/>
              <w:jc w:val="both"/>
            </w:pPr>
            <w:r>
              <w:rPr>
                <w:sz w:val="20"/>
              </w:rPr>
              <w:t xml:space="preserve">В заявке указывается количество новых рабочих мест, которые участник отбора обязуется создать до конца следующего года после года предоставления гранта.</w:t>
            </w:r>
          </w:p>
          <w:p>
            <w:pPr>
              <w:pStyle w:val="0"/>
              <w:jc w:val="both"/>
            </w:pPr>
            <w:r>
              <w:rPr>
                <w:sz w:val="20"/>
              </w:rPr>
              <w:t xml:space="preserve">Учитываются только застрахованные лица, на которых участники отбора - работодатели представили сведения о сумме выплат и иных вознаграждениях и (или) страховом стаже в Отделение Фонда пенсионного и социального страхования Российской Федерации по Забайкальскому краю</w:t>
            </w:r>
          </w:p>
        </w:tc>
      </w:tr>
      <w:tr>
        <w:tblPrEx>
          <w:tblBorders>
            <w:insideH w:val="nil"/>
          </w:tblBorders>
        </w:tblPrEx>
        <w:tc>
          <w:tcPr>
            <w:gridSpan w:val="4"/>
            <w:tcW w:w="9010" w:type="dxa"/>
            <w:tcBorders>
              <w:top w:val="nil"/>
            </w:tcBorders>
          </w:tcPr>
          <w:p>
            <w:pPr>
              <w:pStyle w:val="0"/>
              <w:jc w:val="both"/>
            </w:pPr>
            <w:r>
              <w:rPr>
                <w:sz w:val="20"/>
              </w:rPr>
              <w:t xml:space="preserve">(п. 6 в ред. </w:t>
            </w:r>
            <w:hyperlink w:history="0" r:id="rId43" w:tooltip="Постановление Правительства Забайкальского края от 24.07.2024 N 363 &quot;О внесении изменений в Порядок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quot; {КонсультантПлюс}">
              <w:r>
                <w:rPr>
                  <w:sz w:val="20"/>
                  <w:color w:val="0000ff"/>
                </w:rPr>
                <w:t xml:space="preserve">Постановления</w:t>
              </w:r>
            </w:hyperlink>
            <w:r>
              <w:rPr>
                <w:sz w:val="20"/>
              </w:rPr>
              <w:t xml:space="preserve"> Правительства Забайкальского края от 24.07.2024 N 363)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119" w:name="P1119"/>
    <w:bookmarkEnd w:id="1119"/>
    <w:p>
      <w:pPr>
        <w:pStyle w:val="0"/>
        <w:outlineLvl w:val="1"/>
        <w:jc w:val="right"/>
      </w:pPr>
      <w:r>
        <w:rPr>
          <w:sz w:val="20"/>
        </w:rPr>
        <w:t xml:space="preserve">Приложение N 3</w:t>
      </w:r>
    </w:p>
    <w:p>
      <w:pPr>
        <w:pStyle w:val="0"/>
        <w:jc w:val="right"/>
      </w:pPr>
      <w:r>
        <w:rPr>
          <w:sz w:val="20"/>
        </w:rPr>
        <w:t xml:space="preserve">к Порядку предоставления субъектам малого и среднего</w:t>
      </w:r>
    </w:p>
    <w:p>
      <w:pPr>
        <w:pStyle w:val="0"/>
        <w:jc w:val="right"/>
      </w:pPr>
      <w:r>
        <w:rPr>
          <w:sz w:val="20"/>
        </w:rPr>
        <w:t xml:space="preserve">предпринимательства, имеющим статус социального предприятия,</w:t>
      </w:r>
    </w:p>
    <w:p>
      <w:pPr>
        <w:pStyle w:val="0"/>
        <w:jc w:val="right"/>
      </w:pPr>
      <w:r>
        <w:rPr>
          <w:sz w:val="20"/>
        </w:rPr>
        <w:t xml:space="preserve">или субъектам малого и среднего предпринимательства,</w:t>
      </w:r>
    </w:p>
    <w:p>
      <w:pPr>
        <w:pStyle w:val="0"/>
        <w:jc w:val="right"/>
      </w:pPr>
      <w:r>
        <w:rPr>
          <w:sz w:val="20"/>
        </w:rPr>
        <w:t xml:space="preserve">созданным физическими лицами в возрасте до 25 лет</w:t>
      </w:r>
    </w:p>
    <w:p>
      <w:pPr>
        <w:pStyle w:val="0"/>
        <w:jc w:val="right"/>
      </w:pPr>
      <w:r>
        <w:rPr>
          <w:sz w:val="20"/>
        </w:rPr>
        <w:t xml:space="preserve">включительно, финансовой поддержки в виде грантов в форме</w:t>
      </w:r>
    </w:p>
    <w:p>
      <w:pPr>
        <w:pStyle w:val="0"/>
        <w:jc w:val="right"/>
      </w:pPr>
      <w:r>
        <w:rPr>
          <w:sz w:val="20"/>
        </w:rPr>
        <w:t xml:space="preserve">субсидий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gridSpan w:val="2"/>
            <w:tcW w:w="9070" w:type="dxa"/>
            <w:tcBorders>
              <w:top w:val="nil"/>
              <w:left w:val="nil"/>
              <w:bottom w:val="nil"/>
              <w:right w:val="nil"/>
            </w:tcBorders>
          </w:tcPr>
          <w:bookmarkStart w:id="1129" w:name="P1129"/>
          <w:bookmarkEnd w:id="1129"/>
          <w:p>
            <w:pPr>
              <w:pStyle w:val="0"/>
              <w:jc w:val="center"/>
            </w:pPr>
            <w:r>
              <w:rPr>
                <w:sz w:val="20"/>
              </w:rPr>
              <w:t xml:space="preserve">ЗАЯВЛЕНИЕ</w:t>
            </w:r>
          </w:p>
          <w:p>
            <w:pPr>
              <w:pStyle w:val="0"/>
              <w:jc w:val="center"/>
            </w:pPr>
            <w:r>
              <w:rPr>
                <w:sz w:val="20"/>
              </w:rP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
          <w:p>
            <w:pPr>
              <w:pStyle w:val="0"/>
            </w:pPr>
            <w:r>
              <w:rPr>
                <w:sz w:val="20"/>
              </w:rPr>
            </w:r>
          </w:p>
          <w:p>
            <w:pPr>
              <w:pStyle w:val="0"/>
              <w:ind w:firstLine="283"/>
              <w:jc w:val="both"/>
            </w:pPr>
            <w:r>
              <w:rPr>
                <w:sz w:val="20"/>
              </w:rPr>
              <w:t xml:space="preserve">Настоящим заявляю, что __________________________________________________ __________________________________________________________________________,</w:t>
            </w:r>
          </w:p>
          <w:p>
            <w:pPr>
              <w:pStyle w:val="0"/>
              <w:jc w:val="center"/>
            </w:pPr>
            <w:r>
              <w:rPr>
                <w:sz w:val="20"/>
              </w:rPr>
              <w:t xml:space="preserve">(указывается полное наименование юридического лица, фамилия, имя, отчество (при наличии) индивидуального предпринимателя)</w:t>
            </w:r>
          </w:p>
          <w:p>
            <w:pPr>
              <w:pStyle w:val="0"/>
            </w:pPr>
            <w:r>
              <w:rPr>
                <w:sz w:val="20"/>
              </w:rPr>
              <w:t xml:space="preserve">ИНН: ____________________________________________________________________,</w:t>
            </w:r>
          </w:p>
          <w:p>
            <w:pPr>
              <w:pStyle w:val="0"/>
              <w:jc w:val="center"/>
            </w:pPr>
            <w:r>
              <w:rPr>
                <w:sz w:val="20"/>
              </w:rPr>
              <w:t xml:space="preserve">(указывается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pPr>
              <w:pStyle w:val="0"/>
            </w:pPr>
            <w:r>
              <w:rPr>
                <w:sz w:val="20"/>
              </w:rPr>
              <w:t xml:space="preserve">дата государственной регистрации: ____________________________________________</w:t>
            </w:r>
          </w:p>
          <w:p>
            <w:pPr>
              <w:pStyle w:val="0"/>
              <w:jc w:val="center"/>
            </w:pPr>
            <w:r>
              <w:rPr>
                <w:sz w:val="20"/>
              </w:rPr>
              <w:t xml:space="preserve">(указывается дата государственной регистрации юридического лица или индивидуального предпринимателя)</w:t>
            </w:r>
          </w:p>
          <w:p>
            <w:pPr>
              <w:pStyle w:val="0"/>
              <w:jc w:val="both"/>
            </w:pPr>
            <w:r>
              <w:rPr>
                <w:sz w:val="20"/>
              </w:rPr>
              <w:t xml:space="preserve">соответствует условиям отнесения к субъектам малого и среднего предпринимательства, установленным Федеральным </w:t>
            </w:r>
            <w:hyperlink w:history="0" r:id="rId4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tc>
      </w:tr>
      <w:tr>
        <w:tc>
          <w:tcPr>
            <w:tcW w:w="4535"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Ф.И.О. (последнее - при наличии) подписавшего, должность</w:t>
            </w:r>
          </w:p>
        </w:tc>
        <w:tc>
          <w:tcPr>
            <w:tcW w:w="4535"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подпись</w:t>
            </w:r>
          </w:p>
        </w:tc>
      </w:tr>
      <w:tr>
        <w:tc>
          <w:tcPr>
            <w:tcW w:w="4535" w:type="dxa"/>
            <w:tcBorders>
              <w:top w:val="nil"/>
              <w:left w:val="nil"/>
              <w:bottom w:val="nil"/>
              <w:right w:val="nil"/>
            </w:tcBorders>
          </w:tcPr>
          <w:p>
            <w:pPr>
              <w:pStyle w:val="0"/>
              <w:jc w:val="both"/>
            </w:pPr>
            <w:r>
              <w:rPr>
                <w:sz w:val="20"/>
              </w:rPr>
              <w:t xml:space="preserve">"___" __________ 20___ г.</w:t>
            </w:r>
          </w:p>
          <w:p>
            <w:pPr>
              <w:pStyle w:val="0"/>
              <w:jc w:val="both"/>
            </w:pPr>
            <w:r>
              <w:rPr>
                <w:sz w:val="20"/>
              </w:rPr>
              <w:t xml:space="preserve">М.П. (при наличии)</w:t>
            </w:r>
          </w:p>
        </w:tc>
        <w:tc>
          <w:tcPr>
            <w:tcW w:w="453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предоставления субъектам малого и среднего</w:t>
      </w:r>
    </w:p>
    <w:p>
      <w:pPr>
        <w:pStyle w:val="0"/>
        <w:jc w:val="right"/>
      </w:pPr>
      <w:r>
        <w:rPr>
          <w:sz w:val="20"/>
        </w:rPr>
        <w:t xml:space="preserve">предпринимательства, имеющим статус социального предприятия,</w:t>
      </w:r>
    </w:p>
    <w:p>
      <w:pPr>
        <w:pStyle w:val="0"/>
        <w:jc w:val="right"/>
      </w:pPr>
      <w:r>
        <w:rPr>
          <w:sz w:val="20"/>
        </w:rPr>
        <w:t xml:space="preserve">или субъектам малого и среднего предпринимательства,</w:t>
      </w:r>
    </w:p>
    <w:p>
      <w:pPr>
        <w:pStyle w:val="0"/>
        <w:jc w:val="right"/>
      </w:pPr>
      <w:r>
        <w:rPr>
          <w:sz w:val="20"/>
        </w:rPr>
        <w:t xml:space="preserve">созданным физическими лицами в возрасте до 25 лет</w:t>
      </w:r>
    </w:p>
    <w:p>
      <w:pPr>
        <w:pStyle w:val="0"/>
        <w:jc w:val="right"/>
      </w:pPr>
      <w:r>
        <w:rPr>
          <w:sz w:val="20"/>
        </w:rPr>
        <w:t xml:space="preserve">включительно, финансовой поддержки в виде грантов в форме</w:t>
      </w:r>
    </w:p>
    <w:p>
      <w:pPr>
        <w:pStyle w:val="0"/>
        <w:jc w:val="right"/>
      </w:pPr>
      <w:r>
        <w:rPr>
          <w:sz w:val="20"/>
        </w:rPr>
        <w:t xml:space="preserve">субсидий</w:t>
      </w:r>
    </w:p>
    <w:p>
      <w:pPr>
        <w:pStyle w:val="0"/>
        <w:jc w:val="both"/>
      </w:pPr>
      <w:r>
        <w:rPr>
          <w:sz w:val="20"/>
        </w:rPr>
      </w:r>
    </w:p>
    <w:p>
      <w:pPr>
        <w:pStyle w:val="0"/>
        <w:jc w:val="right"/>
      </w:pPr>
      <w:r>
        <w:rPr>
          <w:sz w:val="20"/>
        </w:rPr>
        <w:t xml:space="preserve">ФОРМА</w:t>
      </w:r>
    </w:p>
    <w:p>
      <w:pPr>
        <w:pStyle w:val="0"/>
        <w:jc w:val="both"/>
      </w:pPr>
      <w:r>
        <w:rPr>
          <w:sz w:val="20"/>
        </w:rPr>
      </w:r>
    </w:p>
    <w:bookmarkStart w:id="1161" w:name="P1161"/>
    <w:bookmarkEnd w:id="1161"/>
    <w:p>
      <w:pPr>
        <w:pStyle w:val="0"/>
        <w:jc w:val="center"/>
      </w:pPr>
      <w:r>
        <w:rPr>
          <w:sz w:val="20"/>
        </w:rPr>
        <w:t xml:space="preserve">ИНФОРМАЦИЯ</w:t>
      </w:r>
    </w:p>
    <w:p>
      <w:pPr>
        <w:pStyle w:val="0"/>
        <w:jc w:val="center"/>
      </w:pPr>
      <w:r>
        <w:rPr>
          <w:sz w:val="20"/>
        </w:rPr>
        <w:t xml:space="preserve">по финансово-экономическим показателям для проведения</w:t>
      </w:r>
    </w:p>
    <w:p>
      <w:pPr>
        <w:pStyle w:val="0"/>
        <w:jc w:val="center"/>
      </w:pPr>
      <w:r>
        <w:rPr>
          <w:sz w:val="20"/>
        </w:rPr>
        <w:t xml:space="preserve">мониторинга деятельности получателя гранта</w:t>
      </w:r>
    </w:p>
    <w:p>
      <w:pPr>
        <w:pStyle w:val="0"/>
        <w:jc w:val="center"/>
      </w:pPr>
      <w:r>
        <w:rPr>
          <w:sz w:val="20"/>
        </w:rPr>
        <w:t xml:space="preserve">по итогам _____ года</w:t>
      </w:r>
    </w:p>
    <w:p>
      <w:pPr>
        <w:pStyle w:val="0"/>
        <w:jc w:val="center"/>
      </w:pPr>
      <w:r>
        <w:rPr>
          <w:sz w:val="20"/>
        </w:rPr>
        <w:t xml:space="preserve">_________________________________________________________</w:t>
      </w:r>
    </w:p>
    <w:p>
      <w:pPr>
        <w:pStyle w:val="0"/>
        <w:jc w:val="center"/>
      </w:pPr>
      <w:r>
        <w:rPr>
          <w:sz w:val="20"/>
        </w:rPr>
        <w:t xml:space="preserve">(полное наименование юридического лица, фамилия, имя,</w:t>
      </w:r>
    </w:p>
    <w:p>
      <w:pPr>
        <w:pStyle w:val="0"/>
        <w:jc w:val="center"/>
      </w:pPr>
      <w:r>
        <w:rPr>
          <w:sz w:val="20"/>
        </w:rPr>
        <w:t xml:space="preserve">отчество (при наличии) индивидуального предпринимателя)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530"/>
      </w:tblGrid>
      <w:tr>
        <w:tc>
          <w:tcPr>
            <w:tcW w:w="7540" w:type="dxa"/>
          </w:tcPr>
          <w:p>
            <w:pPr>
              <w:pStyle w:val="0"/>
              <w:jc w:val="center"/>
            </w:pPr>
            <w:r>
              <w:rPr>
                <w:sz w:val="20"/>
              </w:rPr>
              <w:t xml:space="preserve">Наименование показателей</w:t>
            </w:r>
          </w:p>
        </w:tc>
        <w:tc>
          <w:tcPr>
            <w:tcW w:w="1530" w:type="dxa"/>
          </w:tcPr>
          <w:p>
            <w:pPr>
              <w:pStyle w:val="0"/>
              <w:jc w:val="center"/>
            </w:pPr>
            <w:r>
              <w:rPr>
                <w:sz w:val="20"/>
              </w:rPr>
              <w:t xml:space="preserve">Значение показателей</w:t>
            </w:r>
          </w:p>
        </w:tc>
      </w:tr>
      <w:tr>
        <w:tc>
          <w:tcPr>
            <w:tcW w:w="7540" w:type="dxa"/>
          </w:tcPr>
          <w:p>
            <w:pPr>
              <w:pStyle w:val="0"/>
            </w:pPr>
            <w:r>
              <w:rPr>
                <w:sz w:val="20"/>
              </w:rPr>
              <w:t xml:space="preserve">Социальные показатели проекта/социальный эффект от реализации проекта</w:t>
            </w:r>
          </w:p>
        </w:tc>
        <w:tc>
          <w:tcPr>
            <w:tcW w:w="1530" w:type="dxa"/>
          </w:tcPr>
          <w:p>
            <w:pPr>
              <w:pStyle w:val="0"/>
            </w:pPr>
            <w:r>
              <w:rPr>
                <w:sz w:val="20"/>
              </w:rPr>
            </w:r>
          </w:p>
        </w:tc>
      </w:tr>
      <w:tr>
        <w:tc>
          <w:tcPr>
            <w:tcW w:w="7540" w:type="dxa"/>
          </w:tcPr>
          <w:p>
            <w:pPr>
              <w:pStyle w:val="0"/>
            </w:pPr>
            <w:r>
              <w:rPr>
                <w:sz w:val="20"/>
              </w:rPr>
              <w:t xml:space="preserve">Количество получателей продукции/услуг в год, чел.</w:t>
            </w:r>
          </w:p>
        </w:tc>
        <w:tc>
          <w:tcPr>
            <w:tcW w:w="1530" w:type="dxa"/>
          </w:tcPr>
          <w:p>
            <w:pPr>
              <w:pStyle w:val="0"/>
            </w:pPr>
            <w:r>
              <w:rPr>
                <w:sz w:val="20"/>
              </w:rPr>
            </w:r>
          </w:p>
        </w:tc>
      </w:tr>
      <w:tr>
        <w:tc>
          <w:tcPr>
            <w:tcW w:w="7540" w:type="dxa"/>
          </w:tcPr>
          <w:p>
            <w:pPr>
              <w:pStyle w:val="0"/>
            </w:pPr>
            <w:r>
              <w:rPr>
                <w:sz w:val="20"/>
              </w:rPr>
              <w:t xml:space="preserve">В том числе количество получателей продукции/услуг из социально уязвимых категорий граждан, чел. (при наличии)</w:t>
            </w:r>
          </w:p>
        </w:tc>
        <w:tc>
          <w:tcPr>
            <w:tcW w:w="1530" w:type="dxa"/>
          </w:tcPr>
          <w:p>
            <w:pPr>
              <w:pStyle w:val="0"/>
            </w:pPr>
            <w:r>
              <w:rPr>
                <w:sz w:val="20"/>
              </w:rPr>
            </w:r>
          </w:p>
        </w:tc>
      </w:tr>
      <w:tr>
        <w:tc>
          <w:tcPr>
            <w:tcW w:w="7540" w:type="dxa"/>
          </w:tcPr>
          <w:p>
            <w:pPr>
              <w:pStyle w:val="0"/>
            </w:pPr>
            <w:r>
              <w:rPr>
                <w:sz w:val="20"/>
              </w:rPr>
              <w:t xml:space="preserve">Количество трудоустроенных человек, чел.</w:t>
            </w:r>
          </w:p>
        </w:tc>
        <w:tc>
          <w:tcPr>
            <w:tcW w:w="1530" w:type="dxa"/>
          </w:tcPr>
          <w:p>
            <w:pPr>
              <w:pStyle w:val="0"/>
            </w:pPr>
            <w:r>
              <w:rPr>
                <w:sz w:val="20"/>
              </w:rPr>
            </w:r>
          </w:p>
        </w:tc>
      </w:tr>
      <w:tr>
        <w:tc>
          <w:tcPr>
            <w:tcW w:w="7540" w:type="dxa"/>
          </w:tcPr>
          <w:p>
            <w:pPr>
              <w:pStyle w:val="0"/>
            </w:pPr>
            <w:r>
              <w:rPr>
                <w:sz w:val="20"/>
              </w:rPr>
              <w:t xml:space="preserve">В том числе количество трудоустроенных человек из социально уязвимых категорий граждан, чел. (при наличии)</w:t>
            </w:r>
          </w:p>
        </w:tc>
        <w:tc>
          <w:tcPr>
            <w:tcW w:w="1530" w:type="dxa"/>
          </w:tcPr>
          <w:p>
            <w:pPr>
              <w:pStyle w:val="0"/>
            </w:pPr>
            <w:r>
              <w:rPr>
                <w:sz w:val="20"/>
              </w:rPr>
            </w:r>
          </w:p>
        </w:tc>
      </w:tr>
      <w:tr>
        <w:tc>
          <w:tcPr>
            <w:tcW w:w="7540" w:type="dxa"/>
          </w:tcPr>
          <w:p>
            <w:pPr>
              <w:pStyle w:val="0"/>
            </w:pPr>
            <w:r>
              <w:rPr>
                <w:sz w:val="20"/>
              </w:rPr>
              <w:t xml:space="preserve">Средняя заработная плата на 1 работника, рублей/мес.</w:t>
            </w:r>
          </w:p>
        </w:tc>
        <w:tc>
          <w:tcPr>
            <w:tcW w:w="1530" w:type="dxa"/>
          </w:tcPr>
          <w:p>
            <w:pPr>
              <w:pStyle w:val="0"/>
            </w:pPr>
            <w:r>
              <w:rPr>
                <w:sz w:val="20"/>
              </w:rPr>
            </w:r>
          </w:p>
        </w:tc>
      </w:tr>
      <w:tr>
        <w:tc>
          <w:tcPr>
            <w:tcW w:w="7540" w:type="dxa"/>
          </w:tcPr>
          <w:p>
            <w:pPr>
              <w:pStyle w:val="0"/>
            </w:pPr>
            <w:r>
              <w:rPr>
                <w:sz w:val="20"/>
              </w:rPr>
              <w:t xml:space="preserve">В том числе из социально уязвимых категорий граждан, рублей/мес.</w:t>
            </w:r>
          </w:p>
        </w:tc>
        <w:tc>
          <w:tcPr>
            <w:tcW w:w="1530" w:type="dxa"/>
          </w:tcPr>
          <w:p>
            <w:pPr>
              <w:pStyle w:val="0"/>
            </w:pPr>
            <w:r>
              <w:rPr>
                <w:sz w:val="20"/>
              </w:rPr>
            </w:r>
          </w:p>
        </w:tc>
      </w:tr>
      <w:tr>
        <w:tc>
          <w:tcPr>
            <w:tcW w:w="7540" w:type="dxa"/>
          </w:tcPr>
          <w:p>
            <w:pPr>
              <w:pStyle w:val="0"/>
            </w:pPr>
            <w:r>
              <w:rPr>
                <w:sz w:val="20"/>
              </w:rPr>
              <w:t xml:space="preserve">Финансовые показатели проекта</w:t>
            </w:r>
          </w:p>
        </w:tc>
        <w:tc>
          <w:tcPr>
            <w:tcW w:w="1530" w:type="dxa"/>
          </w:tcPr>
          <w:p>
            <w:pPr>
              <w:pStyle w:val="0"/>
            </w:pPr>
            <w:r>
              <w:rPr>
                <w:sz w:val="20"/>
              </w:rPr>
            </w:r>
          </w:p>
        </w:tc>
      </w:tr>
      <w:tr>
        <w:tc>
          <w:tcPr>
            <w:tcW w:w="7540" w:type="dxa"/>
          </w:tcPr>
          <w:p>
            <w:pPr>
              <w:pStyle w:val="0"/>
            </w:pPr>
            <w:r>
              <w:rPr>
                <w:sz w:val="20"/>
              </w:rPr>
              <w:t xml:space="preserve">Выручка от реализации продукции/услуг, тыс. рублей</w:t>
            </w:r>
          </w:p>
        </w:tc>
        <w:tc>
          <w:tcPr>
            <w:tcW w:w="1530" w:type="dxa"/>
          </w:tcPr>
          <w:p>
            <w:pPr>
              <w:pStyle w:val="0"/>
            </w:pPr>
            <w:r>
              <w:rPr>
                <w:sz w:val="20"/>
              </w:rPr>
            </w:r>
          </w:p>
        </w:tc>
      </w:tr>
      <w:tr>
        <w:tc>
          <w:tcPr>
            <w:tcW w:w="7540" w:type="dxa"/>
          </w:tcPr>
          <w:p>
            <w:pPr>
              <w:pStyle w:val="0"/>
            </w:pPr>
            <w:r>
              <w:rPr>
                <w:sz w:val="20"/>
              </w:rPr>
              <w:t xml:space="preserve">В том числе выручка от реализации продукции/услуг, производимой для социально уязвимых категорий граждан, тыс. рублей (при наличии)</w:t>
            </w:r>
          </w:p>
        </w:tc>
        <w:tc>
          <w:tcPr>
            <w:tcW w:w="1530" w:type="dxa"/>
          </w:tcPr>
          <w:p>
            <w:pPr>
              <w:pStyle w:val="0"/>
            </w:pPr>
            <w:r>
              <w:rPr>
                <w:sz w:val="20"/>
              </w:rPr>
            </w:r>
          </w:p>
        </w:tc>
      </w:tr>
      <w:tr>
        <w:tc>
          <w:tcPr>
            <w:tcW w:w="7540" w:type="dxa"/>
          </w:tcPr>
          <w:p>
            <w:pPr>
              <w:pStyle w:val="0"/>
            </w:pPr>
            <w:r>
              <w:rPr>
                <w:sz w:val="20"/>
              </w:rPr>
              <w:t xml:space="preserve">Выручка от деятельности, направленной на общественно полезные цели, тыс. рублей (при наличии)</w:t>
            </w:r>
          </w:p>
        </w:tc>
        <w:tc>
          <w:tcPr>
            <w:tcW w:w="1530" w:type="dxa"/>
          </w:tcPr>
          <w:p>
            <w:pPr>
              <w:pStyle w:val="0"/>
            </w:pPr>
            <w:r>
              <w:rPr>
                <w:sz w:val="20"/>
              </w:rPr>
            </w:r>
          </w:p>
        </w:tc>
      </w:tr>
      <w:tr>
        <w:tc>
          <w:tcPr>
            <w:tcW w:w="7540" w:type="dxa"/>
          </w:tcPr>
          <w:p>
            <w:pPr>
              <w:pStyle w:val="0"/>
            </w:pPr>
            <w:r>
              <w:rPr>
                <w:sz w:val="20"/>
              </w:rPr>
              <w:t xml:space="preserve">Суммарные текущие расходы по проекту, тыс. рублей</w:t>
            </w:r>
          </w:p>
        </w:tc>
        <w:tc>
          <w:tcPr>
            <w:tcW w:w="1530" w:type="dxa"/>
          </w:tcPr>
          <w:p>
            <w:pPr>
              <w:pStyle w:val="0"/>
            </w:pPr>
            <w:r>
              <w:rPr>
                <w:sz w:val="20"/>
              </w:rPr>
            </w:r>
          </w:p>
        </w:tc>
      </w:tr>
      <w:tr>
        <w:tc>
          <w:tcPr>
            <w:tcW w:w="7540" w:type="dxa"/>
            <w:vMerge w:val="restart"/>
          </w:tcPr>
          <w:p>
            <w:pPr>
              <w:pStyle w:val="0"/>
            </w:pPr>
            <w:r>
              <w:rPr>
                <w:sz w:val="20"/>
              </w:rPr>
              <w:t xml:space="preserve">в том числе:</w:t>
            </w:r>
          </w:p>
          <w:p>
            <w:pPr>
              <w:pStyle w:val="0"/>
            </w:pPr>
            <w:r>
              <w:rPr>
                <w:sz w:val="20"/>
              </w:rPr>
              <w:t xml:space="preserve">расходы на сырье и материалы при производстве продукции/услуг</w:t>
            </w:r>
          </w:p>
        </w:tc>
        <w:tc>
          <w:tcPr>
            <w:tcW w:w="1530" w:type="dxa"/>
          </w:tcPr>
          <w:p>
            <w:pPr>
              <w:pStyle w:val="0"/>
            </w:pPr>
            <w:r>
              <w:rPr>
                <w:sz w:val="20"/>
              </w:rPr>
            </w:r>
          </w:p>
        </w:tc>
      </w:tr>
      <w:tr>
        <w:tc>
          <w:tcPr>
            <w:vMerge w:val="continue"/>
          </w:tcPr>
          <w:p/>
        </w:tc>
        <w:tc>
          <w:tcPr>
            <w:tcW w:w="1530" w:type="dxa"/>
          </w:tcPr>
          <w:p>
            <w:pPr>
              <w:pStyle w:val="0"/>
            </w:pPr>
            <w:r>
              <w:rPr>
                <w:sz w:val="20"/>
              </w:rPr>
            </w:r>
          </w:p>
        </w:tc>
      </w:tr>
      <w:tr>
        <w:tc>
          <w:tcPr>
            <w:tcW w:w="7540" w:type="dxa"/>
          </w:tcPr>
          <w:p>
            <w:pPr>
              <w:pStyle w:val="0"/>
            </w:pPr>
            <w:r>
              <w:rPr>
                <w:sz w:val="20"/>
              </w:rPr>
              <w:t xml:space="preserve">расходы на оплату труда</w:t>
            </w:r>
          </w:p>
        </w:tc>
        <w:tc>
          <w:tcPr>
            <w:tcW w:w="1530" w:type="dxa"/>
          </w:tcPr>
          <w:p>
            <w:pPr>
              <w:pStyle w:val="0"/>
            </w:pPr>
            <w:r>
              <w:rPr>
                <w:sz w:val="20"/>
              </w:rPr>
            </w:r>
          </w:p>
        </w:tc>
      </w:tr>
      <w:tr>
        <w:tc>
          <w:tcPr>
            <w:tcW w:w="7540" w:type="dxa"/>
          </w:tcPr>
          <w:p>
            <w:pPr>
              <w:pStyle w:val="0"/>
            </w:pPr>
            <w:r>
              <w:rPr>
                <w:sz w:val="20"/>
              </w:rPr>
              <w:t xml:space="preserve">отчисления с ФОТ</w:t>
            </w:r>
          </w:p>
        </w:tc>
        <w:tc>
          <w:tcPr>
            <w:tcW w:w="1530" w:type="dxa"/>
          </w:tcPr>
          <w:p>
            <w:pPr>
              <w:pStyle w:val="0"/>
            </w:pPr>
            <w:r>
              <w:rPr>
                <w:sz w:val="20"/>
              </w:rPr>
            </w:r>
          </w:p>
        </w:tc>
      </w:tr>
      <w:tr>
        <w:tc>
          <w:tcPr>
            <w:tcW w:w="7540" w:type="dxa"/>
          </w:tcPr>
          <w:p>
            <w:pPr>
              <w:pStyle w:val="0"/>
            </w:pPr>
            <w:r>
              <w:rPr>
                <w:sz w:val="20"/>
              </w:rPr>
              <w:t xml:space="preserve">аренду помещения</w:t>
            </w:r>
          </w:p>
        </w:tc>
        <w:tc>
          <w:tcPr>
            <w:tcW w:w="1530" w:type="dxa"/>
          </w:tcPr>
          <w:p>
            <w:pPr>
              <w:pStyle w:val="0"/>
            </w:pPr>
            <w:r>
              <w:rPr>
                <w:sz w:val="20"/>
              </w:rPr>
            </w:r>
          </w:p>
        </w:tc>
      </w:tr>
      <w:tr>
        <w:tc>
          <w:tcPr>
            <w:tcW w:w="7540" w:type="dxa"/>
          </w:tcPr>
          <w:p>
            <w:pPr>
              <w:pStyle w:val="0"/>
            </w:pPr>
            <w:r>
              <w:rPr>
                <w:sz w:val="20"/>
              </w:rPr>
              <w:t xml:space="preserve">коммунальные платежи</w:t>
            </w:r>
          </w:p>
        </w:tc>
        <w:tc>
          <w:tcPr>
            <w:tcW w:w="1530" w:type="dxa"/>
          </w:tcPr>
          <w:p>
            <w:pPr>
              <w:pStyle w:val="0"/>
            </w:pPr>
            <w:r>
              <w:rPr>
                <w:sz w:val="20"/>
              </w:rPr>
            </w:r>
          </w:p>
        </w:tc>
      </w:tr>
      <w:tr>
        <w:tc>
          <w:tcPr>
            <w:tcW w:w="7540" w:type="dxa"/>
          </w:tcPr>
          <w:p>
            <w:pPr>
              <w:pStyle w:val="0"/>
            </w:pPr>
            <w:r>
              <w:rPr>
                <w:sz w:val="20"/>
              </w:rPr>
              <w:t xml:space="preserve">маркетинговые расходы</w:t>
            </w:r>
          </w:p>
        </w:tc>
        <w:tc>
          <w:tcPr>
            <w:tcW w:w="1530" w:type="dxa"/>
          </w:tcPr>
          <w:p>
            <w:pPr>
              <w:pStyle w:val="0"/>
            </w:pPr>
            <w:r>
              <w:rPr>
                <w:sz w:val="20"/>
              </w:rPr>
            </w:r>
          </w:p>
        </w:tc>
      </w:tr>
      <w:tr>
        <w:tc>
          <w:tcPr>
            <w:tcW w:w="7540" w:type="dxa"/>
          </w:tcPr>
          <w:p>
            <w:pPr>
              <w:pStyle w:val="0"/>
            </w:pPr>
            <w:r>
              <w:rPr>
                <w:sz w:val="20"/>
              </w:rPr>
              <w:t xml:space="preserve">прочие расходы (расшифровать)</w:t>
            </w:r>
          </w:p>
        </w:tc>
        <w:tc>
          <w:tcPr>
            <w:tcW w:w="1530" w:type="dxa"/>
          </w:tcPr>
          <w:p>
            <w:pPr>
              <w:pStyle w:val="0"/>
            </w:pPr>
            <w:r>
              <w:rPr>
                <w:sz w:val="20"/>
              </w:rPr>
            </w:r>
          </w:p>
        </w:tc>
      </w:tr>
      <w:tr>
        <w:tc>
          <w:tcPr>
            <w:tcW w:w="7540" w:type="dxa"/>
          </w:tcPr>
          <w:p>
            <w:pPr>
              <w:pStyle w:val="0"/>
            </w:pPr>
            <w:r>
              <w:rPr>
                <w:sz w:val="20"/>
              </w:rPr>
              <w:t xml:space="preserve">налоги</w:t>
            </w:r>
          </w:p>
        </w:tc>
        <w:tc>
          <w:tcPr>
            <w:tcW w:w="1530" w:type="dxa"/>
          </w:tcPr>
          <w:p>
            <w:pPr>
              <w:pStyle w:val="0"/>
            </w:pPr>
            <w:r>
              <w:rPr>
                <w:sz w:val="20"/>
              </w:rPr>
            </w:r>
          </w:p>
        </w:tc>
      </w:tr>
      <w:tr>
        <w:tc>
          <w:tcPr>
            <w:tcW w:w="7540" w:type="dxa"/>
          </w:tcPr>
          <w:p>
            <w:pPr>
              <w:pStyle w:val="0"/>
            </w:pPr>
            <w:r>
              <w:rPr>
                <w:sz w:val="20"/>
              </w:rPr>
              <w:t xml:space="preserve">Чистая прибыль, тыс. рублей</w:t>
            </w:r>
          </w:p>
        </w:tc>
        <w:tc>
          <w:tcPr>
            <w:tcW w:w="153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Ф.И.О. (последнее - при наличии) подписавшего, должность</w:t>
            </w:r>
          </w:p>
        </w:tc>
        <w:tc>
          <w:tcPr>
            <w:tcW w:w="4535"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подпись</w:t>
            </w:r>
          </w:p>
        </w:tc>
      </w:tr>
      <w:tr>
        <w:tc>
          <w:tcPr>
            <w:tcW w:w="4535" w:type="dxa"/>
            <w:tcBorders>
              <w:top w:val="nil"/>
              <w:left w:val="nil"/>
              <w:bottom w:val="nil"/>
              <w:right w:val="nil"/>
            </w:tcBorders>
          </w:tcPr>
          <w:p>
            <w:pPr>
              <w:pStyle w:val="0"/>
              <w:jc w:val="both"/>
            </w:pPr>
            <w:r>
              <w:rPr>
                <w:sz w:val="20"/>
              </w:rPr>
              <w:t xml:space="preserve">"___" __________ 20___ г.</w:t>
            </w:r>
          </w:p>
          <w:p>
            <w:pPr>
              <w:pStyle w:val="0"/>
              <w:jc w:val="both"/>
            </w:pPr>
            <w:r>
              <w:rPr>
                <w:sz w:val="20"/>
              </w:rPr>
              <w:t xml:space="preserve">М.П. (при наличии)</w:t>
            </w:r>
          </w:p>
        </w:tc>
        <w:tc>
          <w:tcPr>
            <w:tcW w:w="453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предоставления субъектам малого и среднего</w:t>
      </w:r>
    </w:p>
    <w:p>
      <w:pPr>
        <w:pStyle w:val="0"/>
        <w:jc w:val="right"/>
      </w:pPr>
      <w:r>
        <w:rPr>
          <w:sz w:val="20"/>
        </w:rPr>
        <w:t xml:space="preserve">предпринимательства, имеющим статус социального предприятия,</w:t>
      </w:r>
    </w:p>
    <w:p>
      <w:pPr>
        <w:pStyle w:val="0"/>
        <w:jc w:val="right"/>
      </w:pPr>
      <w:r>
        <w:rPr>
          <w:sz w:val="20"/>
        </w:rPr>
        <w:t xml:space="preserve">или субъектам малого и среднего предпринимательства,</w:t>
      </w:r>
    </w:p>
    <w:p>
      <w:pPr>
        <w:pStyle w:val="0"/>
        <w:jc w:val="right"/>
      </w:pPr>
      <w:r>
        <w:rPr>
          <w:sz w:val="20"/>
        </w:rPr>
        <w:t xml:space="preserve">созданным физическими лицами в возрасте до 25 лет</w:t>
      </w:r>
    </w:p>
    <w:p>
      <w:pPr>
        <w:pStyle w:val="0"/>
        <w:jc w:val="right"/>
      </w:pPr>
      <w:r>
        <w:rPr>
          <w:sz w:val="20"/>
        </w:rPr>
        <w:t xml:space="preserve">включительно, финансовой поддержки в виде грантов в форме</w:t>
      </w:r>
    </w:p>
    <w:p>
      <w:pPr>
        <w:pStyle w:val="0"/>
        <w:jc w:val="right"/>
      </w:pPr>
      <w:r>
        <w:rPr>
          <w:sz w:val="20"/>
        </w:rPr>
        <w:t xml:space="preserve">субсидий</w:t>
      </w:r>
    </w:p>
    <w:p>
      <w:pPr>
        <w:pStyle w:val="0"/>
        <w:jc w:val="both"/>
      </w:pPr>
      <w:r>
        <w:rPr>
          <w:sz w:val="20"/>
        </w:rPr>
      </w:r>
    </w:p>
    <w:p>
      <w:pPr>
        <w:pStyle w:val="0"/>
        <w:jc w:val="right"/>
      </w:pPr>
      <w:r>
        <w:rPr>
          <w:sz w:val="20"/>
        </w:rPr>
        <w:t xml:space="preserve">ФОРМА</w:t>
      </w:r>
    </w:p>
    <w:p>
      <w:pPr>
        <w:pStyle w:val="0"/>
        <w:jc w:val="both"/>
      </w:pPr>
      <w:r>
        <w:rPr>
          <w:sz w:val="20"/>
        </w:rPr>
      </w:r>
    </w:p>
    <w:bookmarkStart w:id="1238" w:name="P1238"/>
    <w:bookmarkEnd w:id="1238"/>
    <w:p>
      <w:pPr>
        <w:pStyle w:val="0"/>
        <w:jc w:val="center"/>
      </w:pPr>
      <w:r>
        <w:rPr>
          <w:sz w:val="20"/>
        </w:rPr>
        <w:t xml:space="preserve">ИНФОРМАЦИЯ</w:t>
      </w:r>
    </w:p>
    <w:p>
      <w:pPr>
        <w:pStyle w:val="0"/>
        <w:jc w:val="center"/>
      </w:pPr>
      <w:r>
        <w:rPr>
          <w:sz w:val="20"/>
        </w:rPr>
        <w:t xml:space="preserve">по финансово-экономическим показателям для проведения</w:t>
      </w:r>
    </w:p>
    <w:p>
      <w:pPr>
        <w:pStyle w:val="0"/>
        <w:jc w:val="center"/>
      </w:pPr>
      <w:r>
        <w:rPr>
          <w:sz w:val="20"/>
        </w:rPr>
        <w:t xml:space="preserve">мониторинга деятельности получателя гранта</w:t>
      </w:r>
    </w:p>
    <w:p>
      <w:pPr>
        <w:pStyle w:val="0"/>
        <w:jc w:val="center"/>
      </w:pPr>
      <w:r>
        <w:rPr>
          <w:sz w:val="20"/>
        </w:rPr>
        <w:t xml:space="preserve">по итогам _____ года</w:t>
      </w:r>
    </w:p>
    <w:p>
      <w:pPr>
        <w:pStyle w:val="0"/>
        <w:jc w:val="center"/>
      </w:pPr>
      <w:r>
        <w:rPr>
          <w:sz w:val="20"/>
        </w:rPr>
        <w:t xml:space="preserve">_________________________________________________________</w:t>
      </w:r>
    </w:p>
    <w:p>
      <w:pPr>
        <w:pStyle w:val="0"/>
        <w:jc w:val="center"/>
      </w:pPr>
      <w:r>
        <w:rPr>
          <w:sz w:val="20"/>
        </w:rPr>
        <w:t xml:space="preserve">(полное наименование юридического лица, фамилия, имя,</w:t>
      </w:r>
    </w:p>
    <w:p>
      <w:pPr>
        <w:pStyle w:val="0"/>
        <w:jc w:val="center"/>
      </w:pPr>
      <w:r>
        <w:rPr>
          <w:sz w:val="20"/>
        </w:rPr>
        <w:t xml:space="preserve">отчество (при наличии) индивидуального предпринимателя)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530"/>
      </w:tblGrid>
      <w:tr>
        <w:tc>
          <w:tcPr>
            <w:tcW w:w="7540" w:type="dxa"/>
          </w:tcPr>
          <w:p>
            <w:pPr>
              <w:pStyle w:val="0"/>
              <w:jc w:val="center"/>
            </w:pPr>
            <w:r>
              <w:rPr>
                <w:sz w:val="20"/>
              </w:rPr>
              <w:t xml:space="preserve">Наименование показателей</w:t>
            </w:r>
          </w:p>
        </w:tc>
        <w:tc>
          <w:tcPr>
            <w:tcW w:w="1530" w:type="dxa"/>
          </w:tcPr>
          <w:p>
            <w:pPr>
              <w:pStyle w:val="0"/>
              <w:jc w:val="center"/>
            </w:pPr>
            <w:r>
              <w:rPr>
                <w:sz w:val="20"/>
              </w:rPr>
              <w:t xml:space="preserve">Значение показателей</w:t>
            </w:r>
          </w:p>
        </w:tc>
      </w:tr>
      <w:tr>
        <w:tc>
          <w:tcPr>
            <w:tcW w:w="7540" w:type="dxa"/>
          </w:tcPr>
          <w:p>
            <w:pPr>
              <w:pStyle w:val="0"/>
            </w:pPr>
            <w:r>
              <w:rPr>
                <w:sz w:val="20"/>
              </w:rPr>
              <w:t xml:space="preserve">Социальные показатели проекта/социальный эффект от реализации проекта</w:t>
            </w:r>
          </w:p>
        </w:tc>
        <w:tc>
          <w:tcPr>
            <w:tcW w:w="1530" w:type="dxa"/>
          </w:tcPr>
          <w:p>
            <w:pPr>
              <w:pStyle w:val="0"/>
            </w:pPr>
            <w:r>
              <w:rPr>
                <w:sz w:val="20"/>
              </w:rPr>
            </w:r>
          </w:p>
        </w:tc>
      </w:tr>
      <w:tr>
        <w:tc>
          <w:tcPr>
            <w:tcW w:w="7540" w:type="dxa"/>
          </w:tcPr>
          <w:p>
            <w:pPr>
              <w:pStyle w:val="0"/>
            </w:pPr>
            <w:r>
              <w:rPr>
                <w:sz w:val="20"/>
              </w:rPr>
              <w:t xml:space="preserve">Количество получателей продукции/услуг в год, чел.</w:t>
            </w:r>
          </w:p>
        </w:tc>
        <w:tc>
          <w:tcPr>
            <w:tcW w:w="1530" w:type="dxa"/>
          </w:tcPr>
          <w:p>
            <w:pPr>
              <w:pStyle w:val="0"/>
            </w:pPr>
            <w:r>
              <w:rPr>
                <w:sz w:val="20"/>
              </w:rPr>
            </w:r>
          </w:p>
        </w:tc>
      </w:tr>
      <w:tr>
        <w:tc>
          <w:tcPr>
            <w:tcW w:w="7540" w:type="dxa"/>
          </w:tcPr>
          <w:p>
            <w:pPr>
              <w:pStyle w:val="0"/>
            </w:pPr>
            <w:r>
              <w:rPr>
                <w:sz w:val="20"/>
              </w:rPr>
              <w:t xml:space="preserve">Количество трудоустроенных человек, чел.</w:t>
            </w:r>
          </w:p>
        </w:tc>
        <w:tc>
          <w:tcPr>
            <w:tcW w:w="1530" w:type="dxa"/>
          </w:tcPr>
          <w:p>
            <w:pPr>
              <w:pStyle w:val="0"/>
            </w:pPr>
            <w:r>
              <w:rPr>
                <w:sz w:val="20"/>
              </w:rPr>
            </w:r>
          </w:p>
        </w:tc>
      </w:tr>
      <w:tr>
        <w:tc>
          <w:tcPr>
            <w:tcW w:w="7540" w:type="dxa"/>
          </w:tcPr>
          <w:p>
            <w:pPr>
              <w:pStyle w:val="0"/>
            </w:pPr>
            <w:r>
              <w:rPr>
                <w:sz w:val="20"/>
              </w:rPr>
              <w:t xml:space="preserve">Средняя заработная плата на 1 работника, рублей/мес.</w:t>
            </w:r>
          </w:p>
        </w:tc>
        <w:tc>
          <w:tcPr>
            <w:tcW w:w="1530" w:type="dxa"/>
          </w:tcPr>
          <w:p>
            <w:pPr>
              <w:pStyle w:val="0"/>
            </w:pPr>
            <w:r>
              <w:rPr>
                <w:sz w:val="20"/>
              </w:rPr>
            </w:r>
          </w:p>
        </w:tc>
      </w:tr>
      <w:tr>
        <w:tc>
          <w:tcPr>
            <w:tcW w:w="7540" w:type="dxa"/>
          </w:tcPr>
          <w:p>
            <w:pPr>
              <w:pStyle w:val="0"/>
            </w:pPr>
            <w:r>
              <w:rPr>
                <w:sz w:val="20"/>
              </w:rPr>
              <w:t xml:space="preserve">В том числе из социально уязвимых категорий граждан, рублей/мес.</w:t>
            </w:r>
          </w:p>
        </w:tc>
        <w:tc>
          <w:tcPr>
            <w:tcW w:w="1530" w:type="dxa"/>
          </w:tcPr>
          <w:p>
            <w:pPr>
              <w:pStyle w:val="0"/>
            </w:pPr>
            <w:r>
              <w:rPr>
                <w:sz w:val="20"/>
              </w:rPr>
            </w:r>
          </w:p>
        </w:tc>
      </w:tr>
      <w:tr>
        <w:tc>
          <w:tcPr>
            <w:tcW w:w="7540" w:type="dxa"/>
          </w:tcPr>
          <w:p>
            <w:pPr>
              <w:pStyle w:val="0"/>
            </w:pPr>
            <w:r>
              <w:rPr>
                <w:sz w:val="20"/>
              </w:rPr>
              <w:t xml:space="preserve">Финансовые показатели проекта</w:t>
            </w:r>
          </w:p>
        </w:tc>
        <w:tc>
          <w:tcPr>
            <w:tcW w:w="1530" w:type="dxa"/>
          </w:tcPr>
          <w:p>
            <w:pPr>
              <w:pStyle w:val="0"/>
            </w:pPr>
            <w:r>
              <w:rPr>
                <w:sz w:val="20"/>
              </w:rPr>
            </w:r>
          </w:p>
        </w:tc>
      </w:tr>
      <w:tr>
        <w:tc>
          <w:tcPr>
            <w:tcW w:w="7540" w:type="dxa"/>
          </w:tcPr>
          <w:p>
            <w:pPr>
              <w:pStyle w:val="0"/>
            </w:pPr>
            <w:r>
              <w:rPr>
                <w:sz w:val="20"/>
              </w:rPr>
              <w:t xml:space="preserve">Выручка от реализации продукции/услуг, тыс. рублей</w:t>
            </w:r>
          </w:p>
        </w:tc>
        <w:tc>
          <w:tcPr>
            <w:tcW w:w="1530" w:type="dxa"/>
          </w:tcPr>
          <w:p>
            <w:pPr>
              <w:pStyle w:val="0"/>
            </w:pPr>
            <w:r>
              <w:rPr>
                <w:sz w:val="20"/>
              </w:rPr>
            </w:r>
          </w:p>
        </w:tc>
      </w:tr>
      <w:tr>
        <w:tc>
          <w:tcPr>
            <w:tcW w:w="7540" w:type="dxa"/>
          </w:tcPr>
          <w:p>
            <w:pPr>
              <w:pStyle w:val="0"/>
            </w:pPr>
            <w:r>
              <w:rPr>
                <w:sz w:val="20"/>
              </w:rPr>
              <w:t xml:space="preserve">Суммарные текущие расходы по проекту, тыс. рублей</w:t>
            </w:r>
          </w:p>
        </w:tc>
        <w:tc>
          <w:tcPr>
            <w:tcW w:w="1530" w:type="dxa"/>
          </w:tcPr>
          <w:p>
            <w:pPr>
              <w:pStyle w:val="0"/>
            </w:pPr>
            <w:r>
              <w:rPr>
                <w:sz w:val="20"/>
              </w:rPr>
            </w:r>
          </w:p>
        </w:tc>
      </w:tr>
      <w:tr>
        <w:tc>
          <w:tcPr>
            <w:tcW w:w="7540" w:type="dxa"/>
            <w:vMerge w:val="restart"/>
          </w:tcPr>
          <w:p>
            <w:pPr>
              <w:pStyle w:val="0"/>
            </w:pPr>
            <w:r>
              <w:rPr>
                <w:sz w:val="20"/>
              </w:rPr>
              <w:t xml:space="preserve">в том числе:</w:t>
            </w:r>
          </w:p>
          <w:p>
            <w:pPr>
              <w:pStyle w:val="0"/>
            </w:pPr>
            <w:r>
              <w:rPr>
                <w:sz w:val="20"/>
              </w:rPr>
              <w:t xml:space="preserve">расходы на сырье и материалы при производстве продукции/услуг</w:t>
            </w:r>
          </w:p>
        </w:tc>
        <w:tc>
          <w:tcPr>
            <w:tcW w:w="1530" w:type="dxa"/>
          </w:tcPr>
          <w:p>
            <w:pPr>
              <w:pStyle w:val="0"/>
            </w:pPr>
            <w:r>
              <w:rPr>
                <w:sz w:val="20"/>
              </w:rPr>
            </w:r>
          </w:p>
        </w:tc>
      </w:tr>
      <w:tr>
        <w:tc>
          <w:tcPr>
            <w:vMerge w:val="continue"/>
          </w:tcPr>
          <w:p/>
        </w:tc>
        <w:tc>
          <w:tcPr>
            <w:tcW w:w="1530" w:type="dxa"/>
          </w:tcPr>
          <w:p>
            <w:pPr>
              <w:pStyle w:val="0"/>
            </w:pPr>
            <w:r>
              <w:rPr>
                <w:sz w:val="20"/>
              </w:rPr>
            </w:r>
          </w:p>
        </w:tc>
      </w:tr>
      <w:tr>
        <w:tc>
          <w:tcPr>
            <w:tcW w:w="7540" w:type="dxa"/>
          </w:tcPr>
          <w:p>
            <w:pPr>
              <w:pStyle w:val="0"/>
            </w:pPr>
            <w:r>
              <w:rPr>
                <w:sz w:val="20"/>
              </w:rPr>
              <w:t xml:space="preserve">расходы на оплату труда</w:t>
            </w:r>
          </w:p>
        </w:tc>
        <w:tc>
          <w:tcPr>
            <w:tcW w:w="1530" w:type="dxa"/>
          </w:tcPr>
          <w:p>
            <w:pPr>
              <w:pStyle w:val="0"/>
            </w:pPr>
            <w:r>
              <w:rPr>
                <w:sz w:val="20"/>
              </w:rPr>
            </w:r>
          </w:p>
        </w:tc>
      </w:tr>
      <w:tr>
        <w:tc>
          <w:tcPr>
            <w:tcW w:w="7540" w:type="dxa"/>
          </w:tcPr>
          <w:p>
            <w:pPr>
              <w:pStyle w:val="0"/>
            </w:pPr>
            <w:r>
              <w:rPr>
                <w:sz w:val="20"/>
              </w:rPr>
              <w:t xml:space="preserve">отчисления с ФОТ</w:t>
            </w:r>
          </w:p>
        </w:tc>
        <w:tc>
          <w:tcPr>
            <w:tcW w:w="1530" w:type="dxa"/>
          </w:tcPr>
          <w:p>
            <w:pPr>
              <w:pStyle w:val="0"/>
            </w:pPr>
            <w:r>
              <w:rPr>
                <w:sz w:val="20"/>
              </w:rPr>
            </w:r>
          </w:p>
        </w:tc>
      </w:tr>
      <w:tr>
        <w:tc>
          <w:tcPr>
            <w:tcW w:w="7540" w:type="dxa"/>
          </w:tcPr>
          <w:p>
            <w:pPr>
              <w:pStyle w:val="0"/>
            </w:pPr>
            <w:r>
              <w:rPr>
                <w:sz w:val="20"/>
              </w:rPr>
              <w:t xml:space="preserve">аренду помещения</w:t>
            </w:r>
          </w:p>
        </w:tc>
        <w:tc>
          <w:tcPr>
            <w:tcW w:w="1530" w:type="dxa"/>
          </w:tcPr>
          <w:p>
            <w:pPr>
              <w:pStyle w:val="0"/>
            </w:pPr>
            <w:r>
              <w:rPr>
                <w:sz w:val="20"/>
              </w:rPr>
            </w:r>
          </w:p>
        </w:tc>
      </w:tr>
      <w:tr>
        <w:tc>
          <w:tcPr>
            <w:tcW w:w="7540" w:type="dxa"/>
          </w:tcPr>
          <w:p>
            <w:pPr>
              <w:pStyle w:val="0"/>
            </w:pPr>
            <w:r>
              <w:rPr>
                <w:sz w:val="20"/>
              </w:rPr>
              <w:t xml:space="preserve">коммунальные платежи</w:t>
            </w:r>
          </w:p>
        </w:tc>
        <w:tc>
          <w:tcPr>
            <w:tcW w:w="1530" w:type="dxa"/>
          </w:tcPr>
          <w:p>
            <w:pPr>
              <w:pStyle w:val="0"/>
            </w:pPr>
            <w:r>
              <w:rPr>
                <w:sz w:val="20"/>
              </w:rPr>
            </w:r>
          </w:p>
        </w:tc>
      </w:tr>
      <w:tr>
        <w:tc>
          <w:tcPr>
            <w:tcW w:w="7540" w:type="dxa"/>
          </w:tcPr>
          <w:p>
            <w:pPr>
              <w:pStyle w:val="0"/>
            </w:pPr>
            <w:r>
              <w:rPr>
                <w:sz w:val="20"/>
              </w:rPr>
              <w:t xml:space="preserve">маркетинговые расходы</w:t>
            </w:r>
          </w:p>
        </w:tc>
        <w:tc>
          <w:tcPr>
            <w:tcW w:w="1530" w:type="dxa"/>
          </w:tcPr>
          <w:p>
            <w:pPr>
              <w:pStyle w:val="0"/>
            </w:pPr>
            <w:r>
              <w:rPr>
                <w:sz w:val="20"/>
              </w:rPr>
            </w:r>
          </w:p>
        </w:tc>
      </w:tr>
      <w:tr>
        <w:tc>
          <w:tcPr>
            <w:tcW w:w="7540" w:type="dxa"/>
          </w:tcPr>
          <w:p>
            <w:pPr>
              <w:pStyle w:val="0"/>
            </w:pPr>
            <w:r>
              <w:rPr>
                <w:sz w:val="20"/>
              </w:rPr>
              <w:t xml:space="preserve">прочие расходы (расшифровать)</w:t>
            </w:r>
          </w:p>
        </w:tc>
        <w:tc>
          <w:tcPr>
            <w:tcW w:w="1530" w:type="dxa"/>
          </w:tcPr>
          <w:p>
            <w:pPr>
              <w:pStyle w:val="0"/>
            </w:pPr>
            <w:r>
              <w:rPr>
                <w:sz w:val="20"/>
              </w:rPr>
            </w:r>
          </w:p>
        </w:tc>
      </w:tr>
      <w:tr>
        <w:tc>
          <w:tcPr>
            <w:tcW w:w="7540" w:type="dxa"/>
          </w:tcPr>
          <w:p>
            <w:pPr>
              <w:pStyle w:val="0"/>
            </w:pPr>
            <w:r>
              <w:rPr>
                <w:sz w:val="20"/>
              </w:rPr>
              <w:t xml:space="preserve">налоги</w:t>
            </w:r>
          </w:p>
        </w:tc>
        <w:tc>
          <w:tcPr>
            <w:tcW w:w="1530" w:type="dxa"/>
          </w:tcPr>
          <w:p>
            <w:pPr>
              <w:pStyle w:val="0"/>
            </w:pPr>
            <w:r>
              <w:rPr>
                <w:sz w:val="20"/>
              </w:rPr>
            </w:r>
          </w:p>
        </w:tc>
      </w:tr>
      <w:tr>
        <w:tc>
          <w:tcPr>
            <w:tcW w:w="7540" w:type="dxa"/>
          </w:tcPr>
          <w:p>
            <w:pPr>
              <w:pStyle w:val="0"/>
            </w:pPr>
            <w:r>
              <w:rPr>
                <w:sz w:val="20"/>
              </w:rPr>
              <w:t xml:space="preserve">Чистая прибыль, тыс. рублей</w:t>
            </w:r>
          </w:p>
        </w:tc>
        <w:tc>
          <w:tcPr>
            <w:tcW w:w="153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Ф.И.О. (последнее - при наличии) подписавшего, должность</w:t>
            </w:r>
          </w:p>
        </w:tc>
        <w:tc>
          <w:tcPr>
            <w:tcW w:w="4535"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подпись</w:t>
            </w:r>
          </w:p>
        </w:tc>
      </w:tr>
      <w:tr>
        <w:tc>
          <w:tcPr>
            <w:tcW w:w="4535" w:type="dxa"/>
            <w:tcBorders>
              <w:top w:val="nil"/>
              <w:left w:val="nil"/>
              <w:bottom w:val="nil"/>
              <w:right w:val="nil"/>
            </w:tcBorders>
          </w:tcPr>
          <w:p>
            <w:pPr>
              <w:pStyle w:val="0"/>
              <w:jc w:val="both"/>
            </w:pPr>
            <w:r>
              <w:rPr>
                <w:sz w:val="20"/>
              </w:rPr>
              <w:t xml:space="preserve">"___" __________ 20___ г.</w:t>
            </w:r>
          </w:p>
          <w:p>
            <w:pPr>
              <w:pStyle w:val="0"/>
              <w:jc w:val="both"/>
            </w:pPr>
            <w:r>
              <w:rPr>
                <w:sz w:val="20"/>
              </w:rPr>
              <w:t xml:space="preserve">М.П. (при наличии)</w:t>
            </w:r>
          </w:p>
        </w:tc>
        <w:tc>
          <w:tcPr>
            <w:tcW w:w="453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Забайкальского края от 06.09.2021 N 345</w:t>
            <w:br/>
            <w:t>(ред. от 24.07.2024)</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1&amp;n=1665509&amp;dst=100005" TargetMode = "External"/>
	<Relationship Id="rId8" Type="http://schemas.openxmlformats.org/officeDocument/2006/relationships/hyperlink" Target="https://login.consultant.ru/link/?req=doc&amp;base=RLAW251&amp;n=1670101&amp;dst=100005" TargetMode = "External"/>
	<Relationship Id="rId9" Type="http://schemas.openxmlformats.org/officeDocument/2006/relationships/hyperlink" Target="https://login.consultant.ru/link/?req=doc&amp;base=RLAW251&amp;n=1670676&amp;dst=100005" TargetMode = "External"/>
	<Relationship Id="rId10" Type="http://schemas.openxmlformats.org/officeDocument/2006/relationships/hyperlink" Target="https://login.consultant.ru/link/?req=doc&amp;base=RLAW251&amp;n=1674770&amp;dst=100005" TargetMode = "External"/>
	<Relationship Id="rId11" Type="http://schemas.openxmlformats.org/officeDocument/2006/relationships/hyperlink" Target="https://login.consultant.ru/link/?req=doc&amp;base=RLAW251&amp;n=1675110&amp;dst=100005" TargetMode = "External"/>
	<Relationship Id="rId12" Type="http://schemas.openxmlformats.org/officeDocument/2006/relationships/hyperlink" Target="https://login.consultant.ru/link/?req=doc&amp;base=LAW&amp;n=469774&amp;dst=103399" TargetMode = "External"/>
	<Relationship Id="rId13" Type="http://schemas.openxmlformats.org/officeDocument/2006/relationships/hyperlink" Target="https://login.consultant.ru/link/?req=doc&amp;base=RLAW251&amp;n=1674168&amp;dst=145836" TargetMode = "External"/>
	<Relationship Id="rId14" Type="http://schemas.openxmlformats.org/officeDocument/2006/relationships/hyperlink" Target="https://login.consultant.ru/link/?req=doc&amp;base=RLAW251&amp;n=1665509&amp;dst=100011" TargetMode = "External"/>
	<Relationship Id="rId15" Type="http://schemas.openxmlformats.org/officeDocument/2006/relationships/hyperlink" Target="https://login.consultant.ru/link/?req=doc&amp;base=RLAW251&amp;n=1665509&amp;dst=100013" TargetMode = "External"/>
	<Relationship Id="rId16" Type="http://schemas.openxmlformats.org/officeDocument/2006/relationships/hyperlink" Target="https://login.consultant.ru/link/?req=doc&amp;base=RLAW251&amp;n=1674770&amp;dst=100009" TargetMode = "External"/>
	<Relationship Id="rId17" Type="http://schemas.openxmlformats.org/officeDocument/2006/relationships/hyperlink" Target="https://login.consultant.ru/link/?req=doc&amp;base=RLAW251&amp;n=1675110&amp;dst=100005" TargetMode = "External"/>
	<Relationship Id="rId18" Type="http://schemas.openxmlformats.org/officeDocument/2006/relationships/hyperlink" Target="https://login.consultant.ru/link/?req=doc&amp;base=LAW&amp;n=469774&amp;dst=6809" TargetMode = "External"/>
	<Relationship Id="rId19" Type="http://schemas.openxmlformats.org/officeDocument/2006/relationships/hyperlink" Target="https://login.consultant.ru/link/?req=doc&amp;base=LAW&amp;n=469774&amp;dst=3704" TargetMode = "External"/>
	<Relationship Id="rId20" Type="http://schemas.openxmlformats.org/officeDocument/2006/relationships/hyperlink" Target="https://login.consultant.ru/link/?req=doc&amp;base=LAW&amp;n=469774&amp;dst=3722" TargetMode = "External"/>
	<Relationship Id="rId21" Type="http://schemas.openxmlformats.org/officeDocument/2006/relationships/hyperlink" Target="https://login.consultant.ru/link/?req=doc&amp;base=RLAW251&amp;n=1674168&amp;dst=215665" TargetMode = "External"/>
	<Relationship Id="rId22" Type="http://schemas.openxmlformats.org/officeDocument/2006/relationships/hyperlink" Target="https://login.consultant.ru/link/?req=doc&amp;base=LAW&amp;n=469774&amp;dst=6809" TargetMode = "External"/>
	<Relationship Id="rId23" Type="http://schemas.openxmlformats.org/officeDocument/2006/relationships/hyperlink" Target="https://login.consultant.ru/link/?req=doc&amp;base=LAW&amp;n=469774&amp;dst=3704" TargetMode = "External"/>
	<Relationship Id="rId24" Type="http://schemas.openxmlformats.org/officeDocument/2006/relationships/hyperlink" Target="https://login.consultant.ru/link/?req=doc&amp;base=LAW&amp;n=469774&amp;dst=3722" TargetMode = "External"/>
	<Relationship Id="rId25" Type="http://schemas.openxmlformats.org/officeDocument/2006/relationships/hyperlink" Target="https://login.consultant.ru/link/?req=doc&amp;base=LAW&amp;n=477368&amp;dst=232" TargetMode = "External"/>
	<Relationship Id="rId26" Type="http://schemas.openxmlformats.org/officeDocument/2006/relationships/hyperlink" Target="https://login.consultant.ru/link/?req=doc&amp;base=LAW&amp;n=477368" TargetMode = "External"/>
	<Relationship Id="rId27" Type="http://schemas.openxmlformats.org/officeDocument/2006/relationships/hyperlink" Target="https://login.consultant.ru/link/?req=doc&amp;base=LAW&amp;n=477368&amp;dst=232" TargetMode = "External"/>
	<Relationship Id="rId28" Type="http://schemas.openxmlformats.org/officeDocument/2006/relationships/hyperlink" Target="https://login.consultant.ru/link/?req=doc&amp;base=LAW&amp;n=121087&amp;dst=100142" TargetMode = "External"/>
	<Relationship Id="rId29" Type="http://schemas.openxmlformats.org/officeDocument/2006/relationships/hyperlink" Target="https://login.consultant.ru/link/?req=doc&amp;base=LAW&amp;n=465999" TargetMode = "External"/>
	<Relationship Id="rId30" Type="http://schemas.openxmlformats.org/officeDocument/2006/relationships/hyperlink" Target="https://login.consultant.ru/link/?req=doc&amp;base=LAW&amp;n=482692&amp;dst=101922" TargetMode = "External"/>
	<Relationship Id="rId31" Type="http://schemas.openxmlformats.org/officeDocument/2006/relationships/hyperlink" Target="https://login.consultant.ru/link/?req=doc&amp;base=RLAW251&amp;n=1675110&amp;dst=100009" TargetMode = "External"/>
	<Relationship Id="rId32" Type="http://schemas.openxmlformats.org/officeDocument/2006/relationships/hyperlink" Target="https://login.consultant.ru/link/?req=doc&amp;base=LAW&amp;n=469774&amp;dst=6809" TargetMode = "External"/>
	<Relationship Id="rId33" Type="http://schemas.openxmlformats.org/officeDocument/2006/relationships/hyperlink" Target="https://login.consultant.ru/link/?req=doc&amp;base=LAW&amp;n=469774&amp;dst=6809" TargetMode = "External"/>
	<Relationship Id="rId34" Type="http://schemas.openxmlformats.org/officeDocument/2006/relationships/hyperlink" Target="https://login.consultant.ru/link/?req=doc&amp;base=LAW&amp;n=469774&amp;dst=3704" TargetMode = "External"/>
	<Relationship Id="rId35" Type="http://schemas.openxmlformats.org/officeDocument/2006/relationships/hyperlink" Target="https://login.consultant.ru/link/?req=doc&amp;base=LAW&amp;n=469774&amp;dst=3722" TargetMode = "External"/>
	<Relationship Id="rId36" Type="http://schemas.openxmlformats.org/officeDocument/2006/relationships/hyperlink" Target="https://login.consultant.ru/link/?req=doc&amp;base=LAW&amp;n=473084" TargetMode = "External"/>
	<Relationship Id="rId37" Type="http://schemas.openxmlformats.org/officeDocument/2006/relationships/hyperlink" Target="https://login.consultant.ru/link/?req=doc&amp;base=LAW&amp;n=477368&amp;dst=198" TargetMode = "External"/>
	<Relationship Id="rId38" Type="http://schemas.openxmlformats.org/officeDocument/2006/relationships/image" Target="media/image2.wmf"/>
	<Relationship Id="rId39" Type="http://schemas.openxmlformats.org/officeDocument/2006/relationships/hyperlink" Target="https://login.consultant.ru/link/?req=doc&amp;base=LAW&amp;n=121087&amp;dst=100142" TargetMode = "External"/>
	<Relationship Id="rId40" Type="http://schemas.openxmlformats.org/officeDocument/2006/relationships/hyperlink" Target="https://login.consultant.ru/link/?req=doc&amp;base=LAW&amp;n=465999" TargetMode = "External"/>
	<Relationship Id="rId41" Type="http://schemas.openxmlformats.org/officeDocument/2006/relationships/hyperlink" Target="https://login.consultant.ru/link/?req=doc&amp;base=LAW&amp;n=477368&amp;dst=232" TargetMode = "External"/>
	<Relationship Id="rId42" Type="http://schemas.openxmlformats.org/officeDocument/2006/relationships/hyperlink" Target="https://login.consultant.ru/link/?req=doc&amp;base=RLAW251&amp;n=1675110&amp;dst=100010" TargetMode = "External"/>
	<Relationship Id="rId43" Type="http://schemas.openxmlformats.org/officeDocument/2006/relationships/hyperlink" Target="https://login.consultant.ru/link/?req=doc&amp;base=RLAW251&amp;n=1675110&amp;dst=100010" TargetMode = "External"/>
	<Relationship Id="rId44" Type="http://schemas.openxmlformats.org/officeDocument/2006/relationships/hyperlink" Target="https://login.consultant.ru/link/?req=doc&amp;base=LAW&amp;n=47736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Забайкальского края от 06.09.2021 N 345
(ред. от 24.07.2024)
"Об утверждении Порядка предоставления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 в форме субсидий"</dc:title>
  <dcterms:created xsi:type="dcterms:W3CDTF">2024-09-13T02:48:10Z</dcterms:created>
</cp:coreProperties>
</file>