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57BAB" w:rsidRDefault="00251A4D" w:rsidP="00246F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46F58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8426D3">
        <w:rPr>
          <w:rFonts w:ascii="Times New Roman" w:hAnsi="Times New Roman" w:cs="Times New Roman"/>
          <w:b/>
          <w:sz w:val="24"/>
          <w:szCs w:val="24"/>
        </w:rPr>
        <w:t xml:space="preserve">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246F58" w:rsidRPr="00246F58">
        <w:rPr>
          <w:rFonts w:ascii="Times New Roman" w:hAnsi="Times New Roman" w:cs="Times New Roman"/>
          <w:b/>
          <w:bCs/>
          <w:sz w:val="24"/>
          <w:szCs w:val="24"/>
        </w:rPr>
        <w:t xml:space="preserve">закона Забайкальского края «Об отдельных вопросах охраны атмосферного воздуха </w:t>
      </w:r>
      <w:r w:rsidR="00246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F58" w:rsidRPr="00246F58">
        <w:rPr>
          <w:rFonts w:ascii="Times New Roman" w:hAnsi="Times New Roman" w:cs="Times New Roman"/>
          <w:b/>
          <w:bCs/>
          <w:sz w:val="24"/>
          <w:szCs w:val="24"/>
        </w:rPr>
        <w:t>на территории Забайкальского края»</w:t>
      </w:r>
    </w:p>
    <w:p w:rsidR="00246F58" w:rsidRPr="00246F58" w:rsidRDefault="00246F58" w:rsidP="00246F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246F58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</w:t>
            </w:r>
            <w:r w:rsidR="00B57BAB"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246F58" w:rsidP="0024303C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F58">
              <w:rPr>
                <w:rFonts w:ascii="Times New Roman" w:hAnsi="Times New Roman" w:cs="Times New Roman"/>
                <w:bCs/>
                <w:sz w:val="24"/>
                <w:szCs w:val="24"/>
              </w:rPr>
              <w:t>Об отдельных вопросах охраны атмосферного воздуха  на территории Забайкальского края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246F58" w:rsidRPr="00246F58" w:rsidRDefault="00246F58" w:rsidP="00246F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6F58">
              <w:rPr>
                <w:rFonts w:ascii="Times New Roman" w:hAnsi="Times New Roman" w:cs="Times New Roman"/>
                <w:sz w:val="24"/>
                <w:szCs w:val="24"/>
              </w:rPr>
              <w:t>по истечении десяти дней после дня его официального опубликования, за исключением статьи 6 настоящего Закона края.</w:t>
            </w:r>
          </w:p>
          <w:p w:rsidR="00B30D42" w:rsidRPr="00CB3E75" w:rsidRDefault="00246F58" w:rsidP="00246F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6F58">
              <w:rPr>
                <w:rFonts w:ascii="Times New Roman" w:hAnsi="Times New Roman" w:cs="Times New Roman"/>
                <w:sz w:val="24"/>
                <w:szCs w:val="24"/>
              </w:rPr>
              <w:t>Статья 6 Закона края вступает в силу по истечении девяноста дней со дня его официального опубликования.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246F58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5210">
              <w:rPr>
                <w:rFonts w:ascii="Times New Roman" w:hAnsi="Times New Roman" w:cs="Times New Roman"/>
                <w:sz w:val="24"/>
                <w:szCs w:val="24"/>
              </w:rPr>
              <w:t>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ст.6 Закона края - </w:t>
            </w:r>
            <w:r w:rsidRPr="00246F58">
              <w:rPr>
                <w:rFonts w:ascii="Times New Roman" w:hAnsi="Times New Roman" w:cs="Times New Roman"/>
                <w:sz w:val="24"/>
                <w:szCs w:val="24"/>
              </w:rPr>
              <w:t>по истечении девяноста дней со дня его официального опубликования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24303C" w:rsidRDefault="0024303C" w:rsidP="0024303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246F58">
              <w:rPr>
                <w:rFonts w:ascii="Times New Roman" w:hAnsi="Times New Roman" w:cs="Times New Roman"/>
                <w:sz w:val="24"/>
                <w:szCs w:val="24"/>
              </w:rPr>
              <w:t>природных ресурсов</w:t>
            </w:r>
            <w:r w:rsidRPr="0024303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 </w:t>
            </w:r>
          </w:p>
          <w:p w:rsidR="0024303C" w:rsidRPr="00246F58" w:rsidRDefault="0024303C" w:rsidP="0024303C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BC5DB1" w:rsidRDefault="00BC5DB1" w:rsidP="009339E4">
            <w:pPr>
              <w:suppressAutoHyphens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</w:pPr>
            <w:r w:rsidRPr="00BC5DB1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обеспечения прав граждан, проживающих на территории Забайкальского края, на благоприятную окружающую среду и достоверную информацию о ее состоянии, уменьшения выбросов загрязняющих веществ в атмосферный воздух и предупреждения необратимых последствий загрязнения атмосферного воздуха для окружающей среды на территории Забайкальского края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BC5DB1" w:rsidRDefault="00BC5DB1" w:rsidP="009339E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DB1">
              <w:rPr>
                <w:rFonts w:ascii="Times New Roman" w:hAnsi="Times New Roman" w:cs="Times New Roman"/>
                <w:sz w:val="20"/>
                <w:szCs w:val="20"/>
              </w:rPr>
              <w:t>Городской округ «Город Чита» вошел в список 12 городов России с самым загрязненным воздухом. В 2022 году жители Читы (более 330 тыс. человек) прожили в режиме «черного неба» 60 дней, то есть 16 % годового времени. Это дни, когда в приземном воздухе скапливается максимальная концентрация вредных веществ, в основном – бензапирена, самого распространенного и опасного канцерогена по уровню влияния на окружающую среду, предельно допустимая концентрация которого в воздухе в период НМУ превышает норму, часто – в десятки раз. Динамика основных экологических показателей Забайкальского края свидетельствует об увеличении негативного воздействия на окружающую среду по суммарным выбросам загрязняющих веществ в атмосферу от стационарных источников выбросов (более 33 %).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CD7167" w:rsidP="008E56E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6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bookmarkStart w:id="0" w:name="_GoBack"/>
            <w:bookmarkEnd w:id="0"/>
            <w:r w:rsidR="0076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8E56E9">
              <w:rPr>
                <w:rFonts w:ascii="Times New Roman" w:hAnsi="Times New Roman" w:cs="Times New Roman"/>
                <w:b/>
                <w:sz w:val="24"/>
                <w:szCs w:val="24"/>
              </w:rPr>
              <w:t>10 ноября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56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CD7167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6F58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56E9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A796B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5DB1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D7167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B0E1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C973-42AD-4637-B1E6-C87622FF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2</cp:revision>
  <cp:lastPrinted>2023-05-15T06:45:00Z</cp:lastPrinted>
  <dcterms:created xsi:type="dcterms:W3CDTF">2024-11-13T06:58:00Z</dcterms:created>
  <dcterms:modified xsi:type="dcterms:W3CDTF">2024-11-13T06:58:00Z</dcterms:modified>
</cp:coreProperties>
</file>