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регулирующего воздействия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нормативного правового акта Забайкальского края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Общая информация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CA" w:rsidRPr="001A3BCA" w:rsidRDefault="004C72E1" w:rsidP="001A3BC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 Наименование исполнительного органа Забайкальского края или иного субъекта права законодательной инициативы в соответствии с Законом Забайкальского края от 18 декабря 2009 года </w:t>
            </w:r>
            <w:r w:rsidR="001A3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321-ЗЗК </w:t>
            </w:r>
            <w:r w:rsidR="001A3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нормативных правовых актах Забайкальского края</w:t>
            </w:r>
            <w:r w:rsidR="001A3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» 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разработчика проекта нормативного правового акта Забайкальского края (далее соответственно - разработчик, проект НПА):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Pr="004C72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Прокуратура Забайкальского края</w:t>
            </w:r>
          </w:p>
          <w:p w:rsidR="004C72E1" w:rsidRPr="004C72E1" w:rsidRDefault="004C72E1" w:rsidP="001A3BC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указывается полное и краткое наименование)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 Сроки проведения публичного обсуждения проекта НПА &lt;*&gt;: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дата начала и окончания публичного обсуждения)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1.3. Сведения о соисполнителях проекта НПА &lt;**&gt;: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</w:t>
            </w:r>
            <w:r w:rsidR="00B22123" w:rsidRPr="00CC219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нет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(указывается полное и краткое наименование) </w:t>
            </w:r>
          </w:p>
        </w:tc>
      </w:tr>
      <w:tr w:rsidR="004C72E1" w:rsidRPr="004C72E1" w:rsidTr="00922552">
        <w:trPr>
          <w:trHeight w:val="4303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1.4. Вид и наименование проекта НПА: </w:t>
            </w:r>
          </w:p>
          <w:p w:rsidR="004C72E1" w:rsidRDefault="004C72E1" w:rsidP="004C72E1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C72E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проект </w:t>
            </w:r>
            <w:r w:rsidRPr="004C72E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Закона Забайкальского края «О внесении изменений в Закон Забайкальского края </w:t>
            </w:r>
          </w:p>
          <w:p w:rsidR="004C72E1" w:rsidRDefault="004C72E1" w:rsidP="004C72E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hAnsi="Times New Roman" w:cs="Times New Roman"/>
                <w:b/>
                <w:sz w:val="19"/>
                <w:szCs w:val="19"/>
              </w:rPr>
              <w:t>«Об административных правонарушениях»»</w:t>
            </w:r>
          </w:p>
          <w:p w:rsidR="004C72E1" w:rsidRPr="004C72E1" w:rsidRDefault="004C72E1" w:rsidP="004C72E1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709"/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C72E1">
              <w:rPr>
                <w:rFonts w:ascii="Times New Roman" w:hAnsi="Times New Roman" w:cs="Times New Roman"/>
                <w:sz w:val="19"/>
                <w:szCs w:val="19"/>
              </w:rPr>
              <w:t>Законопроектом предлагается установить административную ответственность за нарушение запрета склонения к искусственному прерыванию беременности в Забайкальском крае, установленного Законом Забайкальского края от 05.03.2024 № 2316-ЗЗК «О запрещении склонения к искусственному прерыванию беременности на территории Забайкальского края».</w:t>
            </w:r>
          </w:p>
          <w:p w:rsidR="004C72E1" w:rsidRPr="004C72E1" w:rsidRDefault="004C72E1" w:rsidP="004C72E1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709"/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C72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bookmarkStart w:id="0" w:name="_Hlk166163661"/>
            <w:r w:rsidRPr="004C72E1">
              <w:rPr>
                <w:rFonts w:ascii="Times New Roman" w:hAnsi="Times New Roman" w:cs="Times New Roman"/>
                <w:sz w:val="19"/>
                <w:szCs w:val="19"/>
              </w:rPr>
              <w:t>Санкция за данное правонарушение предлагается в виде штрафа на граждан в размере от трех тысяч до пяти тысяч рублей; на должностных лиц - от десяти тысяч до двадцати тысяч рублей; на юридических лиц - от тридцати тысяч до пятидесяти тысяч рублей.</w:t>
            </w:r>
          </w:p>
          <w:p w:rsidR="004C72E1" w:rsidRDefault="004C72E1" w:rsidP="004C72E1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hAnsi="Times New Roman" w:cs="Times New Roman"/>
                <w:sz w:val="19"/>
                <w:szCs w:val="19"/>
              </w:rPr>
              <w:t>Составление протоколов об административных правонарушениях за нарушение установленного запрета предлагается отнести к компетенции должностных лиц исполнительных органов Забайкальского края, осуществляющих управление в сфере здоровья граждан, социальной защиты населения, в области культуры, физической культуры и спорта, молодежной политики, членов и председателей комиссий по делам несовершеннолетних и защите их прав,  а рассмотрение дел об административных правонарушениях предлагается отнести к компетенции мировых судей</w:t>
            </w:r>
            <w:bookmarkEnd w:id="0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                       </w:t>
            </w:r>
          </w:p>
          <w:p w:rsidR="004C72E1" w:rsidRPr="004C72E1" w:rsidRDefault="004C72E1" w:rsidP="004C72E1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709"/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      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4C72E1" w:rsidRPr="004C72E1" w:rsidRDefault="00103B79" w:rsidP="00CA2A62">
            <w:pPr>
              <w:spacing w:line="288" w:lineRule="atLeast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A2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снижение количества абортов, повышение уровня репродуктивной культуры населения</w:t>
            </w:r>
            <w:r w:rsidR="00CA2A62" w:rsidRPr="00CA2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, </w:t>
            </w:r>
            <w:r w:rsidR="00CA2A62" w:rsidRPr="00CA2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сбережение народа России и развитие человеческого потенциала</w:t>
            </w:r>
            <w:r w:rsidR="00CA2A62" w:rsidRPr="00CA2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, </w:t>
            </w:r>
            <w:r w:rsidR="00CA2A62" w:rsidRPr="00CA2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укреплени</w:t>
            </w:r>
            <w:r w:rsidR="00CA2A62" w:rsidRPr="00CA2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е</w:t>
            </w:r>
            <w:r w:rsidR="00CA2A62" w:rsidRPr="00CA2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традиционных российских духовно-нравственных ценностей</w:t>
            </w:r>
            <w:r w:rsidR="00CA2A62" w:rsidRPr="00CA2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, п</w:t>
            </w:r>
            <w:r w:rsidR="004C72E1" w:rsidRPr="00CA2A62">
              <w:rPr>
                <w:rFonts w:ascii="Times New Roman" w:hAnsi="Times New Roman" w:cs="Times New Roman"/>
                <w:b/>
                <w:sz w:val="19"/>
                <w:szCs w:val="19"/>
              </w:rPr>
              <w:t>редотвращени</w:t>
            </w:r>
            <w:r w:rsidR="004C72E1" w:rsidRPr="00CA2A62">
              <w:rPr>
                <w:rFonts w:ascii="Times New Roman" w:hAnsi="Times New Roman" w:cs="Times New Roman"/>
                <w:b/>
                <w:sz w:val="19"/>
                <w:szCs w:val="19"/>
              </w:rPr>
              <w:t>е</w:t>
            </w:r>
            <w:r w:rsidR="004C72E1" w:rsidRPr="00CA2A6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угроз для семьи, отцовства, материнства и детства.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1.6. Основание для разработки проекта НПА: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C72E1">
              <w:rPr>
                <w:rFonts w:ascii="Times New Roman" w:hAnsi="Times New Roman" w:cs="Times New Roman"/>
                <w:b/>
                <w:sz w:val="19"/>
                <w:szCs w:val="19"/>
              </w:rPr>
              <w:t>Закон Забайкальского края от 05.03.2024 № 2316-ЗЗК «О запрещении склонения к искусственному прерыванию беременности на территории Забайкальского края»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1.7. Краткое описание целей предлагаемого регулирования: </w:t>
            </w:r>
          </w:p>
          <w:p w:rsidR="004C72E1" w:rsidRPr="004C72E1" w:rsidRDefault="00CA2A62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Сохранение здоровья женщин, </w:t>
            </w:r>
            <w:r w:rsidRPr="00CA2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снижение количества абортов, повышение уровня репродуктивной культуры населения, сбережение народа России и развитие человеческого потенциала, укрепление традиционных российских духовно-нравственных ценностей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rPr>
          <w:trHeight w:val="1543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A62" w:rsidRDefault="004C72E1" w:rsidP="00CA2A62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1.8. Краткое описание предлагаемого регулирования: </w:t>
            </w:r>
          </w:p>
          <w:p w:rsidR="00922552" w:rsidRDefault="00CA2A62" w:rsidP="00922552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B406D">
              <w:rPr>
                <w:rFonts w:ascii="Times New Roman" w:hAnsi="Times New Roman" w:cs="Times New Roman"/>
                <w:b/>
                <w:sz w:val="19"/>
                <w:szCs w:val="19"/>
              </w:rPr>
              <w:t>Законопроектом предлагается установить административную ответственность за нарушение запрета склонения к искусственному прерыванию беременности в Забайкальском крае, установленного Законом Забайкальского края от 05.03.2024 № 2316-ЗЗК «О запрещении склонения к искусственному прерыванию беременности на территории Забайкальского края»</w:t>
            </w:r>
            <w:r w:rsidR="0092255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</w:p>
          <w:p w:rsidR="004C72E1" w:rsidRPr="004C72E1" w:rsidRDefault="00922552" w:rsidP="00922552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                    </w:t>
            </w:r>
            <w:r w:rsidR="004C72E1"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1.9. Контактная информация об исполнителе разработчика: </w:t>
            </w:r>
          </w:p>
          <w:p w:rsidR="00B22123" w:rsidRPr="00B22123" w:rsidRDefault="004C72E1" w:rsidP="00B2212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Тверскова Ирина Валерьевна </w:t>
            </w:r>
          </w:p>
          <w:p w:rsidR="00B22123" w:rsidRPr="004C72E1" w:rsidRDefault="004C72E1" w:rsidP="00B2212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Должность: </w:t>
            </w:r>
            <w:r w:rsidR="00B22123"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заместитель начальника управления по надзору за исполнением федерального законодательства</w:t>
            </w:r>
            <w:r w:rsidR="00B22123"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B22123"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прокуратуры Забайкальского края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Телефон: </w:t>
            </w:r>
            <w:r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35-38-90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электронной почты: </w:t>
            </w:r>
            <w:proofErr w:type="spellStart"/>
            <w:r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prok</w:t>
            </w:r>
            <w:proofErr w:type="spellEnd"/>
            <w:r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-</w:t>
            </w:r>
            <w:proofErr w:type="spellStart"/>
            <w:r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zbk</w:t>
            </w:r>
            <w:proofErr w:type="spellEnd"/>
            <w:r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@75.</w:t>
            </w:r>
            <w:proofErr w:type="spellStart"/>
            <w:r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mail</w:t>
            </w:r>
            <w:r w:rsidR="00B22123"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op</w:t>
            </w:r>
            <w:proofErr w:type="spellEnd"/>
            <w:r w:rsidR="00B22123"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.</w:t>
            </w:r>
            <w:proofErr w:type="spellStart"/>
            <w:r w:rsidR="00B22123" w:rsidRPr="00B221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ru</w:t>
            </w:r>
            <w:proofErr w:type="spellEnd"/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Предполагаемая степень регулирующего воздействия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НПА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0"/>
        <w:gridCol w:w="3026"/>
      </w:tblGrid>
      <w:tr w:rsidR="00025912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 Степень регулирующего воздействия проекта нормативного правового акта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высокая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/средняя/низкая </w:t>
            </w:r>
          </w:p>
        </w:tc>
      </w:tr>
      <w:tr w:rsidR="004C72E1" w:rsidRPr="004C72E1" w:rsidTr="00922552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 Обоснование отнесения проекта нормативного правового акта к определенной степени регулирующего воздействия &lt;***&gt;: </w:t>
            </w:r>
            <w:r w:rsidR="00025912" w:rsidRPr="0002591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вводится административная ответственность, которая ранее не была установлена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Детальное описание проблемы, на решение которой направлен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способ регулирования, оценка негативных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эффектов, возникающих в связи с наличием рассматриваемой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 </w:t>
            </w:r>
            <w:r w:rsidR="00025912" w:rsidRPr="0002591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сохранение здоровья женщин,</w:t>
            </w:r>
            <w:r w:rsidR="000259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025912" w:rsidRPr="00CA2A6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снижение количества абортов, повышение уровня репродуктивной культуры населения, сбережение народа России и развитие человеческого потенциала, укрепление традиционных российских духовно-нравственных ценностей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3.2. Негативные эффекты, возникающие в связи с наличием проблемы: </w:t>
            </w:r>
            <w:r w:rsidR="00025912" w:rsidRPr="0002591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снижение рождаемости, </w:t>
            </w:r>
            <w:r w:rsidR="00AB406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сокращение численности населения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(место для текстового описания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CA" w:rsidRDefault="004C72E1" w:rsidP="004C72E1">
            <w:pPr>
              <w:spacing w:after="0" w:line="288" w:lineRule="atLeast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 Перечень действующих нормативных правовых актов (их положений), устанавливающих правовое регулирование: </w:t>
            </w:r>
            <w:r w:rsidR="00025912" w:rsidRPr="0002591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пункт</w:t>
            </w:r>
            <w:r w:rsidR="00025912" w:rsidRPr="0002591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ы</w:t>
            </w:r>
            <w:r w:rsidR="00025912" w:rsidRPr="0002591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«б», «ж», «ж.1», «к» части 1 статьи 72 Конституции Российской Федерации</w:t>
            </w:r>
            <w:r w:rsidR="00025912" w:rsidRPr="0002591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</w:p>
          <w:p w:rsidR="001A3BCA" w:rsidRDefault="00025912" w:rsidP="004C72E1">
            <w:pPr>
              <w:spacing w:after="0" w:line="288" w:lineRule="atLeast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25912">
              <w:rPr>
                <w:rFonts w:ascii="Times New Roman" w:hAnsi="Times New Roman" w:cs="Times New Roman"/>
                <w:b/>
                <w:sz w:val="19"/>
                <w:szCs w:val="19"/>
              </w:rPr>
              <w:t>ч. 3 ст. 3 Федерального закона от 21.12.2021 № 414-ФЗ «Об общих принципах организации публичной власти в субъектах Российской Федерации»</w:t>
            </w:r>
            <w:r w:rsidRPr="0002591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</w:p>
          <w:p w:rsidR="004C72E1" w:rsidRPr="004C72E1" w:rsidRDefault="00025912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025912">
              <w:rPr>
                <w:rFonts w:ascii="Times New Roman" w:hAnsi="Times New Roman" w:cs="Times New Roman"/>
                <w:b/>
                <w:sz w:val="19"/>
                <w:szCs w:val="19"/>
              </w:rPr>
              <w:t>пункт 1 части 1 статьи 1.3.1 Кодекса Российской Федерации об административных правонарушениях</w:t>
            </w:r>
            <w:r w:rsidR="00AB406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  <w:r w:rsidR="00AB406D" w:rsidRPr="004C72E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Закон Забайкальского края от 05.03.2024 № 2316-ЗЗК «О запрещении склонения к искусственному прерыванию беременности на территории Забайкальского </w:t>
            </w:r>
            <w:proofErr w:type="gramStart"/>
            <w:r w:rsidR="00AB406D" w:rsidRPr="004C72E1">
              <w:rPr>
                <w:rFonts w:ascii="Times New Roman" w:hAnsi="Times New Roman" w:cs="Times New Roman"/>
                <w:b/>
                <w:sz w:val="19"/>
                <w:szCs w:val="19"/>
              </w:rPr>
              <w:t>края»</w:t>
            </w:r>
            <w:r w:rsidR="004C72E1"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</w:t>
            </w:r>
            <w:proofErr w:type="gramEnd"/>
            <w:r w:rsidR="004C72E1"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  <w:r w:rsidR="00025912" w:rsidRPr="0002591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нет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3.5. Источники данных: </w:t>
            </w:r>
            <w:r w:rsidR="00025912" w:rsidRPr="0002591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нет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3.6. Количественные характеристики и иная информация о проблеме: </w:t>
            </w:r>
            <w:r w:rsidR="00025912" w:rsidRPr="0002591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нет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Анализ опыта субъектов Российской Федерации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соответствующих сферах деятельности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 Опыт субъектов Российской Федерации в соответствующих сферах деятельности: </w:t>
            </w:r>
            <w:r w:rsidR="00AB406D" w:rsidRPr="00AB406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подобные законы действуют в Новгородской, Псковской, Тверской, Вологодской областях, Республике Мордовия</w:t>
            </w:r>
            <w:r w:rsidRPr="004C72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4.2. Источники данных: </w:t>
            </w:r>
            <w:r w:rsidR="00AB406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правовая база «Консультант плюс»</w:t>
            </w:r>
            <w:r w:rsidR="001A3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proofErr w:type="gramStart"/>
            <w:r w:rsidR="001A3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право.гов</w:t>
            </w:r>
            <w:proofErr w:type="spellEnd"/>
            <w:proofErr w:type="gramEnd"/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Цели предлагаемого регулирования и их соответствие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принципам правового регулирования, программным документам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Федерации, Правительства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Забайкальского края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3129"/>
        <w:gridCol w:w="3434"/>
      </w:tblGrid>
      <w:tr w:rsidR="004C72E1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5.1. Цели предлагаемого правового регулирования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5.2. Установленные сроки достижения целей предлагаемого правового регулирования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5.3. Ключевые показатели достижения целей предлагаемого правового регулирования </w:t>
            </w:r>
          </w:p>
        </w:tc>
      </w:tr>
      <w:tr w:rsidR="004C72E1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(Цель 1) </w:t>
            </w:r>
            <w:r w:rsidR="00AB406D" w:rsidRPr="00AB406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повышение рождаемости, </w:t>
            </w:r>
            <w:proofErr w:type="spellStart"/>
            <w:r w:rsidR="00AB406D" w:rsidRPr="00AB406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народосбережение</w:t>
            </w:r>
            <w:proofErr w:type="spellEnd"/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  <w:r w:rsidR="00AB406D" w:rsidRPr="001A3BC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долгосрочный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(Показатель 1) ___________ </w:t>
            </w:r>
          </w:p>
          <w:p w:rsidR="004C72E1" w:rsidRPr="004C72E1" w:rsidRDefault="004C72E1" w:rsidP="004C72E1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(Цель N) 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(Показатель N) ___________ </w:t>
            </w:r>
          </w:p>
          <w:p w:rsidR="004C72E1" w:rsidRPr="004C72E1" w:rsidRDefault="004C72E1" w:rsidP="004C72E1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5.4. Обоснование соответствия целей предлагаемого правового регулирования принципам правового регулирования, программным документам: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5.5. Источники информации для расчета ключевых показателей достижения целей предлагаемого правового регулирования: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Описание содержания предлагаемого правового регулирования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альтернативных вариантов решения проблемы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6.1. Описание предлагаемого способа решения проблемы и преодоления связанных с ней негативных эффектов: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</w:t>
            </w:r>
            <w:r w:rsidR="001A3BCA" w:rsidRPr="001A3BC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государственная защита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6.2. Описание альтернативных вариантов решения проблемы (с указанием того, каким образом каждым из способов могла бы быть решена проблема): </w:t>
            </w:r>
            <w:r w:rsidR="00AB406D" w:rsidRPr="001A3BC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нет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6.3. Обоснование выбора предлагаемого способа решения проблемы: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Основные группы субъектов предпринимательской и иной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деятельности, иные заинтересованные лица,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интересы которых будут затронуты предлагаемым правовым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регулированием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9"/>
        <w:gridCol w:w="2307"/>
      </w:tblGrid>
      <w:tr w:rsidR="004C72E1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7.1. Группа участников отношений: </w:t>
            </w:r>
          </w:p>
          <w:p w:rsidR="004C72E1" w:rsidRPr="004C72E1" w:rsidRDefault="009D2DA0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субъекты предпринимательской деятельности, оказывающие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платные </w:t>
            </w:r>
            <w:r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в сфере </w:t>
            </w:r>
            <w:r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здравоохранения</w:t>
            </w:r>
            <w:r w:rsidR="004C72E1" w:rsidRPr="004C72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(описание группы субъектов предпринимательской и иной экономической деятельности, при возможности с указанием наименований, электронных адресов)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7.2. Оценка количества участников отношений: </w:t>
            </w:r>
          </w:p>
        </w:tc>
      </w:tr>
      <w:tr w:rsidR="004C72E1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7.3. Описание иных групп участников отношений: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(описание иных групп заинтересованных лиц)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C72E1" w:rsidRPr="004C72E1" w:rsidTr="00922552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7.4. Источники данных: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Оценка соответствующих расходов бюджета Забайкальского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2435"/>
        <w:gridCol w:w="3056"/>
      </w:tblGrid>
      <w:tr w:rsidR="004C72E1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8.1. Наименование новой или изменяемой функции, полномочия, обязанности или права, вводимых предлагаемым регулированием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8.2. Описание видов расходов бюджета Забайкальского края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8.3. Количественная оценка расходов и возможных поступлений, рублей </w:t>
            </w:r>
          </w:p>
        </w:tc>
      </w:tr>
      <w:tr w:rsidR="004C72E1" w:rsidRPr="004C72E1" w:rsidTr="00922552">
        <w:tc>
          <w:tcPr>
            <w:tcW w:w="9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участника регулирования: </w:t>
            </w:r>
            <w:r w:rsidR="009D2DA0"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расходов из бюджета Забайкальского края не потребуется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описание функции (полномочия, обязанности или права)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Единовременные расходы в __ (год возникновения):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C72E1" w:rsidRPr="004C72E1" w:rsidTr="009225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2E1" w:rsidRPr="004C72E1" w:rsidRDefault="004C72E1" w:rsidP="004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Периодические расходы за период __ гг.: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C72E1" w:rsidRPr="004C72E1" w:rsidTr="009225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2E1" w:rsidRPr="004C72E1" w:rsidRDefault="004C72E1" w:rsidP="004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Возможные поступления за период __ гг.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C72E1" w:rsidRPr="004C72E1" w:rsidTr="00922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Итого единовременные расходы: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C72E1" w:rsidRPr="004C72E1" w:rsidTr="00922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Итого периодические расходы за период ___ гг.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C72E1" w:rsidRPr="004C72E1" w:rsidTr="00922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Итого возможные поступления за период __ гг.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C72E1" w:rsidRPr="004C72E1" w:rsidTr="00922552">
        <w:tc>
          <w:tcPr>
            <w:tcW w:w="9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8.4. Иные сведения о расходах (возможных поступлениях) бюджета Забайкальского края: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8.5. Источники данных: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Новые обязанности, ответственность или ограничения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субъектов предпринимательской и иной экономической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либо изменение содержания существующих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обязанностей, ответственности и ограничений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2459"/>
        <w:gridCol w:w="4212"/>
      </w:tblGrid>
      <w:tr w:rsidR="009D2DA0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9.1. Группа участников отношений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9.2. Описание новых обязанностей, ответственности и ограничений 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9.3. Описание изменения содержания существующих обязанностей, ответственности и ограничений </w:t>
            </w:r>
          </w:p>
        </w:tc>
      </w:tr>
      <w:tr w:rsidR="009D2DA0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9D2DA0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субъекты предпринимательской деятельности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описания, сведения из раздела 7 Сводного отчета)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9D2DA0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Введение новой ответственности</w:t>
            </w:r>
            <w:r w:rsidR="004C72E1" w:rsidRPr="004C72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Оценка расходов и доходов субъектов предпринимательской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иной экономической деятельности, связанных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необходимостью соблюдения установленных обязанностей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ответственности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3072"/>
        <w:gridCol w:w="2488"/>
      </w:tblGrid>
      <w:tr w:rsidR="009D2DA0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10.1. Группа участников отношений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10.2. Описание новых или изменения содержания существующих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обязанностей, ограничений и ответственности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10.3. Описание и оценка видов расходов </w:t>
            </w:r>
          </w:p>
        </w:tc>
      </w:tr>
      <w:tr w:rsidR="009D2DA0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9D2DA0" w:rsidP="009D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субъекты предпринимательской деятельнос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ти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описания, сведения из раздела 7 Сводного отчета)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A0" w:rsidRPr="004C72E1" w:rsidRDefault="009D2DA0" w:rsidP="009D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</w:t>
            </w:r>
            <w:r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ведение новой ответственности</w:t>
            </w:r>
            <w:r w:rsidRPr="004C72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  <w:p w:rsidR="004C72E1" w:rsidRPr="004C72E1" w:rsidRDefault="009D2DA0" w:rsidP="009D2DA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4C72E1"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9D2DA0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               </w:t>
            </w:r>
            <w:r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нет</w:t>
            </w:r>
            <w:r w:rsidR="004C72E1"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10.4. Источники данных: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Риски решения проблемы предложенным способом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и риски негативных последствий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4297"/>
      </w:tblGrid>
      <w:tr w:rsidR="004C72E1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11.1. Риски решения проблемы предложенным способом и риски негативных последствий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11.2. Оценка вероятности наступления рисков </w:t>
            </w:r>
          </w:p>
        </w:tc>
      </w:tr>
      <w:tr w:rsidR="004C72E1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</w:t>
            </w:r>
            <w:r w:rsidR="009D2DA0"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нет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</w:t>
            </w:r>
            <w:r w:rsidR="009D2DA0"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нет</w:t>
            </w: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  <w:tr w:rsidR="004C72E1" w:rsidRPr="004C72E1" w:rsidTr="00922552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11.3. Источники данных: </w:t>
            </w:r>
          </w:p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Предполагаемая дата вступления в силу проекта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акта, необходимость установления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переходных положений (переходного периода)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933"/>
      </w:tblGrid>
      <w:tr w:rsidR="004C72E1" w:rsidRPr="004C72E1" w:rsidTr="00922552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12.1. Предполагаемая дата вступления в силу проекта нормативного правового акта: </w:t>
            </w:r>
            <w:r w:rsidR="009D2DA0"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через 10 дней после официального опубликования принятого закона</w:t>
            </w:r>
          </w:p>
        </w:tc>
      </w:tr>
      <w:tr w:rsidR="009D2DA0" w:rsidRPr="004C72E1" w:rsidTr="00922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12.2. Необходимость установления переходных положений (переходного периода): </w:t>
            </w:r>
          </w:p>
          <w:p w:rsidR="004C72E1" w:rsidRPr="004C72E1" w:rsidRDefault="009D2DA0" w:rsidP="009D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D2DA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нет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Да/Нет 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12.3. Срок (если есть необходимость)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(дней с момента принятия нормативного правового акта)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Иные сведения (при наличии информации):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4C72E1" w:rsidRPr="004C72E1" w:rsidTr="00922552"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E1" w:rsidRPr="004C72E1" w:rsidRDefault="004C72E1" w:rsidP="004C72E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</w:t>
            </w:r>
            <w:r w:rsidR="00922552" w:rsidRPr="0092255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нет</w:t>
            </w:r>
            <w:bookmarkStart w:id="1" w:name="_GoBack"/>
            <w:bookmarkEnd w:id="1"/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 </w:t>
            </w:r>
          </w:p>
          <w:p w:rsidR="004C72E1" w:rsidRPr="004C72E1" w:rsidRDefault="004C72E1" w:rsidP="004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7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для текстового описания) </w:t>
            </w:r>
          </w:p>
        </w:tc>
      </w:tr>
    </w:tbl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C72E1" w:rsidRPr="004C72E1" w:rsidRDefault="004C72E1" w:rsidP="004C72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3261" w:rsidRDefault="00163261"/>
    <w:sectPr w:rsidR="00163261" w:rsidSect="001A3B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E1"/>
    <w:rsid w:val="00025912"/>
    <w:rsid w:val="00103B79"/>
    <w:rsid w:val="00163261"/>
    <w:rsid w:val="001A3BCA"/>
    <w:rsid w:val="004C72E1"/>
    <w:rsid w:val="00922552"/>
    <w:rsid w:val="009D2DA0"/>
    <w:rsid w:val="00AB406D"/>
    <w:rsid w:val="00B22123"/>
    <w:rsid w:val="00CA2A62"/>
    <w:rsid w:val="00C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F120"/>
  <w15:chartTrackingRefBased/>
  <w15:docId w15:val="{A92CB4F7-0D21-432A-8B9D-8B328FC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Тверскова Ирина Валерьевна</dc:creator>
  <cp:keywords/>
  <dc:description/>
  <cp:lastModifiedBy>Тверскова Ирина Валерьевна</cp:lastModifiedBy>
  <cp:revision>1</cp:revision>
  <dcterms:created xsi:type="dcterms:W3CDTF">2024-05-27T00:44:00Z</dcterms:created>
  <dcterms:modified xsi:type="dcterms:W3CDTF">2024-05-27T02:49:00Z</dcterms:modified>
</cp:coreProperties>
</file>