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722A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СВОДНЫЙ ОТЧЕТ</w:t>
      </w:r>
    </w:p>
    <w:p w14:paraId="7CD8848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для проведения оценки регулирующего воздействия</w:t>
      </w:r>
    </w:p>
    <w:p w14:paraId="1960392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проекта нормативного правового акта Забайкальского края</w:t>
      </w:r>
    </w:p>
    <w:p w14:paraId="1B7E7E58" w14:textId="77777777" w:rsidR="00621FEC" w:rsidRPr="00E14ECD" w:rsidRDefault="00621FEC" w:rsidP="006C47F0">
      <w:pPr>
        <w:autoSpaceDE w:val="0"/>
        <w:autoSpaceDN w:val="0"/>
        <w:adjustRightInd w:val="0"/>
        <w:spacing w:after="0" w:line="240" w:lineRule="auto"/>
        <w:outlineLvl w:val="0"/>
        <w:rPr>
          <w:rFonts w:ascii="Times New Roman" w:hAnsi="Times New Roman" w:cs="Times New Roman"/>
        </w:rPr>
      </w:pPr>
    </w:p>
    <w:p w14:paraId="5EC1A74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 Общая информация</w:t>
      </w:r>
    </w:p>
    <w:p w14:paraId="463AEFD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3EA41D11" w14:textId="77777777" w:rsidTr="00524677">
        <w:tc>
          <w:tcPr>
            <w:tcW w:w="9701" w:type="dxa"/>
            <w:tcBorders>
              <w:top w:val="single" w:sz="4" w:space="0" w:color="auto"/>
              <w:left w:val="single" w:sz="4" w:space="0" w:color="auto"/>
              <w:bottom w:val="single" w:sz="4" w:space="0" w:color="auto"/>
              <w:right w:val="single" w:sz="4" w:space="0" w:color="auto"/>
            </w:tcBorders>
          </w:tcPr>
          <w:p w14:paraId="5E0FC28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 xml:space="preserve">1.1. </w:t>
            </w:r>
            <w:r w:rsidR="00292EA0" w:rsidRPr="00E14ECD">
              <w:rPr>
                <w:rFonts w:ascii="Times New Roman" w:hAnsi="Times New Roman" w:cs="Times New Roman"/>
                <w:b/>
              </w:rPr>
              <w:t>Министерство образования и науки Забайкальского края (Минобразования)</w:t>
            </w:r>
          </w:p>
          <w:p w14:paraId="1DA784F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полное и краткое наименование)</w:t>
            </w:r>
          </w:p>
        </w:tc>
      </w:tr>
      <w:tr w:rsidR="00621FEC" w:rsidRPr="00E14ECD" w14:paraId="60EA7CFB" w14:textId="77777777" w:rsidTr="00524677">
        <w:tc>
          <w:tcPr>
            <w:tcW w:w="9701" w:type="dxa"/>
            <w:tcBorders>
              <w:top w:val="single" w:sz="4" w:space="0" w:color="auto"/>
              <w:left w:val="single" w:sz="4" w:space="0" w:color="auto"/>
              <w:bottom w:val="single" w:sz="4" w:space="0" w:color="auto"/>
              <w:right w:val="single" w:sz="4" w:space="0" w:color="auto"/>
            </w:tcBorders>
          </w:tcPr>
          <w:p w14:paraId="38FBF74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1.2. Сроки проведения публичного обсуждения проекта НПА </w:t>
            </w:r>
            <w:r w:rsidR="00FF0B2B" w:rsidRPr="00E14ECD">
              <w:rPr>
                <w:rFonts w:ascii="Times New Roman" w:hAnsi="Times New Roman" w:cs="Times New Roman"/>
              </w:rPr>
              <w:t>-</w:t>
            </w:r>
          </w:p>
          <w:p w14:paraId="35496FE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дата начала и окончания публичного обсуждения)</w:t>
            </w:r>
          </w:p>
          <w:p w14:paraId="5D56AAFC" w14:textId="77777777" w:rsidR="009B1D33" w:rsidRPr="00E14ECD" w:rsidRDefault="009B1D33"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r w:rsidR="00621FEC" w:rsidRPr="00E14ECD" w14:paraId="2C195247" w14:textId="77777777" w:rsidTr="00524677">
        <w:tc>
          <w:tcPr>
            <w:tcW w:w="9701" w:type="dxa"/>
            <w:tcBorders>
              <w:top w:val="single" w:sz="4" w:space="0" w:color="auto"/>
              <w:left w:val="single" w:sz="4" w:space="0" w:color="auto"/>
              <w:bottom w:val="single" w:sz="4" w:space="0" w:color="auto"/>
              <w:right w:val="single" w:sz="4" w:space="0" w:color="auto"/>
            </w:tcBorders>
          </w:tcPr>
          <w:p w14:paraId="1EC997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1.3. Сведения о соисполнителях проекта НПА</w:t>
            </w:r>
            <w:r w:rsidR="00FF0B2B" w:rsidRPr="00E14ECD">
              <w:rPr>
                <w:rFonts w:ascii="Times New Roman" w:hAnsi="Times New Roman" w:cs="Times New Roman"/>
              </w:rPr>
              <w:t xml:space="preserve"> </w:t>
            </w:r>
          </w:p>
          <w:p w14:paraId="36C7EB6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полное и краткое наименование)</w:t>
            </w:r>
          </w:p>
          <w:p w14:paraId="2E9F30A1" w14:textId="77777777" w:rsidR="00C47A99" w:rsidRPr="00E14ECD" w:rsidRDefault="00C47A9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p>
        </w:tc>
      </w:tr>
      <w:tr w:rsidR="00621FEC" w:rsidRPr="00E14ECD" w14:paraId="5FADDBE7" w14:textId="77777777" w:rsidTr="00524677">
        <w:tc>
          <w:tcPr>
            <w:tcW w:w="9701" w:type="dxa"/>
            <w:tcBorders>
              <w:top w:val="single" w:sz="4" w:space="0" w:color="auto"/>
              <w:left w:val="single" w:sz="4" w:space="0" w:color="auto"/>
              <w:bottom w:val="single" w:sz="4" w:space="0" w:color="auto"/>
              <w:right w:val="single" w:sz="4" w:space="0" w:color="auto"/>
            </w:tcBorders>
          </w:tcPr>
          <w:p w14:paraId="627633B3" w14:textId="77777777" w:rsidR="00C47A99" w:rsidRPr="00E14ECD" w:rsidRDefault="00C47A9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1.4. Вид и наименование проекта НПА:</w:t>
            </w:r>
          </w:p>
          <w:p w14:paraId="6BAA45EC" w14:textId="77777777" w:rsidR="00C47A99" w:rsidRPr="00E14ECD" w:rsidRDefault="00C47A99" w:rsidP="006C47F0">
            <w:pPr>
              <w:autoSpaceDE w:val="0"/>
              <w:autoSpaceDN w:val="0"/>
              <w:adjustRightInd w:val="0"/>
              <w:spacing w:after="0" w:line="240" w:lineRule="auto"/>
              <w:jc w:val="center"/>
              <w:rPr>
                <w:rFonts w:ascii="Times New Roman" w:eastAsia="Times New Roman" w:hAnsi="Times New Roman" w:cs="Times New Roman"/>
                <w:color w:val="000000"/>
              </w:rPr>
            </w:pPr>
            <w:r w:rsidRPr="00E14ECD">
              <w:rPr>
                <w:rFonts w:ascii="Times New Roman" w:hAnsi="Times New Roman" w:cs="Times New Roman"/>
              </w:rPr>
              <w:t>постановление Правительства Забайкальского края</w:t>
            </w:r>
          </w:p>
          <w:p w14:paraId="7E495E26" w14:textId="3DC34108" w:rsidR="009B1D33" w:rsidRPr="00E14ECD" w:rsidRDefault="00287250" w:rsidP="006C47F0">
            <w:pPr>
              <w:shd w:val="clear" w:color="auto" w:fill="FFFFFF"/>
              <w:spacing w:after="0" w:line="240" w:lineRule="auto"/>
              <w:jc w:val="center"/>
              <w:rPr>
                <w:rFonts w:ascii="Times New Roman" w:hAnsi="Times New Roman" w:cs="Times New Roman"/>
              </w:rPr>
            </w:pPr>
            <w:r w:rsidRPr="00E14ECD">
              <w:rPr>
                <w:rFonts w:ascii="Times New Roman" w:hAnsi="Times New Roman" w:cs="Times New Roman"/>
                <w:color w:val="000000"/>
              </w:rPr>
              <w:t>«О некоторых вопросах предоставления субсидий из бюджета Забайкальского края на возмещение затрат в связи с обеспечением</w:t>
            </w:r>
            <w:r w:rsidR="00C37011" w:rsidRPr="00E14ECD">
              <w:rPr>
                <w:rFonts w:ascii="Times New Roman" w:hAnsi="Times New Roman" w:cs="Times New Roman"/>
                <w:color w:val="000000"/>
              </w:rPr>
              <w:t xml:space="preserve"> бесплатным </w:t>
            </w:r>
            <w:r w:rsidRPr="00E14ECD">
              <w:rPr>
                <w:rFonts w:ascii="Times New Roman" w:hAnsi="Times New Roman" w:cs="Times New Roman"/>
                <w:color w:val="000000"/>
              </w:rPr>
              <w:t>питанием обучающихся у индивидуальных предпринимателей и в частных организациях Забайкальского края детей из многодетных семей</w:t>
            </w:r>
            <w:r w:rsidR="00E3354B" w:rsidRPr="00E14ECD">
              <w:rPr>
                <w:rFonts w:ascii="Times New Roman" w:hAnsi="Times New Roman" w:cs="Times New Roman"/>
              </w:rPr>
              <w:t>»</w:t>
            </w:r>
          </w:p>
        </w:tc>
      </w:tr>
      <w:tr w:rsidR="00621FEC" w:rsidRPr="00E14ECD" w14:paraId="3C6285B9" w14:textId="77777777" w:rsidTr="00524677">
        <w:tc>
          <w:tcPr>
            <w:tcW w:w="9701" w:type="dxa"/>
            <w:tcBorders>
              <w:top w:val="single" w:sz="4" w:space="0" w:color="auto"/>
              <w:left w:val="single" w:sz="4" w:space="0" w:color="auto"/>
              <w:bottom w:val="single" w:sz="4" w:space="0" w:color="auto"/>
              <w:right w:val="single" w:sz="4" w:space="0" w:color="auto"/>
            </w:tcBorders>
          </w:tcPr>
          <w:p w14:paraId="2BDA0FC0" w14:textId="77777777" w:rsidR="00042BF4"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w:t>
            </w:r>
          </w:p>
          <w:p w14:paraId="29CF6A9C" w14:textId="165E2927" w:rsidR="00287250" w:rsidRPr="00E14ECD" w:rsidRDefault="009B5BFF" w:rsidP="006C47F0">
            <w:pPr>
              <w:autoSpaceDE w:val="0"/>
              <w:autoSpaceDN w:val="0"/>
              <w:adjustRightInd w:val="0"/>
              <w:spacing w:after="0" w:line="240" w:lineRule="auto"/>
              <w:ind w:firstLine="708"/>
              <w:jc w:val="both"/>
              <w:rPr>
                <w:rFonts w:ascii="Times New Roman" w:hAnsi="Times New Roman" w:cs="Times New Roman"/>
              </w:rPr>
            </w:pPr>
            <w:r w:rsidRPr="00E14ECD">
              <w:rPr>
                <w:rFonts w:ascii="Times New Roman" w:hAnsi="Times New Roman" w:cs="Times New Roman"/>
                <w:bCs/>
                <w:spacing w:val="-6"/>
              </w:rPr>
              <w:t xml:space="preserve">В целях </w:t>
            </w:r>
            <w:bookmarkStart w:id="0" w:name="_GoBack"/>
            <w:r w:rsidR="00287250" w:rsidRPr="00E14ECD">
              <w:rPr>
                <w:rFonts w:ascii="Times New Roman" w:hAnsi="Times New Roman" w:cs="Times New Roman"/>
              </w:rPr>
              <w:t xml:space="preserve">оказания государственной поддержки </w:t>
            </w:r>
            <w:r w:rsidR="00287250" w:rsidRPr="00E14ECD">
              <w:rPr>
                <w:rStyle w:val="FontStyle12"/>
                <w:rFonts w:eastAsia="Arial Unicode MS"/>
                <w:sz w:val="22"/>
                <w:lang w:eastAsia="ar-SA"/>
              </w:rPr>
              <w:t>многодетных семей, дети из которых обучаются у индивидуальных предпринимателей</w:t>
            </w:r>
            <w:r w:rsidR="00287250" w:rsidRPr="00E14ECD">
              <w:rPr>
                <w:rFonts w:ascii="Times New Roman" w:hAnsi="Times New Roman" w:cs="Times New Roman"/>
              </w:rPr>
              <w:t xml:space="preserve"> и в частных образовательных организациях</w:t>
            </w:r>
            <w:r w:rsidR="00287250" w:rsidRPr="00E14ECD">
              <w:rPr>
                <w:rStyle w:val="FontStyle12"/>
                <w:rFonts w:eastAsia="Arial Unicode MS"/>
                <w:sz w:val="22"/>
                <w:lang w:eastAsia="ar-SA"/>
              </w:rPr>
              <w:t xml:space="preserve"> Забайкальского края.</w:t>
            </w:r>
          </w:p>
          <w:bookmarkEnd w:id="0"/>
          <w:p w14:paraId="40C0B813" w14:textId="0651E5F0" w:rsidR="00620619" w:rsidRPr="00E14ECD" w:rsidRDefault="00620619" w:rsidP="006C47F0">
            <w:pPr>
              <w:autoSpaceDE w:val="0"/>
              <w:autoSpaceDN w:val="0"/>
              <w:adjustRightInd w:val="0"/>
              <w:spacing w:after="0" w:line="240" w:lineRule="auto"/>
              <w:rPr>
                <w:rFonts w:ascii="Times New Roman" w:hAnsi="Times New Roman" w:cs="Times New Roman"/>
              </w:rPr>
            </w:pPr>
          </w:p>
        </w:tc>
      </w:tr>
      <w:tr w:rsidR="00621FEC" w:rsidRPr="00E14ECD" w14:paraId="661F63B9" w14:textId="77777777" w:rsidTr="00524677">
        <w:tc>
          <w:tcPr>
            <w:tcW w:w="9701" w:type="dxa"/>
            <w:tcBorders>
              <w:top w:val="single" w:sz="4" w:space="0" w:color="auto"/>
              <w:left w:val="single" w:sz="4" w:space="0" w:color="auto"/>
              <w:bottom w:val="single" w:sz="4" w:space="0" w:color="auto"/>
              <w:right w:val="single" w:sz="4" w:space="0" w:color="auto"/>
            </w:tcBorders>
          </w:tcPr>
          <w:p w14:paraId="2AB0D55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color w:val="000000" w:themeColor="text1"/>
              </w:rPr>
            </w:pPr>
            <w:r w:rsidRPr="00E14ECD">
              <w:rPr>
                <w:rFonts w:ascii="Times New Roman" w:hAnsi="Times New Roman" w:cs="Times New Roman"/>
                <w:color w:val="000000" w:themeColor="text1"/>
              </w:rPr>
              <w:t>1.6. Основание для разработки проекта НПА:</w:t>
            </w:r>
          </w:p>
          <w:p w14:paraId="186E0CF3" w14:textId="77777777" w:rsidR="00F1646E" w:rsidRDefault="00F1646E" w:rsidP="006C47F0">
            <w:pPr>
              <w:pStyle w:val="ConsPlusTitle"/>
              <w:jc w:val="both"/>
              <w:rPr>
                <w:rFonts w:ascii="Times New Roman" w:hAnsi="Times New Roman" w:cs="Times New Roman"/>
                <w:b w:val="0"/>
                <w:bCs/>
                <w:color w:val="000000" w:themeColor="text1"/>
              </w:rPr>
            </w:pPr>
            <w:r>
              <w:rPr>
                <w:rFonts w:ascii="Times New Roman" w:hAnsi="Times New Roman" w:cs="Times New Roman"/>
                <w:b w:val="0"/>
                <w:bCs/>
                <w:color w:val="000000" w:themeColor="text1"/>
              </w:rPr>
              <w:t>В</w:t>
            </w:r>
            <w:r w:rsidRPr="00E14ECD">
              <w:rPr>
                <w:rFonts w:ascii="Times New Roman" w:hAnsi="Times New Roman" w:cs="Times New Roman"/>
                <w:b w:val="0"/>
                <w:bCs/>
                <w:color w:val="000000" w:themeColor="text1"/>
              </w:rPr>
              <w:t xml:space="preserve"> целях реализации </w:t>
            </w:r>
            <w:r w:rsidRPr="00F1646E">
              <w:rPr>
                <w:rFonts w:ascii="Times New Roman" w:hAnsi="Times New Roman" w:cs="Times New Roman"/>
                <w:color w:val="000000" w:themeColor="text1"/>
              </w:rPr>
              <w:t>Указа Президента Российской Федерации</w:t>
            </w:r>
            <w:r w:rsidRPr="00E14ECD">
              <w:rPr>
                <w:rFonts w:ascii="Times New Roman" w:hAnsi="Times New Roman" w:cs="Times New Roman"/>
                <w:b w:val="0"/>
                <w:bCs/>
                <w:color w:val="000000" w:themeColor="text1"/>
              </w:rPr>
              <w:t xml:space="preserve"> от 23 января 2024 года № 63 «О мерах социальной поддержки многодетных семей», </w:t>
            </w:r>
          </w:p>
          <w:p w14:paraId="48710EC7" w14:textId="3450BCF7" w:rsidR="00F1646E" w:rsidRPr="00E14ECD" w:rsidRDefault="00F1646E" w:rsidP="006C47F0">
            <w:pPr>
              <w:pStyle w:val="ConsPlusTitle"/>
              <w:jc w:val="both"/>
              <w:rPr>
                <w:rStyle w:val="FontStyle12"/>
                <w:rFonts w:eastAsia="Arial Unicode MS"/>
                <w:b w:val="0"/>
                <w:bCs/>
                <w:color w:val="FF0000"/>
                <w:sz w:val="22"/>
                <w:lang w:eastAsia="ar-SA"/>
              </w:rPr>
            </w:pPr>
            <w:r w:rsidRPr="00F1646E">
              <w:rPr>
                <w:rFonts w:ascii="Times New Roman" w:hAnsi="Times New Roman" w:cs="Times New Roman"/>
                <w:color w:val="000000" w:themeColor="text1"/>
              </w:rPr>
              <w:t>постановления Губернатора Забайкальского края</w:t>
            </w:r>
            <w:r w:rsidRPr="00E14ECD">
              <w:rPr>
                <w:rFonts w:ascii="Times New Roman" w:hAnsi="Times New Roman" w:cs="Times New Roman"/>
                <w:b w:val="0"/>
                <w:bCs/>
                <w:color w:val="000000" w:themeColor="text1"/>
              </w:rPr>
              <w:t xml:space="preserve"> от 18 ноября 2024 года № 95 «О некоторых вопросах реализации Указа Президента Российской Федерации от 23 января 2024 года № 63 «О мерах социальной поддержки многодетных семей», </w:t>
            </w:r>
            <w:r w:rsidRPr="00E14ECD">
              <w:rPr>
                <w:rFonts w:ascii="Times New Roman" w:hAnsi="Times New Roman" w:cs="Times New Roman"/>
                <w:b w:val="0"/>
                <w:bCs/>
              </w:rPr>
              <w:t xml:space="preserve">в целях оказания государственной поддержки </w:t>
            </w:r>
            <w:r w:rsidRPr="00E14ECD">
              <w:rPr>
                <w:rStyle w:val="FontStyle12"/>
                <w:rFonts w:eastAsia="Arial Unicode MS"/>
                <w:b w:val="0"/>
                <w:bCs/>
                <w:sz w:val="22"/>
                <w:lang w:eastAsia="ar-SA"/>
              </w:rPr>
              <w:t xml:space="preserve">многодетных семей, дети из которых обучаются в государственных и муниципальных общеобразовательных организациях, </w:t>
            </w:r>
            <w:r w:rsidRPr="00E14ECD">
              <w:rPr>
                <w:rFonts w:ascii="Times New Roman" w:hAnsi="Times New Roman" w:cs="Times New Roman"/>
                <w:b w:val="0"/>
                <w:bCs/>
              </w:rPr>
              <w:t>у индивидуальных предпринимателей и в частных образовательных организациях</w:t>
            </w:r>
            <w:r w:rsidRPr="00E14ECD">
              <w:rPr>
                <w:rStyle w:val="FontStyle12"/>
                <w:rFonts w:eastAsia="Arial Unicode MS"/>
                <w:b w:val="0"/>
                <w:bCs/>
                <w:sz w:val="22"/>
                <w:lang w:eastAsia="ar-SA"/>
              </w:rPr>
              <w:t xml:space="preserve"> Забайкальского края;</w:t>
            </w:r>
          </w:p>
          <w:p w14:paraId="44C62C29" w14:textId="1E823582" w:rsidR="00621FEC" w:rsidRDefault="00F1646E" w:rsidP="006C47F0">
            <w:pPr>
              <w:pStyle w:val="ConsPlusTitle"/>
              <w:jc w:val="both"/>
              <w:rPr>
                <w:rStyle w:val="FontStyle12"/>
                <w:rFonts w:eastAsia="Arial Unicode MS"/>
                <w:b w:val="0"/>
                <w:bCs/>
                <w:color w:val="000000" w:themeColor="text1"/>
                <w:sz w:val="22"/>
                <w:lang w:eastAsia="ar-SA"/>
              </w:rPr>
            </w:pPr>
            <w:r>
              <w:rPr>
                <w:rFonts w:ascii="Times New Roman" w:hAnsi="Times New Roman" w:cs="Times New Roman"/>
                <w:b w:val="0"/>
                <w:bCs/>
                <w:color w:val="000000" w:themeColor="text1"/>
              </w:rPr>
              <w:t xml:space="preserve">с </w:t>
            </w:r>
            <w:r w:rsidRPr="00F1646E">
              <w:rPr>
                <w:rFonts w:ascii="Times New Roman" w:hAnsi="Times New Roman" w:cs="Times New Roman"/>
                <w:color w:val="000000" w:themeColor="text1"/>
              </w:rPr>
              <w:t>учетом</w:t>
            </w:r>
            <w:r w:rsidR="00E35760" w:rsidRPr="00F1646E">
              <w:rPr>
                <w:rFonts w:ascii="Times New Roman" w:hAnsi="Times New Roman" w:cs="Times New Roman"/>
                <w:color w:val="000000" w:themeColor="text1"/>
              </w:rPr>
              <w:t xml:space="preserve"> постановлени</w:t>
            </w:r>
            <w:r w:rsidRPr="00F1646E">
              <w:rPr>
                <w:rFonts w:ascii="Times New Roman" w:hAnsi="Times New Roman" w:cs="Times New Roman"/>
                <w:color w:val="000000" w:themeColor="text1"/>
              </w:rPr>
              <w:t>я</w:t>
            </w:r>
            <w:r w:rsidR="00E35760" w:rsidRPr="00F1646E">
              <w:rPr>
                <w:rFonts w:ascii="Times New Roman" w:hAnsi="Times New Roman" w:cs="Times New Roman"/>
                <w:color w:val="000000" w:themeColor="text1"/>
              </w:rPr>
              <w:t xml:space="preserve"> Правительства Забайкальского края</w:t>
            </w:r>
            <w:r w:rsidR="00E35760" w:rsidRPr="00E14ECD">
              <w:rPr>
                <w:rFonts w:ascii="Times New Roman" w:hAnsi="Times New Roman" w:cs="Times New Roman"/>
                <w:b w:val="0"/>
                <w:bCs/>
                <w:color w:val="000000" w:themeColor="text1"/>
              </w:rPr>
              <w:t xml:space="preserve"> </w:t>
            </w:r>
            <w:r w:rsidR="00F81C7F" w:rsidRPr="00E14ECD">
              <w:rPr>
                <w:rFonts w:ascii="Times New Roman" w:eastAsia="Times New Roman" w:hAnsi="Times New Roman" w:cs="Times New Roman"/>
                <w:b w:val="0"/>
                <w:bCs/>
                <w:color w:val="000000" w:themeColor="text1"/>
              </w:rPr>
              <w:t>«</w:t>
            </w:r>
            <w:r w:rsidR="00F81C7F" w:rsidRPr="00E14ECD">
              <w:rPr>
                <w:rFonts w:ascii="Times New Roman" w:hAnsi="Times New Roman" w:cs="Times New Roman"/>
                <w:b w:val="0"/>
                <w:bCs/>
                <w:color w:val="000000" w:themeColor="text1"/>
              </w:rPr>
              <w:t xml:space="preserve">О дополнительной мере социальной поддержки многодетных семей в виде обеспечения </w:t>
            </w:r>
            <w:r w:rsidR="0031289C" w:rsidRPr="00E14ECD">
              <w:rPr>
                <w:rFonts w:ascii="Times New Roman" w:hAnsi="Times New Roman" w:cs="Times New Roman"/>
                <w:b w:val="0"/>
                <w:bCs/>
                <w:color w:val="000000" w:themeColor="text1"/>
              </w:rPr>
              <w:t xml:space="preserve">бесплатным </w:t>
            </w:r>
            <w:r w:rsidR="00F81C7F" w:rsidRPr="00E14ECD">
              <w:rPr>
                <w:rFonts w:ascii="Times New Roman" w:hAnsi="Times New Roman" w:cs="Times New Roman"/>
                <w:b w:val="0"/>
                <w:bCs/>
                <w:color w:val="000000" w:themeColor="text1"/>
              </w:rPr>
              <w:t>питанием детей из многодетных семей, обучающихся в государственных и муниципальных общеобразовательных организациях, у индивидуальных предпринимателей и в частных образовательных организациях Забайкальского края</w:t>
            </w:r>
            <w:r w:rsidR="00F81C7F" w:rsidRPr="00E14ECD">
              <w:rPr>
                <w:rStyle w:val="FontStyle12"/>
                <w:rFonts w:eastAsia="Arial Unicode MS"/>
                <w:b w:val="0"/>
                <w:bCs/>
                <w:color w:val="000000" w:themeColor="text1"/>
                <w:sz w:val="22"/>
                <w:lang w:eastAsia="ar-SA"/>
              </w:rPr>
              <w:t>»</w:t>
            </w:r>
            <w:r w:rsidR="0031289C" w:rsidRPr="00E14ECD">
              <w:rPr>
                <w:rStyle w:val="FontStyle12"/>
                <w:rFonts w:eastAsia="Arial Unicode MS"/>
                <w:b w:val="0"/>
                <w:bCs/>
                <w:color w:val="000000" w:themeColor="text1"/>
                <w:sz w:val="22"/>
                <w:lang w:eastAsia="ar-SA"/>
              </w:rPr>
              <w:t xml:space="preserve"> (проект № 222 от</w:t>
            </w:r>
            <w:r w:rsidR="00204D3A" w:rsidRPr="00E14ECD">
              <w:rPr>
                <w:rStyle w:val="FontStyle12"/>
                <w:rFonts w:eastAsia="Arial Unicode MS"/>
                <w:b w:val="0"/>
                <w:bCs/>
                <w:color w:val="000000" w:themeColor="text1"/>
                <w:sz w:val="22"/>
                <w:lang w:eastAsia="ar-SA"/>
              </w:rPr>
              <w:t xml:space="preserve"> </w:t>
            </w:r>
            <w:r w:rsidR="0031289C" w:rsidRPr="00E14ECD">
              <w:rPr>
                <w:rStyle w:val="FontStyle12"/>
                <w:rFonts w:eastAsia="Arial Unicode MS"/>
                <w:b w:val="0"/>
                <w:bCs/>
                <w:color w:val="000000" w:themeColor="text1"/>
                <w:sz w:val="22"/>
                <w:lang w:eastAsia="ar-SA"/>
              </w:rPr>
              <w:t>19 марта 2024 года);</w:t>
            </w:r>
          </w:p>
          <w:p w14:paraId="379783B0" w14:textId="76F39E31" w:rsidR="00E14ECD" w:rsidRPr="00E14ECD" w:rsidRDefault="00F1646E" w:rsidP="006C47F0">
            <w:pPr>
              <w:pStyle w:val="ConsPlusTitle"/>
              <w:jc w:val="both"/>
              <w:rPr>
                <w:rStyle w:val="FontStyle12"/>
                <w:rFonts w:eastAsia="Arial Unicode MS"/>
                <w:b w:val="0"/>
                <w:bCs/>
                <w:color w:val="000000" w:themeColor="text1"/>
                <w:sz w:val="22"/>
                <w:lang w:eastAsia="ar-SA"/>
              </w:rPr>
            </w:pPr>
            <w:r w:rsidRPr="00F1646E">
              <w:rPr>
                <w:rStyle w:val="FontStyle12"/>
                <w:rFonts w:eastAsia="Arial Unicode MS"/>
                <w:color w:val="000000" w:themeColor="text1"/>
                <w:sz w:val="22"/>
                <w:lang w:eastAsia="ar-SA"/>
              </w:rPr>
              <w:t xml:space="preserve">Закона </w:t>
            </w:r>
            <w:r w:rsidR="00E14ECD" w:rsidRPr="00F1646E">
              <w:rPr>
                <w:rStyle w:val="FontStyle12"/>
                <w:rFonts w:eastAsia="Arial Unicode MS"/>
                <w:color w:val="000000" w:themeColor="text1"/>
                <w:sz w:val="22"/>
                <w:lang w:eastAsia="ar-SA"/>
              </w:rPr>
              <w:t>о бюджете Забайкальского края</w:t>
            </w:r>
            <w:r>
              <w:rPr>
                <w:rStyle w:val="FontStyle12"/>
                <w:rFonts w:eastAsia="Arial Unicode MS"/>
                <w:b w:val="0"/>
                <w:bCs/>
                <w:color w:val="000000" w:themeColor="text1"/>
                <w:sz w:val="22"/>
                <w:lang w:eastAsia="ar-SA"/>
              </w:rPr>
              <w:t xml:space="preserve">, которым </w:t>
            </w:r>
            <w:r w:rsidR="00E14ECD">
              <w:rPr>
                <w:rStyle w:val="FontStyle12"/>
                <w:rFonts w:eastAsia="Arial Unicode MS"/>
                <w:b w:val="0"/>
                <w:bCs/>
                <w:color w:val="000000" w:themeColor="text1"/>
                <w:sz w:val="22"/>
                <w:lang w:eastAsia="ar-SA"/>
              </w:rPr>
              <w:t xml:space="preserve">внесены изменения, предусмотренные в законе о бюджете на </w:t>
            </w:r>
            <w:proofErr w:type="gramStart"/>
            <w:r w:rsidR="00E14ECD">
              <w:rPr>
                <w:rStyle w:val="FontStyle12"/>
                <w:rFonts w:eastAsia="Arial Unicode MS"/>
                <w:b w:val="0"/>
                <w:bCs/>
                <w:color w:val="000000" w:themeColor="text1"/>
                <w:sz w:val="22"/>
                <w:lang w:eastAsia="ar-SA"/>
              </w:rPr>
              <w:t>2025  год</w:t>
            </w:r>
            <w:proofErr w:type="gramEnd"/>
            <w:r w:rsidR="00E14ECD">
              <w:rPr>
                <w:rStyle w:val="FontStyle12"/>
                <w:rFonts w:eastAsia="Arial Unicode MS"/>
                <w:b w:val="0"/>
                <w:bCs/>
                <w:color w:val="000000" w:themeColor="text1"/>
                <w:sz w:val="22"/>
                <w:lang w:eastAsia="ar-SA"/>
              </w:rPr>
              <w:t xml:space="preserve"> и плановый период  2026-2027 годы.</w:t>
            </w:r>
          </w:p>
          <w:p w14:paraId="5CF60B61" w14:textId="0252A1AF" w:rsidR="0019581A" w:rsidRPr="00E14ECD" w:rsidRDefault="00F1646E" w:rsidP="006C47F0">
            <w:pPr>
              <w:pStyle w:val="ConsPlusTitle"/>
              <w:jc w:val="both"/>
              <w:rPr>
                <w:rFonts w:ascii="Times New Roman" w:hAnsi="Times New Roman" w:cs="Times New Roman"/>
                <w:b w:val="0"/>
                <w:bCs/>
              </w:rPr>
            </w:pPr>
            <w:r>
              <w:rPr>
                <w:rFonts w:ascii="Times New Roman" w:hAnsi="Times New Roman" w:cs="Times New Roman"/>
                <w:b w:val="0"/>
                <w:bCs/>
              </w:rPr>
              <w:t xml:space="preserve">С учетом </w:t>
            </w:r>
            <w:r w:rsidR="0019581A" w:rsidRPr="00F1646E">
              <w:rPr>
                <w:rFonts w:ascii="Times New Roman" w:hAnsi="Times New Roman" w:cs="Times New Roman"/>
              </w:rPr>
              <w:t>Правил отбора получателей субсидий</w:t>
            </w:r>
            <w:r w:rsidR="0019581A" w:rsidRPr="00E14ECD">
              <w:rPr>
                <w:rFonts w:ascii="Times New Roman" w:hAnsi="Times New Roman" w:cs="Times New Roman"/>
                <w:b w:val="0"/>
                <w:bCs/>
              </w:rPr>
              <w:t xml:space="preserve">, утверждены постановлением Правительства Российской Федерации от 25 октября 2023 года № 1781, и </w:t>
            </w:r>
            <w:r w:rsidR="0019581A" w:rsidRPr="00F1646E">
              <w:rPr>
                <w:rFonts w:ascii="Times New Roman" w:hAnsi="Times New Roman" w:cs="Times New Roman"/>
              </w:rPr>
              <w:t>общи</w:t>
            </w:r>
            <w:r w:rsidRPr="00F1646E">
              <w:rPr>
                <w:rFonts w:ascii="Times New Roman" w:hAnsi="Times New Roman" w:cs="Times New Roman"/>
              </w:rPr>
              <w:t>х</w:t>
            </w:r>
            <w:r w:rsidR="0019581A" w:rsidRPr="00F1646E">
              <w:rPr>
                <w:rFonts w:ascii="Times New Roman" w:hAnsi="Times New Roman" w:cs="Times New Roman"/>
              </w:rPr>
              <w:t xml:space="preserve"> требовани</w:t>
            </w:r>
            <w:r w:rsidRPr="00F1646E">
              <w:rPr>
                <w:rFonts w:ascii="Times New Roman" w:hAnsi="Times New Roman" w:cs="Times New Roman"/>
              </w:rPr>
              <w:t>й</w:t>
            </w:r>
            <w:r w:rsidR="0019581A" w:rsidRPr="00E14ECD">
              <w:rPr>
                <w:rFonts w:ascii="Times New Roman" w:hAnsi="Times New Roman" w:cs="Times New Roman"/>
                <w:b w:val="0"/>
                <w:bCs/>
              </w:rPr>
              <w:t xml:space="preserve"> </w:t>
            </w:r>
            <w:proofErr w:type="gramStart"/>
            <w:r w:rsidR="0019581A" w:rsidRPr="00E14ECD">
              <w:rPr>
                <w:rFonts w:ascii="Times New Roman" w:hAnsi="Times New Roman" w:cs="Times New Roman"/>
                <w:b w:val="0"/>
                <w:bCs/>
              </w:rPr>
              <w:t>к  нормативно</w:t>
            </w:r>
            <w:proofErr w:type="gramEnd"/>
            <w:r w:rsidR="0019581A" w:rsidRPr="00E14ECD">
              <w:rPr>
                <w:rFonts w:ascii="Times New Roman" w:hAnsi="Times New Roman" w:cs="Times New Roman"/>
                <w:b w:val="0"/>
                <w:bCs/>
              </w:rPr>
              <w:t>-правовым актам, регулирующим предоставление субсидий, юридическим лицам, индивидуальным предпринимателям, утвержденны</w:t>
            </w:r>
            <w:r w:rsidR="00C37011" w:rsidRPr="00E14ECD">
              <w:rPr>
                <w:rFonts w:ascii="Times New Roman" w:hAnsi="Times New Roman" w:cs="Times New Roman"/>
                <w:b w:val="0"/>
                <w:bCs/>
              </w:rPr>
              <w:t>е</w:t>
            </w:r>
            <w:r w:rsidR="0019581A" w:rsidRPr="00E14ECD">
              <w:rPr>
                <w:rFonts w:ascii="Times New Roman" w:hAnsi="Times New Roman" w:cs="Times New Roman"/>
                <w:b w:val="0"/>
                <w:bCs/>
              </w:rPr>
              <w:t xml:space="preserve"> постановлением Правительства  Российской Федерации  от 25 октября 2023 года № 1782.</w:t>
            </w:r>
            <w:r w:rsidR="0019581A" w:rsidRPr="00E14ECD">
              <w:rPr>
                <w:rFonts w:ascii="Times New Roman" w:hAnsi="Times New Roman" w:cs="Times New Roman"/>
              </w:rPr>
              <w:t xml:space="preserve">  </w:t>
            </w:r>
          </w:p>
        </w:tc>
      </w:tr>
      <w:tr w:rsidR="00621FEC" w:rsidRPr="00E14ECD" w14:paraId="6874AA73" w14:textId="77777777" w:rsidTr="00524677">
        <w:tc>
          <w:tcPr>
            <w:tcW w:w="9701" w:type="dxa"/>
            <w:tcBorders>
              <w:top w:val="single" w:sz="4" w:space="0" w:color="auto"/>
              <w:left w:val="single" w:sz="4" w:space="0" w:color="auto"/>
              <w:bottom w:val="single" w:sz="4" w:space="0" w:color="auto"/>
              <w:right w:val="single" w:sz="4" w:space="0" w:color="auto"/>
            </w:tcBorders>
          </w:tcPr>
          <w:p w14:paraId="5D41A817" w14:textId="77777777" w:rsidR="009B1D33"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1.7. Краткое описание целей предлагаемого регулирования:</w:t>
            </w:r>
            <w:r w:rsidR="009B1D33" w:rsidRPr="00E14ECD">
              <w:rPr>
                <w:rFonts w:ascii="Times New Roman" w:hAnsi="Times New Roman" w:cs="Times New Roman"/>
              </w:rPr>
              <w:t xml:space="preserve"> </w:t>
            </w:r>
          </w:p>
          <w:p w14:paraId="3ADA6C2C" w14:textId="40CB1513" w:rsidR="00D053C6" w:rsidRPr="00E14ECD" w:rsidRDefault="00424F3A"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bCs/>
                <w:spacing w:val="-6"/>
              </w:rPr>
              <w:t>в целях</w:t>
            </w:r>
            <w:r w:rsidR="00247BFB" w:rsidRPr="00E14ECD">
              <w:rPr>
                <w:rFonts w:ascii="Times New Roman" w:hAnsi="Times New Roman" w:cs="Times New Roman"/>
                <w:bCs/>
                <w:spacing w:val="-6"/>
              </w:rPr>
              <w:t xml:space="preserve"> предоставления  меры социальной поддержки  многодетных семей в виде  обеспечения  бесплатным  питанием </w:t>
            </w:r>
          </w:p>
        </w:tc>
      </w:tr>
      <w:tr w:rsidR="00621FEC" w:rsidRPr="00E14ECD" w14:paraId="1CC05F99" w14:textId="77777777" w:rsidTr="00524677">
        <w:tc>
          <w:tcPr>
            <w:tcW w:w="9701" w:type="dxa"/>
            <w:tcBorders>
              <w:top w:val="single" w:sz="4" w:space="0" w:color="auto"/>
              <w:left w:val="single" w:sz="4" w:space="0" w:color="auto"/>
              <w:bottom w:val="single" w:sz="4" w:space="0" w:color="auto"/>
              <w:right w:val="single" w:sz="4" w:space="0" w:color="auto"/>
            </w:tcBorders>
          </w:tcPr>
          <w:p w14:paraId="5EBBEF2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1.8. Краткое описание предлагаемого регулирования:</w:t>
            </w:r>
          </w:p>
          <w:p w14:paraId="6AD23176" w14:textId="73A8E262" w:rsidR="00621FEC" w:rsidRPr="00E14ECD" w:rsidRDefault="00424F3A" w:rsidP="006C47F0">
            <w:pPr>
              <w:shd w:val="clear" w:color="auto" w:fill="FFFFFF"/>
              <w:spacing w:after="0" w:line="322" w:lineRule="exact"/>
              <w:jc w:val="center"/>
              <w:rPr>
                <w:rFonts w:ascii="Times New Roman" w:hAnsi="Times New Roman" w:cs="Times New Roman"/>
                <w:bCs/>
              </w:rPr>
            </w:pPr>
            <w:r w:rsidRPr="00E14ECD">
              <w:rPr>
                <w:rFonts w:ascii="Times New Roman" w:hAnsi="Times New Roman" w:cs="Times New Roman"/>
              </w:rPr>
              <w:lastRenderedPageBreak/>
              <w:t>Предоставленным проектом предусмотрен</w:t>
            </w:r>
            <w:r w:rsidR="00BC43D4" w:rsidRPr="00E14ECD">
              <w:rPr>
                <w:rFonts w:ascii="Times New Roman" w:hAnsi="Times New Roman" w:cs="Times New Roman"/>
              </w:rPr>
              <w:t>ы</w:t>
            </w:r>
            <w:r w:rsidRPr="00E14ECD">
              <w:rPr>
                <w:rFonts w:ascii="Times New Roman" w:hAnsi="Times New Roman" w:cs="Times New Roman"/>
              </w:rPr>
              <w:t xml:space="preserve"> Поряд</w:t>
            </w:r>
            <w:r w:rsidR="00BC43D4" w:rsidRPr="00E14ECD">
              <w:rPr>
                <w:rFonts w:ascii="Times New Roman" w:hAnsi="Times New Roman" w:cs="Times New Roman"/>
              </w:rPr>
              <w:t>ки</w:t>
            </w:r>
            <w:r w:rsidRPr="00E14ECD">
              <w:rPr>
                <w:rFonts w:ascii="Times New Roman" w:hAnsi="Times New Roman" w:cs="Times New Roman"/>
              </w:rPr>
              <w:t xml:space="preserve"> </w:t>
            </w:r>
            <w:r w:rsidR="001E6193" w:rsidRPr="00E14ECD">
              <w:rPr>
                <w:rFonts w:ascii="Times New Roman" w:hAnsi="Times New Roman" w:cs="Times New Roman"/>
                <w:bCs/>
              </w:rPr>
              <w:t>предоставления субсидий из бюджета Забайкальского края</w:t>
            </w:r>
            <w:r w:rsidR="001E6193" w:rsidRPr="00E14ECD">
              <w:rPr>
                <w:rFonts w:ascii="Times New Roman" w:hAnsi="Times New Roman" w:cs="Times New Roman"/>
              </w:rPr>
              <w:t xml:space="preserve">, </w:t>
            </w:r>
            <w:r w:rsidRPr="00E14ECD">
              <w:rPr>
                <w:rFonts w:ascii="Times New Roman" w:hAnsi="Times New Roman" w:cs="Times New Roman"/>
              </w:rPr>
              <w:t>организации и проведения отбора</w:t>
            </w:r>
            <w:r w:rsidR="00F23D24" w:rsidRPr="00E14ECD">
              <w:rPr>
                <w:rFonts w:ascii="Times New Roman" w:hAnsi="Times New Roman" w:cs="Times New Roman"/>
                <w:color w:val="000000"/>
              </w:rPr>
              <w:t xml:space="preserve"> индивидуальных предпринимателей</w:t>
            </w:r>
            <w:r w:rsidR="00035049" w:rsidRPr="00E14ECD">
              <w:rPr>
                <w:rFonts w:ascii="Times New Roman" w:hAnsi="Times New Roman" w:cs="Times New Roman"/>
                <w:color w:val="000000"/>
              </w:rPr>
              <w:t>, организаций</w:t>
            </w:r>
            <w:r w:rsidR="00F23D24" w:rsidRPr="00E14ECD">
              <w:rPr>
                <w:rFonts w:ascii="Times New Roman" w:hAnsi="Times New Roman" w:cs="Times New Roman"/>
                <w:color w:val="000000"/>
              </w:rPr>
              <w:t xml:space="preserve"> и частных организаций Забайкальского края</w:t>
            </w:r>
          </w:p>
        </w:tc>
      </w:tr>
      <w:tr w:rsidR="00621FEC" w:rsidRPr="00E14ECD" w14:paraId="4260CE4B" w14:textId="77777777" w:rsidTr="00524677">
        <w:tc>
          <w:tcPr>
            <w:tcW w:w="9701" w:type="dxa"/>
            <w:tcBorders>
              <w:top w:val="single" w:sz="4" w:space="0" w:color="auto"/>
              <w:left w:val="single" w:sz="4" w:space="0" w:color="auto"/>
              <w:bottom w:val="single" w:sz="4" w:space="0" w:color="auto"/>
              <w:right w:val="single" w:sz="4" w:space="0" w:color="auto"/>
            </w:tcBorders>
          </w:tcPr>
          <w:p w14:paraId="1B20416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1.9. Контактная информация об исполнителе разработчика:</w:t>
            </w:r>
          </w:p>
          <w:p w14:paraId="3F7AF26D" w14:textId="70492CE2"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Ф.И.О. </w:t>
            </w:r>
            <w:r w:rsidR="00C62BE4" w:rsidRPr="00E14ECD">
              <w:rPr>
                <w:rFonts w:ascii="Times New Roman" w:hAnsi="Times New Roman" w:cs="Times New Roman"/>
              </w:rPr>
              <w:t>Немова Елена Алексеевна</w:t>
            </w:r>
          </w:p>
          <w:p w14:paraId="6AB314CA" w14:textId="68740FC4"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Должность:</w:t>
            </w:r>
            <w:r w:rsidR="00042BF4" w:rsidRPr="00E14ECD">
              <w:rPr>
                <w:rFonts w:ascii="Times New Roman" w:hAnsi="Times New Roman" w:cs="Times New Roman"/>
              </w:rPr>
              <w:t xml:space="preserve"> </w:t>
            </w:r>
            <w:r w:rsidR="00C62BE4" w:rsidRPr="00E14ECD">
              <w:rPr>
                <w:rFonts w:ascii="Times New Roman" w:hAnsi="Times New Roman" w:cs="Times New Roman"/>
              </w:rPr>
              <w:t xml:space="preserve">Консультант отдела </w:t>
            </w:r>
            <w:r w:rsidR="00810C6C" w:rsidRPr="00E14ECD">
              <w:rPr>
                <w:rFonts w:ascii="Times New Roman" w:hAnsi="Times New Roman" w:cs="Times New Roman"/>
              </w:rPr>
              <w:t>правового и кадрового обеспечения</w:t>
            </w:r>
          </w:p>
          <w:p w14:paraId="73317760" w14:textId="47BAE871"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Телефон:</w:t>
            </w:r>
            <w:r w:rsidR="00810C6C" w:rsidRPr="00E14ECD">
              <w:rPr>
                <w:rFonts w:ascii="Times New Roman" w:hAnsi="Times New Roman" w:cs="Times New Roman"/>
              </w:rPr>
              <w:t xml:space="preserve"> 28-52-</w:t>
            </w:r>
            <w:r w:rsidR="00C62BE4" w:rsidRPr="00E14ECD">
              <w:rPr>
                <w:rFonts w:ascii="Times New Roman" w:hAnsi="Times New Roman" w:cs="Times New Roman"/>
              </w:rPr>
              <w:t>35</w:t>
            </w:r>
          </w:p>
          <w:p w14:paraId="4BBD9097" w14:textId="4CC0CA69"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Адрес электронной почты:</w:t>
            </w:r>
            <w:r w:rsidR="00042BF4" w:rsidRPr="00E14ECD">
              <w:rPr>
                <w:rFonts w:ascii="Times New Roman" w:hAnsi="Times New Roman" w:cs="Times New Roman"/>
              </w:rPr>
              <w:t xml:space="preserve"> </w:t>
            </w:r>
            <w:proofErr w:type="spellStart"/>
            <w:r w:rsidR="00C62BE4" w:rsidRPr="00E14ECD">
              <w:rPr>
                <w:rFonts w:ascii="Times New Roman" w:hAnsi="Times New Roman" w:cs="Times New Roman"/>
                <w:lang w:val="en-US"/>
              </w:rPr>
              <w:t>nemova</w:t>
            </w:r>
            <w:proofErr w:type="spellEnd"/>
            <w:r w:rsidR="00F51B55" w:rsidRPr="00E14ECD">
              <w:rPr>
                <w:rFonts w:ascii="Times New Roman" w:hAnsi="Times New Roman" w:cs="Times New Roman"/>
              </w:rPr>
              <w:t>@minobr.e-zab.ru</w:t>
            </w:r>
          </w:p>
        </w:tc>
      </w:tr>
    </w:tbl>
    <w:p w14:paraId="16D6DA22" w14:textId="77777777" w:rsidR="00621FEC" w:rsidRPr="00E14ECD" w:rsidRDefault="00621FEC" w:rsidP="006C47F0">
      <w:pPr>
        <w:autoSpaceDE w:val="0"/>
        <w:autoSpaceDN w:val="0"/>
        <w:adjustRightInd w:val="0"/>
        <w:spacing w:after="0" w:line="240" w:lineRule="auto"/>
        <w:ind w:firstLine="709"/>
        <w:rPr>
          <w:rFonts w:ascii="Times New Roman" w:hAnsi="Times New Roman" w:cs="Times New Roman"/>
        </w:rPr>
      </w:pPr>
    </w:p>
    <w:p w14:paraId="4B7AF76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2. Предполагаемая степень регулирующего воздействия</w:t>
      </w:r>
    </w:p>
    <w:p w14:paraId="47714AC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проекта НПА</w:t>
      </w:r>
    </w:p>
    <w:p w14:paraId="604FC9BA"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5053"/>
      </w:tblGrid>
      <w:tr w:rsidR="00621FEC" w:rsidRPr="00E14ECD" w14:paraId="6F406489" w14:textId="77777777" w:rsidTr="00524677">
        <w:tc>
          <w:tcPr>
            <w:tcW w:w="4648" w:type="dxa"/>
            <w:tcBorders>
              <w:top w:val="single" w:sz="4" w:space="0" w:color="auto"/>
              <w:left w:val="single" w:sz="4" w:space="0" w:color="auto"/>
              <w:bottom w:val="single" w:sz="4" w:space="0" w:color="auto"/>
              <w:right w:val="single" w:sz="4" w:space="0" w:color="auto"/>
            </w:tcBorders>
          </w:tcPr>
          <w:p w14:paraId="6FFADF4D"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2.1. Степень регулирующего воздействия проекта нормативного правового акта</w:t>
            </w:r>
          </w:p>
          <w:p w14:paraId="06557B0C" w14:textId="77777777" w:rsidR="00C611C7" w:rsidRPr="00E14ECD" w:rsidRDefault="00C611C7" w:rsidP="006C47F0">
            <w:pPr>
              <w:autoSpaceDE w:val="0"/>
              <w:autoSpaceDN w:val="0"/>
              <w:adjustRightInd w:val="0"/>
              <w:spacing w:after="0" w:line="240" w:lineRule="auto"/>
              <w:jc w:val="both"/>
              <w:rPr>
                <w:rFonts w:ascii="Times New Roman" w:hAnsi="Times New Roman" w:cs="Times New Roman"/>
              </w:rPr>
            </w:pPr>
          </w:p>
        </w:tc>
        <w:tc>
          <w:tcPr>
            <w:tcW w:w="5053" w:type="dxa"/>
            <w:tcBorders>
              <w:top w:val="single" w:sz="4" w:space="0" w:color="auto"/>
              <w:left w:val="single" w:sz="4" w:space="0" w:color="auto"/>
              <w:bottom w:val="single" w:sz="4" w:space="0" w:color="auto"/>
              <w:right w:val="single" w:sz="4" w:space="0" w:color="auto"/>
            </w:tcBorders>
          </w:tcPr>
          <w:p w14:paraId="185E286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низкая</w:t>
            </w:r>
          </w:p>
        </w:tc>
      </w:tr>
      <w:tr w:rsidR="00621FEC" w:rsidRPr="00E14ECD" w14:paraId="6B5A646A" w14:textId="77777777" w:rsidTr="00524677">
        <w:tc>
          <w:tcPr>
            <w:tcW w:w="9701" w:type="dxa"/>
            <w:gridSpan w:val="2"/>
            <w:tcBorders>
              <w:top w:val="single" w:sz="4" w:space="0" w:color="auto"/>
              <w:left w:val="single" w:sz="4" w:space="0" w:color="auto"/>
              <w:bottom w:val="single" w:sz="4" w:space="0" w:color="auto"/>
              <w:right w:val="single" w:sz="4" w:space="0" w:color="auto"/>
            </w:tcBorders>
          </w:tcPr>
          <w:p w14:paraId="145DBE4E" w14:textId="1122AA36" w:rsidR="00F909F6"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2.2. Обоснование отнесения проекта нормативного правового акта к определенной степени регулирующего воздействия</w:t>
            </w:r>
            <w:r w:rsidR="00C47A99" w:rsidRPr="00E14ECD">
              <w:rPr>
                <w:rFonts w:ascii="Times New Roman" w:hAnsi="Times New Roman" w:cs="Times New Roman"/>
              </w:rPr>
              <w:t>: проект устанавливает требования для субъектов предпринимательской деятельности,</w:t>
            </w:r>
            <w:r w:rsidR="00620619" w:rsidRPr="00E14ECD">
              <w:rPr>
                <w:rFonts w:ascii="Times New Roman" w:hAnsi="Times New Roman" w:cs="Times New Roman"/>
              </w:rPr>
              <w:t xml:space="preserve"> участие в </w:t>
            </w:r>
            <w:r w:rsidR="00775CAE" w:rsidRPr="00E14ECD">
              <w:rPr>
                <w:rFonts w:ascii="Times New Roman" w:hAnsi="Times New Roman" w:cs="Times New Roman"/>
              </w:rPr>
              <w:t xml:space="preserve">отборе </w:t>
            </w:r>
            <w:r w:rsidR="00620619" w:rsidRPr="00E14ECD">
              <w:rPr>
                <w:rFonts w:ascii="Times New Roman" w:hAnsi="Times New Roman" w:cs="Times New Roman"/>
              </w:rPr>
              <w:t xml:space="preserve">на получение </w:t>
            </w:r>
            <w:r w:rsidR="00775CAE" w:rsidRPr="00E14ECD">
              <w:rPr>
                <w:rFonts w:ascii="Times New Roman" w:hAnsi="Times New Roman" w:cs="Times New Roman"/>
              </w:rPr>
              <w:t xml:space="preserve">субсидии </w:t>
            </w:r>
            <w:r w:rsidR="00620619" w:rsidRPr="00E14ECD">
              <w:rPr>
                <w:rFonts w:ascii="Times New Roman" w:hAnsi="Times New Roman" w:cs="Times New Roman"/>
              </w:rPr>
              <w:t xml:space="preserve">носит заявительный характер </w:t>
            </w:r>
          </w:p>
        </w:tc>
      </w:tr>
    </w:tbl>
    <w:p w14:paraId="05CB2B8D"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5E52693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3. Детальное описание проблемы, на решение которой направлен</w:t>
      </w:r>
    </w:p>
    <w:p w14:paraId="1A9AFDC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предлагаемый способ регулирования, оценка негативных</w:t>
      </w:r>
    </w:p>
    <w:p w14:paraId="4707A2B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эффектов, возникающих в связи с наличием рассматриваемой</w:t>
      </w:r>
    </w:p>
    <w:p w14:paraId="0AFA79B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проблемы</w:t>
      </w:r>
    </w:p>
    <w:p w14:paraId="461C012D"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64F1E44D" w14:textId="77777777" w:rsidTr="00524677">
        <w:tc>
          <w:tcPr>
            <w:tcW w:w="9701" w:type="dxa"/>
            <w:tcBorders>
              <w:top w:val="single" w:sz="4" w:space="0" w:color="auto"/>
              <w:left w:val="single" w:sz="4" w:space="0" w:color="auto"/>
              <w:bottom w:val="single" w:sz="4" w:space="0" w:color="auto"/>
              <w:right w:val="single" w:sz="4" w:space="0" w:color="auto"/>
            </w:tcBorders>
          </w:tcPr>
          <w:p w14:paraId="3B65EED2"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3.1. Описание проблемы, на решение которой направлен предлагаемый способ регулирования, условий и факторов ее существования:</w:t>
            </w:r>
          </w:p>
          <w:p w14:paraId="005556DC" w14:textId="4743BC65" w:rsidR="00620619" w:rsidRPr="00E14ECD" w:rsidRDefault="00C37011" w:rsidP="006C47F0">
            <w:pPr>
              <w:autoSpaceDE w:val="0"/>
              <w:autoSpaceDN w:val="0"/>
              <w:adjustRightInd w:val="0"/>
              <w:spacing w:after="0" w:line="240" w:lineRule="auto"/>
              <w:jc w:val="both"/>
              <w:rPr>
                <w:rFonts w:ascii="Times New Roman" w:hAnsi="Times New Roman" w:cs="Times New Roman"/>
                <w:bCs/>
              </w:rPr>
            </w:pPr>
            <w:r w:rsidRPr="00E14ECD">
              <w:rPr>
                <w:rFonts w:ascii="Times New Roman" w:hAnsi="Times New Roman" w:cs="Times New Roman"/>
              </w:rPr>
              <w:t xml:space="preserve">Отсутствие нормативного правового акта, регулирующего вопрос </w:t>
            </w:r>
            <w:r w:rsidRPr="00E14ECD">
              <w:rPr>
                <w:rFonts w:ascii="Times New Roman" w:hAnsi="Times New Roman" w:cs="Times New Roman"/>
                <w:color w:val="000000"/>
              </w:rPr>
              <w:t>предоставления субсидий из бюджета Забайкальского края на возмещение затрат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w:t>
            </w:r>
            <w:r w:rsidRPr="00E14ECD">
              <w:rPr>
                <w:rFonts w:ascii="Times New Roman" w:hAnsi="Times New Roman" w:cs="Times New Roman"/>
              </w:rPr>
              <w:t xml:space="preserve"> </w:t>
            </w:r>
          </w:p>
        </w:tc>
      </w:tr>
      <w:tr w:rsidR="00621FEC" w:rsidRPr="00E14ECD" w14:paraId="077B09C9" w14:textId="77777777" w:rsidTr="00524677">
        <w:tc>
          <w:tcPr>
            <w:tcW w:w="9701" w:type="dxa"/>
            <w:tcBorders>
              <w:top w:val="single" w:sz="4" w:space="0" w:color="auto"/>
              <w:left w:val="single" w:sz="4" w:space="0" w:color="auto"/>
              <w:bottom w:val="single" w:sz="4" w:space="0" w:color="auto"/>
              <w:right w:val="single" w:sz="4" w:space="0" w:color="auto"/>
            </w:tcBorders>
          </w:tcPr>
          <w:p w14:paraId="036A995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3.2. Негативные эффекты, возникающие в связи с наличием проблемы: </w:t>
            </w:r>
          </w:p>
          <w:p w14:paraId="45DBF7B9" w14:textId="77777777" w:rsidR="004B7436" w:rsidRPr="00E14ECD" w:rsidRDefault="004B7436" w:rsidP="006C47F0">
            <w:pPr>
              <w:autoSpaceDE w:val="0"/>
              <w:autoSpaceDN w:val="0"/>
              <w:adjustRightInd w:val="0"/>
              <w:spacing w:after="0" w:line="240" w:lineRule="auto"/>
              <w:jc w:val="both"/>
              <w:rPr>
                <w:rFonts w:ascii="Times New Roman" w:hAnsi="Times New Roman" w:cs="Times New Roman"/>
              </w:rPr>
            </w:pPr>
            <w:proofErr w:type="gramStart"/>
            <w:r w:rsidRPr="00E14ECD">
              <w:rPr>
                <w:rFonts w:ascii="Times New Roman" w:hAnsi="Times New Roman" w:cs="Times New Roman"/>
              </w:rPr>
              <w:t>Отсутствие  социальной</w:t>
            </w:r>
            <w:proofErr w:type="gramEnd"/>
            <w:r w:rsidRPr="00E14ECD">
              <w:rPr>
                <w:rFonts w:ascii="Times New Roman" w:hAnsi="Times New Roman" w:cs="Times New Roman"/>
              </w:rPr>
              <w:t xml:space="preserve"> поддержки  многодетных семей в части  предоставления бесплатного питания детям из многодетных семей. Многодетные </w:t>
            </w:r>
            <w:proofErr w:type="gramStart"/>
            <w:r w:rsidRPr="00E14ECD">
              <w:rPr>
                <w:rFonts w:ascii="Times New Roman" w:hAnsi="Times New Roman" w:cs="Times New Roman"/>
              </w:rPr>
              <w:t>семьи  самостоятельно</w:t>
            </w:r>
            <w:proofErr w:type="gramEnd"/>
            <w:r w:rsidRPr="00E14ECD">
              <w:rPr>
                <w:rFonts w:ascii="Times New Roman" w:hAnsi="Times New Roman" w:cs="Times New Roman"/>
              </w:rPr>
              <w:t xml:space="preserve"> несут  затраты на оплату  питания своим  обучающимся детям. Это сказывается на </w:t>
            </w:r>
            <w:proofErr w:type="gramStart"/>
            <w:r w:rsidRPr="00E14ECD">
              <w:rPr>
                <w:rFonts w:ascii="Times New Roman" w:hAnsi="Times New Roman" w:cs="Times New Roman"/>
              </w:rPr>
              <w:t>уровне  материального</w:t>
            </w:r>
            <w:proofErr w:type="gramEnd"/>
            <w:r w:rsidRPr="00E14ECD">
              <w:rPr>
                <w:rFonts w:ascii="Times New Roman" w:hAnsi="Times New Roman" w:cs="Times New Roman"/>
              </w:rPr>
              <w:t xml:space="preserve"> положения  семей, вынужденных  часть  получаемого дохода семьи тратить  на оплату  питания своих детей, обучающихся в образовательных организациях. </w:t>
            </w:r>
          </w:p>
          <w:p w14:paraId="2ED04886" w14:textId="7A6958C7" w:rsidR="00BA2299" w:rsidRPr="00E14ECD" w:rsidRDefault="00BA2299"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Это не стимулирует к рождаемости, отказу рожать 3 </w:t>
            </w:r>
            <w:proofErr w:type="gramStart"/>
            <w:r w:rsidRPr="00E14ECD">
              <w:rPr>
                <w:rFonts w:ascii="Times New Roman" w:hAnsi="Times New Roman" w:cs="Times New Roman"/>
              </w:rPr>
              <w:t>и  более</w:t>
            </w:r>
            <w:proofErr w:type="gramEnd"/>
            <w:r w:rsidRPr="00E14ECD">
              <w:rPr>
                <w:rFonts w:ascii="Times New Roman" w:hAnsi="Times New Roman" w:cs="Times New Roman"/>
              </w:rPr>
              <w:t xml:space="preserve"> детей. </w:t>
            </w:r>
          </w:p>
        </w:tc>
      </w:tr>
      <w:tr w:rsidR="00621FEC" w:rsidRPr="00E14ECD" w14:paraId="2E570C0A" w14:textId="77777777" w:rsidTr="00524677">
        <w:tc>
          <w:tcPr>
            <w:tcW w:w="9701" w:type="dxa"/>
            <w:tcBorders>
              <w:top w:val="single" w:sz="4" w:space="0" w:color="auto"/>
              <w:left w:val="single" w:sz="4" w:space="0" w:color="auto"/>
              <w:bottom w:val="single" w:sz="4" w:space="0" w:color="auto"/>
              <w:right w:val="single" w:sz="4" w:space="0" w:color="auto"/>
            </w:tcBorders>
          </w:tcPr>
          <w:p w14:paraId="163313F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3.3. Перечень действующих нормативных правовых актов (их положений), устанавливающих правовое регулирование:</w:t>
            </w:r>
          </w:p>
          <w:p w14:paraId="66322F8C" w14:textId="29420F46" w:rsidR="00620619" w:rsidRPr="00E14ECD" w:rsidRDefault="00620619" w:rsidP="006C47F0">
            <w:pPr>
              <w:shd w:val="clear" w:color="auto" w:fill="FFFFFF"/>
              <w:spacing w:after="0" w:line="240" w:lineRule="auto"/>
              <w:jc w:val="center"/>
              <w:rPr>
                <w:rFonts w:ascii="Times New Roman" w:hAnsi="Times New Roman" w:cs="Times New Roman"/>
              </w:rPr>
            </w:pPr>
          </w:p>
        </w:tc>
      </w:tr>
      <w:tr w:rsidR="00621FEC" w:rsidRPr="00E14ECD" w14:paraId="2A133C64" w14:textId="77777777" w:rsidTr="00524677">
        <w:tc>
          <w:tcPr>
            <w:tcW w:w="9701" w:type="dxa"/>
            <w:tcBorders>
              <w:top w:val="single" w:sz="4" w:space="0" w:color="auto"/>
              <w:left w:val="single" w:sz="4" w:space="0" w:color="auto"/>
              <w:bottom w:val="single" w:sz="4" w:space="0" w:color="auto"/>
              <w:right w:val="single" w:sz="4" w:space="0" w:color="auto"/>
            </w:tcBorders>
          </w:tcPr>
          <w:p w14:paraId="5C75B0F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3.4. Описание условий, при которых проблема может быть решена в целом без вмешательства со стороны государства:</w:t>
            </w:r>
            <w:r w:rsidR="008F2A04" w:rsidRPr="00E14ECD">
              <w:rPr>
                <w:rFonts w:ascii="Times New Roman" w:hAnsi="Times New Roman" w:cs="Times New Roman"/>
              </w:rPr>
              <w:t xml:space="preserve"> отсутствуют</w:t>
            </w:r>
          </w:p>
        </w:tc>
      </w:tr>
      <w:tr w:rsidR="00621FEC" w:rsidRPr="00E14ECD" w14:paraId="131882CD" w14:textId="77777777" w:rsidTr="00524677">
        <w:tc>
          <w:tcPr>
            <w:tcW w:w="9701" w:type="dxa"/>
            <w:tcBorders>
              <w:top w:val="single" w:sz="4" w:space="0" w:color="auto"/>
              <w:left w:val="single" w:sz="4" w:space="0" w:color="auto"/>
              <w:bottom w:val="single" w:sz="4" w:space="0" w:color="auto"/>
              <w:right w:val="single" w:sz="4" w:space="0" w:color="auto"/>
            </w:tcBorders>
          </w:tcPr>
          <w:p w14:paraId="3F008C70" w14:textId="0D1107F3" w:rsidR="00F96744"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3.5. Источники данных:</w:t>
            </w:r>
          </w:p>
        </w:tc>
      </w:tr>
      <w:tr w:rsidR="00621FEC" w:rsidRPr="00E14ECD" w14:paraId="00E023A4" w14:textId="77777777" w:rsidTr="00524677">
        <w:tc>
          <w:tcPr>
            <w:tcW w:w="9701" w:type="dxa"/>
            <w:tcBorders>
              <w:top w:val="single" w:sz="4" w:space="0" w:color="auto"/>
              <w:left w:val="single" w:sz="4" w:space="0" w:color="auto"/>
              <w:bottom w:val="single" w:sz="4" w:space="0" w:color="auto"/>
              <w:right w:val="single" w:sz="4" w:space="0" w:color="auto"/>
            </w:tcBorders>
          </w:tcPr>
          <w:p w14:paraId="7A8DB9EC" w14:textId="7AAB78AF" w:rsidR="00F51814"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3.6. Количественные характеристики и иная информация о проблеме:</w:t>
            </w:r>
            <w:r w:rsidR="00F51814" w:rsidRPr="00E14ECD">
              <w:rPr>
                <w:rFonts w:ascii="Times New Roman" w:hAnsi="Times New Roman" w:cs="Times New Roman"/>
              </w:rPr>
              <w:t xml:space="preserve"> </w:t>
            </w:r>
          </w:p>
          <w:p w14:paraId="2E5EAB58" w14:textId="6DC7C373" w:rsidR="00F51814" w:rsidRPr="00E14ECD" w:rsidRDefault="0064664C" w:rsidP="006C47F0">
            <w:pPr>
              <w:autoSpaceDE w:val="0"/>
              <w:autoSpaceDN w:val="0"/>
              <w:adjustRightInd w:val="0"/>
              <w:spacing w:after="0" w:line="240" w:lineRule="auto"/>
              <w:jc w:val="both"/>
              <w:rPr>
                <w:rFonts w:ascii="Times New Roman" w:hAnsi="Times New Roman" w:cs="Times New Roman"/>
                <w:color w:val="000000" w:themeColor="text1"/>
              </w:rPr>
            </w:pPr>
            <w:r w:rsidRPr="00E14ECD">
              <w:rPr>
                <w:rFonts w:ascii="Times New Roman" w:hAnsi="Times New Roman" w:cs="Times New Roman"/>
                <w:color w:val="000000" w:themeColor="text1"/>
              </w:rPr>
              <w:t xml:space="preserve">В организация, частных общеобразовательных организациях обучаются 202 ребенка из многодетных семей. </w:t>
            </w:r>
          </w:p>
        </w:tc>
      </w:tr>
    </w:tbl>
    <w:p w14:paraId="31C407C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486BDFF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4. Анализ опыта субъектов Российской Федерации</w:t>
      </w:r>
    </w:p>
    <w:p w14:paraId="6D7B2D2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lastRenderedPageBreak/>
        <w:t>в соответствующих сферах деятельности</w:t>
      </w:r>
    </w:p>
    <w:p w14:paraId="2980186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1FEC" w:rsidRPr="00E14ECD" w14:paraId="03D5EAB8" w14:textId="77777777">
        <w:tc>
          <w:tcPr>
            <w:tcW w:w="9070" w:type="dxa"/>
            <w:tcBorders>
              <w:top w:val="single" w:sz="4" w:space="0" w:color="auto"/>
              <w:left w:val="single" w:sz="4" w:space="0" w:color="auto"/>
              <w:bottom w:val="single" w:sz="4" w:space="0" w:color="auto"/>
              <w:right w:val="single" w:sz="4" w:space="0" w:color="auto"/>
            </w:tcBorders>
          </w:tcPr>
          <w:p w14:paraId="3235A666" w14:textId="77777777" w:rsidR="00E7087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4.1. Опыт субъектов Российской Федерации в соответствующих сферах </w:t>
            </w:r>
            <w:proofErr w:type="gramStart"/>
            <w:r w:rsidRPr="00E14ECD">
              <w:rPr>
                <w:rFonts w:ascii="Times New Roman" w:hAnsi="Times New Roman" w:cs="Times New Roman"/>
              </w:rPr>
              <w:t xml:space="preserve">деятельности: </w:t>
            </w:r>
            <w:r w:rsidR="00042BF4" w:rsidRPr="00E14ECD">
              <w:rPr>
                <w:rFonts w:ascii="Times New Roman" w:hAnsi="Times New Roman" w:cs="Times New Roman"/>
              </w:rPr>
              <w:t xml:space="preserve"> нет</w:t>
            </w:r>
            <w:proofErr w:type="gramEnd"/>
          </w:p>
          <w:p w14:paraId="4F3D759D"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4.2. Источники данных:</w:t>
            </w:r>
            <w:r w:rsidR="00042BF4" w:rsidRPr="00E14ECD">
              <w:rPr>
                <w:rFonts w:ascii="Times New Roman" w:hAnsi="Times New Roman" w:cs="Times New Roman"/>
              </w:rPr>
              <w:t xml:space="preserve"> правовая система «Консультант»</w:t>
            </w:r>
          </w:p>
        </w:tc>
      </w:tr>
    </w:tbl>
    <w:p w14:paraId="409A50C9"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7B1A14D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5. Цели предлагаемого регулирования и их соответствие</w:t>
      </w:r>
    </w:p>
    <w:p w14:paraId="329E9CE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принципам правового регулирования, программным документам</w:t>
      </w:r>
    </w:p>
    <w:p w14:paraId="09F61C4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Правительства Российской Федерации, Правительства</w:t>
      </w:r>
    </w:p>
    <w:p w14:paraId="41A7281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Забайкальского края</w:t>
      </w:r>
    </w:p>
    <w:p w14:paraId="44B97D2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1"/>
        <w:gridCol w:w="2796"/>
        <w:gridCol w:w="3753"/>
      </w:tblGrid>
      <w:tr w:rsidR="00621FEC" w:rsidRPr="00E14ECD" w14:paraId="410EC59F" w14:textId="77777777" w:rsidTr="00524677">
        <w:tc>
          <w:tcPr>
            <w:tcW w:w="3011" w:type="dxa"/>
            <w:tcBorders>
              <w:top w:val="single" w:sz="4" w:space="0" w:color="auto"/>
              <w:left w:val="single" w:sz="4" w:space="0" w:color="auto"/>
              <w:bottom w:val="single" w:sz="4" w:space="0" w:color="auto"/>
              <w:right w:val="single" w:sz="4" w:space="0" w:color="auto"/>
            </w:tcBorders>
          </w:tcPr>
          <w:p w14:paraId="1B022A1D" w14:textId="77777777" w:rsidR="00E2047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5.1. Цели предлагаемого правового регулирования</w:t>
            </w:r>
          </w:p>
          <w:p w14:paraId="3D166D2E" w14:textId="77777777" w:rsidR="00DB720B" w:rsidRPr="00E14ECD" w:rsidRDefault="00DB720B" w:rsidP="006C47F0">
            <w:pPr>
              <w:autoSpaceDE w:val="0"/>
              <w:autoSpaceDN w:val="0"/>
              <w:adjustRightInd w:val="0"/>
              <w:spacing w:after="0" w:line="240" w:lineRule="auto"/>
              <w:jc w:val="both"/>
              <w:rPr>
                <w:rFonts w:ascii="Times New Roman" w:hAnsi="Times New Roman" w:cs="Times New Roman"/>
              </w:rPr>
            </w:pPr>
          </w:p>
          <w:p w14:paraId="410A6E03" w14:textId="32F1BD67" w:rsidR="00E2047C" w:rsidRPr="00E14ECD" w:rsidRDefault="009771E1"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комплексная поддержка государством многодетных семей, стимулирование рождаемости</w:t>
            </w:r>
            <w:r w:rsidR="00C04C97" w:rsidRPr="00E14ECD">
              <w:rPr>
                <w:rFonts w:ascii="Times New Roman" w:hAnsi="Times New Roman" w:cs="Times New Roman"/>
              </w:rPr>
              <w:t>, повышение рождаемости, способствовать здоровью детей, решение демографических  проблем</w:t>
            </w:r>
          </w:p>
        </w:tc>
        <w:tc>
          <w:tcPr>
            <w:tcW w:w="2796" w:type="dxa"/>
            <w:tcBorders>
              <w:top w:val="single" w:sz="4" w:space="0" w:color="auto"/>
              <w:left w:val="single" w:sz="4" w:space="0" w:color="auto"/>
              <w:bottom w:val="single" w:sz="4" w:space="0" w:color="auto"/>
              <w:right w:val="single" w:sz="4" w:space="0" w:color="auto"/>
            </w:tcBorders>
          </w:tcPr>
          <w:p w14:paraId="482B2DA6"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5.2. Установленные сроки достижения целей предлагаемого правового регулирования</w:t>
            </w:r>
          </w:p>
          <w:p w14:paraId="3B831ADD" w14:textId="77777777" w:rsidR="00826C1D" w:rsidRPr="00E14ECD" w:rsidRDefault="00826C1D" w:rsidP="006C47F0">
            <w:pPr>
              <w:autoSpaceDE w:val="0"/>
              <w:autoSpaceDN w:val="0"/>
              <w:adjustRightInd w:val="0"/>
              <w:spacing w:after="0" w:line="240" w:lineRule="auto"/>
              <w:jc w:val="both"/>
              <w:rPr>
                <w:rFonts w:ascii="Times New Roman" w:hAnsi="Times New Roman" w:cs="Times New Roman"/>
              </w:rPr>
            </w:pPr>
          </w:p>
          <w:p w14:paraId="2FAA56CB" w14:textId="5A99283C" w:rsidR="00692BDC" w:rsidRPr="00E14ECD" w:rsidRDefault="00C24894"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С </w:t>
            </w:r>
            <w:r w:rsidR="00DB720B" w:rsidRPr="00E14ECD">
              <w:rPr>
                <w:rFonts w:ascii="Times New Roman" w:hAnsi="Times New Roman" w:cs="Times New Roman"/>
              </w:rPr>
              <w:t xml:space="preserve">1 </w:t>
            </w:r>
            <w:r w:rsidR="00E65467" w:rsidRPr="00E14ECD">
              <w:rPr>
                <w:rFonts w:ascii="Times New Roman" w:hAnsi="Times New Roman" w:cs="Times New Roman"/>
              </w:rPr>
              <w:t xml:space="preserve">января 2025 </w:t>
            </w:r>
            <w:r w:rsidR="00DB720B" w:rsidRPr="00E14ECD">
              <w:rPr>
                <w:rFonts w:ascii="Times New Roman" w:hAnsi="Times New Roman" w:cs="Times New Roman"/>
              </w:rPr>
              <w:t xml:space="preserve">года </w:t>
            </w:r>
            <w:r w:rsidR="00692BDC" w:rsidRPr="00E14ECD">
              <w:rPr>
                <w:rFonts w:ascii="Times New Roman" w:hAnsi="Times New Roman" w:cs="Times New Roman"/>
              </w:rPr>
              <w:t xml:space="preserve"> </w:t>
            </w:r>
          </w:p>
        </w:tc>
        <w:tc>
          <w:tcPr>
            <w:tcW w:w="3753" w:type="dxa"/>
            <w:tcBorders>
              <w:top w:val="single" w:sz="4" w:space="0" w:color="auto"/>
              <w:left w:val="single" w:sz="4" w:space="0" w:color="auto"/>
              <w:bottom w:val="single" w:sz="4" w:space="0" w:color="auto"/>
              <w:right w:val="single" w:sz="4" w:space="0" w:color="auto"/>
            </w:tcBorders>
          </w:tcPr>
          <w:p w14:paraId="34D080A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5.3. Ключевые показатели достижения целей предлагаемого правового регулирования</w:t>
            </w:r>
          </w:p>
          <w:p w14:paraId="3DE4C835" w14:textId="77777777" w:rsidR="00692BDC" w:rsidRPr="00E14ECD" w:rsidRDefault="00692BDC" w:rsidP="006C47F0">
            <w:pPr>
              <w:autoSpaceDE w:val="0"/>
              <w:autoSpaceDN w:val="0"/>
              <w:adjustRightInd w:val="0"/>
              <w:spacing w:after="0" w:line="240" w:lineRule="auto"/>
              <w:jc w:val="both"/>
              <w:rPr>
                <w:rFonts w:ascii="Times New Roman" w:hAnsi="Times New Roman" w:cs="Times New Roman"/>
              </w:rPr>
            </w:pPr>
          </w:p>
          <w:p w14:paraId="7F37E398" w14:textId="059A744F" w:rsidR="00BC0DDC" w:rsidRPr="00E14ECD" w:rsidRDefault="00C23220" w:rsidP="006C47F0">
            <w:pPr>
              <w:autoSpaceDE w:val="0"/>
              <w:autoSpaceDN w:val="0"/>
              <w:adjustRightInd w:val="0"/>
              <w:spacing w:after="0" w:line="240" w:lineRule="auto"/>
              <w:ind w:firstLine="150"/>
              <w:jc w:val="both"/>
              <w:rPr>
                <w:rFonts w:ascii="Times New Roman" w:hAnsi="Times New Roman" w:cs="Times New Roman"/>
                <w:color w:val="000000"/>
              </w:rPr>
            </w:pPr>
            <w:r w:rsidRPr="00E14ECD">
              <w:rPr>
                <w:rFonts w:ascii="Times New Roman" w:hAnsi="Times New Roman" w:cs="Times New Roman"/>
                <w:color w:val="000000"/>
              </w:rPr>
              <w:t xml:space="preserve">80 % детей из многодетных семей </w:t>
            </w:r>
            <w:proofErr w:type="gramStart"/>
            <w:r w:rsidRPr="00E14ECD">
              <w:rPr>
                <w:rFonts w:ascii="Times New Roman" w:hAnsi="Times New Roman" w:cs="Times New Roman"/>
                <w:color w:val="000000"/>
              </w:rPr>
              <w:t>воспользовались  правом</w:t>
            </w:r>
            <w:proofErr w:type="gramEnd"/>
            <w:r w:rsidRPr="00E14ECD">
              <w:rPr>
                <w:rFonts w:ascii="Times New Roman" w:hAnsi="Times New Roman" w:cs="Times New Roman"/>
                <w:color w:val="000000"/>
              </w:rPr>
              <w:t xml:space="preserve"> на бесплатное питание в образовательных организациях и в  частных общеобразовательных организациях </w:t>
            </w:r>
          </w:p>
          <w:p w14:paraId="7647448D" w14:textId="271DC086" w:rsidR="00377257" w:rsidRPr="00E14ECD" w:rsidRDefault="00377257" w:rsidP="006C47F0">
            <w:pPr>
              <w:autoSpaceDE w:val="0"/>
              <w:autoSpaceDN w:val="0"/>
              <w:adjustRightInd w:val="0"/>
              <w:spacing w:after="0" w:line="240" w:lineRule="auto"/>
              <w:ind w:firstLine="150"/>
              <w:jc w:val="both"/>
              <w:rPr>
                <w:rFonts w:ascii="Times New Roman" w:hAnsi="Times New Roman" w:cs="Times New Roman"/>
                <w:color w:val="000000"/>
              </w:rPr>
            </w:pPr>
          </w:p>
          <w:p w14:paraId="0CE179EA" w14:textId="6049831D" w:rsidR="00692BDC" w:rsidRPr="00E14ECD" w:rsidRDefault="00692BDC" w:rsidP="006C47F0">
            <w:pPr>
              <w:autoSpaceDE w:val="0"/>
              <w:autoSpaceDN w:val="0"/>
              <w:adjustRightInd w:val="0"/>
              <w:spacing w:after="0" w:line="240" w:lineRule="auto"/>
              <w:ind w:firstLine="150"/>
              <w:jc w:val="both"/>
              <w:rPr>
                <w:rFonts w:ascii="Times New Roman" w:hAnsi="Times New Roman" w:cs="Times New Roman"/>
              </w:rPr>
            </w:pPr>
          </w:p>
        </w:tc>
      </w:tr>
      <w:tr w:rsidR="00621FEC" w:rsidRPr="00E14ECD" w14:paraId="6945CA94" w14:textId="77777777" w:rsidTr="00524677">
        <w:tc>
          <w:tcPr>
            <w:tcW w:w="9560" w:type="dxa"/>
            <w:gridSpan w:val="3"/>
            <w:tcBorders>
              <w:top w:val="single" w:sz="4" w:space="0" w:color="auto"/>
              <w:left w:val="single" w:sz="4" w:space="0" w:color="auto"/>
              <w:bottom w:val="single" w:sz="4" w:space="0" w:color="auto"/>
              <w:right w:val="single" w:sz="4" w:space="0" w:color="auto"/>
            </w:tcBorders>
          </w:tcPr>
          <w:p w14:paraId="6EC046C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5.4. Обоснование соответствия целей предлагаемого правового регулирования принципам правового регулирования, программным документам:</w:t>
            </w:r>
          </w:p>
          <w:p w14:paraId="6167BD85" w14:textId="77777777" w:rsidR="00621FEC" w:rsidRPr="00E14ECD" w:rsidRDefault="00DB720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63DE7BF1" w14:textId="77777777" w:rsidR="001847EB" w:rsidRPr="00E14ECD" w:rsidRDefault="001847EB" w:rsidP="006C47F0">
            <w:pPr>
              <w:autoSpaceDE w:val="0"/>
              <w:autoSpaceDN w:val="0"/>
              <w:adjustRightInd w:val="0"/>
              <w:spacing w:after="0" w:line="240" w:lineRule="auto"/>
              <w:jc w:val="center"/>
              <w:rPr>
                <w:rFonts w:ascii="Times New Roman" w:hAnsi="Times New Roman" w:cs="Times New Roman"/>
              </w:rPr>
            </w:pPr>
          </w:p>
        </w:tc>
      </w:tr>
      <w:tr w:rsidR="00621FEC" w:rsidRPr="00E14ECD" w14:paraId="7819B98F" w14:textId="77777777" w:rsidTr="00524677">
        <w:tc>
          <w:tcPr>
            <w:tcW w:w="9560" w:type="dxa"/>
            <w:gridSpan w:val="3"/>
            <w:tcBorders>
              <w:top w:val="single" w:sz="4" w:space="0" w:color="auto"/>
              <w:left w:val="single" w:sz="4" w:space="0" w:color="auto"/>
              <w:bottom w:val="single" w:sz="4" w:space="0" w:color="auto"/>
              <w:right w:val="single" w:sz="4" w:space="0" w:color="auto"/>
            </w:tcBorders>
          </w:tcPr>
          <w:p w14:paraId="35797D89"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5.5. Источники информации для расчета ключевых показателей достижения целей предлагаемого правового регулирования:</w:t>
            </w:r>
          </w:p>
          <w:p w14:paraId="10D1CE9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p>
          <w:p w14:paraId="5BEEED7D" w14:textId="77777777" w:rsidR="001847EB" w:rsidRPr="00E14ECD" w:rsidRDefault="00DB720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0DF0AB6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4EC12B0"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6. Описание содержания предлагаемого правового регулирования</w:t>
      </w:r>
    </w:p>
    <w:p w14:paraId="4F95D15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альтернативных вариантов решения проблемы</w:t>
      </w:r>
    </w:p>
    <w:p w14:paraId="418CC38F"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6B073B2F" w14:textId="77777777" w:rsidTr="006C47F0">
        <w:tc>
          <w:tcPr>
            <w:tcW w:w="9701" w:type="dxa"/>
            <w:tcBorders>
              <w:top w:val="single" w:sz="4" w:space="0" w:color="auto"/>
              <w:left w:val="single" w:sz="4" w:space="0" w:color="auto"/>
              <w:bottom w:val="single" w:sz="4" w:space="0" w:color="auto"/>
              <w:right w:val="single" w:sz="4" w:space="0" w:color="auto"/>
            </w:tcBorders>
          </w:tcPr>
          <w:p w14:paraId="50370D54" w14:textId="11B1CE90" w:rsidR="001847EB" w:rsidRPr="00E14ECD" w:rsidRDefault="00621FEC" w:rsidP="006C47F0">
            <w:pPr>
              <w:autoSpaceDE w:val="0"/>
              <w:autoSpaceDN w:val="0"/>
              <w:adjustRightInd w:val="0"/>
              <w:spacing w:after="0" w:line="240" w:lineRule="auto"/>
              <w:jc w:val="both"/>
              <w:rPr>
                <w:rFonts w:ascii="Times New Roman" w:hAnsi="Times New Roman" w:cs="Times New Roman"/>
                <w:color w:val="000000"/>
              </w:rPr>
            </w:pPr>
            <w:r w:rsidRPr="00E14ECD">
              <w:rPr>
                <w:rFonts w:ascii="Times New Roman" w:hAnsi="Times New Roman" w:cs="Times New Roman"/>
              </w:rPr>
              <w:t>6.1. Описание предлагаемого способа решения проблемы и преодоления связанных с ней негативных эффектов:</w:t>
            </w:r>
            <w:r w:rsidR="0001012A" w:rsidRPr="00E14ECD">
              <w:rPr>
                <w:rFonts w:ascii="Times New Roman" w:hAnsi="Times New Roman" w:cs="Times New Roman"/>
              </w:rPr>
              <w:t xml:space="preserve"> принятие</w:t>
            </w:r>
            <w:r w:rsidR="00C24894" w:rsidRPr="00E14ECD">
              <w:rPr>
                <w:rFonts w:ascii="Times New Roman" w:hAnsi="Times New Roman" w:cs="Times New Roman"/>
              </w:rPr>
              <w:t xml:space="preserve"> </w:t>
            </w:r>
            <w:r w:rsidR="0001012A" w:rsidRPr="00E14ECD">
              <w:rPr>
                <w:rFonts w:ascii="Times New Roman" w:hAnsi="Times New Roman" w:cs="Times New Roman"/>
                <w:color w:val="000000"/>
              </w:rPr>
              <w:t xml:space="preserve">порядков предоставления субсидий из бюджета Забайкальского края индивидуальным предпринимателям, </w:t>
            </w:r>
            <w:r w:rsidR="00863F12" w:rsidRPr="00E14ECD">
              <w:rPr>
                <w:rFonts w:ascii="Times New Roman" w:hAnsi="Times New Roman" w:cs="Times New Roman"/>
                <w:color w:val="000000"/>
              </w:rPr>
              <w:t xml:space="preserve">организациям, </w:t>
            </w:r>
            <w:r w:rsidR="0001012A" w:rsidRPr="00E14ECD">
              <w:rPr>
                <w:rFonts w:ascii="Times New Roman" w:hAnsi="Times New Roman" w:cs="Times New Roman"/>
                <w:color w:val="000000"/>
              </w:rPr>
              <w:t>частным образовательным организациям на возмещение затрат в связи с обеспечением льготным питанием детей из многодетных семей</w:t>
            </w:r>
          </w:p>
        </w:tc>
      </w:tr>
      <w:tr w:rsidR="00621FEC" w:rsidRPr="00E14ECD" w14:paraId="7093B2A2" w14:textId="77777777" w:rsidTr="006C47F0">
        <w:tc>
          <w:tcPr>
            <w:tcW w:w="9701" w:type="dxa"/>
            <w:tcBorders>
              <w:top w:val="single" w:sz="4" w:space="0" w:color="auto"/>
              <w:left w:val="single" w:sz="4" w:space="0" w:color="auto"/>
              <w:bottom w:val="single" w:sz="4" w:space="0" w:color="auto"/>
              <w:right w:val="single" w:sz="4" w:space="0" w:color="auto"/>
            </w:tcBorders>
          </w:tcPr>
          <w:p w14:paraId="0F767AF4"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6.2. Описание </w:t>
            </w:r>
            <w:r w:rsidRPr="00451DF9">
              <w:rPr>
                <w:rFonts w:ascii="Times New Roman" w:hAnsi="Times New Roman" w:cs="Times New Roman"/>
                <w:highlight w:val="yellow"/>
              </w:rPr>
              <w:t>альтернативных вариантов решения проблемы</w:t>
            </w:r>
            <w:r w:rsidRPr="00E14ECD">
              <w:rPr>
                <w:rFonts w:ascii="Times New Roman" w:hAnsi="Times New Roman" w:cs="Times New Roman"/>
              </w:rPr>
              <w:t xml:space="preserve"> (с указанием того, каким образом каждым из способов могла бы быть решена проблема):</w:t>
            </w:r>
          </w:p>
          <w:p w14:paraId="33E797BE"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p>
          <w:p w14:paraId="74B498B7" w14:textId="6DC40420" w:rsidR="00CF1905" w:rsidRPr="00E14ECD" w:rsidRDefault="00CF1905" w:rsidP="006C47F0">
            <w:pPr>
              <w:autoSpaceDE w:val="0"/>
              <w:autoSpaceDN w:val="0"/>
              <w:adjustRightInd w:val="0"/>
              <w:spacing w:after="0" w:line="240" w:lineRule="auto"/>
              <w:jc w:val="both"/>
              <w:rPr>
                <w:rFonts w:ascii="Times New Roman" w:hAnsi="Times New Roman" w:cs="Times New Roman"/>
              </w:rPr>
            </w:pPr>
            <w:r w:rsidRPr="00451DF9">
              <w:rPr>
                <w:rFonts w:ascii="Times New Roman" w:hAnsi="Times New Roman" w:cs="Times New Roman"/>
                <w:highlight w:val="yellow"/>
              </w:rPr>
              <w:t xml:space="preserve">ИП, организации и частные общеобразовательные организации самостоятельно за свой счет </w:t>
            </w:r>
            <w:proofErr w:type="gramStart"/>
            <w:r w:rsidRPr="00451DF9">
              <w:rPr>
                <w:rFonts w:ascii="Times New Roman" w:hAnsi="Times New Roman" w:cs="Times New Roman"/>
                <w:highlight w:val="yellow"/>
              </w:rPr>
              <w:t>предоставят  бесплатное</w:t>
            </w:r>
            <w:proofErr w:type="gramEnd"/>
            <w:r w:rsidRPr="00451DF9">
              <w:rPr>
                <w:rFonts w:ascii="Times New Roman" w:hAnsi="Times New Roman" w:cs="Times New Roman"/>
                <w:highlight w:val="yellow"/>
              </w:rPr>
              <w:t xml:space="preserve"> питание обучающимся у них детям  из многодетных семей</w:t>
            </w:r>
            <w:r w:rsidR="002E7CA0" w:rsidRPr="00451DF9">
              <w:rPr>
                <w:rFonts w:ascii="Times New Roman" w:hAnsi="Times New Roman" w:cs="Times New Roman"/>
                <w:highlight w:val="yellow"/>
              </w:rPr>
              <w:t>, взяв все расходы на себя</w:t>
            </w:r>
            <w:r w:rsidRPr="00451DF9">
              <w:rPr>
                <w:rFonts w:ascii="Times New Roman" w:hAnsi="Times New Roman" w:cs="Times New Roman"/>
                <w:highlight w:val="yellow"/>
              </w:rPr>
              <w:t>.</w:t>
            </w:r>
          </w:p>
          <w:p w14:paraId="555AB0E9" w14:textId="77777777" w:rsidR="00CF1905" w:rsidRPr="00E14ECD" w:rsidRDefault="00CF1905" w:rsidP="006C47F0">
            <w:pPr>
              <w:autoSpaceDE w:val="0"/>
              <w:autoSpaceDN w:val="0"/>
              <w:adjustRightInd w:val="0"/>
              <w:spacing w:after="0" w:line="240" w:lineRule="auto"/>
              <w:jc w:val="both"/>
              <w:rPr>
                <w:rFonts w:ascii="Times New Roman" w:hAnsi="Times New Roman" w:cs="Times New Roman"/>
              </w:rPr>
            </w:pPr>
          </w:p>
          <w:p w14:paraId="4F57A64D" w14:textId="060F2A32" w:rsidR="00CF1905" w:rsidRPr="00E14ECD" w:rsidRDefault="00E00760" w:rsidP="006C47F0">
            <w:pPr>
              <w:autoSpaceDE w:val="0"/>
              <w:autoSpaceDN w:val="0"/>
              <w:adjustRightInd w:val="0"/>
              <w:spacing w:after="0" w:line="240" w:lineRule="auto"/>
              <w:jc w:val="both"/>
              <w:rPr>
                <w:rFonts w:ascii="Times New Roman" w:hAnsi="Times New Roman" w:cs="Times New Roman"/>
              </w:rPr>
            </w:pPr>
            <w:r w:rsidRPr="00451DF9">
              <w:rPr>
                <w:rFonts w:ascii="Times New Roman" w:hAnsi="Times New Roman" w:cs="Times New Roman"/>
                <w:highlight w:val="yellow"/>
              </w:rPr>
              <w:t>Благотворительность- с</w:t>
            </w:r>
            <w:r w:rsidR="00CF1905" w:rsidRPr="00451DF9">
              <w:rPr>
                <w:rFonts w:ascii="Times New Roman" w:hAnsi="Times New Roman" w:cs="Times New Roman"/>
                <w:highlight w:val="yellow"/>
              </w:rPr>
              <w:t>понсоры  предоставят средства  на возмещение затрат</w:t>
            </w:r>
            <w:r w:rsidR="00CF1905" w:rsidRPr="00451DF9">
              <w:rPr>
                <w:rFonts w:ascii="Times New Roman" w:hAnsi="Times New Roman" w:cs="Times New Roman"/>
                <w:color w:val="000000"/>
                <w:highlight w:val="yellow"/>
              </w:rPr>
              <w:t xml:space="preserve"> в связи с обеспечением бесплатным  питанием обучающихся у индивидуальных предпринимателей и в частных организациях Забайкальского края детей из многодетных семей</w:t>
            </w:r>
            <w:r w:rsidR="00CF1905" w:rsidRPr="00451DF9">
              <w:rPr>
                <w:rFonts w:ascii="Times New Roman" w:hAnsi="Times New Roman" w:cs="Times New Roman"/>
                <w:highlight w:val="yellow"/>
              </w:rPr>
              <w:t>»</w:t>
            </w:r>
          </w:p>
        </w:tc>
      </w:tr>
      <w:tr w:rsidR="00621FEC" w:rsidRPr="00E14ECD" w14:paraId="5EB486D6" w14:textId="77777777" w:rsidTr="006C47F0">
        <w:tc>
          <w:tcPr>
            <w:tcW w:w="9701" w:type="dxa"/>
            <w:tcBorders>
              <w:top w:val="single" w:sz="4" w:space="0" w:color="auto"/>
              <w:left w:val="single" w:sz="4" w:space="0" w:color="auto"/>
              <w:bottom w:val="single" w:sz="4" w:space="0" w:color="auto"/>
              <w:right w:val="single" w:sz="4" w:space="0" w:color="auto"/>
            </w:tcBorders>
          </w:tcPr>
          <w:p w14:paraId="6D38E8C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6.3. Обоснование выбора предлагаемого способа решения проблемы:</w:t>
            </w:r>
          </w:p>
          <w:p w14:paraId="3B48460F" w14:textId="07C5C708" w:rsidR="00621FEC" w:rsidRPr="00E14ECD" w:rsidRDefault="00A65C7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 В виду того, что организации, </w:t>
            </w:r>
            <w:proofErr w:type="gramStart"/>
            <w:r w:rsidRPr="00E14ECD">
              <w:rPr>
                <w:rFonts w:ascii="Times New Roman" w:hAnsi="Times New Roman" w:cs="Times New Roman"/>
              </w:rPr>
              <w:t>частные  общеобразовательные</w:t>
            </w:r>
            <w:proofErr w:type="gramEnd"/>
            <w:r w:rsidRPr="00E14ECD">
              <w:rPr>
                <w:rFonts w:ascii="Times New Roman" w:hAnsi="Times New Roman" w:cs="Times New Roman"/>
              </w:rPr>
              <w:t xml:space="preserve"> организации  не имеют  достаточных свободных средств  </w:t>
            </w:r>
            <w:r w:rsidRPr="00451DF9">
              <w:rPr>
                <w:rFonts w:ascii="Times New Roman" w:hAnsi="Times New Roman" w:cs="Times New Roman"/>
                <w:highlight w:val="yellow"/>
              </w:rPr>
              <w:t xml:space="preserve">предлагается  возмещать  данные затраты за счет  средств бюджета  края. </w:t>
            </w:r>
            <w:r w:rsidR="00826701" w:rsidRPr="00451DF9">
              <w:rPr>
                <w:rFonts w:ascii="Times New Roman" w:hAnsi="Times New Roman" w:cs="Times New Roman"/>
                <w:highlight w:val="yellow"/>
              </w:rPr>
              <w:lastRenderedPageBreak/>
              <w:t>Финансирование  за счет  средств бюджета края- это  надежный источник  финансирования, позволяющий реализовывать данную меру  поддержки многодетных семей неограниченное  количество времени (лет).</w:t>
            </w:r>
          </w:p>
        </w:tc>
      </w:tr>
      <w:tr w:rsidR="00621FEC" w:rsidRPr="00E14ECD" w14:paraId="1F99CED5" w14:textId="77777777" w:rsidTr="006C47F0">
        <w:tc>
          <w:tcPr>
            <w:tcW w:w="9701" w:type="dxa"/>
            <w:tcBorders>
              <w:top w:val="single" w:sz="4" w:space="0" w:color="auto"/>
              <w:left w:val="single" w:sz="4" w:space="0" w:color="auto"/>
              <w:bottom w:val="single" w:sz="4" w:space="0" w:color="auto"/>
              <w:right w:val="single" w:sz="4" w:space="0" w:color="auto"/>
            </w:tcBorders>
          </w:tcPr>
          <w:p w14:paraId="4EA5B454"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29066A53" w14:textId="758692DE" w:rsidR="00B1261F" w:rsidRPr="00E14ECD" w:rsidRDefault="00B1261F" w:rsidP="006C47F0">
            <w:pPr>
              <w:pStyle w:val="a5"/>
              <w:kinsoku w:val="0"/>
              <w:overflowPunct w:val="0"/>
              <w:spacing w:line="343" w:lineRule="exact"/>
              <w:ind w:left="40"/>
              <w:rPr>
                <w:sz w:val="22"/>
                <w:szCs w:val="22"/>
                <w:lang w:val="ru-RU"/>
              </w:rPr>
            </w:pPr>
            <w:r w:rsidRPr="00451DF9">
              <w:rPr>
                <w:sz w:val="22"/>
                <w:szCs w:val="22"/>
                <w:highlight w:val="yellow"/>
                <w:lang w:val="ru-RU"/>
              </w:rPr>
              <w:t>Д</w:t>
            </w:r>
            <w:r w:rsidR="00032D9B" w:rsidRPr="00451DF9">
              <w:rPr>
                <w:sz w:val="22"/>
                <w:szCs w:val="22"/>
                <w:highlight w:val="yellow"/>
                <w:lang w:val="ru-RU"/>
              </w:rPr>
              <w:t>ля субъектов предприним</w:t>
            </w:r>
            <w:r w:rsidR="00377257" w:rsidRPr="00451DF9">
              <w:rPr>
                <w:sz w:val="22"/>
                <w:szCs w:val="22"/>
                <w:highlight w:val="yellow"/>
                <w:lang w:val="ru-RU"/>
              </w:rPr>
              <w:t xml:space="preserve">ательской </w:t>
            </w:r>
            <w:proofErr w:type="gramStart"/>
            <w:r w:rsidR="00377257" w:rsidRPr="00451DF9">
              <w:rPr>
                <w:sz w:val="22"/>
                <w:szCs w:val="22"/>
                <w:highlight w:val="yellow"/>
                <w:lang w:val="ru-RU"/>
              </w:rPr>
              <w:t>деятельности  буд</w:t>
            </w:r>
            <w:r w:rsidRPr="00451DF9">
              <w:rPr>
                <w:sz w:val="22"/>
                <w:szCs w:val="22"/>
                <w:highlight w:val="yellow"/>
                <w:lang w:val="ru-RU"/>
              </w:rPr>
              <w:t>у</w:t>
            </w:r>
            <w:r w:rsidR="00377257" w:rsidRPr="00451DF9">
              <w:rPr>
                <w:sz w:val="22"/>
                <w:szCs w:val="22"/>
                <w:highlight w:val="yellow"/>
                <w:lang w:val="ru-RU"/>
              </w:rPr>
              <w:t>т</w:t>
            </w:r>
            <w:proofErr w:type="gramEnd"/>
            <w:r w:rsidRPr="00451DF9">
              <w:rPr>
                <w:sz w:val="22"/>
                <w:szCs w:val="22"/>
                <w:highlight w:val="yellow"/>
                <w:lang w:val="ru-RU"/>
              </w:rPr>
              <w:t xml:space="preserve"> затраты на сбор,</w:t>
            </w:r>
          </w:p>
          <w:p w14:paraId="7FD186C1" w14:textId="5842B143" w:rsidR="00B1261F" w:rsidRPr="00E14ECD" w:rsidRDefault="00B1261F" w:rsidP="006C47F0">
            <w:pPr>
              <w:pStyle w:val="a5"/>
              <w:kinsoku w:val="0"/>
              <w:overflowPunct w:val="0"/>
              <w:rPr>
                <w:sz w:val="22"/>
                <w:szCs w:val="22"/>
                <w:lang w:val="ru-RU"/>
              </w:rPr>
            </w:pPr>
            <w:r w:rsidRPr="00451DF9">
              <w:rPr>
                <w:sz w:val="22"/>
                <w:szCs w:val="22"/>
                <w:highlight w:val="yellow"/>
                <w:lang w:val="ru-RU"/>
              </w:rPr>
              <w:t>подготовку и представление органам</w:t>
            </w:r>
            <w:r w:rsidRPr="00451DF9">
              <w:rPr>
                <w:spacing w:val="36"/>
                <w:sz w:val="22"/>
                <w:szCs w:val="22"/>
                <w:highlight w:val="yellow"/>
                <w:lang w:val="ru-RU"/>
              </w:rPr>
              <w:t xml:space="preserve"> </w:t>
            </w:r>
            <w:r w:rsidRPr="00451DF9">
              <w:rPr>
                <w:sz w:val="22"/>
                <w:szCs w:val="22"/>
                <w:highlight w:val="yellow"/>
                <w:lang w:val="ru-RU"/>
              </w:rPr>
              <w:t>власти</w:t>
            </w:r>
            <w:r w:rsidRPr="00451DF9">
              <w:rPr>
                <w:spacing w:val="40"/>
                <w:sz w:val="22"/>
                <w:szCs w:val="22"/>
                <w:highlight w:val="yellow"/>
                <w:lang w:val="ru-RU"/>
              </w:rPr>
              <w:t xml:space="preserve"> </w:t>
            </w:r>
            <w:r w:rsidRPr="00451DF9">
              <w:rPr>
                <w:sz w:val="22"/>
                <w:szCs w:val="22"/>
                <w:highlight w:val="yellow"/>
                <w:lang w:val="ru-RU"/>
              </w:rPr>
              <w:t>информации</w:t>
            </w:r>
            <w:r w:rsidRPr="00E14ECD">
              <w:rPr>
                <w:spacing w:val="40"/>
                <w:sz w:val="22"/>
                <w:szCs w:val="22"/>
                <w:lang w:val="ru-RU"/>
              </w:rPr>
              <w:t xml:space="preserve"> </w:t>
            </w:r>
            <w:r w:rsidRPr="00E14ECD">
              <w:rPr>
                <w:sz w:val="22"/>
                <w:szCs w:val="22"/>
                <w:lang w:val="ru-RU"/>
              </w:rPr>
              <w:t>в</w:t>
            </w:r>
            <w:r w:rsidRPr="00E14ECD">
              <w:rPr>
                <w:spacing w:val="39"/>
                <w:sz w:val="22"/>
                <w:szCs w:val="22"/>
                <w:lang w:val="ru-RU"/>
              </w:rPr>
              <w:t xml:space="preserve"> </w:t>
            </w:r>
            <w:r w:rsidRPr="00E14ECD">
              <w:rPr>
                <w:sz w:val="22"/>
                <w:szCs w:val="22"/>
                <w:lang w:val="ru-RU"/>
              </w:rPr>
              <w:t>соответствии</w:t>
            </w:r>
            <w:r w:rsidRPr="00E14ECD">
              <w:rPr>
                <w:spacing w:val="40"/>
                <w:sz w:val="22"/>
                <w:szCs w:val="22"/>
                <w:lang w:val="ru-RU"/>
              </w:rPr>
              <w:t xml:space="preserve"> </w:t>
            </w:r>
            <w:r w:rsidRPr="00E14ECD">
              <w:rPr>
                <w:sz w:val="22"/>
                <w:szCs w:val="22"/>
                <w:lang w:val="ru-RU"/>
              </w:rPr>
              <w:t>с</w:t>
            </w:r>
            <w:r w:rsidRPr="00E14ECD">
              <w:rPr>
                <w:spacing w:val="40"/>
                <w:sz w:val="22"/>
                <w:szCs w:val="22"/>
                <w:lang w:val="ru-RU"/>
              </w:rPr>
              <w:t xml:space="preserve"> </w:t>
            </w:r>
            <w:r w:rsidRPr="00E14ECD">
              <w:rPr>
                <w:sz w:val="22"/>
                <w:szCs w:val="22"/>
                <w:lang w:val="ru-RU"/>
              </w:rPr>
              <w:t>требованиями,</w:t>
            </w:r>
            <w:r w:rsidRPr="00E14ECD">
              <w:rPr>
                <w:spacing w:val="40"/>
                <w:sz w:val="22"/>
                <w:szCs w:val="22"/>
                <w:lang w:val="ru-RU"/>
              </w:rPr>
              <w:t xml:space="preserve"> </w:t>
            </w:r>
            <w:r w:rsidRPr="00E14ECD">
              <w:rPr>
                <w:sz w:val="22"/>
                <w:szCs w:val="22"/>
                <w:lang w:val="ru-RU"/>
              </w:rPr>
              <w:t>в</w:t>
            </w:r>
            <w:r w:rsidRPr="00E14ECD">
              <w:rPr>
                <w:spacing w:val="40"/>
                <w:sz w:val="22"/>
                <w:szCs w:val="22"/>
                <w:lang w:val="ru-RU"/>
              </w:rPr>
              <w:t xml:space="preserve"> </w:t>
            </w:r>
            <w:proofErr w:type="spellStart"/>
            <w:r w:rsidRPr="00E14ECD">
              <w:rPr>
                <w:sz w:val="22"/>
                <w:szCs w:val="22"/>
                <w:lang w:val="ru-RU"/>
              </w:rPr>
              <w:t>т.ч</w:t>
            </w:r>
            <w:proofErr w:type="spellEnd"/>
            <w:r w:rsidRPr="00E14ECD">
              <w:rPr>
                <w:sz w:val="22"/>
                <w:szCs w:val="22"/>
                <w:lang w:val="ru-RU"/>
              </w:rPr>
              <w:t>.</w:t>
            </w:r>
            <w:r w:rsidRPr="00E14ECD">
              <w:rPr>
                <w:spacing w:val="40"/>
                <w:sz w:val="22"/>
                <w:szCs w:val="22"/>
                <w:lang w:val="ru-RU"/>
              </w:rPr>
              <w:t xml:space="preserve"> </w:t>
            </w:r>
            <w:r w:rsidRPr="00E14ECD">
              <w:rPr>
                <w:sz w:val="22"/>
                <w:szCs w:val="22"/>
                <w:lang w:val="ru-RU"/>
              </w:rPr>
              <w:t>затраты</w:t>
            </w:r>
            <w:r w:rsidRPr="00E14ECD">
              <w:rPr>
                <w:spacing w:val="39"/>
                <w:sz w:val="22"/>
                <w:szCs w:val="22"/>
                <w:lang w:val="ru-RU"/>
              </w:rPr>
              <w:t xml:space="preserve"> </w:t>
            </w:r>
            <w:r w:rsidRPr="00E14ECD">
              <w:rPr>
                <w:sz w:val="22"/>
                <w:szCs w:val="22"/>
                <w:lang w:val="ru-RU"/>
              </w:rPr>
              <w:t>на</w:t>
            </w:r>
            <w:r w:rsidRPr="00E14ECD">
              <w:rPr>
                <w:spacing w:val="40"/>
                <w:sz w:val="22"/>
                <w:szCs w:val="22"/>
                <w:lang w:val="ru-RU"/>
              </w:rPr>
              <w:t xml:space="preserve"> </w:t>
            </w:r>
            <w:r w:rsidRPr="00E14ECD">
              <w:rPr>
                <w:sz w:val="22"/>
                <w:szCs w:val="22"/>
                <w:lang w:val="ru-RU"/>
              </w:rPr>
              <w:t>поддержание</w:t>
            </w:r>
            <w:r w:rsidRPr="00E14ECD">
              <w:rPr>
                <w:spacing w:val="77"/>
                <w:sz w:val="22"/>
                <w:szCs w:val="22"/>
                <w:lang w:val="ru-RU"/>
              </w:rPr>
              <w:t xml:space="preserve"> </w:t>
            </w:r>
            <w:r w:rsidRPr="00E14ECD">
              <w:rPr>
                <w:sz w:val="22"/>
                <w:szCs w:val="22"/>
                <w:lang w:val="ru-RU"/>
              </w:rPr>
              <w:t>готовности представить ее по запросу. Затраты на предоставление документов (копирование</w:t>
            </w:r>
            <w:r w:rsidR="00412160" w:rsidRPr="00E14ECD">
              <w:rPr>
                <w:sz w:val="22"/>
                <w:szCs w:val="22"/>
                <w:lang w:val="ru-RU"/>
              </w:rPr>
              <w:t>)</w:t>
            </w:r>
            <w:r w:rsidRPr="00E14ECD">
              <w:rPr>
                <w:sz w:val="22"/>
                <w:szCs w:val="22"/>
                <w:lang w:val="ru-RU"/>
              </w:rPr>
              <w:t>, доставка в орган.</w:t>
            </w:r>
            <w:r w:rsidR="003A2F0C" w:rsidRPr="00E14ECD">
              <w:rPr>
                <w:sz w:val="22"/>
                <w:szCs w:val="22"/>
                <w:lang w:val="ru-RU"/>
              </w:rPr>
              <w:t xml:space="preserve"> Возникает необходимость регистрации в ГИИ «Электронный бюджет», что </w:t>
            </w:r>
            <w:proofErr w:type="gramStart"/>
            <w:r w:rsidR="003A2F0C" w:rsidRPr="00E14ECD">
              <w:rPr>
                <w:sz w:val="22"/>
                <w:szCs w:val="22"/>
                <w:lang w:val="ru-RU"/>
              </w:rPr>
              <w:t>потребует  затрат</w:t>
            </w:r>
            <w:proofErr w:type="gramEnd"/>
            <w:r w:rsidR="003A2F0C" w:rsidRPr="00E14ECD">
              <w:rPr>
                <w:sz w:val="22"/>
                <w:szCs w:val="22"/>
                <w:lang w:val="ru-RU"/>
              </w:rPr>
              <w:t xml:space="preserve"> времени.</w:t>
            </w:r>
            <w:r w:rsidR="003421BA" w:rsidRPr="00E14ECD">
              <w:rPr>
                <w:sz w:val="22"/>
                <w:szCs w:val="22"/>
                <w:lang w:val="ru-RU"/>
              </w:rPr>
              <w:t xml:space="preserve"> </w:t>
            </w:r>
            <w:r w:rsidR="003421BA" w:rsidRPr="00FF432D">
              <w:rPr>
                <w:sz w:val="22"/>
                <w:szCs w:val="22"/>
                <w:highlight w:val="yellow"/>
                <w:lang w:val="ru-RU"/>
              </w:rPr>
              <w:t>Необходимость заключения договоров по оказанию услуг по предоставлению питания, что потребует трудозатрат</w:t>
            </w:r>
            <w:r w:rsidR="003421BA" w:rsidRPr="00E14ECD">
              <w:rPr>
                <w:sz w:val="22"/>
                <w:szCs w:val="22"/>
                <w:lang w:val="ru-RU"/>
              </w:rPr>
              <w:t xml:space="preserve">. </w:t>
            </w:r>
          </w:p>
          <w:p w14:paraId="3A1384AC" w14:textId="242B9D3D" w:rsidR="00DD6D10" w:rsidRPr="00E14ECD" w:rsidRDefault="00DD6D10" w:rsidP="006C47F0">
            <w:pPr>
              <w:autoSpaceDE w:val="0"/>
              <w:autoSpaceDN w:val="0"/>
              <w:adjustRightInd w:val="0"/>
              <w:spacing w:after="0" w:line="240" w:lineRule="auto"/>
              <w:rPr>
                <w:rFonts w:ascii="Times New Roman" w:hAnsi="Times New Roman" w:cs="Times New Roman"/>
              </w:rPr>
            </w:pPr>
          </w:p>
          <w:p w14:paraId="681A5A6C" w14:textId="18DFAED4" w:rsidR="00377257" w:rsidRPr="00E14ECD" w:rsidRDefault="003421BA"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Будут </w:t>
            </w:r>
            <w:r w:rsidRPr="00FF432D">
              <w:rPr>
                <w:rFonts w:ascii="Times New Roman" w:hAnsi="Times New Roman" w:cs="Times New Roman"/>
                <w:highlight w:val="yellow"/>
              </w:rPr>
              <w:t>материальные з</w:t>
            </w:r>
            <w:r w:rsidR="00377257" w:rsidRPr="00FF432D">
              <w:rPr>
                <w:rFonts w:ascii="Times New Roman" w:hAnsi="Times New Roman" w:cs="Times New Roman"/>
                <w:highlight w:val="yellow"/>
              </w:rPr>
              <w:t xml:space="preserve">атраты </w:t>
            </w:r>
            <w:r w:rsidR="00412160" w:rsidRPr="00FF432D">
              <w:rPr>
                <w:rFonts w:ascii="Times New Roman" w:hAnsi="Times New Roman" w:cs="Times New Roman"/>
                <w:highlight w:val="yellow"/>
              </w:rPr>
              <w:t xml:space="preserve">на возмещение затрат по предоставлению бесплатного питания </w:t>
            </w:r>
            <w:r w:rsidR="00377257" w:rsidRPr="00FF432D">
              <w:rPr>
                <w:rFonts w:ascii="Times New Roman" w:hAnsi="Times New Roman" w:cs="Times New Roman"/>
                <w:highlight w:val="yellow"/>
              </w:rPr>
              <w:t xml:space="preserve">за </w:t>
            </w:r>
            <w:proofErr w:type="gramStart"/>
            <w:r w:rsidR="00377257" w:rsidRPr="00FF432D">
              <w:rPr>
                <w:rFonts w:ascii="Times New Roman" w:hAnsi="Times New Roman" w:cs="Times New Roman"/>
                <w:highlight w:val="yellow"/>
              </w:rPr>
              <w:t>счет  средств</w:t>
            </w:r>
            <w:proofErr w:type="gramEnd"/>
            <w:r w:rsidR="00377257" w:rsidRPr="00FF432D">
              <w:rPr>
                <w:rFonts w:ascii="Times New Roman" w:hAnsi="Times New Roman" w:cs="Times New Roman"/>
                <w:highlight w:val="yellow"/>
              </w:rPr>
              <w:t xml:space="preserve"> бюджета края. В бюджете </w:t>
            </w:r>
            <w:proofErr w:type="gramStart"/>
            <w:r w:rsidR="00377257" w:rsidRPr="00FF432D">
              <w:rPr>
                <w:rFonts w:ascii="Times New Roman" w:hAnsi="Times New Roman" w:cs="Times New Roman"/>
                <w:highlight w:val="yellow"/>
              </w:rPr>
              <w:t>края  предусматривается</w:t>
            </w:r>
            <w:proofErr w:type="gramEnd"/>
            <w:r w:rsidR="00377257" w:rsidRPr="00FF432D">
              <w:rPr>
                <w:rFonts w:ascii="Times New Roman" w:hAnsi="Times New Roman" w:cs="Times New Roman"/>
                <w:highlight w:val="yellow"/>
              </w:rPr>
              <w:t xml:space="preserve"> новая статья  расходов.</w:t>
            </w:r>
            <w:r w:rsidR="00377257" w:rsidRPr="00E14ECD">
              <w:rPr>
                <w:rFonts w:ascii="Times New Roman" w:hAnsi="Times New Roman" w:cs="Times New Roman"/>
              </w:rPr>
              <w:t xml:space="preserve"> </w:t>
            </w:r>
          </w:p>
          <w:p w14:paraId="2196B018" w14:textId="76617FBF" w:rsidR="00C04C97" w:rsidRPr="00FF432D" w:rsidRDefault="00C04C97" w:rsidP="006C47F0">
            <w:pPr>
              <w:pStyle w:val="a5"/>
              <w:kinsoku w:val="0"/>
              <w:overflowPunct w:val="0"/>
              <w:rPr>
                <w:sz w:val="22"/>
                <w:szCs w:val="22"/>
                <w:highlight w:val="yellow"/>
                <w:lang w:val="ru-RU"/>
              </w:rPr>
            </w:pPr>
            <w:r w:rsidRPr="00E14ECD">
              <w:rPr>
                <w:sz w:val="22"/>
                <w:szCs w:val="22"/>
                <w:lang w:val="ru-RU"/>
              </w:rPr>
              <w:t xml:space="preserve">Будут </w:t>
            </w:r>
            <w:r w:rsidRPr="00FF432D">
              <w:rPr>
                <w:sz w:val="22"/>
                <w:szCs w:val="22"/>
                <w:highlight w:val="yellow"/>
                <w:lang w:val="ru-RU"/>
              </w:rPr>
              <w:t>издержки бюджета на проведение контрольных</w:t>
            </w:r>
            <w:r w:rsidR="00B1261F" w:rsidRPr="00FF432D">
              <w:rPr>
                <w:sz w:val="22"/>
                <w:szCs w:val="22"/>
                <w:highlight w:val="yellow"/>
                <w:lang w:val="ru-RU"/>
              </w:rPr>
              <w:t xml:space="preserve"> </w:t>
            </w:r>
            <w:r w:rsidRPr="00FF432D">
              <w:rPr>
                <w:sz w:val="22"/>
                <w:szCs w:val="22"/>
                <w:highlight w:val="yellow"/>
                <w:lang w:val="ru-RU"/>
              </w:rPr>
              <w:t>мероприятий за соблюдением установленных обязательных требований, которые включают в себя трудозатраты органов контроля и содержательные</w:t>
            </w:r>
            <w:r w:rsidR="00B1261F" w:rsidRPr="00FF432D">
              <w:rPr>
                <w:sz w:val="22"/>
                <w:szCs w:val="22"/>
                <w:highlight w:val="yellow"/>
                <w:lang w:val="ru-RU"/>
              </w:rPr>
              <w:t xml:space="preserve"> </w:t>
            </w:r>
            <w:r w:rsidRPr="00FF432D">
              <w:rPr>
                <w:sz w:val="22"/>
                <w:szCs w:val="22"/>
                <w:highlight w:val="yellow"/>
                <w:lang w:val="ru-RU"/>
              </w:rPr>
              <w:t>издержки на приобретение специфичного</w:t>
            </w:r>
          </w:p>
          <w:p w14:paraId="4F2586AF" w14:textId="1C83E9CE" w:rsidR="00C04C97" w:rsidRPr="00E14ECD" w:rsidRDefault="00C04C97" w:rsidP="006C47F0">
            <w:pPr>
              <w:pStyle w:val="a5"/>
              <w:kinsoku w:val="0"/>
              <w:overflowPunct w:val="0"/>
              <w:rPr>
                <w:sz w:val="22"/>
                <w:szCs w:val="22"/>
                <w:lang w:val="ru-RU"/>
              </w:rPr>
            </w:pPr>
            <w:r w:rsidRPr="00FF432D">
              <w:rPr>
                <w:sz w:val="22"/>
                <w:szCs w:val="22"/>
                <w:highlight w:val="yellow"/>
                <w:lang w:val="ru-RU"/>
              </w:rPr>
              <w:t>оборудования/программных средств для выполнения функций контроля</w:t>
            </w:r>
            <w:r w:rsidRPr="00E14ECD">
              <w:rPr>
                <w:sz w:val="22"/>
                <w:szCs w:val="22"/>
                <w:lang w:val="ru-RU"/>
              </w:rPr>
              <w:t>.</w:t>
            </w:r>
          </w:p>
          <w:p w14:paraId="1F51C6EE" w14:textId="77777777" w:rsidR="00C04C97" w:rsidRPr="00E14ECD" w:rsidRDefault="00C04C97" w:rsidP="006C47F0">
            <w:pPr>
              <w:autoSpaceDE w:val="0"/>
              <w:autoSpaceDN w:val="0"/>
              <w:adjustRightInd w:val="0"/>
              <w:spacing w:after="0" w:line="240" w:lineRule="auto"/>
              <w:rPr>
                <w:rFonts w:ascii="Times New Roman" w:hAnsi="Times New Roman" w:cs="Times New Roman"/>
              </w:rPr>
            </w:pPr>
          </w:p>
          <w:p w14:paraId="44065D86" w14:textId="5B15DCE8" w:rsidR="00377257" w:rsidRPr="00E14ECD" w:rsidRDefault="0037725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Возмещение </w:t>
            </w:r>
            <w:proofErr w:type="gramStart"/>
            <w:r w:rsidRPr="00E14ECD">
              <w:rPr>
                <w:rFonts w:ascii="Times New Roman" w:hAnsi="Times New Roman" w:cs="Times New Roman"/>
              </w:rPr>
              <w:t>затрат  будет</w:t>
            </w:r>
            <w:proofErr w:type="gramEnd"/>
            <w:r w:rsidRPr="00E14ECD">
              <w:rPr>
                <w:rFonts w:ascii="Times New Roman" w:hAnsi="Times New Roman" w:cs="Times New Roman"/>
              </w:rPr>
              <w:t xml:space="preserve"> за счет бюджета  края- это  надежный источник  финансирования, позволяющий реализовывать данную меру  поддержки многодетных семей неограниченное  количество времени (лет). </w:t>
            </w:r>
          </w:p>
          <w:p w14:paraId="70C895E2" w14:textId="77777777" w:rsidR="007E0CFF" w:rsidRPr="00E14ECD" w:rsidRDefault="007E0CFF" w:rsidP="006C47F0">
            <w:pPr>
              <w:autoSpaceDE w:val="0"/>
              <w:autoSpaceDN w:val="0"/>
              <w:adjustRightInd w:val="0"/>
              <w:spacing w:after="0" w:line="240" w:lineRule="auto"/>
              <w:rPr>
                <w:rFonts w:ascii="Times New Roman" w:hAnsi="Times New Roman" w:cs="Times New Roman"/>
              </w:rPr>
            </w:pPr>
          </w:p>
          <w:p w14:paraId="0B11A02E" w14:textId="5F399DC4" w:rsidR="00377257" w:rsidRPr="00E14ECD" w:rsidRDefault="0028296F"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Материальные</w:t>
            </w:r>
            <w:r w:rsidR="00377257" w:rsidRPr="00E14ECD">
              <w:rPr>
                <w:rFonts w:ascii="Times New Roman" w:hAnsi="Times New Roman" w:cs="Times New Roman"/>
              </w:rPr>
              <w:t xml:space="preserve"> </w:t>
            </w:r>
            <w:proofErr w:type="gramStart"/>
            <w:r w:rsidR="00377257" w:rsidRPr="00E14ECD">
              <w:rPr>
                <w:rFonts w:ascii="Times New Roman" w:hAnsi="Times New Roman" w:cs="Times New Roman"/>
              </w:rPr>
              <w:t>выгод</w:t>
            </w:r>
            <w:r w:rsidRPr="00E14ECD">
              <w:rPr>
                <w:rFonts w:ascii="Times New Roman" w:hAnsi="Times New Roman" w:cs="Times New Roman"/>
              </w:rPr>
              <w:t>ы</w:t>
            </w:r>
            <w:r w:rsidR="00377257" w:rsidRPr="00E14ECD">
              <w:rPr>
                <w:rFonts w:ascii="Times New Roman" w:hAnsi="Times New Roman" w:cs="Times New Roman"/>
              </w:rPr>
              <w:t xml:space="preserve">  для</w:t>
            </w:r>
            <w:proofErr w:type="gramEnd"/>
            <w:r w:rsidR="00377257" w:rsidRPr="00E14ECD">
              <w:rPr>
                <w:rFonts w:ascii="Times New Roman" w:hAnsi="Times New Roman" w:cs="Times New Roman"/>
              </w:rPr>
              <w:t xml:space="preserve">  многодетных </w:t>
            </w:r>
            <w:r w:rsidRPr="00E14ECD">
              <w:rPr>
                <w:rFonts w:ascii="Times New Roman" w:hAnsi="Times New Roman" w:cs="Times New Roman"/>
              </w:rPr>
              <w:t>семьи:</w:t>
            </w:r>
            <w:r w:rsidR="00377257" w:rsidRPr="00E14ECD">
              <w:rPr>
                <w:rFonts w:ascii="Times New Roman" w:hAnsi="Times New Roman" w:cs="Times New Roman"/>
              </w:rPr>
              <w:t xml:space="preserve"> отсутствие  у многодетных семей, где имеются обучающиеся  дети</w:t>
            </w:r>
            <w:r w:rsidR="001A6426" w:rsidRPr="00E14ECD">
              <w:rPr>
                <w:rFonts w:ascii="Times New Roman" w:hAnsi="Times New Roman" w:cs="Times New Roman"/>
              </w:rPr>
              <w:t>,</w:t>
            </w:r>
            <w:r w:rsidR="00377257" w:rsidRPr="00E14ECD">
              <w:rPr>
                <w:rFonts w:ascii="Times New Roman" w:hAnsi="Times New Roman" w:cs="Times New Roman"/>
              </w:rPr>
              <w:t xml:space="preserve"> затрат  на  оплату питания. </w:t>
            </w:r>
          </w:p>
          <w:p w14:paraId="22CFB07D" w14:textId="04CDF8DC" w:rsidR="00377257" w:rsidRPr="00E14ECD" w:rsidRDefault="0037725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Это будет </w:t>
            </w:r>
            <w:proofErr w:type="gramStart"/>
            <w:r w:rsidRPr="00E14ECD">
              <w:rPr>
                <w:rFonts w:ascii="Times New Roman" w:hAnsi="Times New Roman" w:cs="Times New Roman"/>
              </w:rPr>
              <w:t>способствовать  материальной</w:t>
            </w:r>
            <w:proofErr w:type="gramEnd"/>
            <w:r w:rsidRPr="00E14ECD">
              <w:rPr>
                <w:rFonts w:ascii="Times New Roman" w:hAnsi="Times New Roman" w:cs="Times New Roman"/>
              </w:rPr>
              <w:t xml:space="preserve"> поддержке  многодетных семей.  </w:t>
            </w:r>
            <w:proofErr w:type="gramStart"/>
            <w:r w:rsidRPr="00E14ECD">
              <w:rPr>
                <w:rFonts w:ascii="Times New Roman" w:hAnsi="Times New Roman" w:cs="Times New Roman"/>
              </w:rPr>
              <w:t>У  семей</w:t>
            </w:r>
            <w:proofErr w:type="gramEnd"/>
            <w:r w:rsidRPr="00E14ECD">
              <w:rPr>
                <w:rFonts w:ascii="Times New Roman" w:hAnsi="Times New Roman" w:cs="Times New Roman"/>
              </w:rPr>
              <w:t xml:space="preserve"> будет  появляться желания рожать  3  и более детей. </w:t>
            </w:r>
            <w:r w:rsidR="0028296F" w:rsidRPr="00E14ECD">
              <w:rPr>
                <w:rFonts w:ascii="Times New Roman" w:hAnsi="Times New Roman" w:cs="Times New Roman"/>
              </w:rPr>
              <w:t xml:space="preserve">Возможность, чтобы обучающиеся дети из многодетных семей питались полноценно </w:t>
            </w:r>
            <w:proofErr w:type="gramStart"/>
            <w:r w:rsidR="0028296F" w:rsidRPr="00E14ECD">
              <w:rPr>
                <w:rFonts w:ascii="Times New Roman" w:hAnsi="Times New Roman" w:cs="Times New Roman"/>
              </w:rPr>
              <w:t>в  образовательных</w:t>
            </w:r>
            <w:proofErr w:type="gramEnd"/>
            <w:r w:rsidR="0028296F" w:rsidRPr="00E14ECD">
              <w:rPr>
                <w:rFonts w:ascii="Times New Roman" w:hAnsi="Times New Roman" w:cs="Times New Roman"/>
              </w:rPr>
              <w:t xml:space="preserve">  организациях, в том случае, когда  семьи не могут  оплачивать стоимость  питания. </w:t>
            </w:r>
            <w:r w:rsidR="003421BA" w:rsidRPr="00E14ECD">
              <w:rPr>
                <w:rFonts w:ascii="Times New Roman" w:hAnsi="Times New Roman" w:cs="Times New Roman"/>
              </w:rPr>
              <w:t xml:space="preserve">В целом данная мера также направлена на поддержание здоровья детей, их </w:t>
            </w:r>
            <w:proofErr w:type="gramStart"/>
            <w:r w:rsidR="003421BA" w:rsidRPr="00E14ECD">
              <w:rPr>
                <w:rFonts w:ascii="Times New Roman" w:hAnsi="Times New Roman" w:cs="Times New Roman"/>
              </w:rPr>
              <w:t>правильного  питания</w:t>
            </w:r>
            <w:proofErr w:type="gramEnd"/>
            <w:r w:rsidR="00B766DE" w:rsidRPr="00E14ECD">
              <w:rPr>
                <w:rFonts w:ascii="Times New Roman" w:hAnsi="Times New Roman" w:cs="Times New Roman"/>
              </w:rPr>
              <w:t xml:space="preserve">, а также </w:t>
            </w:r>
            <w:r w:rsidR="00EC57FA" w:rsidRPr="00E14ECD">
              <w:rPr>
                <w:rFonts w:ascii="Times New Roman" w:hAnsi="Times New Roman" w:cs="Times New Roman"/>
              </w:rPr>
              <w:t xml:space="preserve">правильного </w:t>
            </w:r>
            <w:r w:rsidR="006F6821" w:rsidRPr="00E14ECD">
              <w:rPr>
                <w:rFonts w:ascii="Times New Roman" w:hAnsi="Times New Roman" w:cs="Times New Roman"/>
              </w:rPr>
              <w:t xml:space="preserve">роста </w:t>
            </w:r>
            <w:proofErr w:type="spellStart"/>
            <w:r w:rsidR="006F6821" w:rsidRPr="00E14ECD">
              <w:rPr>
                <w:rFonts w:ascii="Times New Roman" w:hAnsi="Times New Roman" w:cs="Times New Roman"/>
              </w:rPr>
              <w:t>органищзма</w:t>
            </w:r>
            <w:proofErr w:type="spellEnd"/>
            <w:r w:rsidR="006F6821" w:rsidRPr="00E14ECD">
              <w:rPr>
                <w:rFonts w:ascii="Times New Roman" w:hAnsi="Times New Roman" w:cs="Times New Roman"/>
              </w:rPr>
              <w:t>.</w:t>
            </w:r>
          </w:p>
          <w:p w14:paraId="1F4FDE31" w14:textId="77777777" w:rsidR="001A6426" w:rsidRPr="00E14ECD" w:rsidRDefault="001A6426" w:rsidP="006C47F0">
            <w:pPr>
              <w:autoSpaceDE w:val="0"/>
              <w:autoSpaceDN w:val="0"/>
              <w:adjustRightInd w:val="0"/>
              <w:spacing w:after="0" w:line="240" w:lineRule="auto"/>
              <w:rPr>
                <w:rFonts w:ascii="Times New Roman" w:hAnsi="Times New Roman" w:cs="Times New Roman"/>
              </w:rPr>
            </w:pPr>
          </w:p>
          <w:p w14:paraId="560BC5BB" w14:textId="5A2AE4A1" w:rsidR="001A6426" w:rsidRPr="00E14ECD" w:rsidRDefault="001A6426"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Материальные выгоды для Забайкальского края – нет, </w:t>
            </w:r>
            <w:proofErr w:type="gramStart"/>
            <w:r w:rsidRPr="00E14ECD">
              <w:rPr>
                <w:rFonts w:ascii="Times New Roman" w:hAnsi="Times New Roman" w:cs="Times New Roman"/>
              </w:rPr>
              <w:t>так  как</w:t>
            </w:r>
            <w:proofErr w:type="gramEnd"/>
            <w:r w:rsidRPr="00E14ECD">
              <w:rPr>
                <w:rFonts w:ascii="Times New Roman" w:hAnsi="Times New Roman" w:cs="Times New Roman"/>
              </w:rPr>
              <w:t xml:space="preserve"> отсутствует какое-либо встречное предоставление, как со стороны  родителей (законных представителей</w:t>
            </w:r>
            <w:r w:rsidR="007E0CFF" w:rsidRPr="00E14ECD">
              <w:rPr>
                <w:rFonts w:ascii="Times New Roman" w:hAnsi="Times New Roman" w:cs="Times New Roman"/>
              </w:rPr>
              <w:t>)</w:t>
            </w:r>
            <w:r w:rsidRPr="00E14ECD">
              <w:rPr>
                <w:rFonts w:ascii="Times New Roman" w:hAnsi="Times New Roman" w:cs="Times New Roman"/>
              </w:rPr>
              <w:t xml:space="preserve">, так   и данных  образовательных организаций. . </w:t>
            </w:r>
          </w:p>
          <w:p w14:paraId="4603ECA2" w14:textId="14B282C8" w:rsidR="001A6426" w:rsidRPr="00E14ECD" w:rsidRDefault="001A6426" w:rsidP="006C47F0">
            <w:pPr>
              <w:autoSpaceDE w:val="0"/>
              <w:autoSpaceDN w:val="0"/>
              <w:adjustRightInd w:val="0"/>
              <w:spacing w:after="0" w:line="240" w:lineRule="auto"/>
              <w:rPr>
                <w:rFonts w:ascii="Times New Roman" w:hAnsi="Times New Roman" w:cs="Times New Roman"/>
              </w:rPr>
            </w:pPr>
          </w:p>
        </w:tc>
      </w:tr>
    </w:tbl>
    <w:p w14:paraId="6AA07BE5"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29BDFB1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bookmarkStart w:id="1" w:name="Par116"/>
      <w:bookmarkEnd w:id="1"/>
      <w:r w:rsidRPr="00E14ECD">
        <w:rPr>
          <w:rFonts w:ascii="Times New Roman" w:hAnsi="Times New Roman" w:cs="Times New Roman"/>
        </w:rPr>
        <w:t>7. Основные группы субъектов предпринимательской и иной</w:t>
      </w:r>
    </w:p>
    <w:p w14:paraId="7855DD8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экономической деятельности, иные заинтересованные лица,</w:t>
      </w:r>
    </w:p>
    <w:p w14:paraId="11210EF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интересы которых будут затронуты предлагаемым правовым</w:t>
      </w:r>
    </w:p>
    <w:p w14:paraId="3C46E75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регулированием</w:t>
      </w:r>
    </w:p>
    <w:p w14:paraId="072548B4"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1"/>
        <w:gridCol w:w="3490"/>
      </w:tblGrid>
      <w:tr w:rsidR="00621FEC" w:rsidRPr="00E14ECD" w14:paraId="2CFA7731" w14:textId="77777777" w:rsidTr="006C47F0">
        <w:tc>
          <w:tcPr>
            <w:tcW w:w="6211" w:type="dxa"/>
            <w:tcBorders>
              <w:top w:val="single" w:sz="4" w:space="0" w:color="auto"/>
              <w:left w:val="single" w:sz="4" w:space="0" w:color="auto"/>
              <w:bottom w:val="single" w:sz="4" w:space="0" w:color="auto"/>
              <w:right w:val="single" w:sz="4" w:space="0" w:color="auto"/>
            </w:tcBorders>
          </w:tcPr>
          <w:p w14:paraId="3C62C3E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7.1. Группа участников отношений:</w:t>
            </w:r>
          </w:p>
          <w:p w14:paraId="3403778D" w14:textId="77777777" w:rsidR="00175BC6" w:rsidRPr="00E14ECD" w:rsidRDefault="00175BC6" w:rsidP="006C47F0">
            <w:pPr>
              <w:autoSpaceDE w:val="0"/>
              <w:autoSpaceDN w:val="0"/>
              <w:adjustRightInd w:val="0"/>
              <w:spacing w:after="0" w:line="240" w:lineRule="auto"/>
              <w:rPr>
                <w:rFonts w:ascii="Times New Roman" w:hAnsi="Times New Roman" w:cs="Times New Roman"/>
              </w:rPr>
            </w:pPr>
          </w:p>
          <w:p w14:paraId="6829F2C9" w14:textId="473BCFE4" w:rsidR="00621FEC" w:rsidRDefault="00DB720B" w:rsidP="006C47F0">
            <w:pPr>
              <w:pStyle w:val="a4"/>
              <w:numPr>
                <w:ilvl w:val="0"/>
                <w:numId w:val="3"/>
              </w:numPr>
              <w:autoSpaceDE w:val="0"/>
              <w:autoSpaceDN w:val="0"/>
              <w:adjustRightInd w:val="0"/>
              <w:spacing w:after="0" w:line="240" w:lineRule="auto"/>
              <w:jc w:val="both"/>
              <w:rPr>
                <w:rFonts w:ascii="Times New Roman" w:hAnsi="Times New Roman" w:cs="Times New Roman"/>
                <w:color w:val="000000"/>
              </w:rPr>
            </w:pPr>
            <w:r w:rsidRPr="00E14ECD">
              <w:rPr>
                <w:rFonts w:ascii="Times New Roman" w:hAnsi="Times New Roman" w:cs="Times New Roman"/>
              </w:rPr>
              <w:t>индивидуальные предприниматели,</w:t>
            </w:r>
            <w:r w:rsidRPr="00E14ECD">
              <w:rPr>
                <w:rFonts w:ascii="Times New Roman" w:hAnsi="Times New Roman" w:cs="Times New Roman"/>
                <w:spacing w:val="-6"/>
              </w:rPr>
              <w:t xml:space="preserve"> осуществляющие </w:t>
            </w:r>
            <w:r w:rsidR="00441E3D" w:rsidRPr="00E14ECD">
              <w:rPr>
                <w:rFonts w:ascii="Times New Roman" w:hAnsi="Times New Roman" w:cs="Times New Roman"/>
                <w:color w:val="000000"/>
              </w:rPr>
              <w:t>на территории Забайкальского края образовательную деятельность, осуществляющи</w:t>
            </w:r>
            <w:r w:rsidR="007327A5" w:rsidRPr="00E14ECD">
              <w:rPr>
                <w:rFonts w:ascii="Times New Roman" w:hAnsi="Times New Roman" w:cs="Times New Roman"/>
                <w:color w:val="000000"/>
              </w:rPr>
              <w:t>е</w:t>
            </w:r>
            <w:r w:rsidR="00441E3D" w:rsidRPr="00E14ECD">
              <w:rPr>
                <w:rFonts w:ascii="Times New Roman" w:hAnsi="Times New Roman" w:cs="Times New Roman"/>
                <w:color w:val="000000"/>
              </w:rPr>
              <w:t xml:space="preserve">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w:t>
            </w:r>
          </w:p>
          <w:p w14:paraId="5CA32815" w14:textId="77777777" w:rsidR="00AE59D2" w:rsidRPr="00E14ECD" w:rsidRDefault="00AE59D2" w:rsidP="00AE59D2">
            <w:pPr>
              <w:pStyle w:val="a4"/>
              <w:autoSpaceDE w:val="0"/>
              <w:autoSpaceDN w:val="0"/>
              <w:adjustRightInd w:val="0"/>
              <w:spacing w:after="0" w:line="240" w:lineRule="auto"/>
              <w:jc w:val="both"/>
              <w:rPr>
                <w:rFonts w:ascii="Times New Roman" w:hAnsi="Times New Roman" w:cs="Times New Roman"/>
                <w:color w:val="000000"/>
              </w:rPr>
            </w:pPr>
          </w:p>
          <w:p w14:paraId="596EC04F" w14:textId="4B9798BF" w:rsidR="008950A3" w:rsidRPr="00FF432D" w:rsidRDefault="008950A3" w:rsidP="006C47F0">
            <w:pPr>
              <w:pStyle w:val="a4"/>
              <w:numPr>
                <w:ilvl w:val="0"/>
                <w:numId w:val="3"/>
              </w:numPr>
              <w:autoSpaceDE w:val="0"/>
              <w:autoSpaceDN w:val="0"/>
              <w:adjustRightInd w:val="0"/>
              <w:spacing w:after="0" w:line="240" w:lineRule="auto"/>
              <w:jc w:val="both"/>
              <w:rPr>
                <w:rFonts w:ascii="Times New Roman" w:hAnsi="Times New Roman" w:cs="Times New Roman"/>
                <w:color w:val="000000"/>
                <w:highlight w:val="yellow"/>
              </w:rPr>
            </w:pPr>
            <w:r w:rsidRPr="00E14ECD">
              <w:rPr>
                <w:rFonts w:ascii="Times New Roman" w:hAnsi="Times New Roman" w:cs="Times New Roman"/>
                <w:color w:val="000000"/>
              </w:rPr>
              <w:lastRenderedPageBreak/>
              <w:t>организации, осуществляющи</w:t>
            </w:r>
            <w:r w:rsidR="007327A5" w:rsidRPr="00E14ECD">
              <w:rPr>
                <w:rFonts w:ascii="Times New Roman" w:hAnsi="Times New Roman" w:cs="Times New Roman"/>
                <w:color w:val="000000"/>
              </w:rPr>
              <w:t>е</w:t>
            </w:r>
            <w:r w:rsidRPr="00E14ECD">
              <w:rPr>
                <w:rFonts w:ascii="Times New Roman" w:hAnsi="Times New Roman" w:cs="Times New Roman"/>
                <w:color w:val="000000"/>
              </w:rPr>
              <w:t xml:space="preserve">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w:t>
            </w:r>
            <w:proofErr w:type="gramStart"/>
            <w:r w:rsidRPr="00E14ECD">
              <w:rPr>
                <w:rFonts w:ascii="Times New Roman" w:hAnsi="Times New Roman" w:cs="Times New Roman"/>
                <w:color w:val="000000"/>
              </w:rPr>
              <w:t>учреждениям)</w:t>
            </w:r>
            <w:r w:rsidR="0023207F" w:rsidRPr="00E14ECD">
              <w:rPr>
                <w:rFonts w:ascii="Times New Roman" w:hAnsi="Times New Roman" w:cs="Times New Roman"/>
                <w:color w:val="000000"/>
              </w:rPr>
              <w:t xml:space="preserve">  -</w:t>
            </w:r>
            <w:proofErr w:type="gramEnd"/>
            <w:r w:rsidR="0023207F" w:rsidRPr="00E14ECD">
              <w:rPr>
                <w:rFonts w:ascii="Times New Roman" w:hAnsi="Times New Roman" w:cs="Times New Roman"/>
                <w:color w:val="000000"/>
              </w:rPr>
              <w:t xml:space="preserve"> это </w:t>
            </w:r>
            <w:r w:rsidR="0023207F" w:rsidRPr="00FF432D">
              <w:rPr>
                <w:rFonts w:ascii="Times New Roman" w:hAnsi="Times New Roman" w:cs="Times New Roman"/>
                <w:color w:val="000000"/>
                <w:highlight w:val="yellow"/>
              </w:rPr>
              <w:t>коммерческие организации</w:t>
            </w:r>
            <w:r w:rsidR="00EE0494" w:rsidRPr="00FF432D">
              <w:rPr>
                <w:rFonts w:ascii="Times New Roman" w:hAnsi="Times New Roman" w:cs="Times New Roman"/>
                <w:color w:val="000000"/>
                <w:highlight w:val="yellow"/>
              </w:rPr>
              <w:t>, которые наряду с основным видом деятельностью  осуществляют дополнительную деятельность на основании  лицензии</w:t>
            </w:r>
            <w:r w:rsidR="00EE0494" w:rsidRPr="00E14ECD">
              <w:rPr>
                <w:rFonts w:ascii="Times New Roman" w:hAnsi="Times New Roman" w:cs="Times New Roman"/>
                <w:color w:val="000000"/>
              </w:rPr>
              <w:t>.</w:t>
            </w:r>
            <w:r w:rsidR="00615EA0" w:rsidRPr="00E14ECD">
              <w:rPr>
                <w:rFonts w:ascii="Times New Roman" w:hAnsi="Times New Roman" w:cs="Times New Roman"/>
                <w:color w:val="000000"/>
              </w:rPr>
              <w:t xml:space="preserve"> Так у </w:t>
            </w:r>
            <w:r w:rsidR="00615EA0" w:rsidRPr="00FF432D">
              <w:rPr>
                <w:rFonts w:ascii="Times New Roman" w:hAnsi="Times New Roman" w:cs="Times New Roman"/>
                <w:color w:val="000000"/>
                <w:highlight w:val="yellow"/>
              </w:rPr>
              <w:t xml:space="preserve">ОАО РЖД-основной вид деятельности перевозки, на </w:t>
            </w:r>
            <w:proofErr w:type="gramStart"/>
            <w:r w:rsidR="00615EA0" w:rsidRPr="00FF432D">
              <w:rPr>
                <w:rFonts w:ascii="Times New Roman" w:hAnsi="Times New Roman" w:cs="Times New Roman"/>
                <w:color w:val="000000"/>
                <w:highlight w:val="yellow"/>
              </w:rPr>
              <w:t>основании  лицензии</w:t>
            </w:r>
            <w:proofErr w:type="gramEnd"/>
            <w:r w:rsidR="00615EA0" w:rsidRPr="00FF432D">
              <w:rPr>
                <w:rFonts w:ascii="Times New Roman" w:hAnsi="Times New Roman" w:cs="Times New Roman"/>
                <w:color w:val="000000"/>
                <w:highlight w:val="yellow"/>
              </w:rPr>
              <w:t xml:space="preserve">  осуществляют образовательную деятельность в лицеях №15, 16, 18</w:t>
            </w:r>
            <w:r w:rsidR="0023207F" w:rsidRPr="00FF432D">
              <w:rPr>
                <w:rFonts w:ascii="Times New Roman" w:hAnsi="Times New Roman" w:cs="Times New Roman"/>
                <w:color w:val="000000"/>
                <w:highlight w:val="yellow"/>
              </w:rPr>
              <w:t>.</w:t>
            </w:r>
          </w:p>
          <w:p w14:paraId="5D87B2E7" w14:textId="39E724C1"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379DBF9" w14:textId="24F8D3D3"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8E2FC92" w14:textId="370072B6"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273D8BC2" w14:textId="7F274A92"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2164AC9D" w14:textId="2E3EDA54"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C4A9372" w14:textId="14074878"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673E514" w14:textId="5728270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A6E0DA3" w14:textId="2B0DF4BE"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5172DE49" w14:textId="3EC67860"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5F04DD41" w14:textId="58A8F368"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648ED317" w14:textId="5645124A"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2DB812B" w14:textId="29F711C2"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06710FBB" w14:textId="3A751AA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98C4878" w14:textId="55C4E83A"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E0DE198" w14:textId="75946CF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5A253D89" w14:textId="61B689B5"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2CDD5E6" w14:textId="1D9396AC"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42080E37" w14:textId="4A1623A1"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4E61B48C" w14:textId="15584FA1"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DF30D38" w14:textId="304EEC9F" w:rsidR="001870B7" w:rsidRPr="00E14ECD" w:rsidRDefault="001870B7" w:rsidP="006C47F0">
            <w:pPr>
              <w:autoSpaceDE w:val="0"/>
              <w:autoSpaceDN w:val="0"/>
              <w:adjustRightInd w:val="0"/>
              <w:spacing w:after="0" w:line="240" w:lineRule="auto"/>
              <w:jc w:val="both"/>
              <w:rPr>
                <w:rFonts w:ascii="Times New Roman" w:hAnsi="Times New Roman" w:cs="Times New Roman"/>
                <w:color w:val="000000"/>
              </w:rPr>
            </w:pPr>
          </w:p>
          <w:p w14:paraId="501BCECE" w14:textId="77777777" w:rsidR="001870B7" w:rsidRPr="00E14ECD" w:rsidRDefault="001870B7" w:rsidP="006C47F0">
            <w:pPr>
              <w:autoSpaceDE w:val="0"/>
              <w:autoSpaceDN w:val="0"/>
              <w:adjustRightInd w:val="0"/>
              <w:spacing w:after="0" w:line="240" w:lineRule="auto"/>
              <w:jc w:val="both"/>
              <w:rPr>
                <w:rFonts w:ascii="Times New Roman" w:hAnsi="Times New Roman" w:cs="Times New Roman"/>
                <w:color w:val="000000"/>
              </w:rPr>
            </w:pPr>
          </w:p>
          <w:p w14:paraId="35728F05" w14:textId="2592A944" w:rsidR="00441E3D" w:rsidRPr="00E14ECD" w:rsidRDefault="00863F12" w:rsidP="006C47F0">
            <w:pPr>
              <w:pStyle w:val="a4"/>
              <w:numPr>
                <w:ilvl w:val="0"/>
                <w:numId w:val="3"/>
              </w:num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color w:val="000000"/>
              </w:rPr>
              <w:t>частные общеобразовательные организации, осуществляющие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w:t>
            </w:r>
            <w:r w:rsidR="0023207F" w:rsidRPr="00E14ECD">
              <w:rPr>
                <w:rFonts w:ascii="Times New Roman" w:hAnsi="Times New Roman" w:cs="Times New Roman"/>
                <w:color w:val="000000"/>
              </w:rPr>
              <w:t xml:space="preserve">- </w:t>
            </w:r>
            <w:r w:rsidR="0023207F" w:rsidRPr="00FF432D">
              <w:rPr>
                <w:rFonts w:ascii="Times New Roman" w:hAnsi="Times New Roman" w:cs="Times New Roman"/>
                <w:color w:val="000000"/>
                <w:highlight w:val="yellow"/>
              </w:rPr>
              <w:t>это некоммерческие организации</w:t>
            </w:r>
            <w:r w:rsidR="00EE0494" w:rsidRPr="00FF432D">
              <w:rPr>
                <w:rFonts w:ascii="Times New Roman" w:hAnsi="Times New Roman" w:cs="Times New Roman"/>
                <w:color w:val="000000"/>
                <w:highlight w:val="yellow"/>
              </w:rPr>
              <w:t>, которые созданы для осуществления  образовательной деятельности</w:t>
            </w:r>
          </w:p>
        </w:tc>
        <w:tc>
          <w:tcPr>
            <w:tcW w:w="3490" w:type="dxa"/>
            <w:tcBorders>
              <w:top w:val="single" w:sz="4" w:space="0" w:color="auto"/>
              <w:left w:val="single" w:sz="4" w:space="0" w:color="auto"/>
              <w:bottom w:val="single" w:sz="4" w:space="0" w:color="auto"/>
              <w:right w:val="single" w:sz="4" w:space="0" w:color="auto"/>
            </w:tcBorders>
          </w:tcPr>
          <w:p w14:paraId="06E57D1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7.2. Оценка количества участников отношений:</w:t>
            </w:r>
          </w:p>
          <w:p w14:paraId="2CFBF59B" w14:textId="7951813D" w:rsidR="003A5E18" w:rsidRPr="00E14ECD" w:rsidRDefault="003A5E18" w:rsidP="006C47F0">
            <w:pPr>
              <w:autoSpaceDE w:val="0"/>
              <w:autoSpaceDN w:val="0"/>
              <w:adjustRightInd w:val="0"/>
              <w:spacing w:after="0" w:line="240" w:lineRule="auto"/>
              <w:jc w:val="center"/>
              <w:rPr>
                <w:rFonts w:ascii="Times New Roman" w:hAnsi="Times New Roman" w:cs="Times New Roman"/>
                <w:b/>
              </w:rPr>
            </w:pPr>
          </w:p>
          <w:p w14:paraId="46D803AF" w14:textId="68123A98" w:rsidR="00B61336" w:rsidRPr="00E14ECD" w:rsidRDefault="00B61336" w:rsidP="006C47F0">
            <w:pPr>
              <w:autoSpaceDE w:val="0"/>
              <w:autoSpaceDN w:val="0"/>
              <w:adjustRightInd w:val="0"/>
              <w:spacing w:after="0" w:line="240" w:lineRule="auto"/>
              <w:jc w:val="center"/>
              <w:rPr>
                <w:rFonts w:ascii="Times New Roman" w:hAnsi="Times New Roman" w:cs="Times New Roman"/>
                <w:b/>
              </w:rPr>
            </w:pPr>
          </w:p>
          <w:p w14:paraId="1E5EDA3F" w14:textId="3C728F06" w:rsidR="00B61336" w:rsidRPr="00E14ECD" w:rsidRDefault="00B61336"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0</w:t>
            </w:r>
          </w:p>
          <w:p w14:paraId="11E5BF89" w14:textId="77777777" w:rsidR="00CF1905" w:rsidRPr="00E14ECD" w:rsidRDefault="00CF1905" w:rsidP="006C47F0">
            <w:pPr>
              <w:autoSpaceDE w:val="0"/>
              <w:autoSpaceDN w:val="0"/>
              <w:adjustRightInd w:val="0"/>
              <w:spacing w:after="0" w:line="240" w:lineRule="auto"/>
              <w:jc w:val="center"/>
              <w:rPr>
                <w:rFonts w:ascii="Times New Roman" w:hAnsi="Times New Roman" w:cs="Times New Roman"/>
                <w:b/>
              </w:rPr>
            </w:pPr>
          </w:p>
          <w:p w14:paraId="5909FB85" w14:textId="77777777" w:rsidR="00725D97" w:rsidRPr="00E14ECD" w:rsidRDefault="00725D97" w:rsidP="006C47F0">
            <w:pPr>
              <w:autoSpaceDE w:val="0"/>
              <w:autoSpaceDN w:val="0"/>
              <w:adjustRightInd w:val="0"/>
              <w:spacing w:after="0" w:line="240" w:lineRule="auto"/>
              <w:jc w:val="center"/>
              <w:rPr>
                <w:rFonts w:ascii="Times New Roman" w:hAnsi="Times New Roman" w:cs="Times New Roman"/>
                <w:b/>
              </w:rPr>
            </w:pPr>
          </w:p>
          <w:p w14:paraId="702F4CF0" w14:textId="77777777" w:rsidR="00725D97" w:rsidRPr="00E14ECD" w:rsidRDefault="00725D97" w:rsidP="006C47F0">
            <w:pPr>
              <w:autoSpaceDE w:val="0"/>
              <w:autoSpaceDN w:val="0"/>
              <w:adjustRightInd w:val="0"/>
              <w:spacing w:after="0" w:line="240" w:lineRule="auto"/>
              <w:rPr>
                <w:rFonts w:ascii="Times New Roman" w:hAnsi="Times New Roman" w:cs="Times New Roman"/>
                <w:b/>
              </w:rPr>
            </w:pPr>
          </w:p>
          <w:p w14:paraId="72A36E1B"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3509995A"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3C6B012A"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0BF1F299" w14:textId="60CABFD6" w:rsidR="00AA75F5" w:rsidRDefault="00AA75F5" w:rsidP="006C47F0">
            <w:pPr>
              <w:autoSpaceDE w:val="0"/>
              <w:autoSpaceDN w:val="0"/>
              <w:adjustRightInd w:val="0"/>
              <w:spacing w:after="0" w:line="240" w:lineRule="auto"/>
              <w:rPr>
                <w:rFonts w:ascii="Times New Roman" w:hAnsi="Times New Roman" w:cs="Times New Roman"/>
                <w:b/>
              </w:rPr>
            </w:pPr>
          </w:p>
          <w:p w14:paraId="5D2E716C" w14:textId="59C21FAA" w:rsidR="00AE59D2" w:rsidRDefault="00AE59D2" w:rsidP="006C47F0">
            <w:pPr>
              <w:autoSpaceDE w:val="0"/>
              <w:autoSpaceDN w:val="0"/>
              <w:adjustRightInd w:val="0"/>
              <w:spacing w:after="0" w:line="240" w:lineRule="auto"/>
              <w:rPr>
                <w:rFonts w:ascii="Times New Roman" w:hAnsi="Times New Roman" w:cs="Times New Roman"/>
                <w:b/>
              </w:rPr>
            </w:pPr>
          </w:p>
          <w:p w14:paraId="07459806" w14:textId="13E5DACD" w:rsidR="00AE59D2" w:rsidRPr="00E14ECD" w:rsidRDefault="00AE59D2" w:rsidP="00AE59D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3</w:t>
            </w:r>
          </w:p>
          <w:p w14:paraId="587377E0" w14:textId="77777777" w:rsidR="00AE59D2" w:rsidRPr="00AE59D2" w:rsidRDefault="00AE59D2" w:rsidP="006C47F0">
            <w:pPr>
              <w:pStyle w:val="a4"/>
              <w:numPr>
                <w:ilvl w:val="0"/>
                <w:numId w:val="5"/>
              </w:numPr>
              <w:autoSpaceDE w:val="0"/>
              <w:autoSpaceDN w:val="0"/>
              <w:adjustRightInd w:val="0"/>
              <w:spacing w:after="0" w:line="240" w:lineRule="auto"/>
              <w:ind w:left="0"/>
              <w:rPr>
                <w:rFonts w:ascii="Times New Roman" w:hAnsi="Times New Roman" w:cs="Times New Roman"/>
                <w:b/>
              </w:rPr>
            </w:pPr>
          </w:p>
          <w:p w14:paraId="50B7A9D8" w14:textId="7A4587B1" w:rsidR="00412160" w:rsidRPr="00E14ECD" w:rsidRDefault="00412160"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rPr>
              <w:t xml:space="preserve">1. </w:t>
            </w:r>
            <w:r w:rsidR="000150E3" w:rsidRPr="00E14ECD">
              <w:rPr>
                <w:rFonts w:ascii="Times New Roman" w:hAnsi="Times New Roman" w:cs="Times New Roman"/>
                <w:b/>
                <w:bCs/>
              </w:rPr>
              <w:t>Частное общеобразовательное учреждение «РЖД лицей №15</w:t>
            </w:r>
            <w:r w:rsidR="000150E3" w:rsidRPr="00E14ECD">
              <w:rPr>
                <w:rFonts w:ascii="Times New Roman" w:hAnsi="Times New Roman" w:cs="Times New Roman"/>
              </w:rPr>
              <w:t xml:space="preserve">», </w:t>
            </w:r>
          </w:p>
          <w:p w14:paraId="052202BF" w14:textId="77777777" w:rsidR="006D7E07" w:rsidRDefault="000150E3" w:rsidP="006C47F0">
            <w:pPr>
              <w:pStyle w:val="ConsPlusNonformat"/>
              <w:spacing w:line="276" w:lineRule="auto"/>
            </w:pPr>
            <w:r w:rsidRPr="00E14ECD">
              <w:rPr>
                <w:rFonts w:ascii="Times New Roman" w:hAnsi="Times New Roman" w:cs="Times New Roman"/>
                <w:sz w:val="22"/>
                <w:szCs w:val="22"/>
                <w:lang w:eastAsia="en-US"/>
              </w:rPr>
              <w:t xml:space="preserve">673035, Забайкальский край, Петровск-Забайкальский </w:t>
            </w:r>
            <w:proofErr w:type="gramStart"/>
            <w:r w:rsidRPr="00E14ECD">
              <w:rPr>
                <w:rFonts w:ascii="Times New Roman" w:hAnsi="Times New Roman" w:cs="Times New Roman"/>
                <w:sz w:val="22"/>
                <w:szCs w:val="22"/>
                <w:lang w:eastAsia="en-US"/>
              </w:rPr>
              <w:t xml:space="preserve">район,   </w:t>
            </w:r>
            <w:proofErr w:type="gramEnd"/>
            <w:r w:rsidRPr="00E14ECD">
              <w:rPr>
                <w:rFonts w:ascii="Times New Roman" w:hAnsi="Times New Roman" w:cs="Times New Roman"/>
                <w:sz w:val="22"/>
                <w:szCs w:val="22"/>
                <w:lang w:eastAsia="en-US"/>
              </w:rPr>
              <w:t xml:space="preserve">           с. </w:t>
            </w:r>
            <w:proofErr w:type="spellStart"/>
            <w:r w:rsidRPr="00E14ECD">
              <w:rPr>
                <w:rFonts w:ascii="Times New Roman" w:hAnsi="Times New Roman" w:cs="Times New Roman"/>
                <w:sz w:val="22"/>
                <w:szCs w:val="22"/>
                <w:lang w:eastAsia="en-US"/>
              </w:rPr>
              <w:t>Толбага</w:t>
            </w:r>
            <w:proofErr w:type="spellEnd"/>
            <w:r w:rsidRPr="00E14ECD">
              <w:rPr>
                <w:rFonts w:ascii="Times New Roman" w:hAnsi="Times New Roman" w:cs="Times New Roman"/>
                <w:sz w:val="22"/>
                <w:szCs w:val="22"/>
                <w:lang w:eastAsia="en-US"/>
              </w:rPr>
              <w:t>,  ул. Станционная, 30, ИНН 7531003740,</w:t>
            </w:r>
            <w:r w:rsidR="006D7E07">
              <w:t xml:space="preserve"> </w:t>
            </w:r>
          </w:p>
          <w:p w14:paraId="7DB6E45B" w14:textId="42E702FD" w:rsidR="000150E3" w:rsidRDefault="00153950" w:rsidP="006C47F0">
            <w:pPr>
              <w:pStyle w:val="ConsPlusNonformat"/>
              <w:spacing w:line="276" w:lineRule="auto"/>
              <w:rPr>
                <w:rFonts w:ascii="Times New Roman" w:hAnsi="Times New Roman" w:cs="Times New Roman"/>
                <w:sz w:val="22"/>
                <w:szCs w:val="22"/>
                <w:lang w:eastAsia="en-US"/>
              </w:rPr>
            </w:pPr>
            <w:hyperlink r:id="rId6" w:history="1">
              <w:r w:rsidR="006D7E07" w:rsidRPr="00FD17AC">
                <w:rPr>
                  <w:rStyle w:val="ab"/>
                  <w:rFonts w:ascii="Times New Roman" w:hAnsi="Times New Roman" w:cs="Times New Roman"/>
                  <w:sz w:val="22"/>
                  <w:szCs w:val="22"/>
                  <w:lang w:eastAsia="en-US"/>
                </w:rPr>
                <w:t>scool-internat33.rzd@yandex.ru</w:t>
              </w:r>
            </w:hyperlink>
            <w:r w:rsidR="006D7E07">
              <w:rPr>
                <w:rFonts w:ascii="Times New Roman" w:hAnsi="Times New Roman" w:cs="Times New Roman"/>
                <w:sz w:val="22"/>
                <w:szCs w:val="22"/>
                <w:lang w:eastAsia="en-US"/>
              </w:rPr>
              <w:t>,</w:t>
            </w:r>
          </w:p>
          <w:p w14:paraId="55FBCBEF" w14:textId="3CABE7CC" w:rsidR="006D7E07" w:rsidRPr="00E14ECD" w:rsidRDefault="006D7E07"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6D7E07">
              <w:rPr>
                <w:rFonts w:ascii="Times New Roman" w:hAnsi="Times New Roman" w:cs="Times New Roman"/>
                <w:sz w:val="22"/>
                <w:szCs w:val="22"/>
                <w:lang w:eastAsia="en-US"/>
              </w:rPr>
              <w:t xml:space="preserve">89243835042(директор) </w:t>
            </w:r>
          </w:p>
          <w:p w14:paraId="2697F525" w14:textId="7CD06E7B" w:rsidR="000150E3" w:rsidRDefault="00EE0494"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rPr>
              <w:t>2</w:t>
            </w:r>
            <w:r w:rsidR="00F43908" w:rsidRPr="00E14ECD">
              <w:rPr>
                <w:rFonts w:ascii="Times New Roman" w:hAnsi="Times New Roman" w:cs="Times New Roman"/>
                <w:sz w:val="22"/>
                <w:szCs w:val="22"/>
              </w:rPr>
              <w:t>.</w:t>
            </w:r>
            <w:r w:rsidR="000150E3" w:rsidRPr="00E14ECD">
              <w:rPr>
                <w:rFonts w:ascii="Times New Roman" w:hAnsi="Times New Roman" w:cs="Times New Roman"/>
                <w:b/>
                <w:bCs/>
                <w:sz w:val="22"/>
                <w:szCs w:val="22"/>
              </w:rPr>
              <w:t>Частное общеобразовательное учреждение «РЖД лицей № 16</w:t>
            </w:r>
            <w:r w:rsidR="000150E3" w:rsidRPr="00E14ECD">
              <w:rPr>
                <w:rFonts w:ascii="Times New Roman" w:hAnsi="Times New Roman" w:cs="Times New Roman"/>
                <w:sz w:val="22"/>
                <w:szCs w:val="22"/>
              </w:rPr>
              <w:t xml:space="preserve">», </w:t>
            </w:r>
            <w:r w:rsidR="000150E3" w:rsidRPr="00E14ECD">
              <w:rPr>
                <w:rFonts w:ascii="Times New Roman" w:hAnsi="Times New Roman" w:cs="Times New Roman"/>
                <w:sz w:val="22"/>
                <w:szCs w:val="22"/>
                <w:lang w:eastAsia="en-US"/>
              </w:rPr>
              <w:t xml:space="preserve">673333, </w:t>
            </w:r>
            <w:proofErr w:type="spellStart"/>
            <w:r w:rsidR="000150E3" w:rsidRPr="00E14ECD">
              <w:rPr>
                <w:rFonts w:ascii="Times New Roman" w:hAnsi="Times New Roman" w:cs="Times New Roman"/>
                <w:sz w:val="22"/>
                <w:szCs w:val="22"/>
                <w:lang w:eastAsia="en-US"/>
              </w:rPr>
              <w:t>Карымский</w:t>
            </w:r>
            <w:proofErr w:type="spellEnd"/>
            <w:r w:rsidR="000150E3" w:rsidRPr="00E14ECD">
              <w:rPr>
                <w:rFonts w:ascii="Times New Roman" w:hAnsi="Times New Roman" w:cs="Times New Roman"/>
                <w:sz w:val="22"/>
                <w:szCs w:val="22"/>
                <w:lang w:eastAsia="en-US"/>
              </w:rPr>
              <w:t xml:space="preserve"> </w:t>
            </w:r>
            <w:proofErr w:type="gramStart"/>
            <w:r w:rsidR="000150E3" w:rsidRPr="00E14ECD">
              <w:rPr>
                <w:rFonts w:ascii="Times New Roman" w:hAnsi="Times New Roman" w:cs="Times New Roman"/>
                <w:sz w:val="22"/>
                <w:szCs w:val="22"/>
                <w:lang w:eastAsia="en-US"/>
              </w:rPr>
              <w:t xml:space="preserve">район,   </w:t>
            </w:r>
            <w:proofErr w:type="gramEnd"/>
            <w:r w:rsidR="000150E3" w:rsidRPr="00E14ECD">
              <w:rPr>
                <w:rFonts w:ascii="Times New Roman" w:hAnsi="Times New Roman" w:cs="Times New Roman"/>
                <w:sz w:val="22"/>
                <w:szCs w:val="22"/>
                <w:lang w:eastAsia="en-US"/>
              </w:rPr>
              <w:t xml:space="preserve">                   с. </w:t>
            </w:r>
            <w:proofErr w:type="spellStart"/>
            <w:r w:rsidR="000150E3" w:rsidRPr="00E14ECD">
              <w:rPr>
                <w:rFonts w:ascii="Times New Roman" w:hAnsi="Times New Roman" w:cs="Times New Roman"/>
                <w:sz w:val="22"/>
                <w:szCs w:val="22"/>
                <w:lang w:eastAsia="en-US"/>
              </w:rPr>
              <w:t>Адриановка</w:t>
            </w:r>
            <w:proofErr w:type="spellEnd"/>
            <w:r w:rsidR="000150E3" w:rsidRPr="00E14ECD">
              <w:rPr>
                <w:rFonts w:ascii="Times New Roman" w:hAnsi="Times New Roman" w:cs="Times New Roman"/>
                <w:sz w:val="22"/>
                <w:szCs w:val="22"/>
                <w:lang w:eastAsia="en-US"/>
              </w:rPr>
              <w:t>, ул. Школьная, д. 13,  ИНН 7508004777</w:t>
            </w:r>
            <w:r w:rsidR="00AE59D2">
              <w:rPr>
                <w:rFonts w:ascii="Times New Roman" w:hAnsi="Times New Roman" w:cs="Times New Roman"/>
                <w:sz w:val="22"/>
                <w:szCs w:val="22"/>
                <w:lang w:eastAsia="en-US"/>
              </w:rPr>
              <w:t>,</w:t>
            </w:r>
          </w:p>
          <w:p w14:paraId="632B4D82" w14:textId="27EA5A59" w:rsidR="00AE59D2" w:rsidRDefault="00153950" w:rsidP="006C47F0">
            <w:pPr>
              <w:pStyle w:val="ConsPlusNonformat"/>
              <w:spacing w:line="276" w:lineRule="auto"/>
              <w:rPr>
                <w:rFonts w:ascii="Times New Roman" w:hAnsi="Times New Roman" w:cs="Times New Roman"/>
                <w:sz w:val="22"/>
                <w:szCs w:val="22"/>
                <w:lang w:eastAsia="en-US"/>
              </w:rPr>
            </w:pPr>
            <w:hyperlink r:id="rId7" w:history="1">
              <w:r w:rsidR="00AE59D2" w:rsidRPr="00FD17AC">
                <w:rPr>
                  <w:rStyle w:val="ab"/>
                  <w:rFonts w:ascii="Times New Roman" w:hAnsi="Times New Roman" w:cs="Times New Roman"/>
                  <w:sz w:val="22"/>
                  <w:szCs w:val="22"/>
                  <w:lang w:eastAsia="en-US"/>
                </w:rPr>
                <w:t>shkola49.oaorzhd@yandex.ru</w:t>
              </w:r>
            </w:hyperlink>
            <w:r w:rsidR="00AE59D2">
              <w:rPr>
                <w:rFonts w:ascii="Times New Roman" w:hAnsi="Times New Roman" w:cs="Times New Roman"/>
                <w:sz w:val="22"/>
                <w:szCs w:val="22"/>
                <w:lang w:eastAsia="en-US"/>
              </w:rPr>
              <w:t>,</w:t>
            </w:r>
          </w:p>
          <w:p w14:paraId="32136521" w14:textId="72240A3F" w:rsidR="00AE59D2" w:rsidRPr="00E14ECD" w:rsidRDefault="00AE59D2"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AE59D2">
              <w:rPr>
                <w:rFonts w:ascii="Times New Roman" w:hAnsi="Times New Roman" w:cs="Times New Roman"/>
                <w:sz w:val="22"/>
                <w:szCs w:val="22"/>
                <w:lang w:eastAsia="en-US"/>
              </w:rPr>
              <w:t>8-914-502-46-83</w:t>
            </w:r>
          </w:p>
          <w:p w14:paraId="4EB8F008" w14:textId="49E67B3C" w:rsidR="000150E3" w:rsidRPr="00E14ECD" w:rsidRDefault="00EE0494"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b/>
                <w:bCs/>
                <w:sz w:val="22"/>
                <w:szCs w:val="22"/>
              </w:rPr>
              <w:t>3</w:t>
            </w:r>
            <w:r w:rsidR="00F43908" w:rsidRPr="00E14ECD">
              <w:rPr>
                <w:rFonts w:ascii="Times New Roman" w:hAnsi="Times New Roman" w:cs="Times New Roman"/>
                <w:b/>
                <w:bCs/>
                <w:sz w:val="22"/>
                <w:szCs w:val="22"/>
              </w:rPr>
              <w:t xml:space="preserve">. </w:t>
            </w:r>
            <w:r w:rsidR="000150E3" w:rsidRPr="00E14ECD">
              <w:rPr>
                <w:rFonts w:ascii="Times New Roman" w:hAnsi="Times New Roman" w:cs="Times New Roman"/>
                <w:b/>
                <w:bCs/>
                <w:sz w:val="22"/>
                <w:szCs w:val="22"/>
              </w:rPr>
              <w:t>Частное общеобразовательное учреждение «РЖД лицей №18</w:t>
            </w:r>
            <w:r w:rsidR="000150E3" w:rsidRPr="00E14ECD">
              <w:rPr>
                <w:rFonts w:ascii="Times New Roman" w:hAnsi="Times New Roman" w:cs="Times New Roman"/>
                <w:sz w:val="22"/>
                <w:szCs w:val="22"/>
              </w:rPr>
              <w:t xml:space="preserve">», </w:t>
            </w:r>
            <w:r w:rsidR="000150E3" w:rsidRPr="00E14ECD">
              <w:rPr>
                <w:rFonts w:ascii="Times New Roman" w:hAnsi="Times New Roman" w:cs="Times New Roman"/>
                <w:sz w:val="22"/>
                <w:szCs w:val="22"/>
                <w:lang w:eastAsia="en-US"/>
              </w:rPr>
              <w:t xml:space="preserve">673478, Забайкальский край, Чернышевский район, ст. </w:t>
            </w:r>
            <w:proofErr w:type="spellStart"/>
            <w:r w:rsidR="000150E3" w:rsidRPr="00E14ECD">
              <w:rPr>
                <w:rFonts w:ascii="Times New Roman" w:hAnsi="Times New Roman" w:cs="Times New Roman"/>
                <w:sz w:val="22"/>
                <w:szCs w:val="22"/>
                <w:lang w:eastAsia="en-US"/>
              </w:rPr>
              <w:t>Ульякан</w:t>
            </w:r>
            <w:proofErr w:type="spellEnd"/>
            <w:r w:rsidR="000150E3" w:rsidRPr="00E14ECD">
              <w:rPr>
                <w:rFonts w:ascii="Times New Roman" w:hAnsi="Times New Roman" w:cs="Times New Roman"/>
                <w:sz w:val="22"/>
                <w:szCs w:val="22"/>
                <w:lang w:eastAsia="en-US"/>
              </w:rPr>
              <w:t>, ул. Папанина, 34, ИНН 7525004618</w:t>
            </w:r>
          </w:p>
          <w:p w14:paraId="2606BFA1" w14:textId="06496C2F" w:rsidR="000150E3" w:rsidRDefault="00153950" w:rsidP="006C47F0">
            <w:pPr>
              <w:pStyle w:val="ConsPlusNonformat"/>
              <w:spacing w:line="276" w:lineRule="auto"/>
              <w:rPr>
                <w:rFonts w:ascii="Times New Roman" w:hAnsi="Times New Roman" w:cs="Times New Roman"/>
                <w:sz w:val="22"/>
                <w:szCs w:val="22"/>
                <w:lang w:eastAsia="en-US"/>
              </w:rPr>
            </w:pPr>
            <w:hyperlink r:id="rId8" w:history="1">
              <w:r w:rsidR="009E43B0" w:rsidRPr="00FD17AC">
                <w:rPr>
                  <w:rStyle w:val="ab"/>
                  <w:rFonts w:ascii="Times New Roman" w:hAnsi="Times New Roman" w:cs="Times New Roman"/>
                  <w:sz w:val="22"/>
                  <w:szCs w:val="22"/>
                  <w:lang w:eastAsia="en-US"/>
                </w:rPr>
                <w:t>scool-internat33.rzd@yandex.ru</w:t>
              </w:r>
            </w:hyperlink>
            <w:r w:rsidR="009E43B0">
              <w:rPr>
                <w:rFonts w:ascii="Times New Roman" w:hAnsi="Times New Roman" w:cs="Times New Roman"/>
                <w:sz w:val="22"/>
                <w:szCs w:val="22"/>
                <w:lang w:eastAsia="en-US"/>
              </w:rPr>
              <w:t>,</w:t>
            </w:r>
          </w:p>
          <w:p w14:paraId="7F924BE7" w14:textId="30D4617A" w:rsidR="009E43B0" w:rsidRPr="00E14ECD" w:rsidRDefault="009E43B0"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9E43B0">
              <w:rPr>
                <w:rFonts w:ascii="Times New Roman" w:hAnsi="Times New Roman" w:cs="Times New Roman"/>
                <w:sz w:val="22"/>
                <w:szCs w:val="22"/>
                <w:lang w:eastAsia="en-US"/>
              </w:rPr>
              <w:t>8-914-514-95-16, 8-924-382-41-96</w:t>
            </w:r>
          </w:p>
          <w:p w14:paraId="51731A01" w14:textId="47B989F4" w:rsidR="00AA75F5" w:rsidRPr="00E14ECD" w:rsidRDefault="00AA75F5" w:rsidP="006C47F0">
            <w:pPr>
              <w:pStyle w:val="ConsPlusNonformat"/>
              <w:spacing w:line="276" w:lineRule="auto"/>
              <w:rPr>
                <w:rFonts w:ascii="Times New Roman" w:hAnsi="Times New Roman" w:cs="Times New Roman"/>
                <w:sz w:val="22"/>
                <w:szCs w:val="22"/>
                <w:lang w:eastAsia="en-US"/>
              </w:rPr>
            </w:pPr>
          </w:p>
          <w:p w14:paraId="33EE3D91" w14:textId="6BAA16D5" w:rsidR="00AA75F5" w:rsidRDefault="00AA75F5" w:rsidP="006C47F0">
            <w:pPr>
              <w:pStyle w:val="ConsPlusNonformat"/>
              <w:spacing w:line="276" w:lineRule="auto"/>
              <w:rPr>
                <w:rFonts w:ascii="Times New Roman" w:hAnsi="Times New Roman" w:cs="Times New Roman"/>
                <w:sz w:val="22"/>
                <w:szCs w:val="22"/>
                <w:lang w:eastAsia="en-US"/>
              </w:rPr>
            </w:pPr>
          </w:p>
          <w:p w14:paraId="773AE4A2" w14:textId="2962136A" w:rsidR="00AE59D2" w:rsidRDefault="00AE59D2" w:rsidP="006C47F0">
            <w:pPr>
              <w:pStyle w:val="ConsPlusNonformat"/>
              <w:spacing w:line="276" w:lineRule="auto"/>
              <w:rPr>
                <w:rFonts w:ascii="Times New Roman" w:hAnsi="Times New Roman" w:cs="Times New Roman"/>
                <w:sz w:val="22"/>
                <w:szCs w:val="22"/>
                <w:lang w:eastAsia="en-US"/>
              </w:rPr>
            </w:pPr>
          </w:p>
          <w:p w14:paraId="328F8706" w14:textId="77777777" w:rsidR="00AE59D2" w:rsidRPr="00E14ECD" w:rsidRDefault="00AE59D2" w:rsidP="006C47F0">
            <w:pPr>
              <w:pStyle w:val="ConsPlusNonformat"/>
              <w:spacing w:line="276" w:lineRule="auto"/>
              <w:rPr>
                <w:rFonts w:ascii="Times New Roman" w:hAnsi="Times New Roman" w:cs="Times New Roman"/>
                <w:sz w:val="22"/>
                <w:szCs w:val="22"/>
                <w:lang w:eastAsia="en-US"/>
              </w:rPr>
            </w:pPr>
          </w:p>
          <w:p w14:paraId="579A82D0" w14:textId="77777777" w:rsidR="001870B7" w:rsidRPr="00E14ECD" w:rsidRDefault="001870B7" w:rsidP="006C47F0">
            <w:pPr>
              <w:pStyle w:val="ConsPlusNonformat"/>
              <w:spacing w:line="276" w:lineRule="auto"/>
              <w:rPr>
                <w:rFonts w:ascii="Times New Roman" w:hAnsi="Times New Roman" w:cs="Times New Roman"/>
                <w:sz w:val="22"/>
                <w:szCs w:val="22"/>
                <w:lang w:eastAsia="en-US"/>
              </w:rPr>
            </w:pPr>
          </w:p>
          <w:p w14:paraId="62F5A870" w14:textId="054BCCB3" w:rsidR="00AE59D2" w:rsidRDefault="00AE59D2" w:rsidP="00AE59D2">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p w14:paraId="63BB70C7" w14:textId="74079BEC" w:rsidR="00F43908" w:rsidRPr="00E14ECD" w:rsidRDefault="001870B7"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lang w:eastAsia="en-US"/>
              </w:rPr>
              <w:t>1</w:t>
            </w:r>
            <w:r w:rsidR="00F43908" w:rsidRPr="00E14ECD">
              <w:rPr>
                <w:rFonts w:ascii="Times New Roman" w:hAnsi="Times New Roman" w:cs="Times New Roman"/>
                <w:sz w:val="22"/>
                <w:szCs w:val="22"/>
                <w:lang w:eastAsia="en-US"/>
              </w:rPr>
              <w:t xml:space="preserve">. </w:t>
            </w:r>
            <w:r w:rsidR="00F43908" w:rsidRPr="00E14ECD">
              <w:rPr>
                <w:rFonts w:ascii="Times New Roman" w:hAnsi="Times New Roman" w:cs="Times New Roman"/>
                <w:b/>
                <w:bCs/>
                <w:sz w:val="22"/>
                <w:szCs w:val="22"/>
              </w:rPr>
              <w:t>Частное общеобразовательное учреждение «Читинская частная школа»,</w:t>
            </w:r>
            <w:r w:rsidR="00F43908" w:rsidRPr="00E14ECD">
              <w:rPr>
                <w:rFonts w:ascii="Times New Roman" w:hAnsi="Times New Roman" w:cs="Times New Roman"/>
                <w:sz w:val="22"/>
                <w:szCs w:val="22"/>
              </w:rPr>
              <w:t xml:space="preserve"> </w:t>
            </w:r>
            <w:r w:rsidR="00F43908" w:rsidRPr="00E14ECD">
              <w:rPr>
                <w:rFonts w:ascii="Times New Roman" w:hAnsi="Times New Roman" w:cs="Times New Roman"/>
                <w:sz w:val="22"/>
                <w:szCs w:val="22"/>
                <w:lang w:eastAsia="en-US"/>
              </w:rPr>
              <w:t xml:space="preserve">672027, </w:t>
            </w:r>
          </w:p>
          <w:p w14:paraId="23A602F1" w14:textId="7E1AF5B3" w:rsidR="00EE0494" w:rsidRPr="002D2FF5" w:rsidRDefault="00F43908"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lang w:eastAsia="en-US"/>
              </w:rPr>
              <w:t xml:space="preserve">г. Чита, ул. </w:t>
            </w:r>
            <w:proofErr w:type="spellStart"/>
            <w:r w:rsidRPr="00E14ECD">
              <w:rPr>
                <w:rFonts w:ascii="Times New Roman" w:hAnsi="Times New Roman" w:cs="Times New Roman"/>
                <w:lang w:eastAsia="en-US"/>
              </w:rPr>
              <w:t>Токмакова</w:t>
            </w:r>
            <w:proofErr w:type="spellEnd"/>
            <w:r w:rsidRPr="00E14ECD">
              <w:rPr>
                <w:rFonts w:ascii="Times New Roman" w:hAnsi="Times New Roman" w:cs="Times New Roman"/>
                <w:lang w:eastAsia="en-US"/>
              </w:rPr>
              <w:t>, 18, ИНН 7535009870</w:t>
            </w:r>
            <w:r w:rsidR="00EE0494" w:rsidRPr="00E14ECD">
              <w:rPr>
                <w:rFonts w:ascii="Times New Roman" w:hAnsi="Times New Roman" w:cs="Times New Roman"/>
                <w:lang w:eastAsia="en-US"/>
              </w:rPr>
              <w:t xml:space="preserve">, </w:t>
            </w:r>
            <w:r w:rsidR="002D2FF5" w:rsidRPr="002D2FF5">
              <w:rPr>
                <w:rFonts w:ascii="Times New Roman" w:hAnsi="Times New Roman" w:cs="Times New Roman"/>
                <w:lang w:eastAsia="en-US"/>
              </w:rPr>
              <w:t xml:space="preserve">ps-chita@mail.ru,    </w:t>
            </w:r>
            <w:hyperlink r:id="rId9" w:history="1">
              <w:r w:rsidR="002D2FF5" w:rsidRPr="00FD17AC">
                <w:rPr>
                  <w:rStyle w:val="ab"/>
                  <w:rFonts w:ascii="Times New Roman" w:hAnsi="Times New Roman" w:cs="Times New Roman"/>
                  <w:lang w:eastAsia="en-US"/>
                </w:rPr>
                <w:t>e030919830@yandex.ru</w:t>
              </w:r>
            </w:hyperlink>
            <w:r w:rsidR="002D2FF5">
              <w:rPr>
                <w:rFonts w:ascii="Times New Roman" w:hAnsi="Times New Roman" w:cs="Times New Roman"/>
                <w:lang w:eastAsia="en-US"/>
              </w:rPr>
              <w:t>,</w:t>
            </w:r>
          </w:p>
          <w:p w14:paraId="246F7C82" w14:textId="02FE97D1" w:rsidR="002D2FF5" w:rsidRPr="00E14ECD" w:rsidRDefault="002D2FF5"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Pr>
                <w:rFonts w:ascii="Times New Roman" w:hAnsi="Times New Roman" w:cs="Times New Roman"/>
                <w:b/>
              </w:rPr>
              <w:t xml:space="preserve">тел.: </w:t>
            </w:r>
            <w:r w:rsidRPr="002D2FF5">
              <w:rPr>
                <w:rFonts w:ascii="Times New Roman" w:hAnsi="Times New Roman" w:cs="Times New Roman"/>
                <w:b/>
              </w:rPr>
              <w:t>363-</w:t>
            </w:r>
            <w:proofErr w:type="gramStart"/>
            <w:r w:rsidRPr="002D2FF5">
              <w:rPr>
                <w:rFonts w:ascii="Times New Roman" w:hAnsi="Times New Roman" w:cs="Times New Roman"/>
                <w:b/>
              </w:rPr>
              <w:t xml:space="preserve">363;   </w:t>
            </w:r>
            <w:proofErr w:type="gramEnd"/>
            <w:r w:rsidRPr="002D2FF5">
              <w:rPr>
                <w:rFonts w:ascii="Times New Roman" w:hAnsi="Times New Roman" w:cs="Times New Roman"/>
                <w:b/>
              </w:rPr>
              <w:t xml:space="preserve"> 8-914-142-44-</w:t>
            </w:r>
            <w:r>
              <w:rPr>
                <w:rFonts w:ascii="Times New Roman" w:hAnsi="Times New Roman" w:cs="Times New Roman"/>
                <w:b/>
              </w:rPr>
              <w:t>94</w:t>
            </w:r>
            <w:r w:rsidRPr="002D2FF5">
              <w:rPr>
                <w:rFonts w:ascii="Times New Roman" w:hAnsi="Times New Roman" w:cs="Times New Roman"/>
                <w:b/>
              </w:rPr>
              <w:t xml:space="preserve">;  8-924-478-60-50 </w:t>
            </w:r>
          </w:p>
          <w:p w14:paraId="0CB57948" w14:textId="7CF0241A" w:rsidR="00EE0494" w:rsidRPr="00E14ECD" w:rsidRDefault="00EE0494"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rPr>
              <w:t xml:space="preserve">2. </w:t>
            </w:r>
            <w:r w:rsidRPr="00E14ECD">
              <w:rPr>
                <w:rFonts w:ascii="Times New Roman" w:hAnsi="Times New Roman" w:cs="Times New Roman"/>
                <w:b/>
                <w:bCs/>
              </w:rPr>
              <w:t>Частное общеобразовательное учреждение «Гимназия «Радуга»,</w:t>
            </w:r>
          </w:p>
          <w:p w14:paraId="2CB02FA5" w14:textId="09A33A97" w:rsidR="00EE0494" w:rsidRPr="00E14ECD" w:rsidRDefault="00EE0494" w:rsidP="006C47F0">
            <w:pPr>
              <w:pStyle w:val="a4"/>
              <w:autoSpaceDE w:val="0"/>
              <w:autoSpaceDN w:val="0"/>
              <w:adjustRightInd w:val="0"/>
              <w:spacing w:after="0" w:line="240" w:lineRule="auto"/>
              <w:ind w:left="0"/>
              <w:rPr>
                <w:rFonts w:ascii="Times New Roman" w:hAnsi="Times New Roman" w:cs="Times New Roman"/>
                <w:u w:val="single"/>
              </w:rPr>
            </w:pPr>
            <w:r w:rsidRPr="00E14ECD">
              <w:rPr>
                <w:rFonts w:ascii="Times New Roman" w:hAnsi="Times New Roman" w:cs="Times New Roman"/>
                <w:u w:val="single"/>
              </w:rPr>
              <w:t>672000, Забайкальский край, г. Чита, ул. Матвеева, д.12, ИНН 7536986282</w:t>
            </w:r>
          </w:p>
          <w:p w14:paraId="7E208C1A" w14:textId="476D4886" w:rsidR="00EE0494" w:rsidRPr="00E14ECD" w:rsidRDefault="00EE0494" w:rsidP="006C47F0">
            <w:pPr>
              <w:pStyle w:val="a4"/>
              <w:widowControl w:val="0"/>
              <w:autoSpaceDE w:val="0"/>
              <w:autoSpaceDN w:val="0"/>
              <w:spacing w:after="0"/>
              <w:ind w:left="28"/>
              <w:rPr>
                <w:rFonts w:ascii="Times New Roman" w:eastAsia="Times New Roman" w:hAnsi="Times New Roman" w:cs="Times New Roman"/>
              </w:rPr>
            </w:pPr>
            <w:r w:rsidRPr="00E14ECD">
              <w:rPr>
                <w:rFonts w:ascii="Times New Roman" w:hAnsi="Times New Roman" w:cs="Times New Roman"/>
                <w:b/>
                <w:bCs/>
              </w:rPr>
              <w:t>3.Частное общеобразовательное учреждение «Забайкальская православная гимназия имени святителя Иннокентия, епископа Иркутского</w:t>
            </w:r>
            <w:r w:rsidRPr="00E14ECD">
              <w:rPr>
                <w:rFonts w:ascii="Times New Roman" w:hAnsi="Times New Roman" w:cs="Times New Roman"/>
              </w:rPr>
              <w:t xml:space="preserve">», </w:t>
            </w:r>
            <w:r w:rsidRPr="00E14ECD">
              <w:rPr>
                <w:rFonts w:ascii="Times New Roman" w:eastAsia="Times New Roman" w:hAnsi="Times New Roman" w:cs="Times New Roman"/>
              </w:rPr>
              <w:t xml:space="preserve">672000, </w:t>
            </w:r>
          </w:p>
          <w:p w14:paraId="41ABC65E" w14:textId="77777777" w:rsidR="00EE0494" w:rsidRPr="00E14ECD" w:rsidRDefault="00EE0494" w:rsidP="006C47F0">
            <w:pPr>
              <w:autoSpaceDE w:val="0"/>
              <w:autoSpaceDN w:val="0"/>
              <w:adjustRightInd w:val="0"/>
              <w:spacing w:after="0" w:line="240" w:lineRule="auto"/>
              <w:rPr>
                <w:rFonts w:ascii="Times New Roman" w:eastAsia="Times New Roman" w:hAnsi="Times New Roman" w:cs="Times New Roman"/>
              </w:rPr>
            </w:pPr>
            <w:r w:rsidRPr="00E14ECD">
              <w:rPr>
                <w:rFonts w:ascii="Times New Roman" w:eastAsia="Times New Roman" w:hAnsi="Times New Roman" w:cs="Times New Roman"/>
              </w:rPr>
              <w:t>г. Чита, ул. Чайковского, д. 12,</w:t>
            </w:r>
          </w:p>
          <w:p w14:paraId="229D52D7" w14:textId="77777777" w:rsidR="004A6C27" w:rsidRDefault="00EE0494" w:rsidP="006C47F0">
            <w:pPr>
              <w:autoSpaceDE w:val="0"/>
              <w:autoSpaceDN w:val="0"/>
              <w:adjustRightInd w:val="0"/>
              <w:spacing w:after="0" w:line="240" w:lineRule="auto"/>
              <w:rPr>
                <w:rFonts w:ascii="Times New Roman" w:eastAsia="Times New Roman" w:hAnsi="Times New Roman" w:cs="Times New Roman"/>
              </w:rPr>
            </w:pPr>
            <w:r w:rsidRPr="00E14ECD">
              <w:rPr>
                <w:rFonts w:ascii="Times New Roman" w:eastAsia="Times New Roman" w:hAnsi="Times New Roman" w:cs="Times New Roman"/>
              </w:rPr>
              <w:lastRenderedPageBreak/>
              <w:t>ИНН 7536055438</w:t>
            </w:r>
            <w:r w:rsidR="00B17B48">
              <w:rPr>
                <w:rFonts w:ascii="Times New Roman" w:eastAsia="Times New Roman" w:hAnsi="Times New Roman" w:cs="Times New Roman"/>
              </w:rPr>
              <w:t xml:space="preserve">, </w:t>
            </w:r>
            <w:hyperlink r:id="rId10" w:history="1">
              <w:r w:rsidR="00B17B48" w:rsidRPr="00FD17AC">
                <w:rPr>
                  <w:rStyle w:val="ab"/>
                  <w:rFonts w:ascii="Times New Roman" w:eastAsia="Times New Roman" w:hAnsi="Times New Roman" w:cs="Times New Roman"/>
                </w:rPr>
                <w:t>pravgimzav@mail.ru</w:t>
              </w:r>
            </w:hyperlink>
            <w:r w:rsidR="00B17B48">
              <w:rPr>
                <w:rFonts w:ascii="Times New Roman" w:eastAsia="Times New Roman" w:hAnsi="Times New Roman" w:cs="Times New Roman"/>
              </w:rPr>
              <w:t xml:space="preserve">, </w:t>
            </w:r>
          </w:p>
          <w:p w14:paraId="75E5E6FA" w14:textId="58D9479E" w:rsidR="00EE0494" w:rsidRPr="00E14ECD" w:rsidRDefault="00B17B48" w:rsidP="006C47F0">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тел :</w:t>
            </w:r>
            <w:r w:rsidRPr="00B17B48">
              <w:rPr>
                <w:rFonts w:ascii="Times New Roman" w:eastAsia="Times New Roman" w:hAnsi="Times New Roman" w:cs="Times New Roman"/>
              </w:rPr>
              <w:t>8-914-465-12-48</w:t>
            </w:r>
          </w:p>
          <w:p w14:paraId="755C8844" w14:textId="77777777" w:rsidR="00CF1905" w:rsidRPr="00E14ECD" w:rsidRDefault="00EE0494" w:rsidP="006C47F0">
            <w:pPr>
              <w:pStyle w:val="ConsPlusNonformat"/>
              <w:widowControl/>
              <w:spacing w:line="276" w:lineRule="auto"/>
              <w:rPr>
                <w:rFonts w:ascii="Times New Roman" w:hAnsi="Times New Roman" w:cs="Times New Roman"/>
                <w:sz w:val="22"/>
                <w:szCs w:val="22"/>
                <w:lang w:eastAsia="en-US"/>
              </w:rPr>
            </w:pPr>
            <w:r w:rsidRPr="00E14ECD">
              <w:rPr>
                <w:rFonts w:ascii="Times New Roman" w:hAnsi="Times New Roman" w:cs="Times New Roman"/>
                <w:b/>
                <w:sz w:val="22"/>
                <w:szCs w:val="22"/>
              </w:rPr>
              <w:t>4.</w:t>
            </w:r>
            <w:r w:rsidRPr="00E14ECD">
              <w:rPr>
                <w:rFonts w:ascii="Times New Roman" w:hAnsi="Times New Roman" w:cs="Times New Roman"/>
                <w:b/>
                <w:bCs/>
                <w:sz w:val="22"/>
                <w:szCs w:val="22"/>
              </w:rPr>
              <w:t xml:space="preserve">Частное общеобразовательное учреждение «Русская гимназия полного дня», </w:t>
            </w:r>
            <w:r w:rsidRPr="00E14ECD">
              <w:rPr>
                <w:rFonts w:ascii="Times New Roman" w:hAnsi="Times New Roman" w:cs="Times New Roman"/>
                <w:sz w:val="22"/>
                <w:szCs w:val="22"/>
                <w:lang w:eastAsia="en-US"/>
              </w:rPr>
              <w:t xml:space="preserve">672001, г. Чита, ул. 3-я </w:t>
            </w:r>
            <w:proofErr w:type="spellStart"/>
            <w:r w:rsidRPr="00E14ECD">
              <w:rPr>
                <w:rFonts w:ascii="Times New Roman" w:hAnsi="Times New Roman" w:cs="Times New Roman"/>
                <w:sz w:val="22"/>
                <w:szCs w:val="22"/>
                <w:lang w:eastAsia="en-US"/>
              </w:rPr>
              <w:t>Шубзаводская</w:t>
            </w:r>
            <w:proofErr w:type="spellEnd"/>
            <w:r w:rsidRPr="00E14ECD">
              <w:rPr>
                <w:rFonts w:ascii="Times New Roman" w:hAnsi="Times New Roman" w:cs="Times New Roman"/>
                <w:sz w:val="22"/>
                <w:szCs w:val="22"/>
                <w:lang w:eastAsia="en-US"/>
              </w:rPr>
              <w:t>, д. 1, ИНН 7534010008</w:t>
            </w:r>
          </w:p>
          <w:p w14:paraId="4F554A46" w14:textId="1F9E1C83" w:rsidR="00273565" w:rsidRDefault="004A6C27" w:rsidP="006C47F0">
            <w:pPr>
              <w:pStyle w:val="ConsPlusNonformat"/>
              <w:widowControl/>
              <w:spacing w:line="276" w:lineRule="auto"/>
              <w:rPr>
                <w:rFonts w:ascii="Times New Roman" w:hAnsi="Times New Roman" w:cs="Times New Roman"/>
                <w:sz w:val="22"/>
                <w:szCs w:val="22"/>
                <w:lang w:val="en-US" w:eastAsia="en-US"/>
              </w:rPr>
            </w:pPr>
            <w:r w:rsidRPr="004A6C27">
              <w:rPr>
                <w:rFonts w:ascii="Times New Roman" w:hAnsi="Times New Roman" w:cs="Times New Roman"/>
                <w:sz w:val="22"/>
                <w:szCs w:val="22"/>
                <w:lang w:val="en-US" w:eastAsia="en-US"/>
              </w:rPr>
              <w:t xml:space="preserve">scazhutin valera@yandex.ru; </w:t>
            </w:r>
            <w:hyperlink r:id="rId11" w:history="1">
              <w:r w:rsidRPr="00FD17AC">
                <w:rPr>
                  <w:rStyle w:val="ab"/>
                  <w:rFonts w:ascii="Times New Roman" w:hAnsi="Times New Roman" w:cs="Times New Roman"/>
                  <w:sz w:val="22"/>
                  <w:szCs w:val="22"/>
                  <w:lang w:val="en-US" w:eastAsia="en-US"/>
                </w:rPr>
                <w:t>79145208780@yandex.ru</w:t>
              </w:r>
            </w:hyperlink>
            <w:r w:rsidRPr="004A6C27">
              <w:rPr>
                <w:rFonts w:ascii="Times New Roman" w:hAnsi="Times New Roman" w:cs="Times New Roman"/>
                <w:sz w:val="22"/>
                <w:szCs w:val="22"/>
                <w:lang w:val="en-US" w:eastAsia="en-US"/>
              </w:rPr>
              <w:t xml:space="preserve">, </w:t>
            </w:r>
          </w:p>
          <w:p w14:paraId="0FB886B0" w14:textId="17F90860" w:rsidR="004A6C27" w:rsidRPr="004A6C27" w:rsidRDefault="004A6C27" w:rsidP="006C47F0">
            <w:pPr>
              <w:pStyle w:val="ConsPlusNonformat"/>
              <w:widowControl/>
              <w:spacing w:line="276" w:lineRule="auto"/>
              <w:rPr>
                <w:rFonts w:ascii="Times New Roman" w:hAnsi="Times New Roman" w:cs="Times New Roman"/>
                <w:sz w:val="22"/>
                <w:szCs w:val="22"/>
                <w:lang w:val="en-US" w:eastAsia="en-US"/>
              </w:rPr>
            </w:pPr>
            <w:r>
              <w:rPr>
                <w:rFonts w:ascii="Times New Roman" w:hAnsi="Times New Roman" w:cs="Times New Roman"/>
                <w:sz w:val="22"/>
                <w:szCs w:val="22"/>
                <w:lang w:eastAsia="en-US"/>
              </w:rPr>
              <w:t xml:space="preserve">тел.: </w:t>
            </w:r>
            <w:r w:rsidRPr="004A6C27">
              <w:rPr>
                <w:rFonts w:ascii="Times New Roman" w:hAnsi="Times New Roman" w:cs="Times New Roman"/>
                <w:sz w:val="22"/>
                <w:szCs w:val="22"/>
                <w:lang w:val="en-US" w:eastAsia="en-US"/>
              </w:rPr>
              <w:t>99-50-92                                                      8-914-520-87-80</w:t>
            </w:r>
          </w:p>
          <w:p w14:paraId="694F9455" w14:textId="6F96782C" w:rsidR="00273565" w:rsidRPr="00E14ECD" w:rsidRDefault="00273565" w:rsidP="006C47F0">
            <w:pPr>
              <w:pStyle w:val="ConsPlusNonformat"/>
              <w:widowControl/>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lang w:eastAsia="en-US"/>
              </w:rPr>
              <w:t xml:space="preserve">Итого: 7 </w:t>
            </w:r>
          </w:p>
        </w:tc>
      </w:tr>
      <w:tr w:rsidR="00621FEC" w:rsidRPr="00E14ECD" w14:paraId="5CF81722" w14:textId="77777777" w:rsidTr="006C47F0">
        <w:tc>
          <w:tcPr>
            <w:tcW w:w="6211" w:type="dxa"/>
            <w:tcBorders>
              <w:top w:val="single" w:sz="4" w:space="0" w:color="auto"/>
              <w:left w:val="single" w:sz="4" w:space="0" w:color="auto"/>
              <w:bottom w:val="single" w:sz="4" w:space="0" w:color="auto"/>
              <w:right w:val="single" w:sz="4" w:space="0" w:color="auto"/>
            </w:tcBorders>
          </w:tcPr>
          <w:p w14:paraId="1FBB6560"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7.3. Описание иных групп участников отношений:</w:t>
            </w:r>
          </w:p>
          <w:p w14:paraId="732CCDCB" w14:textId="2BE8C0AC" w:rsidR="00621FEC" w:rsidRPr="00E14ECD" w:rsidRDefault="007F1511"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дети, родители (законные представители), орган власти- главные распорядители денежных средств, финансовый орган, госорганы предоставляющие сведения для принятия решения о субсидировании, органы, которые  пр</w:t>
            </w:r>
            <w:r w:rsidR="006F72FB" w:rsidRPr="00E14ECD">
              <w:rPr>
                <w:rFonts w:ascii="Times New Roman" w:hAnsi="Times New Roman" w:cs="Times New Roman"/>
              </w:rPr>
              <w:t xml:space="preserve">едставляют  ответы  на </w:t>
            </w:r>
            <w:r w:rsidRPr="00E14ECD">
              <w:rPr>
                <w:rFonts w:ascii="Times New Roman" w:hAnsi="Times New Roman" w:cs="Times New Roman"/>
              </w:rPr>
              <w:t>запросы</w:t>
            </w:r>
            <w:r w:rsidR="006F72FB" w:rsidRPr="00E14ECD">
              <w:rPr>
                <w:rFonts w:ascii="Times New Roman" w:hAnsi="Times New Roman" w:cs="Times New Roman"/>
              </w:rPr>
              <w:t xml:space="preserve"> в порядке межведомственного взаимодействия</w:t>
            </w:r>
            <w:r w:rsidR="00563580" w:rsidRPr="00E14ECD">
              <w:rPr>
                <w:rFonts w:ascii="Times New Roman" w:hAnsi="Times New Roman" w:cs="Times New Roman"/>
              </w:rPr>
              <w:t>, органы контроля</w:t>
            </w:r>
            <w:r w:rsidR="00EC64F7" w:rsidRPr="00E14ECD">
              <w:rPr>
                <w:rFonts w:ascii="Times New Roman" w:hAnsi="Times New Roman" w:cs="Times New Roman"/>
              </w:rPr>
              <w:t xml:space="preserve"> и надзора</w:t>
            </w:r>
            <w:r w:rsidR="00563580" w:rsidRPr="00E14ECD">
              <w:rPr>
                <w:rFonts w:ascii="Times New Roman" w:hAnsi="Times New Roman" w:cs="Times New Roman"/>
              </w:rPr>
              <w:t>.</w:t>
            </w:r>
          </w:p>
        </w:tc>
        <w:tc>
          <w:tcPr>
            <w:tcW w:w="3490" w:type="dxa"/>
            <w:tcBorders>
              <w:top w:val="single" w:sz="4" w:space="0" w:color="auto"/>
              <w:left w:val="single" w:sz="4" w:space="0" w:color="auto"/>
              <w:bottom w:val="single" w:sz="4" w:space="0" w:color="auto"/>
              <w:right w:val="single" w:sz="4" w:space="0" w:color="auto"/>
            </w:tcBorders>
          </w:tcPr>
          <w:p w14:paraId="18DFCE3F" w14:textId="77777777" w:rsidR="00621FEC" w:rsidRPr="00E14ECD" w:rsidRDefault="00725D9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6E609EE8" w14:textId="77777777" w:rsidTr="006C47F0">
        <w:tc>
          <w:tcPr>
            <w:tcW w:w="9701" w:type="dxa"/>
            <w:gridSpan w:val="2"/>
            <w:tcBorders>
              <w:top w:val="single" w:sz="4" w:space="0" w:color="auto"/>
              <w:left w:val="single" w:sz="4" w:space="0" w:color="auto"/>
              <w:bottom w:val="single" w:sz="4" w:space="0" w:color="auto"/>
              <w:right w:val="single" w:sz="4" w:space="0" w:color="auto"/>
            </w:tcBorders>
          </w:tcPr>
          <w:p w14:paraId="349C61CC"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7.4. Источники данных:</w:t>
            </w:r>
            <w:r w:rsidR="00032D9B" w:rsidRPr="00E14ECD">
              <w:rPr>
                <w:rFonts w:ascii="Times New Roman" w:hAnsi="Times New Roman" w:cs="Times New Roman"/>
              </w:rPr>
              <w:t xml:space="preserve"> </w:t>
            </w:r>
            <w:r w:rsidR="00725D97" w:rsidRPr="00E14ECD">
              <w:rPr>
                <w:rFonts w:ascii="Times New Roman" w:hAnsi="Times New Roman" w:cs="Times New Roman"/>
              </w:rPr>
              <w:t xml:space="preserve">статистические данные </w:t>
            </w:r>
          </w:p>
        </w:tc>
      </w:tr>
    </w:tbl>
    <w:p w14:paraId="0BBD154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FE62D5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 Оценка соответствующих расходов бюджета Забайкальского</w:t>
      </w:r>
    </w:p>
    <w:p w14:paraId="6C65652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края</w:t>
      </w:r>
    </w:p>
    <w:p w14:paraId="08E746C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657"/>
      </w:tblGrid>
      <w:tr w:rsidR="00621FEC" w:rsidRPr="00E14ECD" w14:paraId="0DA52625" w14:textId="77777777" w:rsidTr="006C47F0">
        <w:tc>
          <w:tcPr>
            <w:tcW w:w="3022" w:type="dxa"/>
            <w:tcBorders>
              <w:top w:val="single" w:sz="4" w:space="0" w:color="auto"/>
              <w:left w:val="single" w:sz="4" w:space="0" w:color="auto"/>
              <w:bottom w:val="single" w:sz="4" w:space="0" w:color="auto"/>
              <w:right w:val="single" w:sz="4" w:space="0" w:color="auto"/>
            </w:tcBorders>
          </w:tcPr>
          <w:p w14:paraId="2B938C5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8.1. Наименование новой или изменяемой функции, полномочия, обязанности или права, вводимых предлагаемым регулированием</w:t>
            </w:r>
          </w:p>
          <w:p w14:paraId="567B16EE" w14:textId="55D58F2B" w:rsidR="00032D9B" w:rsidRPr="00E14ECD" w:rsidRDefault="006D1667"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c>
          <w:tcPr>
            <w:tcW w:w="3022" w:type="dxa"/>
            <w:tcBorders>
              <w:top w:val="single" w:sz="4" w:space="0" w:color="auto"/>
              <w:left w:val="single" w:sz="4" w:space="0" w:color="auto"/>
              <w:bottom w:val="single" w:sz="4" w:space="0" w:color="auto"/>
              <w:right w:val="single" w:sz="4" w:space="0" w:color="auto"/>
            </w:tcBorders>
          </w:tcPr>
          <w:p w14:paraId="4B2B8CF0"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8.2. Описание видов расходов бюджета Забайкальского края</w:t>
            </w:r>
          </w:p>
          <w:p w14:paraId="7FFC10AD" w14:textId="77777777" w:rsidR="00D22A02" w:rsidRPr="00E14ECD" w:rsidRDefault="00D22A02" w:rsidP="006C47F0">
            <w:pPr>
              <w:pStyle w:val="a5"/>
              <w:spacing w:before="11"/>
              <w:jc w:val="left"/>
              <w:rPr>
                <w:b/>
                <w:sz w:val="22"/>
                <w:szCs w:val="22"/>
                <w:lang w:val="ru-RU"/>
              </w:rPr>
            </w:pPr>
          </w:p>
          <w:p w14:paraId="0418AF91" w14:textId="3983AA26" w:rsidR="00D22A02" w:rsidRPr="006D6C25" w:rsidRDefault="00D22A02" w:rsidP="006C47F0">
            <w:pPr>
              <w:pStyle w:val="a5"/>
              <w:ind w:left="117"/>
              <w:rPr>
                <w:sz w:val="22"/>
                <w:szCs w:val="22"/>
                <w:highlight w:val="yellow"/>
                <w:lang w:val="ru-RU"/>
              </w:rPr>
            </w:pPr>
            <w:r w:rsidRPr="00E14ECD">
              <w:rPr>
                <w:sz w:val="22"/>
                <w:szCs w:val="22"/>
                <w:lang w:val="ru-RU"/>
              </w:rPr>
              <w:t>Реализация проекта запланирована с 1 января 2025 года</w:t>
            </w:r>
            <w:r w:rsidR="009C6062" w:rsidRPr="00E14ECD">
              <w:rPr>
                <w:sz w:val="22"/>
                <w:szCs w:val="22"/>
                <w:lang w:val="ru-RU"/>
              </w:rPr>
              <w:t xml:space="preserve"> за счет средств бюджета края</w:t>
            </w:r>
            <w:r w:rsidR="00CF35C4" w:rsidRPr="00E14ECD">
              <w:rPr>
                <w:sz w:val="22"/>
                <w:szCs w:val="22"/>
                <w:lang w:val="ru-RU"/>
              </w:rPr>
              <w:t xml:space="preserve">. </w:t>
            </w:r>
            <w:r w:rsidR="00CF35C4" w:rsidRPr="006D6C25">
              <w:rPr>
                <w:sz w:val="22"/>
                <w:szCs w:val="22"/>
                <w:highlight w:val="yellow"/>
                <w:lang w:val="ru-RU"/>
              </w:rPr>
              <w:t xml:space="preserve">Средства предусмотрены в Законе о бюджете Забайкальского </w:t>
            </w:r>
            <w:proofErr w:type="gramStart"/>
            <w:r w:rsidR="00CF35C4" w:rsidRPr="006D6C25">
              <w:rPr>
                <w:sz w:val="22"/>
                <w:szCs w:val="22"/>
                <w:highlight w:val="yellow"/>
                <w:lang w:val="ru-RU"/>
              </w:rPr>
              <w:t>края  на</w:t>
            </w:r>
            <w:proofErr w:type="gramEnd"/>
            <w:r w:rsidR="00CF35C4" w:rsidRPr="006D6C25">
              <w:rPr>
                <w:sz w:val="22"/>
                <w:szCs w:val="22"/>
                <w:highlight w:val="yellow"/>
                <w:lang w:val="ru-RU"/>
              </w:rPr>
              <w:t xml:space="preserve">  2025 плановый период 2026-2027 годы</w:t>
            </w:r>
            <w:r w:rsidRPr="006D6C25">
              <w:rPr>
                <w:sz w:val="22"/>
                <w:szCs w:val="22"/>
                <w:highlight w:val="yellow"/>
                <w:lang w:val="ru-RU"/>
              </w:rPr>
              <w:t xml:space="preserve">. </w:t>
            </w:r>
          </w:p>
          <w:p w14:paraId="4655441C" w14:textId="5B1961B4" w:rsidR="00D22A02" w:rsidRPr="00E14ECD" w:rsidRDefault="00D22A02" w:rsidP="006C47F0">
            <w:pPr>
              <w:pStyle w:val="a5"/>
              <w:tabs>
                <w:tab w:val="left" w:pos="3732"/>
                <w:tab w:val="left" w:pos="5113"/>
              </w:tabs>
              <w:ind w:left="118"/>
              <w:rPr>
                <w:sz w:val="22"/>
                <w:szCs w:val="22"/>
                <w:lang w:val="ru-RU"/>
              </w:rPr>
            </w:pPr>
            <w:r w:rsidRPr="006D6C25">
              <w:rPr>
                <w:sz w:val="22"/>
                <w:szCs w:val="22"/>
                <w:highlight w:val="yellow"/>
                <w:lang w:val="ru-RU"/>
              </w:rPr>
              <w:t>льготного питания.</w:t>
            </w:r>
          </w:p>
          <w:p w14:paraId="5DB270CE" w14:textId="7C48629D"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tc>
        <w:tc>
          <w:tcPr>
            <w:tcW w:w="3657" w:type="dxa"/>
            <w:tcBorders>
              <w:top w:val="single" w:sz="4" w:space="0" w:color="auto"/>
              <w:left w:val="single" w:sz="4" w:space="0" w:color="auto"/>
              <w:bottom w:val="single" w:sz="4" w:space="0" w:color="auto"/>
              <w:right w:val="single" w:sz="4" w:space="0" w:color="auto"/>
            </w:tcBorders>
          </w:tcPr>
          <w:p w14:paraId="219E6BE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8.3. Количественная оценка расходов и возможных поступлений, рублей</w:t>
            </w:r>
          </w:p>
          <w:p w14:paraId="559E20F5" w14:textId="77777777"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p w14:paraId="0688C0AB" w14:textId="77777777" w:rsidR="006735E4" w:rsidRPr="00E14ECD" w:rsidRDefault="006735E4" w:rsidP="006C47F0">
            <w:pPr>
              <w:pStyle w:val="a5"/>
              <w:ind w:left="105"/>
              <w:rPr>
                <w:sz w:val="22"/>
                <w:szCs w:val="22"/>
                <w:lang w:val="ru-RU"/>
              </w:rPr>
            </w:pPr>
            <w:r w:rsidRPr="00E14ECD">
              <w:rPr>
                <w:sz w:val="22"/>
                <w:szCs w:val="22"/>
                <w:lang w:val="ru-RU"/>
              </w:rPr>
              <w:t>Норматив</w:t>
            </w:r>
            <w:r w:rsidRPr="00E14ECD">
              <w:rPr>
                <w:spacing w:val="48"/>
                <w:w w:val="150"/>
                <w:sz w:val="22"/>
                <w:szCs w:val="22"/>
                <w:lang w:val="ru-RU"/>
              </w:rPr>
              <w:t xml:space="preserve"> </w:t>
            </w:r>
            <w:proofErr w:type="gramStart"/>
            <w:r w:rsidRPr="00E14ECD">
              <w:rPr>
                <w:sz w:val="22"/>
                <w:szCs w:val="22"/>
                <w:lang w:val="ru-RU"/>
              </w:rPr>
              <w:t>стоимости</w:t>
            </w:r>
            <w:r w:rsidRPr="00E14ECD">
              <w:rPr>
                <w:spacing w:val="42"/>
                <w:sz w:val="22"/>
                <w:szCs w:val="22"/>
                <w:lang w:val="ru-RU"/>
              </w:rPr>
              <w:t xml:space="preserve">  </w:t>
            </w:r>
            <w:r w:rsidRPr="00E14ECD">
              <w:rPr>
                <w:sz w:val="22"/>
                <w:szCs w:val="22"/>
                <w:lang w:val="ru-RU"/>
              </w:rPr>
              <w:t>льготного</w:t>
            </w:r>
            <w:proofErr w:type="gramEnd"/>
            <w:r w:rsidRPr="00E14ECD">
              <w:rPr>
                <w:spacing w:val="41"/>
                <w:sz w:val="22"/>
                <w:szCs w:val="22"/>
                <w:lang w:val="ru-RU"/>
              </w:rPr>
              <w:t xml:space="preserve">  </w:t>
            </w:r>
            <w:r w:rsidRPr="00E14ECD">
              <w:rPr>
                <w:sz w:val="22"/>
                <w:szCs w:val="22"/>
                <w:lang w:val="ru-RU"/>
              </w:rPr>
              <w:t>питания</w:t>
            </w:r>
            <w:r w:rsidRPr="00E14ECD">
              <w:rPr>
                <w:spacing w:val="41"/>
                <w:sz w:val="22"/>
                <w:szCs w:val="22"/>
                <w:lang w:val="ru-RU"/>
              </w:rPr>
              <w:t xml:space="preserve">  </w:t>
            </w:r>
            <w:r w:rsidRPr="00E14ECD">
              <w:rPr>
                <w:sz w:val="22"/>
                <w:szCs w:val="22"/>
                <w:lang w:val="ru-RU"/>
              </w:rPr>
              <w:t>на</w:t>
            </w:r>
            <w:r w:rsidRPr="00E14ECD">
              <w:rPr>
                <w:spacing w:val="41"/>
                <w:sz w:val="22"/>
                <w:szCs w:val="22"/>
                <w:lang w:val="ru-RU"/>
              </w:rPr>
              <w:t xml:space="preserve">  </w:t>
            </w:r>
            <w:r w:rsidRPr="00E14ECD">
              <w:rPr>
                <w:sz w:val="22"/>
                <w:szCs w:val="22"/>
                <w:lang w:val="ru-RU"/>
              </w:rPr>
              <w:t>1</w:t>
            </w:r>
            <w:r w:rsidRPr="00E14ECD">
              <w:rPr>
                <w:spacing w:val="42"/>
                <w:sz w:val="22"/>
                <w:szCs w:val="22"/>
                <w:lang w:val="ru-RU"/>
              </w:rPr>
              <w:t xml:space="preserve">  </w:t>
            </w:r>
            <w:r w:rsidRPr="00E14ECD">
              <w:rPr>
                <w:sz w:val="22"/>
                <w:szCs w:val="22"/>
                <w:lang w:val="ru-RU"/>
              </w:rPr>
              <w:t>учебный</w:t>
            </w:r>
            <w:r w:rsidRPr="00E14ECD">
              <w:rPr>
                <w:spacing w:val="41"/>
                <w:sz w:val="22"/>
                <w:szCs w:val="22"/>
                <w:lang w:val="ru-RU"/>
              </w:rPr>
              <w:t xml:space="preserve">  </w:t>
            </w:r>
            <w:r w:rsidRPr="00E14ECD">
              <w:rPr>
                <w:sz w:val="22"/>
                <w:szCs w:val="22"/>
                <w:lang w:val="ru-RU"/>
              </w:rPr>
              <w:t>день</w:t>
            </w:r>
            <w:r w:rsidRPr="00E14ECD">
              <w:rPr>
                <w:spacing w:val="41"/>
                <w:sz w:val="22"/>
                <w:szCs w:val="22"/>
                <w:lang w:val="ru-RU"/>
              </w:rPr>
              <w:t xml:space="preserve">  </w:t>
            </w:r>
            <w:r w:rsidRPr="00E14ECD">
              <w:rPr>
                <w:sz w:val="22"/>
                <w:szCs w:val="22"/>
                <w:lang w:val="ru-RU"/>
              </w:rPr>
              <w:t>на</w:t>
            </w:r>
            <w:r w:rsidRPr="00E14ECD">
              <w:rPr>
                <w:spacing w:val="42"/>
                <w:sz w:val="22"/>
                <w:szCs w:val="22"/>
                <w:lang w:val="ru-RU"/>
              </w:rPr>
              <w:t xml:space="preserve">  </w:t>
            </w:r>
            <w:r w:rsidRPr="00E14ECD">
              <w:rPr>
                <w:spacing w:val="-10"/>
                <w:sz w:val="22"/>
                <w:szCs w:val="22"/>
                <w:lang w:val="ru-RU"/>
              </w:rPr>
              <w:t>1</w:t>
            </w:r>
          </w:p>
          <w:p w14:paraId="4754079C" w14:textId="3AC8C6F3" w:rsidR="006735E4" w:rsidRPr="00E14ECD" w:rsidRDefault="006735E4" w:rsidP="006C47F0">
            <w:pPr>
              <w:pStyle w:val="a5"/>
              <w:ind w:left="118"/>
              <w:rPr>
                <w:spacing w:val="-2"/>
                <w:sz w:val="22"/>
                <w:szCs w:val="22"/>
                <w:lang w:val="ru-RU"/>
              </w:rPr>
            </w:pPr>
            <w:r w:rsidRPr="00E14ECD">
              <w:rPr>
                <w:sz w:val="22"/>
                <w:szCs w:val="22"/>
                <w:lang w:val="ru-RU"/>
              </w:rPr>
              <w:t>обещающегося</w:t>
            </w:r>
            <w:r w:rsidRPr="00E14ECD">
              <w:rPr>
                <w:spacing w:val="-2"/>
                <w:sz w:val="22"/>
                <w:szCs w:val="22"/>
                <w:lang w:val="ru-RU"/>
              </w:rPr>
              <w:t xml:space="preserve"> </w:t>
            </w:r>
            <w:r w:rsidRPr="00E14ECD">
              <w:rPr>
                <w:sz w:val="22"/>
                <w:szCs w:val="22"/>
                <w:lang w:val="ru-RU"/>
              </w:rPr>
              <w:t>составляет</w:t>
            </w:r>
            <w:r w:rsidRPr="00E14ECD">
              <w:rPr>
                <w:spacing w:val="-1"/>
                <w:sz w:val="22"/>
                <w:szCs w:val="22"/>
                <w:lang w:val="ru-RU"/>
              </w:rPr>
              <w:t xml:space="preserve"> </w:t>
            </w:r>
            <w:r w:rsidRPr="00E14ECD">
              <w:rPr>
                <w:sz w:val="22"/>
                <w:szCs w:val="22"/>
                <w:lang w:val="ru-RU"/>
              </w:rPr>
              <w:t>–</w:t>
            </w:r>
            <w:r w:rsidRPr="00E14ECD">
              <w:rPr>
                <w:spacing w:val="-2"/>
                <w:sz w:val="22"/>
                <w:szCs w:val="22"/>
                <w:lang w:val="ru-RU"/>
              </w:rPr>
              <w:t xml:space="preserve"> </w:t>
            </w:r>
            <w:r w:rsidRPr="00E14ECD">
              <w:rPr>
                <w:sz w:val="22"/>
                <w:szCs w:val="22"/>
                <w:lang w:val="ru-RU"/>
              </w:rPr>
              <w:t>86,45</w:t>
            </w:r>
            <w:r w:rsidRPr="00E14ECD">
              <w:rPr>
                <w:spacing w:val="-1"/>
                <w:sz w:val="22"/>
                <w:szCs w:val="22"/>
                <w:lang w:val="ru-RU"/>
              </w:rPr>
              <w:t xml:space="preserve"> </w:t>
            </w:r>
            <w:r w:rsidRPr="00E14ECD">
              <w:rPr>
                <w:spacing w:val="-2"/>
                <w:sz w:val="22"/>
                <w:szCs w:val="22"/>
                <w:lang w:val="ru-RU"/>
              </w:rPr>
              <w:t>рублей.</w:t>
            </w:r>
          </w:p>
          <w:p w14:paraId="438536C3" w14:textId="2B1C95D1" w:rsidR="00273565" w:rsidRPr="00E14ECD" w:rsidRDefault="00273565" w:rsidP="006C47F0">
            <w:pPr>
              <w:pStyle w:val="a5"/>
              <w:ind w:left="118"/>
              <w:rPr>
                <w:spacing w:val="-2"/>
                <w:sz w:val="22"/>
                <w:szCs w:val="22"/>
                <w:lang w:val="ru-RU"/>
              </w:rPr>
            </w:pPr>
            <w:r w:rsidRPr="00E14ECD">
              <w:rPr>
                <w:spacing w:val="-2"/>
                <w:sz w:val="22"/>
                <w:szCs w:val="22"/>
                <w:lang w:val="ru-RU"/>
              </w:rPr>
              <w:t xml:space="preserve">В 7 образовательных организациях 202 человека учащихся. </w:t>
            </w:r>
          </w:p>
          <w:p w14:paraId="7DB4BAF1" w14:textId="77777777" w:rsidR="006735E4" w:rsidRPr="006D6C25" w:rsidRDefault="006735E4" w:rsidP="006C47F0">
            <w:pPr>
              <w:pStyle w:val="a5"/>
              <w:ind w:left="118"/>
              <w:rPr>
                <w:sz w:val="22"/>
                <w:szCs w:val="22"/>
                <w:highlight w:val="yellow"/>
                <w:lang w:val="ru-RU"/>
              </w:rPr>
            </w:pPr>
            <w:r w:rsidRPr="006D6C25">
              <w:rPr>
                <w:sz w:val="22"/>
                <w:szCs w:val="22"/>
                <w:highlight w:val="yellow"/>
                <w:lang w:val="ru-RU"/>
              </w:rPr>
              <w:t>Потребность средств из бюджета Забайкальского края в 2025 году на введение данной меры поддержки составляет</w:t>
            </w:r>
          </w:p>
          <w:p w14:paraId="2E633F01" w14:textId="1974B680" w:rsidR="00032D9B" w:rsidRPr="00E14ECD" w:rsidRDefault="006735E4" w:rsidP="006C47F0">
            <w:pPr>
              <w:autoSpaceDE w:val="0"/>
              <w:autoSpaceDN w:val="0"/>
              <w:adjustRightInd w:val="0"/>
              <w:spacing w:after="0" w:line="240" w:lineRule="auto"/>
              <w:jc w:val="center"/>
              <w:rPr>
                <w:rFonts w:ascii="Times New Roman" w:hAnsi="Times New Roman" w:cs="Times New Roman"/>
              </w:rPr>
            </w:pPr>
            <w:r w:rsidRPr="006D6C25">
              <w:rPr>
                <w:rFonts w:ascii="Times New Roman" w:hAnsi="Times New Roman" w:cs="Times New Roman"/>
                <w:highlight w:val="yellow"/>
              </w:rPr>
              <w:t>3</w:t>
            </w:r>
            <w:r w:rsidRPr="006D6C25">
              <w:rPr>
                <w:rFonts w:ascii="Times New Roman" w:hAnsi="Times New Roman" w:cs="Times New Roman"/>
                <w:spacing w:val="-18"/>
                <w:highlight w:val="yellow"/>
              </w:rPr>
              <w:t xml:space="preserve"> </w:t>
            </w:r>
            <w:r w:rsidRPr="006D6C25">
              <w:rPr>
                <w:rFonts w:ascii="Times New Roman" w:hAnsi="Times New Roman" w:cs="Times New Roman"/>
                <w:highlight w:val="yellow"/>
              </w:rPr>
              <w:t>320,5</w:t>
            </w:r>
            <w:r w:rsidRPr="006D6C25">
              <w:rPr>
                <w:rFonts w:ascii="Times New Roman" w:hAnsi="Times New Roman" w:cs="Times New Roman"/>
                <w:spacing w:val="-17"/>
                <w:highlight w:val="yellow"/>
              </w:rPr>
              <w:t xml:space="preserve"> </w:t>
            </w:r>
            <w:r w:rsidRPr="006D6C25">
              <w:rPr>
                <w:rFonts w:ascii="Times New Roman" w:hAnsi="Times New Roman" w:cs="Times New Roman"/>
                <w:highlight w:val="yellow"/>
              </w:rPr>
              <w:t>тысяч</w:t>
            </w:r>
            <w:r w:rsidRPr="006D6C25">
              <w:rPr>
                <w:rFonts w:ascii="Times New Roman" w:hAnsi="Times New Roman" w:cs="Times New Roman"/>
                <w:spacing w:val="-18"/>
                <w:highlight w:val="yellow"/>
              </w:rPr>
              <w:t xml:space="preserve"> </w:t>
            </w:r>
            <w:r w:rsidRPr="006D6C25">
              <w:rPr>
                <w:rFonts w:ascii="Times New Roman" w:hAnsi="Times New Roman" w:cs="Times New Roman"/>
                <w:highlight w:val="yellow"/>
              </w:rPr>
              <w:t>рублей</w:t>
            </w:r>
            <w:r w:rsidRPr="00E14ECD">
              <w:rPr>
                <w:rFonts w:ascii="Times New Roman" w:hAnsi="Times New Roman" w:cs="Times New Roman"/>
                <w:spacing w:val="-17"/>
              </w:rPr>
              <w:t xml:space="preserve"> </w:t>
            </w:r>
            <w:r w:rsidRPr="00E14ECD">
              <w:rPr>
                <w:rFonts w:ascii="Times New Roman" w:hAnsi="Times New Roman" w:cs="Times New Roman"/>
              </w:rPr>
              <w:t>=</w:t>
            </w:r>
            <w:r w:rsidRPr="00E14ECD">
              <w:rPr>
                <w:rFonts w:ascii="Times New Roman" w:hAnsi="Times New Roman" w:cs="Times New Roman"/>
                <w:spacing w:val="-18"/>
              </w:rPr>
              <w:t xml:space="preserve"> </w:t>
            </w:r>
            <w:r w:rsidRPr="00E14ECD">
              <w:rPr>
                <w:rFonts w:ascii="Times New Roman" w:hAnsi="Times New Roman" w:cs="Times New Roman"/>
              </w:rPr>
              <w:t>202</w:t>
            </w:r>
            <w:r w:rsidRPr="00E14ECD">
              <w:rPr>
                <w:rFonts w:ascii="Times New Roman" w:hAnsi="Times New Roman" w:cs="Times New Roman"/>
                <w:spacing w:val="-17"/>
              </w:rPr>
              <w:t xml:space="preserve"> </w:t>
            </w:r>
            <w:r w:rsidRPr="00E14ECD">
              <w:rPr>
                <w:rFonts w:ascii="Times New Roman" w:hAnsi="Times New Roman" w:cs="Times New Roman"/>
              </w:rPr>
              <w:t>человек</w:t>
            </w:r>
            <w:r w:rsidRPr="00E14ECD">
              <w:rPr>
                <w:rFonts w:ascii="Times New Roman" w:hAnsi="Times New Roman" w:cs="Times New Roman"/>
                <w:spacing w:val="-18"/>
              </w:rPr>
              <w:t xml:space="preserve"> </w:t>
            </w:r>
            <w:r w:rsidRPr="00E14ECD">
              <w:rPr>
                <w:rFonts w:ascii="Times New Roman" w:hAnsi="Times New Roman" w:cs="Times New Roman"/>
              </w:rPr>
              <w:t>учащихся*</w:t>
            </w:r>
            <w:r w:rsidRPr="00E14ECD">
              <w:rPr>
                <w:rFonts w:ascii="Times New Roman" w:hAnsi="Times New Roman" w:cs="Times New Roman"/>
                <w:spacing w:val="-17"/>
              </w:rPr>
              <w:t xml:space="preserve"> </w:t>
            </w:r>
            <w:r w:rsidRPr="00E14ECD">
              <w:rPr>
                <w:rFonts w:ascii="Times New Roman" w:hAnsi="Times New Roman" w:cs="Times New Roman"/>
              </w:rPr>
              <w:t>190 учебных дней в 2025 году * 86,45 стоимость</w:t>
            </w:r>
          </w:p>
          <w:p w14:paraId="3074E7B3" w14:textId="77777777"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p w14:paraId="0FE98BCE" w14:textId="77777777"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tc>
      </w:tr>
      <w:tr w:rsidR="00621FEC" w:rsidRPr="00E14ECD" w14:paraId="32B88198" w14:textId="77777777" w:rsidTr="006C47F0">
        <w:tc>
          <w:tcPr>
            <w:tcW w:w="9701" w:type="dxa"/>
            <w:gridSpan w:val="3"/>
            <w:tcBorders>
              <w:top w:val="single" w:sz="4" w:space="0" w:color="auto"/>
              <w:left w:val="single" w:sz="4" w:space="0" w:color="auto"/>
              <w:bottom w:val="single" w:sz="4" w:space="0" w:color="auto"/>
              <w:right w:val="single" w:sz="4" w:space="0" w:color="auto"/>
            </w:tcBorders>
          </w:tcPr>
          <w:p w14:paraId="13B517C9" w14:textId="77777777" w:rsidR="002F4FBA"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Наименование участника регулирования: </w:t>
            </w:r>
          </w:p>
          <w:p w14:paraId="255E324B" w14:textId="77777777" w:rsidR="00032D9B" w:rsidRPr="00E14ECD" w:rsidRDefault="00032D9B" w:rsidP="006C47F0">
            <w:pPr>
              <w:autoSpaceDE w:val="0"/>
              <w:autoSpaceDN w:val="0"/>
              <w:adjustRightInd w:val="0"/>
              <w:spacing w:after="0" w:line="240" w:lineRule="auto"/>
              <w:jc w:val="both"/>
              <w:rPr>
                <w:rFonts w:ascii="Times New Roman" w:hAnsi="Times New Roman" w:cs="Times New Roman"/>
              </w:rPr>
            </w:pPr>
          </w:p>
          <w:p w14:paraId="29BC2A89"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r w:rsidR="00621FEC" w:rsidRPr="00E14ECD">
              <w:rPr>
                <w:rFonts w:ascii="Times New Roman" w:hAnsi="Times New Roman" w:cs="Times New Roman"/>
              </w:rPr>
              <w:t>(место для текстового описания)</w:t>
            </w:r>
          </w:p>
        </w:tc>
      </w:tr>
      <w:tr w:rsidR="00621FEC" w:rsidRPr="00E14ECD" w14:paraId="732A9367" w14:textId="77777777" w:rsidTr="006C47F0">
        <w:tc>
          <w:tcPr>
            <w:tcW w:w="3022" w:type="dxa"/>
            <w:vMerge w:val="restart"/>
            <w:tcBorders>
              <w:top w:val="single" w:sz="4" w:space="0" w:color="auto"/>
              <w:left w:val="single" w:sz="4" w:space="0" w:color="auto"/>
              <w:bottom w:val="single" w:sz="4" w:space="0" w:color="auto"/>
              <w:right w:val="single" w:sz="4" w:space="0" w:color="auto"/>
            </w:tcBorders>
          </w:tcPr>
          <w:p w14:paraId="6B50640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описание функции (полномочия, обязанности или права)</w:t>
            </w:r>
          </w:p>
        </w:tc>
        <w:tc>
          <w:tcPr>
            <w:tcW w:w="3022" w:type="dxa"/>
            <w:tcBorders>
              <w:top w:val="single" w:sz="4" w:space="0" w:color="auto"/>
              <w:left w:val="single" w:sz="4" w:space="0" w:color="auto"/>
              <w:bottom w:val="single" w:sz="4" w:space="0" w:color="auto"/>
              <w:right w:val="single" w:sz="4" w:space="0" w:color="auto"/>
            </w:tcBorders>
          </w:tcPr>
          <w:p w14:paraId="061B6400"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Единовременные расходы в __ (год возникновения):</w:t>
            </w:r>
          </w:p>
        </w:tc>
        <w:tc>
          <w:tcPr>
            <w:tcW w:w="3657" w:type="dxa"/>
            <w:tcBorders>
              <w:top w:val="single" w:sz="4" w:space="0" w:color="auto"/>
              <w:left w:val="single" w:sz="4" w:space="0" w:color="auto"/>
              <w:bottom w:val="single" w:sz="4" w:space="0" w:color="auto"/>
              <w:right w:val="single" w:sz="4" w:space="0" w:color="auto"/>
            </w:tcBorders>
          </w:tcPr>
          <w:p w14:paraId="63D811AA"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655E6E1D" w14:textId="77777777" w:rsidTr="006C47F0">
        <w:tc>
          <w:tcPr>
            <w:tcW w:w="3022" w:type="dxa"/>
            <w:vMerge/>
            <w:tcBorders>
              <w:top w:val="single" w:sz="4" w:space="0" w:color="auto"/>
              <w:left w:val="single" w:sz="4" w:space="0" w:color="auto"/>
              <w:bottom w:val="single" w:sz="4" w:space="0" w:color="auto"/>
              <w:right w:val="single" w:sz="4" w:space="0" w:color="auto"/>
            </w:tcBorders>
          </w:tcPr>
          <w:p w14:paraId="4365BEC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c>
        <w:tc>
          <w:tcPr>
            <w:tcW w:w="3022" w:type="dxa"/>
            <w:tcBorders>
              <w:top w:val="single" w:sz="4" w:space="0" w:color="auto"/>
              <w:left w:val="single" w:sz="4" w:space="0" w:color="auto"/>
              <w:bottom w:val="single" w:sz="4" w:space="0" w:color="auto"/>
              <w:right w:val="single" w:sz="4" w:space="0" w:color="auto"/>
            </w:tcBorders>
          </w:tcPr>
          <w:p w14:paraId="31554CA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Периодические расходы за период __ гг.:</w:t>
            </w:r>
          </w:p>
        </w:tc>
        <w:tc>
          <w:tcPr>
            <w:tcW w:w="3657" w:type="dxa"/>
            <w:tcBorders>
              <w:top w:val="single" w:sz="4" w:space="0" w:color="auto"/>
              <w:left w:val="single" w:sz="4" w:space="0" w:color="auto"/>
              <w:bottom w:val="single" w:sz="4" w:space="0" w:color="auto"/>
              <w:right w:val="single" w:sz="4" w:space="0" w:color="auto"/>
            </w:tcBorders>
          </w:tcPr>
          <w:p w14:paraId="3069C95B"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52A4ABED" w14:textId="77777777" w:rsidTr="006C47F0">
        <w:tc>
          <w:tcPr>
            <w:tcW w:w="3022" w:type="dxa"/>
            <w:vMerge/>
            <w:tcBorders>
              <w:top w:val="single" w:sz="4" w:space="0" w:color="auto"/>
              <w:left w:val="single" w:sz="4" w:space="0" w:color="auto"/>
              <w:bottom w:val="single" w:sz="4" w:space="0" w:color="auto"/>
              <w:right w:val="single" w:sz="4" w:space="0" w:color="auto"/>
            </w:tcBorders>
          </w:tcPr>
          <w:p w14:paraId="72B3485E"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c>
        <w:tc>
          <w:tcPr>
            <w:tcW w:w="3022" w:type="dxa"/>
            <w:tcBorders>
              <w:top w:val="single" w:sz="4" w:space="0" w:color="auto"/>
              <w:left w:val="single" w:sz="4" w:space="0" w:color="auto"/>
              <w:bottom w:val="single" w:sz="4" w:space="0" w:color="auto"/>
              <w:right w:val="single" w:sz="4" w:space="0" w:color="auto"/>
            </w:tcBorders>
          </w:tcPr>
          <w:p w14:paraId="62EC255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Возможные поступления за период __ гг.</w:t>
            </w:r>
          </w:p>
        </w:tc>
        <w:tc>
          <w:tcPr>
            <w:tcW w:w="3657" w:type="dxa"/>
            <w:tcBorders>
              <w:top w:val="single" w:sz="4" w:space="0" w:color="auto"/>
              <w:left w:val="single" w:sz="4" w:space="0" w:color="auto"/>
              <w:bottom w:val="single" w:sz="4" w:space="0" w:color="auto"/>
              <w:right w:val="single" w:sz="4" w:space="0" w:color="auto"/>
            </w:tcBorders>
          </w:tcPr>
          <w:p w14:paraId="1860BFA4"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3C3D52F1" w14:textId="77777777" w:rsidTr="006C47F0">
        <w:tc>
          <w:tcPr>
            <w:tcW w:w="6044" w:type="dxa"/>
            <w:gridSpan w:val="2"/>
            <w:tcBorders>
              <w:top w:val="single" w:sz="4" w:space="0" w:color="auto"/>
              <w:left w:val="single" w:sz="4" w:space="0" w:color="auto"/>
              <w:bottom w:val="single" w:sz="4" w:space="0" w:color="auto"/>
              <w:right w:val="single" w:sz="4" w:space="0" w:color="auto"/>
            </w:tcBorders>
          </w:tcPr>
          <w:p w14:paraId="1264898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Итого единовременные расходы:</w:t>
            </w:r>
          </w:p>
        </w:tc>
        <w:tc>
          <w:tcPr>
            <w:tcW w:w="3657" w:type="dxa"/>
            <w:tcBorders>
              <w:top w:val="single" w:sz="4" w:space="0" w:color="auto"/>
              <w:left w:val="single" w:sz="4" w:space="0" w:color="auto"/>
              <w:bottom w:val="single" w:sz="4" w:space="0" w:color="auto"/>
              <w:right w:val="single" w:sz="4" w:space="0" w:color="auto"/>
            </w:tcBorders>
          </w:tcPr>
          <w:p w14:paraId="35FCBF22"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0E5FC77A" w14:textId="77777777" w:rsidTr="006C47F0">
        <w:tc>
          <w:tcPr>
            <w:tcW w:w="6044" w:type="dxa"/>
            <w:gridSpan w:val="2"/>
            <w:tcBorders>
              <w:top w:val="single" w:sz="4" w:space="0" w:color="auto"/>
              <w:left w:val="single" w:sz="4" w:space="0" w:color="auto"/>
              <w:bottom w:val="single" w:sz="4" w:space="0" w:color="auto"/>
              <w:right w:val="single" w:sz="4" w:space="0" w:color="auto"/>
            </w:tcBorders>
          </w:tcPr>
          <w:p w14:paraId="17A3CE5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Итого периодические расходы за период ___ гг.</w:t>
            </w:r>
          </w:p>
        </w:tc>
        <w:tc>
          <w:tcPr>
            <w:tcW w:w="3657" w:type="dxa"/>
            <w:tcBorders>
              <w:top w:val="single" w:sz="4" w:space="0" w:color="auto"/>
              <w:left w:val="single" w:sz="4" w:space="0" w:color="auto"/>
              <w:bottom w:val="single" w:sz="4" w:space="0" w:color="auto"/>
              <w:right w:val="single" w:sz="4" w:space="0" w:color="auto"/>
            </w:tcBorders>
          </w:tcPr>
          <w:p w14:paraId="023034A1"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48811DB2" w14:textId="77777777" w:rsidTr="006C47F0">
        <w:tc>
          <w:tcPr>
            <w:tcW w:w="6044" w:type="dxa"/>
            <w:gridSpan w:val="2"/>
            <w:tcBorders>
              <w:top w:val="single" w:sz="4" w:space="0" w:color="auto"/>
              <w:left w:val="single" w:sz="4" w:space="0" w:color="auto"/>
              <w:bottom w:val="single" w:sz="4" w:space="0" w:color="auto"/>
              <w:right w:val="single" w:sz="4" w:space="0" w:color="auto"/>
            </w:tcBorders>
          </w:tcPr>
          <w:p w14:paraId="0B7455A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Итого возможные поступления за период __ гг.</w:t>
            </w:r>
          </w:p>
        </w:tc>
        <w:tc>
          <w:tcPr>
            <w:tcW w:w="3657" w:type="dxa"/>
            <w:tcBorders>
              <w:top w:val="single" w:sz="4" w:space="0" w:color="auto"/>
              <w:left w:val="single" w:sz="4" w:space="0" w:color="auto"/>
              <w:bottom w:val="single" w:sz="4" w:space="0" w:color="auto"/>
              <w:right w:val="single" w:sz="4" w:space="0" w:color="auto"/>
            </w:tcBorders>
          </w:tcPr>
          <w:p w14:paraId="09060F2E"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205E8D08" w14:textId="77777777" w:rsidTr="006C47F0">
        <w:tc>
          <w:tcPr>
            <w:tcW w:w="9701" w:type="dxa"/>
            <w:gridSpan w:val="3"/>
            <w:tcBorders>
              <w:top w:val="single" w:sz="4" w:space="0" w:color="auto"/>
              <w:left w:val="single" w:sz="4" w:space="0" w:color="auto"/>
              <w:bottom w:val="single" w:sz="4" w:space="0" w:color="auto"/>
              <w:right w:val="single" w:sz="4" w:space="0" w:color="auto"/>
            </w:tcBorders>
          </w:tcPr>
          <w:p w14:paraId="1C5D022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8.4. Иные сведения о расходах (возможных поступлениях) бюджета Забайкальского края:</w:t>
            </w:r>
          </w:p>
          <w:p w14:paraId="3728F08E" w14:textId="77777777" w:rsidR="00621FEC" w:rsidRPr="00E14ECD" w:rsidRDefault="00EF683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38A1559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tc>
      </w:tr>
      <w:tr w:rsidR="00621FEC" w:rsidRPr="00E14ECD" w14:paraId="1DF505AE" w14:textId="77777777" w:rsidTr="006C47F0">
        <w:tc>
          <w:tcPr>
            <w:tcW w:w="9701" w:type="dxa"/>
            <w:gridSpan w:val="3"/>
            <w:tcBorders>
              <w:top w:val="single" w:sz="4" w:space="0" w:color="auto"/>
              <w:left w:val="single" w:sz="4" w:space="0" w:color="auto"/>
              <w:bottom w:val="single" w:sz="4" w:space="0" w:color="auto"/>
              <w:right w:val="single" w:sz="4" w:space="0" w:color="auto"/>
            </w:tcBorders>
          </w:tcPr>
          <w:p w14:paraId="66551E55"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8.5. Источники данных:</w:t>
            </w:r>
          </w:p>
          <w:p w14:paraId="6A798615" w14:textId="77777777" w:rsidR="00621FEC" w:rsidRPr="00E14ECD" w:rsidRDefault="00EF683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5319C05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tc>
      </w:tr>
    </w:tbl>
    <w:p w14:paraId="5BE7948A"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5E3A520A"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 Новые обязанности, ответственность или ограничения</w:t>
      </w:r>
    </w:p>
    <w:p w14:paraId="7E6A36A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для субъектов предпринимательской и иной экономической</w:t>
      </w:r>
    </w:p>
    <w:p w14:paraId="4BBF898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деятельности либо изменение содержания существующих</w:t>
      </w:r>
    </w:p>
    <w:p w14:paraId="0E0BA00A"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обязанностей, ответственности и ограничений</w:t>
      </w:r>
    </w:p>
    <w:p w14:paraId="6F07689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3"/>
        <w:gridCol w:w="4714"/>
        <w:gridCol w:w="1984"/>
      </w:tblGrid>
      <w:tr w:rsidR="00621FEC" w:rsidRPr="00E14ECD" w14:paraId="25D7495A" w14:textId="77777777" w:rsidTr="006C47F0">
        <w:tc>
          <w:tcPr>
            <w:tcW w:w="3003" w:type="dxa"/>
            <w:tcBorders>
              <w:top w:val="single" w:sz="4" w:space="0" w:color="auto"/>
              <w:left w:val="single" w:sz="4" w:space="0" w:color="auto"/>
              <w:bottom w:val="single" w:sz="4" w:space="0" w:color="auto"/>
              <w:right w:val="single" w:sz="4" w:space="0" w:color="auto"/>
            </w:tcBorders>
          </w:tcPr>
          <w:p w14:paraId="0A4525B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9.1. Группа участников отношений</w:t>
            </w:r>
          </w:p>
        </w:tc>
        <w:tc>
          <w:tcPr>
            <w:tcW w:w="4714" w:type="dxa"/>
            <w:tcBorders>
              <w:top w:val="single" w:sz="4" w:space="0" w:color="auto"/>
              <w:left w:val="single" w:sz="4" w:space="0" w:color="auto"/>
              <w:bottom w:val="single" w:sz="4" w:space="0" w:color="auto"/>
              <w:right w:val="single" w:sz="4" w:space="0" w:color="auto"/>
            </w:tcBorders>
          </w:tcPr>
          <w:p w14:paraId="19C530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9.2. Описание новых обязанностей, ответственности и ограничений</w:t>
            </w:r>
          </w:p>
        </w:tc>
        <w:tc>
          <w:tcPr>
            <w:tcW w:w="1984" w:type="dxa"/>
            <w:tcBorders>
              <w:top w:val="single" w:sz="4" w:space="0" w:color="auto"/>
              <w:left w:val="single" w:sz="4" w:space="0" w:color="auto"/>
              <w:bottom w:val="single" w:sz="4" w:space="0" w:color="auto"/>
              <w:right w:val="single" w:sz="4" w:space="0" w:color="auto"/>
            </w:tcBorders>
          </w:tcPr>
          <w:p w14:paraId="3CE4853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9.3. Описание отменяемых обязанностей, ответственности, запретов или ограничений</w:t>
            </w:r>
          </w:p>
        </w:tc>
      </w:tr>
      <w:tr w:rsidR="00621FEC" w:rsidRPr="00E14ECD" w14:paraId="533CE0EE" w14:textId="77777777" w:rsidTr="006C47F0">
        <w:tc>
          <w:tcPr>
            <w:tcW w:w="3003" w:type="dxa"/>
            <w:tcBorders>
              <w:top w:val="single" w:sz="4" w:space="0" w:color="auto"/>
              <w:left w:val="single" w:sz="4" w:space="0" w:color="auto"/>
              <w:bottom w:val="single" w:sz="4" w:space="0" w:color="auto"/>
              <w:right w:val="single" w:sz="4" w:space="0" w:color="auto"/>
            </w:tcBorders>
          </w:tcPr>
          <w:p w14:paraId="4F25C84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______________________</w:t>
            </w:r>
          </w:p>
          <w:p w14:paraId="7EB89FF9" w14:textId="77777777" w:rsidR="00621FEC" w:rsidRPr="00E14ECD" w:rsidRDefault="007C6B7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Индивидуальные предприниматели</w:t>
            </w:r>
            <w:r w:rsidR="00E4168B" w:rsidRPr="00E14ECD">
              <w:rPr>
                <w:rFonts w:ascii="Times New Roman" w:hAnsi="Times New Roman" w:cs="Times New Roman"/>
              </w:rPr>
              <w:t xml:space="preserve">, </w:t>
            </w:r>
          </w:p>
          <w:p w14:paraId="31876A8A" w14:textId="3D8019E8" w:rsidR="00E4168B" w:rsidRPr="00E14ECD" w:rsidRDefault="00E4168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организации,</w:t>
            </w:r>
          </w:p>
          <w:p w14:paraId="778129AD" w14:textId="132388D6" w:rsidR="00E4168B" w:rsidRPr="00E14ECD" w:rsidRDefault="00E4168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частные общеобразовательные организации</w:t>
            </w:r>
          </w:p>
        </w:tc>
        <w:tc>
          <w:tcPr>
            <w:tcW w:w="4714" w:type="dxa"/>
            <w:tcBorders>
              <w:top w:val="single" w:sz="4" w:space="0" w:color="auto"/>
              <w:left w:val="single" w:sz="4" w:space="0" w:color="auto"/>
              <w:bottom w:val="single" w:sz="4" w:space="0" w:color="auto"/>
              <w:right w:val="single" w:sz="4" w:space="0" w:color="auto"/>
            </w:tcBorders>
          </w:tcPr>
          <w:p w14:paraId="5788B79A" w14:textId="4D34DA01" w:rsidR="00577AB6" w:rsidRPr="00E14ECD" w:rsidRDefault="00577AB6" w:rsidP="006C47F0">
            <w:pPr>
              <w:autoSpaceDE w:val="0"/>
              <w:autoSpaceDN w:val="0"/>
              <w:adjustRightInd w:val="0"/>
              <w:spacing w:after="0" w:line="240" w:lineRule="auto"/>
              <w:jc w:val="center"/>
              <w:rPr>
                <w:rFonts w:ascii="Times New Roman" w:hAnsi="Times New Roman" w:cs="Times New Roman"/>
                <w:bCs/>
              </w:rPr>
            </w:pPr>
            <w:r w:rsidRPr="00E14ECD">
              <w:rPr>
                <w:rFonts w:ascii="Times New Roman" w:hAnsi="Times New Roman" w:cs="Times New Roman"/>
                <w:bCs/>
              </w:rPr>
              <w:t xml:space="preserve"> Заявители на дату подачи заявки должны </w:t>
            </w:r>
            <w:proofErr w:type="gramStart"/>
            <w:r w:rsidRPr="00E14ECD">
              <w:rPr>
                <w:rFonts w:ascii="Times New Roman" w:hAnsi="Times New Roman" w:cs="Times New Roman"/>
                <w:bCs/>
              </w:rPr>
              <w:t>соответствовать  требованиям</w:t>
            </w:r>
            <w:proofErr w:type="gramEnd"/>
            <w:r w:rsidRPr="00E14ECD">
              <w:rPr>
                <w:rFonts w:ascii="Times New Roman" w:hAnsi="Times New Roman" w:cs="Times New Roman"/>
                <w:bCs/>
              </w:rPr>
              <w:t>.</w:t>
            </w:r>
          </w:p>
          <w:p w14:paraId="5ABEB665" w14:textId="61681D60" w:rsidR="00577AB6" w:rsidRPr="00E14ECD" w:rsidRDefault="00577AB6"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r w:rsidR="00001883" w:rsidRPr="00E14ECD">
              <w:rPr>
                <w:rFonts w:ascii="Times New Roman" w:hAnsi="Times New Roman" w:cs="Times New Roman"/>
              </w:rPr>
              <w:t xml:space="preserve">Обязанности по предоставлению пакета документов для </w:t>
            </w:r>
            <w:r w:rsidRPr="00E14ECD">
              <w:rPr>
                <w:rFonts w:ascii="Times New Roman" w:hAnsi="Times New Roman" w:cs="Times New Roman"/>
              </w:rPr>
              <w:t xml:space="preserve">получения </w:t>
            </w:r>
            <w:r w:rsidR="00001883" w:rsidRPr="00E14ECD">
              <w:rPr>
                <w:rFonts w:ascii="Times New Roman" w:hAnsi="Times New Roman" w:cs="Times New Roman"/>
              </w:rPr>
              <w:t>субсидии</w:t>
            </w:r>
            <w:r w:rsidRPr="00E14ECD">
              <w:rPr>
                <w:rFonts w:ascii="Times New Roman" w:hAnsi="Times New Roman" w:cs="Times New Roman"/>
              </w:rPr>
              <w:t>.</w:t>
            </w:r>
          </w:p>
          <w:p w14:paraId="60506DE0" w14:textId="59E187B2" w:rsidR="00001883" w:rsidRPr="00E14ECD" w:rsidRDefault="00001883" w:rsidP="006C47F0">
            <w:pPr>
              <w:autoSpaceDE w:val="0"/>
              <w:autoSpaceDN w:val="0"/>
              <w:adjustRightInd w:val="0"/>
              <w:spacing w:after="0" w:line="240" w:lineRule="auto"/>
              <w:jc w:val="center"/>
              <w:rPr>
                <w:rFonts w:ascii="Times New Roman" w:hAnsi="Times New Roman" w:cs="Times New Roman"/>
              </w:rPr>
            </w:pPr>
            <w:proofErr w:type="gramStart"/>
            <w:r w:rsidRPr="00E14ECD">
              <w:rPr>
                <w:rFonts w:ascii="Times New Roman" w:hAnsi="Times New Roman" w:cs="Times New Roman"/>
              </w:rPr>
              <w:t>Предоставление  документов</w:t>
            </w:r>
            <w:proofErr w:type="gramEnd"/>
            <w:r w:rsidR="00577AB6" w:rsidRPr="00E14ECD">
              <w:rPr>
                <w:rFonts w:ascii="Times New Roman" w:hAnsi="Times New Roman" w:cs="Times New Roman"/>
              </w:rPr>
              <w:t>, соответствующих  требованиям.</w:t>
            </w:r>
          </w:p>
          <w:p w14:paraId="19E08710" w14:textId="77777777" w:rsidR="00E208B6" w:rsidRPr="00E14ECD" w:rsidRDefault="00001883" w:rsidP="006C47F0">
            <w:pPr>
              <w:autoSpaceDE w:val="0"/>
              <w:autoSpaceDN w:val="0"/>
              <w:adjustRightInd w:val="0"/>
              <w:spacing w:after="0" w:line="240" w:lineRule="auto"/>
              <w:jc w:val="center"/>
              <w:rPr>
                <w:rFonts w:ascii="Times New Roman" w:hAnsi="Times New Roman" w:cs="Times New Roman"/>
              </w:rPr>
            </w:pPr>
            <w:proofErr w:type="gramStart"/>
            <w:r w:rsidRPr="00E14ECD">
              <w:rPr>
                <w:rFonts w:ascii="Times New Roman" w:hAnsi="Times New Roman" w:cs="Times New Roman"/>
              </w:rPr>
              <w:t xml:space="preserve">Ответственность </w:t>
            </w:r>
            <w:r w:rsidR="00577AB6" w:rsidRPr="00E14ECD">
              <w:rPr>
                <w:rFonts w:ascii="Times New Roman" w:hAnsi="Times New Roman" w:cs="Times New Roman"/>
              </w:rPr>
              <w:t xml:space="preserve"> за</w:t>
            </w:r>
            <w:proofErr w:type="gramEnd"/>
            <w:r w:rsidR="00577AB6" w:rsidRPr="00E14ECD">
              <w:rPr>
                <w:rFonts w:ascii="Times New Roman" w:hAnsi="Times New Roman" w:cs="Times New Roman"/>
              </w:rPr>
              <w:t xml:space="preserve">  достовер</w:t>
            </w:r>
            <w:r w:rsidRPr="00E14ECD">
              <w:rPr>
                <w:rFonts w:ascii="Times New Roman" w:hAnsi="Times New Roman" w:cs="Times New Roman"/>
              </w:rPr>
              <w:t xml:space="preserve">ность </w:t>
            </w:r>
            <w:r w:rsidR="005B63D1" w:rsidRPr="00E14ECD">
              <w:rPr>
                <w:rFonts w:ascii="Times New Roman" w:hAnsi="Times New Roman" w:cs="Times New Roman"/>
              </w:rPr>
              <w:t xml:space="preserve"> информации, содержащей</w:t>
            </w:r>
            <w:r w:rsidR="00577AB6" w:rsidRPr="00E14ECD">
              <w:rPr>
                <w:rFonts w:ascii="Times New Roman" w:hAnsi="Times New Roman" w:cs="Times New Roman"/>
              </w:rPr>
              <w:t>ся в  представляемых документах.</w:t>
            </w:r>
            <w:r w:rsidR="005B63D1" w:rsidRPr="00E14ECD">
              <w:rPr>
                <w:rFonts w:ascii="Times New Roman" w:hAnsi="Times New Roman" w:cs="Times New Roman"/>
              </w:rPr>
              <w:t xml:space="preserve"> </w:t>
            </w:r>
          </w:p>
          <w:p w14:paraId="7F554D7A" w14:textId="22489142" w:rsidR="00E208B6" w:rsidRPr="00E14ECD" w:rsidRDefault="00E208B6"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bCs/>
                <w:color w:val="000000"/>
              </w:rPr>
              <w:t>В срок не позднее 190 календарных дней со дня первого перечисления Министерством субсидии по заключенному Соглашению представляют в Министерство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E82E010" w14:textId="55AA3F90" w:rsidR="00577AB6" w:rsidRPr="00E14ECD" w:rsidRDefault="005B63D1"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w:t>
            </w:r>
            <w:r w:rsidR="00001883" w:rsidRPr="00E14ECD">
              <w:rPr>
                <w:rFonts w:ascii="Times New Roman" w:hAnsi="Times New Roman" w:cs="Times New Roman"/>
              </w:rPr>
              <w:t>тветственность за целевое</w:t>
            </w:r>
            <w:r w:rsidR="00577AB6" w:rsidRPr="00E14ECD">
              <w:rPr>
                <w:rFonts w:ascii="Times New Roman" w:hAnsi="Times New Roman" w:cs="Times New Roman"/>
              </w:rPr>
              <w:t xml:space="preserve"> использование средств субсидии.</w:t>
            </w:r>
          </w:p>
          <w:p w14:paraId="1E204DFB" w14:textId="5A6E41EB" w:rsidR="00001883" w:rsidRPr="00E14ECD" w:rsidRDefault="00001883"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r w:rsidR="00577AB6" w:rsidRPr="00E14ECD">
              <w:rPr>
                <w:rFonts w:ascii="Times New Roman" w:hAnsi="Times New Roman" w:cs="Times New Roman"/>
              </w:rPr>
              <w:t xml:space="preserve">Обязанность предоставлять отчет </w:t>
            </w:r>
            <w:proofErr w:type="gramStart"/>
            <w:r w:rsidR="00577AB6" w:rsidRPr="00E14ECD">
              <w:rPr>
                <w:rFonts w:ascii="Times New Roman" w:hAnsi="Times New Roman" w:cs="Times New Roman"/>
              </w:rPr>
              <w:t>о  достижении</w:t>
            </w:r>
            <w:proofErr w:type="gramEnd"/>
            <w:r w:rsidR="00577AB6" w:rsidRPr="00E14ECD">
              <w:rPr>
                <w:rFonts w:ascii="Times New Roman" w:hAnsi="Times New Roman" w:cs="Times New Roman"/>
              </w:rPr>
              <w:t xml:space="preserve">  значений результата предоставления субсидии.</w:t>
            </w:r>
          </w:p>
          <w:p w14:paraId="52E3BEC5" w14:textId="5655F42B" w:rsidR="00E208B6" w:rsidRPr="00E14ECD" w:rsidRDefault="00E208B6" w:rsidP="006C47F0">
            <w:pPr>
              <w:autoSpaceDE w:val="0"/>
              <w:autoSpaceDN w:val="0"/>
              <w:adjustRightInd w:val="0"/>
              <w:spacing w:after="0" w:line="240" w:lineRule="auto"/>
              <w:jc w:val="center"/>
              <w:rPr>
                <w:rFonts w:ascii="Times New Roman" w:hAnsi="Times New Roman" w:cs="Times New Roman"/>
              </w:rPr>
            </w:pPr>
            <w:r w:rsidRPr="006D6C25">
              <w:rPr>
                <w:rFonts w:ascii="Times New Roman" w:hAnsi="Times New Roman" w:cs="Times New Roman"/>
                <w:highlight w:val="yellow"/>
              </w:rPr>
              <w:lastRenderedPageBreak/>
              <w:t xml:space="preserve">Запрет использовать средства </w:t>
            </w:r>
            <w:proofErr w:type="gramStart"/>
            <w:r w:rsidRPr="006D6C25">
              <w:rPr>
                <w:rFonts w:ascii="Times New Roman" w:hAnsi="Times New Roman" w:cs="Times New Roman"/>
                <w:highlight w:val="yellow"/>
              </w:rPr>
              <w:t>субсидии  на</w:t>
            </w:r>
            <w:proofErr w:type="gramEnd"/>
            <w:r w:rsidRPr="006D6C25">
              <w:rPr>
                <w:rFonts w:ascii="Times New Roman" w:hAnsi="Times New Roman" w:cs="Times New Roman"/>
                <w:highlight w:val="yellow"/>
              </w:rPr>
              <w:t xml:space="preserve"> приобретение иностранной валюты</w:t>
            </w:r>
            <w:r w:rsidRPr="00E14ECD">
              <w:rPr>
                <w:rFonts w:ascii="Times New Roman" w:hAnsi="Times New Roman" w:cs="Times New Roman"/>
              </w:rPr>
              <w:t>.</w:t>
            </w:r>
          </w:p>
          <w:p w14:paraId="7F1753B1" w14:textId="77777777" w:rsidR="00577AB6" w:rsidRPr="00E14ECD" w:rsidRDefault="00577AB6"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В случае нарушения </w:t>
            </w:r>
            <w:proofErr w:type="gramStart"/>
            <w:r w:rsidRPr="00E14ECD">
              <w:rPr>
                <w:rFonts w:ascii="Times New Roman" w:hAnsi="Times New Roman" w:cs="Times New Roman"/>
              </w:rPr>
              <w:t>условий  предоставления</w:t>
            </w:r>
            <w:proofErr w:type="gramEnd"/>
            <w:r w:rsidRPr="00E14ECD">
              <w:rPr>
                <w:rFonts w:ascii="Times New Roman" w:hAnsi="Times New Roman" w:cs="Times New Roman"/>
              </w:rPr>
              <w:t xml:space="preserve"> субсидии, обязанность возвратить предоставленную субсидию в полном объеме.</w:t>
            </w:r>
          </w:p>
          <w:p w14:paraId="03BC092B" w14:textId="174E3B1C" w:rsidR="00577AB6" w:rsidRPr="00E14ECD" w:rsidRDefault="005B63D1"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В </w:t>
            </w:r>
            <w:proofErr w:type="gramStart"/>
            <w:r w:rsidRPr="00E14ECD">
              <w:rPr>
                <w:rFonts w:ascii="Times New Roman" w:hAnsi="Times New Roman" w:cs="Times New Roman"/>
              </w:rPr>
              <w:t xml:space="preserve">случае  </w:t>
            </w:r>
            <w:proofErr w:type="spellStart"/>
            <w:r w:rsidRPr="00E14ECD">
              <w:rPr>
                <w:rFonts w:ascii="Times New Roman" w:hAnsi="Times New Roman" w:cs="Times New Roman"/>
              </w:rPr>
              <w:t>недостиж</w:t>
            </w:r>
            <w:r w:rsidR="00577AB6" w:rsidRPr="00E14ECD">
              <w:rPr>
                <w:rFonts w:ascii="Times New Roman" w:hAnsi="Times New Roman" w:cs="Times New Roman"/>
              </w:rPr>
              <w:t>ения</w:t>
            </w:r>
            <w:proofErr w:type="spellEnd"/>
            <w:proofErr w:type="gramEnd"/>
            <w:r w:rsidR="00577AB6" w:rsidRPr="00E14ECD">
              <w:rPr>
                <w:rFonts w:ascii="Times New Roman" w:hAnsi="Times New Roman" w:cs="Times New Roman"/>
              </w:rPr>
              <w:t xml:space="preserve"> значения результата, указанных в соглашении, обязанность  возвратить  предоставленную субсидию</w:t>
            </w:r>
            <w:r w:rsidRPr="00E14ECD">
              <w:rPr>
                <w:rFonts w:ascii="Times New Roman" w:hAnsi="Times New Roman" w:cs="Times New Roman"/>
              </w:rPr>
              <w:t xml:space="preserve"> в  определенном объеме </w:t>
            </w:r>
            <w:r w:rsidR="00577AB6" w:rsidRPr="00E14ECD">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14:paraId="5FB872B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lastRenderedPageBreak/>
              <w:t>______________________</w:t>
            </w:r>
          </w:p>
          <w:p w14:paraId="4215A3E2"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нет</w:t>
            </w:r>
          </w:p>
        </w:tc>
      </w:tr>
    </w:tbl>
    <w:p w14:paraId="618DDD6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1A73BB8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 Оценка расходов и доходов субъектов предпринимательской</w:t>
      </w:r>
    </w:p>
    <w:p w14:paraId="64EE986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иной экономической деятельности, связанных</w:t>
      </w:r>
    </w:p>
    <w:p w14:paraId="3059067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с необходимостью соблюдения установленных обязанностей</w:t>
      </w:r>
    </w:p>
    <w:p w14:paraId="6259469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ответственности</w:t>
      </w:r>
    </w:p>
    <w:p w14:paraId="15F6D0E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3"/>
        <w:gridCol w:w="3003"/>
        <w:gridCol w:w="3695"/>
      </w:tblGrid>
      <w:tr w:rsidR="00621FEC" w:rsidRPr="00E14ECD" w14:paraId="11CF0902" w14:textId="77777777" w:rsidTr="006C47F0">
        <w:tc>
          <w:tcPr>
            <w:tcW w:w="3003" w:type="dxa"/>
            <w:tcBorders>
              <w:top w:val="single" w:sz="4" w:space="0" w:color="auto"/>
              <w:left w:val="single" w:sz="4" w:space="0" w:color="auto"/>
              <w:bottom w:val="single" w:sz="4" w:space="0" w:color="auto"/>
              <w:right w:val="single" w:sz="4" w:space="0" w:color="auto"/>
            </w:tcBorders>
          </w:tcPr>
          <w:p w14:paraId="38B8D5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10.1. Группа участников отношений</w:t>
            </w:r>
          </w:p>
        </w:tc>
        <w:tc>
          <w:tcPr>
            <w:tcW w:w="3003" w:type="dxa"/>
            <w:tcBorders>
              <w:top w:val="single" w:sz="4" w:space="0" w:color="auto"/>
              <w:left w:val="single" w:sz="4" w:space="0" w:color="auto"/>
              <w:bottom w:val="single" w:sz="4" w:space="0" w:color="auto"/>
              <w:right w:val="single" w:sz="4" w:space="0" w:color="auto"/>
            </w:tcBorders>
          </w:tcPr>
          <w:p w14:paraId="25E585C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10.2. Описание новых или изменения содержания существующих</w:t>
            </w:r>
          </w:p>
          <w:p w14:paraId="714ABB7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обязанностей, ограничений и ответственности</w:t>
            </w:r>
          </w:p>
        </w:tc>
        <w:tc>
          <w:tcPr>
            <w:tcW w:w="3695" w:type="dxa"/>
            <w:tcBorders>
              <w:top w:val="single" w:sz="4" w:space="0" w:color="auto"/>
              <w:left w:val="single" w:sz="4" w:space="0" w:color="auto"/>
              <w:bottom w:val="single" w:sz="4" w:space="0" w:color="auto"/>
              <w:right w:val="single" w:sz="4" w:space="0" w:color="auto"/>
            </w:tcBorders>
          </w:tcPr>
          <w:p w14:paraId="5B060A8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10.3. Описание и оценка видов расходов</w:t>
            </w:r>
          </w:p>
        </w:tc>
      </w:tr>
      <w:tr w:rsidR="00621FEC" w:rsidRPr="00E14ECD" w14:paraId="18713FAB" w14:textId="77777777" w:rsidTr="006C47F0">
        <w:tc>
          <w:tcPr>
            <w:tcW w:w="3003" w:type="dxa"/>
            <w:tcBorders>
              <w:top w:val="single" w:sz="4" w:space="0" w:color="auto"/>
              <w:left w:val="single" w:sz="4" w:space="0" w:color="auto"/>
              <w:bottom w:val="single" w:sz="4" w:space="0" w:color="auto"/>
              <w:right w:val="single" w:sz="4" w:space="0" w:color="auto"/>
            </w:tcBorders>
          </w:tcPr>
          <w:p w14:paraId="4E99400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683A567C" w14:textId="6A3B0D34" w:rsidR="00621FEC" w:rsidRPr="00E14ECD" w:rsidRDefault="007C6B7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Индивидуальные предприниматели</w:t>
            </w:r>
          </w:p>
        </w:tc>
        <w:tc>
          <w:tcPr>
            <w:tcW w:w="3003" w:type="dxa"/>
            <w:tcBorders>
              <w:top w:val="single" w:sz="4" w:space="0" w:color="auto"/>
              <w:left w:val="single" w:sz="4" w:space="0" w:color="auto"/>
              <w:bottom w:val="single" w:sz="4" w:space="0" w:color="auto"/>
              <w:right w:val="single" w:sz="4" w:space="0" w:color="auto"/>
            </w:tcBorders>
          </w:tcPr>
          <w:p w14:paraId="2114BC40" w14:textId="69737321" w:rsidR="00621FEC" w:rsidRPr="00E14ECD" w:rsidRDefault="00621FEC" w:rsidP="006C47F0">
            <w:pPr>
              <w:autoSpaceDE w:val="0"/>
              <w:autoSpaceDN w:val="0"/>
              <w:adjustRightInd w:val="0"/>
              <w:spacing w:after="0" w:line="240" w:lineRule="auto"/>
              <w:rPr>
                <w:rFonts w:ascii="Times New Roman" w:hAnsi="Times New Roman" w:cs="Times New Roman"/>
              </w:rPr>
            </w:pPr>
          </w:p>
          <w:p w14:paraId="338697A0" w14:textId="755B1CB8" w:rsidR="00621FEC" w:rsidRPr="00E14ECD" w:rsidRDefault="00F94EC1"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4D73ADB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69DB2D99"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r w:rsidR="000855D7" w:rsidRPr="00E14ECD" w14:paraId="10FC1C50" w14:textId="77777777" w:rsidTr="006C47F0">
        <w:tc>
          <w:tcPr>
            <w:tcW w:w="3003" w:type="dxa"/>
            <w:tcBorders>
              <w:top w:val="single" w:sz="4" w:space="0" w:color="auto"/>
              <w:left w:val="single" w:sz="4" w:space="0" w:color="auto"/>
              <w:bottom w:val="single" w:sz="4" w:space="0" w:color="auto"/>
              <w:right w:val="single" w:sz="4" w:space="0" w:color="auto"/>
            </w:tcBorders>
          </w:tcPr>
          <w:p w14:paraId="14C1F59E" w14:textId="40E3B7CF" w:rsidR="0021573B"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24945006" w14:textId="5A29E84F" w:rsidR="000855D7" w:rsidRPr="00E14ECD" w:rsidRDefault="000855D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организации</w:t>
            </w:r>
          </w:p>
        </w:tc>
        <w:tc>
          <w:tcPr>
            <w:tcW w:w="3003" w:type="dxa"/>
            <w:tcBorders>
              <w:top w:val="single" w:sz="4" w:space="0" w:color="auto"/>
              <w:left w:val="single" w:sz="4" w:space="0" w:color="auto"/>
              <w:bottom w:val="single" w:sz="4" w:space="0" w:color="auto"/>
              <w:right w:val="single" w:sz="4" w:space="0" w:color="auto"/>
            </w:tcBorders>
          </w:tcPr>
          <w:p w14:paraId="68CEC4B4" w14:textId="6240404F" w:rsidR="000855D7" w:rsidRPr="00E14ECD" w:rsidRDefault="00F94EC1"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5F5D1504" w14:textId="195C4848" w:rsidR="000855D7"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w:t>
            </w:r>
          </w:p>
        </w:tc>
      </w:tr>
      <w:tr w:rsidR="000855D7" w:rsidRPr="00E14ECD" w14:paraId="6DB72F6E" w14:textId="77777777" w:rsidTr="006C47F0">
        <w:tc>
          <w:tcPr>
            <w:tcW w:w="3003" w:type="dxa"/>
            <w:tcBorders>
              <w:top w:val="single" w:sz="4" w:space="0" w:color="auto"/>
              <w:left w:val="single" w:sz="4" w:space="0" w:color="auto"/>
              <w:bottom w:val="single" w:sz="4" w:space="0" w:color="auto"/>
              <w:right w:val="single" w:sz="4" w:space="0" w:color="auto"/>
            </w:tcBorders>
          </w:tcPr>
          <w:p w14:paraId="35E5BAD6" w14:textId="1D1D0287" w:rsidR="0021573B"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w:t>
            </w:r>
          </w:p>
          <w:p w14:paraId="28B96857" w14:textId="044DC0AF" w:rsidR="000855D7" w:rsidRPr="00E14ECD" w:rsidRDefault="000855D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Частные общеобразовательные организации </w:t>
            </w:r>
          </w:p>
        </w:tc>
        <w:tc>
          <w:tcPr>
            <w:tcW w:w="3003" w:type="dxa"/>
            <w:tcBorders>
              <w:top w:val="single" w:sz="4" w:space="0" w:color="auto"/>
              <w:left w:val="single" w:sz="4" w:space="0" w:color="auto"/>
              <w:bottom w:val="single" w:sz="4" w:space="0" w:color="auto"/>
              <w:right w:val="single" w:sz="4" w:space="0" w:color="auto"/>
            </w:tcBorders>
          </w:tcPr>
          <w:p w14:paraId="6BE49C62" w14:textId="66AB37D8" w:rsidR="000855D7" w:rsidRPr="00E14ECD" w:rsidRDefault="006A5EB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3C504015" w14:textId="72D6C3C2" w:rsidR="000855D7"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w:t>
            </w:r>
          </w:p>
        </w:tc>
      </w:tr>
      <w:tr w:rsidR="00621FEC" w:rsidRPr="00E14ECD" w14:paraId="5A09E243" w14:textId="77777777" w:rsidTr="006C47F0">
        <w:tc>
          <w:tcPr>
            <w:tcW w:w="9701" w:type="dxa"/>
            <w:gridSpan w:val="3"/>
            <w:tcBorders>
              <w:top w:val="single" w:sz="4" w:space="0" w:color="auto"/>
              <w:left w:val="single" w:sz="4" w:space="0" w:color="auto"/>
              <w:bottom w:val="single" w:sz="4" w:space="0" w:color="auto"/>
              <w:right w:val="single" w:sz="4" w:space="0" w:color="auto"/>
            </w:tcBorders>
          </w:tcPr>
          <w:p w14:paraId="4BA44AF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10.4. Источники данных:</w:t>
            </w:r>
            <w:r w:rsidR="00032D9B" w:rsidRPr="00E14ECD">
              <w:rPr>
                <w:rFonts w:ascii="Times New Roman" w:hAnsi="Times New Roman" w:cs="Times New Roman"/>
              </w:rPr>
              <w:t xml:space="preserve"> финансовое экономическое обоснование проекта </w:t>
            </w:r>
          </w:p>
          <w:p w14:paraId="358F75A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p w14:paraId="5BA0EA72" w14:textId="77777777" w:rsidR="00F240E0" w:rsidRPr="00E14ECD" w:rsidRDefault="00F240E0" w:rsidP="006C47F0">
            <w:pPr>
              <w:pStyle w:val="a5"/>
              <w:ind w:left="117" w:firstLine="709"/>
              <w:rPr>
                <w:sz w:val="22"/>
                <w:szCs w:val="22"/>
                <w:lang w:val="ru-RU"/>
              </w:rPr>
            </w:pPr>
            <w:r w:rsidRPr="00E14ECD">
              <w:rPr>
                <w:sz w:val="22"/>
                <w:szCs w:val="22"/>
                <w:lang w:val="ru-RU"/>
              </w:rPr>
              <w:t>Реализация проекта запланирована с 1 января 2025 года.</w:t>
            </w:r>
          </w:p>
          <w:p w14:paraId="474EF766" w14:textId="77777777" w:rsidR="00F240E0" w:rsidRPr="00E14ECD" w:rsidRDefault="00F240E0" w:rsidP="006C47F0">
            <w:pPr>
              <w:pStyle w:val="a5"/>
              <w:ind w:left="826"/>
              <w:rPr>
                <w:spacing w:val="-2"/>
                <w:sz w:val="22"/>
                <w:szCs w:val="22"/>
                <w:lang w:val="ru-RU"/>
              </w:rPr>
            </w:pPr>
            <w:r w:rsidRPr="00E14ECD">
              <w:rPr>
                <w:sz w:val="22"/>
                <w:szCs w:val="22"/>
                <w:lang w:val="ru-RU"/>
              </w:rPr>
              <w:t>Норматив</w:t>
            </w:r>
            <w:r w:rsidRPr="00E14ECD">
              <w:rPr>
                <w:spacing w:val="48"/>
                <w:w w:val="150"/>
                <w:sz w:val="22"/>
                <w:szCs w:val="22"/>
                <w:lang w:val="ru-RU"/>
              </w:rPr>
              <w:t xml:space="preserve"> </w:t>
            </w:r>
            <w:proofErr w:type="gramStart"/>
            <w:r w:rsidRPr="00E14ECD">
              <w:rPr>
                <w:sz w:val="22"/>
                <w:szCs w:val="22"/>
                <w:lang w:val="ru-RU"/>
              </w:rPr>
              <w:t>стоимости</w:t>
            </w:r>
            <w:r w:rsidRPr="00E14ECD">
              <w:rPr>
                <w:spacing w:val="42"/>
                <w:sz w:val="22"/>
                <w:szCs w:val="22"/>
                <w:lang w:val="ru-RU"/>
              </w:rPr>
              <w:t xml:space="preserve">  </w:t>
            </w:r>
            <w:r w:rsidRPr="00E14ECD">
              <w:rPr>
                <w:sz w:val="22"/>
                <w:szCs w:val="22"/>
                <w:lang w:val="ru-RU"/>
              </w:rPr>
              <w:t>льготного</w:t>
            </w:r>
            <w:proofErr w:type="gramEnd"/>
            <w:r w:rsidRPr="00E14ECD">
              <w:rPr>
                <w:spacing w:val="41"/>
                <w:sz w:val="22"/>
                <w:szCs w:val="22"/>
                <w:lang w:val="ru-RU"/>
              </w:rPr>
              <w:t xml:space="preserve">  </w:t>
            </w:r>
            <w:r w:rsidRPr="00E14ECD">
              <w:rPr>
                <w:sz w:val="22"/>
                <w:szCs w:val="22"/>
                <w:lang w:val="ru-RU"/>
              </w:rPr>
              <w:t>питания</w:t>
            </w:r>
            <w:r w:rsidRPr="00E14ECD">
              <w:rPr>
                <w:spacing w:val="41"/>
                <w:sz w:val="22"/>
                <w:szCs w:val="22"/>
                <w:lang w:val="ru-RU"/>
              </w:rPr>
              <w:t xml:space="preserve">  </w:t>
            </w:r>
            <w:r w:rsidRPr="00E14ECD">
              <w:rPr>
                <w:sz w:val="22"/>
                <w:szCs w:val="22"/>
                <w:lang w:val="ru-RU"/>
              </w:rPr>
              <w:t>на</w:t>
            </w:r>
            <w:r w:rsidRPr="00E14ECD">
              <w:rPr>
                <w:spacing w:val="41"/>
                <w:sz w:val="22"/>
                <w:szCs w:val="22"/>
                <w:lang w:val="ru-RU"/>
              </w:rPr>
              <w:t xml:space="preserve">  </w:t>
            </w:r>
            <w:r w:rsidRPr="00E14ECD">
              <w:rPr>
                <w:sz w:val="22"/>
                <w:szCs w:val="22"/>
                <w:lang w:val="ru-RU"/>
              </w:rPr>
              <w:t>1</w:t>
            </w:r>
            <w:r w:rsidRPr="00E14ECD">
              <w:rPr>
                <w:spacing w:val="42"/>
                <w:sz w:val="22"/>
                <w:szCs w:val="22"/>
                <w:lang w:val="ru-RU"/>
              </w:rPr>
              <w:t xml:space="preserve">  </w:t>
            </w:r>
            <w:r w:rsidRPr="00E14ECD">
              <w:rPr>
                <w:sz w:val="22"/>
                <w:szCs w:val="22"/>
                <w:lang w:val="ru-RU"/>
              </w:rPr>
              <w:t>учебный</w:t>
            </w:r>
            <w:r w:rsidRPr="00E14ECD">
              <w:rPr>
                <w:spacing w:val="41"/>
                <w:sz w:val="22"/>
                <w:szCs w:val="22"/>
                <w:lang w:val="ru-RU"/>
              </w:rPr>
              <w:t xml:space="preserve">  </w:t>
            </w:r>
            <w:r w:rsidRPr="00E14ECD">
              <w:rPr>
                <w:sz w:val="22"/>
                <w:szCs w:val="22"/>
                <w:lang w:val="ru-RU"/>
              </w:rPr>
              <w:t>день</w:t>
            </w:r>
            <w:r w:rsidRPr="00E14ECD">
              <w:rPr>
                <w:spacing w:val="41"/>
                <w:sz w:val="22"/>
                <w:szCs w:val="22"/>
                <w:lang w:val="ru-RU"/>
              </w:rPr>
              <w:t xml:space="preserve">  </w:t>
            </w:r>
            <w:r w:rsidRPr="00E14ECD">
              <w:rPr>
                <w:sz w:val="22"/>
                <w:szCs w:val="22"/>
                <w:lang w:val="ru-RU"/>
              </w:rPr>
              <w:t>на</w:t>
            </w:r>
            <w:r w:rsidRPr="00E14ECD">
              <w:rPr>
                <w:spacing w:val="42"/>
                <w:sz w:val="22"/>
                <w:szCs w:val="22"/>
                <w:lang w:val="ru-RU"/>
              </w:rPr>
              <w:t xml:space="preserve">  </w:t>
            </w:r>
            <w:r w:rsidRPr="00E14ECD">
              <w:rPr>
                <w:spacing w:val="-10"/>
                <w:sz w:val="22"/>
                <w:szCs w:val="22"/>
                <w:lang w:val="ru-RU"/>
              </w:rPr>
              <w:t xml:space="preserve">1 </w:t>
            </w:r>
            <w:r w:rsidRPr="00E14ECD">
              <w:rPr>
                <w:sz w:val="22"/>
                <w:szCs w:val="22"/>
                <w:lang w:val="ru-RU"/>
              </w:rPr>
              <w:t>обещающегося</w:t>
            </w:r>
            <w:r w:rsidRPr="00E14ECD">
              <w:rPr>
                <w:spacing w:val="-2"/>
                <w:sz w:val="22"/>
                <w:szCs w:val="22"/>
                <w:lang w:val="ru-RU"/>
              </w:rPr>
              <w:t xml:space="preserve"> </w:t>
            </w:r>
            <w:r w:rsidRPr="00E14ECD">
              <w:rPr>
                <w:sz w:val="22"/>
                <w:szCs w:val="22"/>
                <w:lang w:val="ru-RU"/>
              </w:rPr>
              <w:t>составляет</w:t>
            </w:r>
            <w:r w:rsidRPr="00E14ECD">
              <w:rPr>
                <w:spacing w:val="-1"/>
                <w:sz w:val="22"/>
                <w:szCs w:val="22"/>
                <w:lang w:val="ru-RU"/>
              </w:rPr>
              <w:t xml:space="preserve"> </w:t>
            </w:r>
            <w:r w:rsidRPr="00E14ECD">
              <w:rPr>
                <w:sz w:val="22"/>
                <w:szCs w:val="22"/>
                <w:lang w:val="ru-RU"/>
              </w:rPr>
              <w:t>–</w:t>
            </w:r>
            <w:r w:rsidRPr="00E14ECD">
              <w:rPr>
                <w:spacing w:val="-2"/>
                <w:sz w:val="22"/>
                <w:szCs w:val="22"/>
                <w:lang w:val="ru-RU"/>
              </w:rPr>
              <w:t xml:space="preserve"> </w:t>
            </w:r>
            <w:r w:rsidRPr="00E14ECD">
              <w:rPr>
                <w:sz w:val="22"/>
                <w:szCs w:val="22"/>
                <w:lang w:val="ru-RU"/>
              </w:rPr>
              <w:t>86,45</w:t>
            </w:r>
            <w:r w:rsidRPr="00E14ECD">
              <w:rPr>
                <w:spacing w:val="-1"/>
                <w:sz w:val="22"/>
                <w:szCs w:val="22"/>
                <w:lang w:val="ru-RU"/>
              </w:rPr>
              <w:t xml:space="preserve"> </w:t>
            </w:r>
            <w:r w:rsidRPr="00E14ECD">
              <w:rPr>
                <w:spacing w:val="-2"/>
                <w:sz w:val="22"/>
                <w:szCs w:val="22"/>
                <w:lang w:val="ru-RU"/>
              </w:rPr>
              <w:t>рублей.</w:t>
            </w:r>
          </w:p>
          <w:p w14:paraId="3B75D1AE" w14:textId="77777777" w:rsidR="00F240E0" w:rsidRPr="00E14ECD" w:rsidRDefault="00F240E0" w:rsidP="006C47F0">
            <w:pPr>
              <w:pStyle w:val="a5"/>
              <w:ind w:left="117" w:firstLine="709"/>
              <w:rPr>
                <w:sz w:val="22"/>
                <w:szCs w:val="22"/>
                <w:lang w:val="ru-RU"/>
              </w:rPr>
            </w:pPr>
            <w:r w:rsidRPr="00E14ECD">
              <w:rPr>
                <w:sz w:val="22"/>
                <w:szCs w:val="22"/>
                <w:lang w:val="ru-RU"/>
              </w:rPr>
              <w:t>Расчеты потребности ассигнований на 2025 год (январь -декабрь) представлены в ФЭО (прилагается): для обучающихся у индивидуальных предпринимателей и в частных образовательных</w:t>
            </w:r>
            <w:r w:rsidRPr="00E14ECD">
              <w:rPr>
                <w:spacing w:val="-18"/>
                <w:sz w:val="22"/>
                <w:szCs w:val="22"/>
                <w:lang w:val="ru-RU"/>
              </w:rPr>
              <w:t xml:space="preserve"> </w:t>
            </w:r>
            <w:r w:rsidRPr="00E14ECD">
              <w:rPr>
                <w:sz w:val="22"/>
                <w:szCs w:val="22"/>
                <w:lang w:val="ru-RU"/>
              </w:rPr>
              <w:t>организациях</w:t>
            </w:r>
            <w:r w:rsidRPr="00E14ECD">
              <w:rPr>
                <w:spacing w:val="-17"/>
                <w:sz w:val="22"/>
                <w:szCs w:val="22"/>
                <w:lang w:val="ru-RU"/>
              </w:rPr>
              <w:t xml:space="preserve"> </w:t>
            </w:r>
            <w:r w:rsidRPr="00E14ECD">
              <w:rPr>
                <w:sz w:val="22"/>
                <w:szCs w:val="22"/>
                <w:lang w:val="ru-RU"/>
              </w:rPr>
              <w:t>3</w:t>
            </w:r>
            <w:r w:rsidRPr="00E14ECD">
              <w:rPr>
                <w:spacing w:val="-18"/>
                <w:sz w:val="22"/>
                <w:szCs w:val="22"/>
                <w:lang w:val="ru-RU"/>
              </w:rPr>
              <w:t xml:space="preserve"> </w:t>
            </w:r>
            <w:r w:rsidRPr="00E14ECD">
              <w:rPr>
                <w:sz w:val="22"/>
                <w:szCs w:val="22"/>
                <w:lang w:val="ru-RU"/>
              </w:rPr>
              <w:t>320,5</w:t>
            </w:r>
            <w:r w:rsidRPr="00E14ECD">
              <w:rPr>
                <w:spacing w:val="-17"/>
                <w:sz w:val="22"/>
                <w:szCs w:val="22"/>
                <w:lang w:val="ru-RU"/>
              </w:rPr>
              <w:t xml:space="preserve"> </w:t>
            </w:r>
            <w:r w:rsidRPr="00E14ECD">
              <w:rPr>
                <w:sz w:val="22"/>
                <w:szCs w:val="22"/>
                <w:lang w:val="ru-RU"/>
              </w:rPr>
              <w:t>тысяч</w:t>
            </w:r>
            <w:r w:rsidRPr="00E14ECD">
              <w:rPr>
                <w:spacing w:val="-18"/>
                <w:sz w:val="22"/>
                <w:szCs w:val="22"/>
                <w:lang w:val="ru-RU"/>
              </w:rPr>
              <w:t xml:space="preserve"> </w:t>
            </w:r>
            <w:r w:rsidRPr="00E14ECD">
              <w:rPr>
                <w:sz w:val="22"/>
                <w:szCs w:val="22"/>
                <w:lang w:val="ru-RU"/>
              </w:rPr>
              <w:t>рублей</w:t>
            </w:r>
            <w:r w:rsidRPr="00E14ECD">
              <w:rPr>
                <w:spacing w:val="-17"/>
                <w:sz w:val="22"/>
                <w:szCs w:val="22"/>
                <w:lang w:val="ru-RU"/>
              </w:rPr>
              <w:t xml:space="preserve"> </w:t>
            </w:r>
            <w:r w:rsidRPr="00E14ECD">
              <w:rPr>
                <w:sz w:val="22"/>
                <w:szCs w:val="22"/>
                <w:lang w:val="ru-RU"/>
              </w:rPr>
              <w:t>=</w:t>
            </w:r>
            <w:r w:rsidRPr="00E14ECD">
              <w:rPr>
                <w:spacing w:val="-18"/>
                <w:sz w:val="22"/>
                <w:szCs w:val="22"/>
                <w:lang w:val="ru-RU"/>
              </w:rPr>
              <w:t xml:space="preserve"> </w:t>
            </w:r>
            <w:r w:rsidRPr="00E14ECD">
              <w:rPr>
                <w:sz w:val="22"/>
                <w:szCs w:val="22"/>
                <w:lang w:val="ru-RU"/>
              </w:rPr>
              <w:t>202</w:t>
            </w:r>
            <w:r w:rsidRPr="00E14ECD">
              <w:rPr>
                <w:spacing w:val="-17"/>
                <w:sz w:val="22"/>
                <w:szCs w:val="22"/>
                <w:lang w:val="ru-RU"/>
              </w:rPr>
              <w:t xml:space="preserve"> </w:t>
            </w:r>
            <w:r w:rsidRPr="00E14ECD">
              <w:rPr>
                <w:sz w:val="22"/>
                <w:szCs w:val="22"/>
                <w:lang w:val="ru-RU"/>
              </w:rPr>
              <w:t>человек</w:t>
            </w:r>
            <w:r w:rsidRPr="00E14ECD">
              <w:rPr>
                <w:spacing w:val="-18"/>
                <w:sz w:val="22"/>
                <w:szCs w:val="22"/>
                <w:lang w:val="ru-RU"/>
              </w:rPr>
              <w:t xml:space="preserve"> </w:t>
            </w:r>
            <w:r w:rsidRPr="00E14ECD">
              <w:rPr>
                <w:sz w:val="22"/>
                <w:szCs w:val="22"/>
                <w:lang w:val="ru-RU"/>
              </w:rPr>
              <w:t>учащихся*</w:t>
            </w:r>
            <w:r w:rsidRPr="00E14ECD">
              <w:rPr>
                <w:spacing w:val="-17"/>
                <w:sz w:val="22"/>
                <w:szCs w:val="22"/>
                <w:lang w:val="ru-RU"/>
              </w:rPr>
              <w:t xml:space="preserve"> </w:t>
            </w:r>
            <w:r w:rsidRPr="00E14ECD">
              <w:rPr>
                <w:sz w:val="22"/>
                <w:szCs w:val="22"/>
                <w:lang w:val="ru-RU"/>
              </w:rPr>
              <w:t>190 учебных дней в 2025 году * 86,45 стоимость льготного питания.</w:t>
            </w:r>
          </w:p>
          <w:p w14:paraId="78DD3A13" w14:textId="36D8C878" w:rsidR="00F240E0" w:rsidRPr="00E14ECD" w:rsidRDefault="00F240E0" w:rsidP="006C47F0">
            <w:pPr>
              <w:autoSpaceDE w:val="0"/>
              <w:autoSpaceDN w:val="0"/>
              <w:adjustRightInd w:val="0"/>
              <w:spacing w:after="0" w:line="240" w:lineRule="auto"/>
              <w:jc w:val="center"/>
              <w:rPr>
                <w:rFonts w:ascii="Times New Roman" w:hAnsi="Times New Roman" w:cs="Times New Roman"/>
              </w:rPr>
            </w:pPr>
          </w:p>
        </w:tc>
      </w:tr>
    </w:tbl>
    <w:p w14:paraId="483A0BD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75E424D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11. Риски решения проблемы предложенным способом</w:t>
      </w:r>
    </w:p>
    <w:p w14:paraId="4C665D1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регулирования и риски негативных последствий</w:t>
      </w:r>
    </w:p>
    <w:p w14:paraId="0E0E277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4110"/>
      </w:tblGrid>
      <w:tr w:rsidR="00621FEC" w:rsidRPr="00E14ECD" w14:paraId="11F5270E" w14:textId="77777777" w:rsidTr="006C47F0">
        <w:tc>
          <w:tcPr>
            <w:tcW w:w="5591" w:type="dxa"/>
            <w:tcBorders>
              <w:top w:val="single" w:sz="4" w:space="0" w:color="auto"/>
              <w:left w:val="single" w:sz="4" w:space="0" w:color="auto"/>
              <w:bottom w:val="single" w:sz="4" w:space="0" w:color="auto"/>
              <w:right w:val="single" w:sz="4" w:space="0" w:color="auto"/>
            </w:tcBorders>
          </w:tcPr>
          <w:p w14:paraId="500D514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11.1. Риски решения проблемы предложенным способом и риски негативных последствий</w:t>
            </w:r>
          </w:p>
        </w:tc>
        <w:tc>
          <w:tcPr>
            <w:tcW w:w="4110" w:type="dxa"/>
            <w:tcBorders>
              <w:top w:val="single" w:sz="4" w:space="0" w:color="auto"/>
              <w:left w:val="single" w:sz="4" w:space="0" w:color="auto"/>
              <w:bottom w:val="single" w:sz="4" w:space="0" w:color="auto"/>
              <w:right w:val="single" w:sz="4" w:space="0" w:color="auto"/>
            </w:tcBorders>
          </w:tcPr>
          <w:p w14:paraId="29F4087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11.2. Оценка вероятности наступления рисков</w:t>
            </w:r>
          </w:p>
        </w:tc>
      </w:tr>
      <w:tr w:rsidR="006537EE" w:rsidRPr="00E14ECD" w14:paraId="272CDFD1" w14:textId="77777777" w:rsidTr="006C47F0">
        <w:tc>
          <w:tcPr>
            <w:tcW w:w="5591" w:type="dxa"/>
            <w:tcBorders>
              <w:top w:val="single" w:sz="4" w:space="0" w:color="auto"/>
              <w:left w:val="single" w:sz="4" w:space="0" w:color="auto"/>
              <w:bottom w:val="single" w:sz="4" w:space="0" w:color="auto"/>
              <w:right w:val="single" w:sz="4" w:space="0" w:color="auto"/>
            </w:tcBorders>
          </w:tcPr>
          <w:p w14:paraId="706619A2" w14:textId="5F36FF6E" w:rsidR="006537EE" w:rsidRDefault="006537EE"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Риски и негативные </w:t>
            </w:r>
            <w:proofErr w:type="gramStart"/>
            <w:r w:rsidRPr="00E14ECD">
              <w:rPr>
                <w:rFonts w:ascii="Times New Roman" w:hAnsi="Times New Roman" w:cs="Times New Roman"/>
              </w:rPr>
              <w:t xml:space="preserve">последствия </w:t>
            </w:r>
            <w:r w:rsidR="006C47F0">
              <w:rPr>
                <w:rFonts w:ascii="Times New Roman" w:hAnsi="Times New Roman" w:cs="Times New Roman"/>
              </w:rPr>
              <w:t>:</w:t>
            </w:r>
            <w:proofErr w:type="gramEnd"/>
            <w:r w:rsidR="006C47F0">
              <w:rPr>
                <w:rFonts w:ascii="Times New Roman" w:hAnsi="Times New Roman" w:cs="Times New Roman"/>
              </w:rPr>
              <w:t xml:space="preserve"> риск </w:t>
            </w:r>
            <w:r w:rsidR="00F240E0" w:rsidRPr="00E14ECD">
              <w:rPr>
                <w:rFonts w:ascii="Times New Roman" w:hAnsi="Times New Roman" w:cs="Times New Roman"/>
              </w:rPr>
              <w:t>отсутствия или недостаточность</w:t>
            </w:r>
            <w:r w:rsidR="003B1DF9" w:rsidRPr="00E14ECD">
              <w:rPr>
                <w:rFonts w:ascii="Times New Roman" w:hAnsi="Times New Roman" w:cs="Times New Roman"/>
              </w:rPr>
              <w:t xml:space="preserve"> средств в бюджете</w:t>
            </w:r>
            <w:r w:rsidR="006C47F0">
              <w:rPr>
                <w:rFonts w:ascii="Times New Roman" w:hAnsi="Times New Roman" w:cs="Times New Roman"/>
              </w:rPr>
              <w:t xml:space="preserve"> на 2025 год- отсутствует, так  как  </w:t>
            </w:r>
            <w:r w:rsidR="006C47F0" w:rsidRPr="00D70AA2">
              <w:rPr>
                <w:rFonts w:ascii="Times New Roman" w:hAnsi="Times New Roman" w:cs="Times New Roman"/>
                <w:highlight w:val="yellow"/>
              </w:rPr>
              <w:t>деньги в бюджете  края заложены</w:t>
            </w:r>
            <w:r w:rsidR="006C47F0">
              <w:rPr>
                <w:rFonts w:ascii="Times New Roman" w:hAnsi="Times New Roman" w:cs="Times New Roman"/>
              </w:rPr>
              <w:t xml:space="preserve">. </w:t>
            </w:r>
          </w:p>
          <w:p w14:paraId="5BF1F67A" w14:textId="6B3BC0D2" w:rsidR="006C47F0" w:rsidRDefault="006C47F0" w:rsidP="006C47F0">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Риск  отсутствия</w:t>
            </w:r>
            <w:proofErr w:type="gramEnd"/>
            <w:r>
              <w:rPr>
                <w:rFonts w:ascii="Times New Roman" w:hAnsi="Times New Roman" w:cs="Times New Roman"/>
              </w:rPr>
              <w:t xml:space="preserve"> или недостаточности  средств в бюджете  на последующие годы.</w:t>
            </w:r>
          </w:p>
          <w:p w14:paraId="6E6137D1" w14:textId="22A72CC3" w:rsidR="001F2E28" w:rsidRDefault="001F2E28" w:rsidP="006C47F0">
            <w:pPr>
              <w:autoSpaceDE w:val="0"/>
              <w:autoSpaceDN w:val="0"/>
              <w:adjustRightInd w:val="0"/>
              <w:spacing w:after="0" w:line="240" w:lineRule="auto"/>
              <w:rPr>
                <w:rFonts w:ascii="Times New Roman" w:hAnsi="Times New Roman" w:cs="Times New Roman"/>
              </w:rPr>
            </w:pPr>
          </w:p>
          <w:p w14:paraId="026CF49C" w14:textId="46034709" w:rsidR="001F2E28" w:rsidRPr="00E14ECD" w:rsidRDefault="001F2E28" w:rsidP="006C47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Риск, что данной мерой </w:t>
            </w:r>
            <w:proofErr w:type="gramStart"/>
            <w:r>
              <w:rPr>
                <w:rFonts w:ascii="Times New Roman" w:hAnsi="Times New Roman" w:cs="Times New Roman"/>
              </w:rPr>
              <w:t>поддержки  воспользуются</w:t>
            </w:r>
            <w:proofErr w:type="gramEnd"/>
            <w:r>
              <w:rPr>
                <w:rFonts w:ascii="Times New Roman" w:hAnsi="Times New Roman" w:cs="Times New Roman"/>
              </w:rPr>
              <w:t xml:space="preserve"> не все дети из многодетных семей. </w:t>
            </w:r>
          </w:p>
          <w:p w14:paraId="1866114D" w14:textId="13ECD2D4" w:rsidR="003B1DF9" w:rsidRPr="00E14ECD" w:rsidRDefault="003B1DF9" w:rsidP="006C47F0">
            <w:pPr>
              <w:autoSpaceDE w:val="0"/>
              <w:autoSpaceDN w:val="0"/>
              <w:adjustRightInd w:val="0"/>
              <w:spacing w:after="0" w:line="240" w:lineRule="auto"/>
              <w:jc w:val="both"/>
              <w:rPr>
                <w:rFonts w:ascii="Times New Roman" w:hAnsi="Times New Roman" w:cs="Times New Roman"/>
                <w:bCs/>
                <w:color w:val="000000"/>
              </w:rPr>
            </w:pPr>
          </w:p>
          <w:p w14:paraId="7F60CE07" w14:textId="0FFB28F4" w:rsidR="003B1DF9" w:rsidRDefault="003B1DF9" w:rsidP="006C47F0">
            <w:pPr>
              <w:autoSpaceDE w:val="0"/>
              <w:autoSpaceDN w:val="0"/>
              <w:adjustRightInd w:val="0"/>
              <w:spacing w:after="0" w:line="240" w:lineRule="auto"/>
              <w:jc w:val="both"/>
              <w:rPr>
                <w:rFonts w:ascii="Times New Roman" w:hAnsi="Times New Roman" w:cs="Times New Roman"/>
                <w:bCs/>
                <w:color w:val="000000"/>
              </w:rPr>
            </w:pPr>
            <w:r w:rsidRPr="00E14ECD">
              <w:rPr>
                <w:rFonts w:ascii="Times New Roman" w:hAnsi="Times New Roman" w:cs="Times New Roman"/>
                <w:bCs/>
                <w:color w:val="000000"/>
              </w:rPr>
              <w:t xml:space="preserve">Риск </w:t>
            </w:r>
            <w:proofErr w:type="spellStart"/>
            <w:r w:rsidRPr="00E14ECD">
              <w:rPr>
                <w:rFonts w:ascii="Times New Roman" w:hAnsi="Times New Roman" w:cs="Times New Roman"/>
                <w:bCs/>
                <w:color w:val="000000"/>
              </w:rPr>
              <w:t>непредоставления</w:t>
            </w:r>
            <w:proofErr w:type="spellEnd"/>
            <w:r w:rsidRPr="00E14ECD">
              <w:rPr>
                <w:rFonts w:ascii="Times New Roman" w:hAnsi="Times New Roman" w:cs="Times New Roman"/>
                <w:bCs/>
                <w:color w:val="000000"/>
              </w:rPr>
              <w:t xml:space="preserve"> заявления на предоставление </w:t>
            </w:r>
            <w:proofErr w:type="gramStart"/>
            <w:r w:rsidRPr="00E14ECD">
              <w:rPr>
                <w:rFonts w:ascii="Times New Roman" w:hAnsi="Times New Roman" w:cs="Times New Roman"/>
                <w:bCs/>
                <w:color w:val="000000"/>
              </w:rPr>
              <w:t>субсидии  с</w:t>
            </w:r>
            <w:proofErr w:type="gramEnd"/>
            <w:r w:rsidRPr="00E14ECD">
              <w:rPr>
                <w:rFonts w:ascii="Times New Roman" w:hAnsi="Times New Roman" w:cs="Times New Roman"/>
                <w:bCs/>
                <w:color w:val="000000"/>
              </w:rPr>
              <w:t xml:space="preserve"> приложением документов в срок приведет к отказу в предоставлении субсидии. </w:t>
            </w:r>
          </w:p>
          <w:p w14:paraId="43AAF163" w14:textId="77777777" w:rsidR="006C47F0" w:rsidRDefault="006C47F0" w:rsidP="006C47F0">
            <w:pPr>
              <w:autoSpaceDE w:val="0"/>
              <w:autoSpaceDN w:val="0"/>
              <w:adjustRightInd w:val="0"/>
              <w:spacing w:after="0" w:line="240" w:lineRule="auto"/>
              <w:jc w:val="both"/>
              <w:rPr>
                <w:rFonts w:ascii="Times New Roman" w:hAnsi="Times New Roman" w:cs="Times New Roman"/>
                <w:bCs/>
                <w:color w:val="000000"/>
              </w:rPr>
            </w:pPr>
          </w:p>
          <w:p w14:paraId="7B5B8C2D" w14:textId="77777777" w:rsidR="006C47F0" w:rsidRPr="00E14ECD" w:rsidRDefault="006C47F0" w:rsidP="006C47F0">
            <w:pPr>
              <w:autoSpaceDE w:val="0"/>
              <w:autoSpaceDN w:val="0"/>
              <w:adjustRightInd w:val="0"/>
              <w:spacing w:after="0" w:line="240" w:lineRule="auto"/>
              <w:jc w:val="both"/>
              <w:rPr>
                <w:rFonts w:ascii="Times New Roman" w:hAnsi="Times New Roman" w:cs="Times New Roman"/>
                <w:bCs/>
                <w:color w:val="000000"/>
              </w:rPr>
            </w:pPr>
            <w:r w:rsidRPr="00E14ECD">
              <w:rPr>
                <w:rFonts w:ascii="Times New Roman" w:hAnsi="Times New Roman" w:cs="Times New Roman"/>
              </w:rPr>
              <w:t xml:space="preserve">Риск не </w:t>
            </w:r>
            <w:proofErr w:type="gramStart"/>
            <w:r w:rsidRPr="00E14ECD">
              <w:rPr>
                <w:rFonts w:ascii="Times New Roman" w:hAnsi="Times New Roman" w:cs="Times New Roman"/>
              </w:rPr>
              <w:t>предоставления  получателем</w:t>
            </w:r>
            <w:proofErr w:type="gramEnd"/>
            <w:r w:rsidRPr="00E14ECD">
              <w:rPr>
                <w:rFonts w:ascii="Times New Roman" w:hAnsi="Times New Roman" w:cs="Times New Roman"/>
              </w:rPr>
              <w:t xml:space="preserve"> субсидии </w:t>
            </w:r>
            <w:r w:rsidRPr="00E14ECD">
              <w:rPr>
                <w:rFonts w:ascii="Times New Roman" w:hAnsi="Times New Roman" w:cs="Times New Roman"/>
                <w:bCs/>
                <w:color w:val="000000"/>
              </w:rPr>
              <w:t>в срок не позднее 190 календарных дней со дня первого перечисления Министерством субсидии по заключенному Соглашению в Министерство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Это приведет к приостановлению  предоставления субсидии.</w:t>
            </w:r>
          </w:p>
          <w:p w14:paraId="57DE0465" w14:textId="77777777" w:rsidR="006C47F0" w:rsidRPr="00E14ECD" w:rsidRDefault="006C47F0" w:rsidP="006C47F0">
            <w:pPr>
              <w:autoSpaceDE w:val="0"/>
              <w:autoSpaceDN w:val="0"/>
              <w:adjustRightInd w:val="0"/>
              <w:spacing w:after="0" w:line="240" w:lineRule="auto"/>
              <w:jc w:val="both"/>
              <w:rPr>
                <w:rFonts w:ascii="Times New Roman" w:hAnsi="Times New Roman" w:cs="Times New Roman"/>
                <w:bCs/>
                <w:color w:val="000000"/>
              </w:rPr>
            </w:pPr>
          </w:p>
          <w:p w14:paraId="5E762DBD" w14:textId="39449DCA" w:rsidR="00F240E0" w:rsidRPr="00E14ECD" w:rsidRDefault="00F240E0" w:rsidP="006C47F0">
            <w:pPr>
              <w:autoSpaceDE w:val="0"/>
              <w:autoSpaceDN w:val="0"/>
              <w:adjustRightInd w:val="0"/>
              <w:spacing w:after="0" w:line="240" w:lineRule="auto"/>
              <w:jc w:val="both"/>
              <w:rPr>
                <w:rFonts w:ascii="Times New Roman" w:hAnsi="Times New Roman" w:cs="Times New Roman"/>
                <w:bCs/>
                <w:color w:val="000000"/>
              </w:rPr>
            </w:pPr>
            <w:r w:rsidRPr="00E14ECD">
              <w:rPr>
                <w:rFonts w:ascii="Times New Roman" w:hAnsi="Times New Roman" w:cs="Times New Roman"/>
              </w:rPr>
              <w:t xml:space="preserve">Риск </w:t>
            </w:r>
            <w:proofErr w:type="spellStart"/>
            <w:r w:rsidRPr="00E14ECD">
              <w:rPr>
                <w:rFonts w:ascii="Times New Roman" w:hAnsi="Times New Roman" w:cs="Times New Roman"/>
              </w:rPr>
              <w:t>недостижения</w:t>
            </w:r>
            <w:proofErr w:type="spellEnd"/>
            <w:r w:rsidRPr="00E14ECD">
              <w:rPr>
                <w:rFonts w:ascii="Times New Roman" w:hAnsi="Times New Roman" w:cs="Times New Roman"/>
              </w:rPr>
              <w:t xml:space="preserve"> значений результата в силу возникновения обстоятельств непреодолимой силы</w:t>
            </w:r>
          </w:p>
          <w:p w14:paraId="04E8008F" w14:textId="5916C1FA" w:rsidR="00F240E0" w:rsidRPr="00E14ECD" w:rsidRDefault="00F240E0"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 </w:t>
            </w:r>
          </w:p>
        </w:tc>
        <w:tc>
          <w:tcPr>
            <w:tcW w:w="4110" w:type="dxa"/>
            <w:tcBorders>
              <w:top w:val="single" w:sz="4" w:space="0" w:color="auto"/>
              <w:left w:val="single" w:sz="4" w:space="0" w:color="auto"/>
              <w:bottom w:val="single" w:sz="4" w:space="0" w:color="auto"/>
              <w:right w:val="single" w:sz="4" w:space="0" w:color="auto"/>
            </w:tcBorders>
          </w:tcPr>
          <w:p w14:paraId="536A1177" w14:textId="57198F09" w:rsidR="006537EE" w:rsidRPr="00E14ECD" w:rsidRDefault="006537EE" w:rsidP="006C47F0">
            <w:pPr>
              <w:autoSpaceDE w:val="0"/>
              <w:autoSpaceDN w:val="0"/>
              <w:adjustRightInd w:val="0"/>
              <w:spacing w:after="0" w:line="240" w:lineRule="auto"/>
              <w:rPr>
                <w:rFonts w:ascii="Times New Roman" w:hAnsi="Times New Roman" w:cs="Times New Roman"/>
              </w:rPr>
            </w:pPr>
          </w:p>
        </w:tc>
      </w:tr>
      <w:tr w:rsidR="006537EE" w:rsidRPr="00E14ECD" w14:paraId="05B9422B" w14:textId="77777777" w:rsidTr="006C47F0">
        <w:tc>
          <w:tcPr>
            <w:tcW w:w="9701" w:type="dxa"/>
            <w:gridSpan w:val="2"/>
            <w:tcBorders>
              <w:top w:val="single" w:sz="4" w:space="0" w:color="auto"/>
              <w:left w:val="single" w:sz="4" w:space="0" w:color="auto"/>
              <w:bottom w:val="single" w:sz="4" w:space="0" w:color="auto"/>
              <w:right w:val="single" w:sz="4" w:space="0" w:color="auto"/>
            </w:tcBorders>
          </w:tcPr>
          <w:p w14:paraId="7F9329BE" w14:textId="77777777" w:rsidR="006537EE" w:rsidRPr="00E14ECD" w:rsidRDefault="006537EE"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11.3. Источники данных:</w:t>
            </w:r>
          </w:p>
          <w:p w14:paraId="4BB54F8A" w14:textId="77777777" w:rsidR="006537EE" w:rsidRPr="00E14ECD" w:rsidRDefault="006537EE"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2F2C27B7"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4BFC64E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 Предполагаемая дата вступления в силу проекта</w:t>
      </w:r>
    </w:p>
    <w:p w14:paraId="2CB6FDE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нормативного правового акта, необходимость установления</w:t>
      </w:r>
    </w:p>
    <w:p w14:paraId="0338666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переходных положений (переходного периода)</w:t>
      </w:r>
    </w:p>
    <w:p w14:paraId="25BD808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621FEC" w:rsidRPr="00E14ECD" w14:paraId="7EB5CA73" w14:textId="77777777" w:rsidTr="00524677">
        <w:tc>
          <w:tcPr>
            <w:tcW w:w="9701" w:type="dxa"/>
            <w:gridSpan w:val="2"/>
            <w:tcBorders>
              <w:top w:val="single" w:sz="4" w:space="0" w:color="auto"/>
              <w:left w:val="single" w:sz="4" w:space="0" w:color="auto"/>
              <w:bottom w:val="single" w:sz="4" w:space="0" w:color="auto"/>
              <w:right w:val="single" w:sz="4" w:space="0" w:color="auto"/>
            </w:tcBorders>
          </w:tcPr>
          <w:p w14:paraId="71F92964" w14:textId="51566116"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12.1. Предполагаемая дата вступления в силу проекта нормативного правового акта:</w:t>
            </w:r>
            <w:r w:rsidR="007C6B7C" w:rsidRPr="00E14ECD">
              <w:rPr>
                <w:rFonts w:ascii="Times New Roman" w:hAnsi="Times New Roman" w:cs="Times New Roman"/>
              </w:rPr>
              <w:t xml:space="preserve"> с 1 </w:t>
            </w:r>
            <w:r w:rsidR="0032655E" w:rsidRPr="00E14ECD">
              <w:rPr>
                <w:rFonts w:ascii="Times New Roman" w:hAnsi="Times New Roman" w:cs="Times New Roman"/>
              </w:rPr>
              <w:t xml:space="preserve">января 2025 </w:t>
            </w:r>
            <w:r w:rsidR="00032D9B" w:rsidRPr="00E14ECD">
              <w:rPr>
                <w:rFonts w:ascii="Times New Roman" w:hAnsi="Times New Roman" w:cs="Times New Roman"/>
              </w:rPr>
              <w:t xml:space="preserve">года </w:t>
            </w:r>
          </w:p>
        </w:tc>
      </w:tr>
      <w:tr w:rsidR="00621FEC" w:rsidRPr="00E14ECD" w14:paraId="7EB2484C" w14:textId="77777777" w:rsidTr="00524677">
        <w:tc>
          <w:tcPr>
            <w:tcW w:w="4535" w:type="dxa"/>
            <w:tcBorders>
              <w:top w:val="single" w:sz="4" w:space="0" w:color="auto"/>
              <w:left w:val="single" w:sz="4" w:space="0" w:color="auto"/>
              <w:bottom w:val="single" w:sz="4" w:space="0" w:color="auto"/>
              <w:right w:val="single" w:sz="4" w:space="0" w:color="auto"/>
            </w:tcBorders>
          </w:tcPr>
          <w:p w14:paraId="1F2497F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12.2. Необходимость установления переходных положений (переходного периода):</w:t>
            </w:r>
          </w:p>
          <w:p w14:paraId="59E78246" w14:textId="77777777" w:rsidR="00621FEC" w:rsidRPr="00E14ECD" w:rsidRDefault="008B1664"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нет</w:t>
            </w:r>
          </w:p>
        </w:tc>
        <w:tc>
          <w:tcPr>
            <w:tcW w:w="5166" w:type="dxa"/>
            <w:tcBorders>
              <w:top w:val="single" w:sz="4" w:space="0" w:color="auto"/>
              <w:left w:val="single" w:sz="4" w:space="0" w:color="auto"/>
              <w:bottom w:val="single" w:sz="4" w:space="0" w:color="auto"/>
              <w:right w:val="single" w:sz="4" w:space="0" w:color="auto"/>
            </w:tcBorders>
          </w:tcPr>
          <w:p w14:paraId="217DAE9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12.3. Срок (если есть необходимость)</w:t>
            </w:r>
          </w:p>
          <w:p w14:paraId="6D9EC32B" w14:textId="77777777" w:rsidR="00621FEC" w:rsidRPr="00E14ECD" w:rsidRDefault="008B1664"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188C793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0139C6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13. Иные сведения (при наличии информации):</w:t>
      </w:r>
    </w:p>
    <w:p w14:paraId="6B632E2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1FEC" w:rsidRPr="00E14ECD" w14:paraId="30CED047" w14:textId="77777777">
        <w:tc>
          <w:tcPr>
            <w:tcW w:w="9070" w:type="dxa"/>
            <w:tcBorders>
              <w:top w:val="single" w:sz="4" w:space="0" w:color="auto"/>
              <w:left w:val="single" w:sz="4" w:space="0" w:color="auto"/>
              <w:bottom w:val="single" w:sz="4" w:space="0" w:color="auto"/>
              <w:right w:val="single" w:sz="4" w:space="0" w:color="auto"/>
            </w:tcBorders>
          </w:tcPr>
          <w:p w14:paraId="56EF2E44" w14:textId="77777777" w:rsidR="00621FEC" w:rsidRPr="00E14ECD" w:rsidRDefault="00E121E3"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09190B03"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20C8360D" w14:textId="77777777" w:rsidR="00621FEC" w:rsidRPr="00E14ECD" w:rsidRDefault="00621FEC" w:rsidP="006C47F0">
      <w:pPr>
        <w:autoSpaceDE w:val="0"/>
        <w:autoSpaceDN w:val="0"/>
        <w:adjustRightInd w:val="0"/>
        <w:spacing w:after="0" w:line="240" w:lineRule="auto"/>
        <w:ind w:firstLine="540"/>
        <w:jc w:val="both"/>
        <w:rPr>
          <w:rFonts w:ascii="Times New Roman" w:hAnsi="Times New Roman" w:cs="Times New Roman"/>
        </w:rPr>
      </w:pPr>
      <w:r w:rsidRPr="00E14ECD">
        <w:rPr>
          <w:rFonts w:ascii="Times New Roman" w:hAnsi="Times New Roman" w:cs="Times New Roman"/>
        </w:rPr>
        <w:t>--------------------------------</w:t>
      </w:r>
    </w:p>
    <w:p w14:paraId="3BCE60E6" w14:textId="77777777" w:rsidR="00621FEC"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2" w:name="Par226"/>
      <w:bookmarkEnd w:id="2"/>
      <w:r w:rsidRPr="00E14ECD">
        <w:rPr>
          <w:rFonts w:ascii="Times New Roman" w:hAnsi="Times New Roman" w:cs="Times New Roman"/>
        </w:rPr>
        <w:t>&lt;*&gt; Указываются в случае проведения разработчиком публичных обсуждений проекта НПА.</w:t>
      </w:r>
    </w:p>
    <w:p w14:paraId="776818AA" w14:textId="77777777" w:rsidR="00621FEC"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3" w:name="Par227"/>
      <w:bookmarkEnd w:id="3"/>
      <w:r w:rsidRPr="00E14ECD">
        <w:rPr>
          <w:rFonts w:ascii="Times New Roman" w:hAnsi="Times New Roman" w:cs="Times New Roman"/>
        </w:rPr>
        <w:t>&lt;**&gt; Указываются при наличии.</w:t>
      </w:r>
    </w:p>
    <w:p w14:paraId="6F872C0A" w14:textId="77777777" w:rsidR="002C5FF7"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4" w:name="Par228"/>
      <w:bookmarkEnd w:id="4"/>
      <w:r w:rsidRPr="00E14ECD">
        <w:rPr>
          <w:rFonts w:ascii="Times New Roman" w:hAnsi="Times New Roman" w:cs="Times New Roman"/>
        </w:rPr>
        <w:t xml:space="preserve">&lt;***&gt; Указывается в соответствии с </w:t>
      </w:r>
      <w:hyperlink r:id="rId12" w:history="1">
        <w:r w:rsidRPr="00E14ECD">
          <w:rPr>
            <w:rFonts w:ascii="Times New Roman" w:hAnsi="Times New Roman" w:cs="Times New Roman"/>
            <w:color w:val="0000FF"/>
          </w:rPr>
          <w:t>пунктом 10</w:t>
        </w:r>
      </w:hyperlink>
      <w:r w:rsidRPr="00E14ECD">
        <w:rPr>
          <w:rFonts w:ascii="Times New Roman" w:hAnsi="Times New Roman" w:cs="Times New Roman"/>
        </w:rPr>
        <w:t xml:space="preserve">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N 80.</w:t>
      </w:r>
    </w:p>
    <w:sectPr w:rsidR="002C5FF7" w:rsidRPr="00E14ECD" w:rsidSect="00972F38">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A02"/>
    <w:multiLevelType w:val="hybridMultilevel"/>
    <w:tmpl w:val="AB161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93E7C"/>
    <w:multiLevelType w:val="hybridMultilevel"/>
    <w:tmpl w:val="4DC6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FC20E2"/>
    <w:multiLevelType w:val="hybridMultilevel"/>
    <w:tmpl w:val="BC9A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F553F"/>
    <w:multiLevelType w:val="hybridMultilevel"/>
    <w:tmpl w:val="F3C0C7D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A1358"/>
    <w:multiLevelType w:val="hybridMultilevel"/>
    <w:tmpl w:val="2054C2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D3E30"/>
    <w:multiLevelType w:val="hybridMultilevel"/>
    <w:tmpl w:val="98FA22BC"/>
    <w:lvl w:ilvl="0" w:tplc="32845A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D755C8"/>
    <w:multiLevelType w:val="hybridMultilevel"/>
    <w:tmpl w:val="99A4A672"/>
    <w:lvl w:ilvl="0" w:tplc="699C0B4A">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C"/>
    <w:rsid w:val="00001883"/>
    <w:rsid w:val="0001012A"/>
    <w:rsid w:val="000150E3"/>
    <w:rsid w:val="00020EE3"/>
    <w:rsid w:val="00032D9B"/>
    <w:rsid w:val="000334BE"/>
    <w:rsid w:val="00035049"/>
    <w:rsid w:val="00040ABD"/>
    <w:rsid w:val="00042BF4"/>
    <w:rsid w:val="000672C4"/>
    <w:rsid w:val="000855D7"/>
    <w:rsid w:val="00085C25"/>
    <w:rsid w:val="000A2D74"/>
    <w:rsid w:val="000A5577"/>
    <w:rsid w:val="000B01E7"/>
    <w:rsid w:val="000B0AAC"/>
    <w:rsid w:val="000C4F4C"/>
    <w:rsid w:val="000E0217"/>
    <w:rsid w:val="00112DEE"/>
    <w:rsid w:val="00116F9B"/>
    <w:rsid w:val="001311C3"/>
    <w:rsid w:val="001335E3"/>
    <w:rsid w:val="001510EF"/>
    <w:rsid w:val="00153098"/>
    <w:rsid w:val="00153950"/>
    <w:rsid w:val="00175BC6"/>
    <w:rsid w:val="00175E4E"/>
    <w:rsid w:val="001847EB"/>
    <w:rsid w:val="001870B7"/>
    <w:rsid w:val="0019581A"/>
    <w:rsid w:val="001A0CC6"/>
    <w:rsid w:val="001A6426"/>
    <w:rsid w:val="001E6193"/>
    <w:rsid w:val="001F2C06"/>
    <w:rsid w:val="001F2E28"/>
    <w:rsid w:val="001F5CE6"/>
    <w:rsid w:val="00204846"/>
    <w:rsid w:val="00204D3A"/>
    <w:rsid w:val="0021573B"/>
    <w:rsid w:val="0023207F"/>
    <w:rsid w:val="00236F67"/>
    <w:rsid w:val="002379E3"/>
    <w:rsid w:val="00247BFB"/>
    <w:rsid w:val="00273565"/>
    <w:rsid w:val="00275754"/>
    <w:rsid w:val="00281552"/>
    <w:rsid w:val="0028296F"/>
    <w:rsid w:val="00287250"/>
    <w:rsid w:val="00292EA0"/>
    <w:rsid w:val="002A4FF3"/>
    <w:rsid w:val="002B1D31"/>
    <w:rsid w:val="002C5FF7"/>
    <w:rsid w:val="002D2FF5"/>
    <w:rsid w:val="002D566F"/>
    <w:rsid w:val="002D6564"/>
    <w:rsid w:val="002E1E3C"/>
    <w:rsid w:val="002E7283"/>
    <w:rsid w:val="002E7CA0"/>
    <w:rsid w:val="002F47DD"/>
    <w:rsid w:val="002F4B4F"/>
    <w:rsid w:val="002F4FBA"/>
    <w:rsid w:val="0031289C"/>
    <w:rsid w:val="0032124B"/>
    <w:rsid w:val="00322520"/>
    <w:rsid w:val="00322F7C"/>
    <w:rsid w:val="0032655E"/>
    <w:rsid w:val="00340E62"/>
    <w:rsid w:val="003421BA"/>
    <w:rsid w:val="00345B88"/>
    <w:rsid w:val="003520F5"/>
    <w:rsid w:val="0035512E"/>
    <w:rsid w:val="003656BD"/>
    <w:rsid w:val="00377257"/>
    <w:rsid w:val="00381D5A"/>
    <w:rsid w:val="003845B7"/>
    <w:rsid w:val="00385FB6"/>
    <w:rsid w:val="00397A94"/>
    <w:rsid w:val="003A2F0C"/>
    <w:rsid w:val="003A5E18"/>
    <w:rsid w:val="003B1DF9"/>
    <w:rsid w:val="003C4F5E"/>
    <w:rsid w:val="003E025C"/>
    <w:rsid w:val="003E1A3B"/>
    <w:rsid w:val="003E473A"/>
    <w:rsid w:val="003F1E01"/>
    <w:rsid w:val="004059DD"/>
    <w:rsid w:val="00412160"/>
    <w:rsid w:val="00424F3A"/>
    <w:rsid w:val="00441E3D"/>
    <w:rsid w:val="00443415"/>
    <w:rsid w:val="00445F63"/>
    <w:rsid w:val="00451DF9"/>
    <w:rsid w:val="00461EB2"/>
    <w:rsid w:val="00480BCB"/>
    <w:rsid w:val="00481E30"/>
    <w:rsid w:val="0048527A"/>
    <w:rsid w:val="004A6C27"/>
    <w:rsid w:val="004A76B4"/>
    <w:rsid w:val="004B697C"/>
    <w:rsid w:val="004B7436"/>
    <w:rsid w:val="004E3005"/>
    <w:rsid w:val="00505EAE"/>
    <w:rsid w:val="005103AA"/>
    <w:rsid w:val="00524677"/>
    <w:rsid w:val="00526B14"/>
    <w:rsid w:val="00535737"/>
    <w:rsid w:val="00553A36"/>
    <w:rsid w:val="0056246E"/>
    <w:rsid w:val="0056322E"/>
    <w:rsid w:val="00563580"/>
    <w:rsid w:val="00564109"/>
    <w:rsid w:val="00571411"/>
    <w:rsid w:val="00573761"/>
    <w:rsid w:val="00576DE0"/>
    <w:rsid w:val="00577AB6"/>
    <w:rsid w:val="005847A7"/>
    <w:rsid w:val="005A4A08"/>
    <w:rsid w:val="005B63D1"/>
    <w:rsid w:val="005E487C"/>
    <w:rsid w:val="005F40F8"/>
    <w:rsid w:val="006008D4"/>
    <w:rsid w:val="00615EA0"/>
    <w:rsid w:val="00620619"/>
    <w:rsid w:val="00621FEC"/>
    <w:rsid w:val="00626BEB"/>
    <w:rsid w:val="0063579C"/>
    <w:rsid w:val="00636A70"/>
    <w:rsid w:val="006374EA"/>
    <w:rsid w:val="00640C9A"/>
    <w:rsid w:val="0064664C"/>
    <w:rsid w:val="00651038"/>
    <w:rsid w:val="006537EE"/>
    <w:rsid w:val="00663A68"/>
    <w:rsid w:val="006735E4"/>
    <w:rsid w:val="00674946"/>
    <w:rsid w:val="00690DB7"/>
    <w:rsid w:val="00692BDC"/>
    <w:rsid w:val="006A5EB7"/>
    <w:rsid w:val="006C47F0"/>
    <w:rsid w:val="006C6DA7"/>
    <w:rsid w:val="006D0506"/>
    <w:rsid w:val="006D1667"/>
    <w:rsid w:val="006D6C25"/>
    <w:rsid w:val="006D7E07"/>
    <w:rsid w:val="006F1F18"/>
    <w:rsid w:val="006F5003"/>
    <w:rsid w:val="006F6821"/>
    <w:rsid w:val="006F72FB"/>
    <w:rsid w:val="00701C9F"/>
    <w:rsid w:val="00702F44"/>
    <w:rsid w:val="00725D97"/>
    <w:rsid w:val="0072769D"/>
    <w:rsid w:val="007327A5"/>
    <w:rsid w:val="007372D6"/>
    <w:rsid w:val="00754928"/>
    <w:rsid w:val="00756E4D"/>
    <w:rsid w:val="00757C0B"/>
    <w:rsid w:val="00763CF8"/>
    <w:rsid w:val="00773062"/>
    <w:rsid w:val="00775486"/>
    <w:rsid w:val="00775CAE"/>
    <w:rsid w:val="007C6B7C"/>
    <w:rsid w:val="007D2C37"/>
    <w:rsid w:val="007D4050"/>
    <w:rsid w:val="007E0CFF"/>
    <w:rsid w:val="007E2064"/>
    <w:rsid w:val="007F1511"/>
    <w:rsid w:val="007F27F1"/>
    <w:rsid w:val="00800F30"/>
    <w:rsid w:val="008077E0"/>
    <w:rsid w:val="00810C6C"/>
    <w:rsid w:val="00826701"/>
    <w:rsid w:val="00826C1D"/>
    <w:rsid w:val="00832A8E"/>
    <w:rsid w:val="00837A31"/>
    <w:rsid w:val="00860CD3"/>
    <w:rsid w:val="00863F12"/>
    <w:rsid w:val="008815B2"/>
    <w:rsid w:val="00893328"/>
    <w:rsid w:val="008950A3"/>
    <w:rsid w:val="008B1664"/>
    <w:rsid w:val="008D524C"/>
    <w:rsid w:val="008D7B56"/>
    <w:rsid w:val="008F2A04"/>
    <w:rsid w:val="008F45A8"/>
    <w:rsid w:val="00907BD2"/>
    <w:rsid w:val="009328BC"/>
    <w:rsid w:val="009454A8"/>
    <w:rsid w:val="00961CC2"/>
    <w:rsid w:val="0096352F"/>
    <w:rsid w:val="00973508"/>
    <w:rsid w:val="009737B3"/>
    <w:rsid w:val="009771E1"/>
    <w:rsid w:val="0098610D"/>
    <w:rsid w:val="00992A7B"/>
    <w:rsid w:val="009945A7"/>
    <w:rsid w:val="009A1421"/>
    <w:rsid w:val="009A2B77"/>
    <w:rsid w:val="009A70EB"/>
    <w:rsid w:val="009B02C6"/>
    <w:rsid w:val="009B08E6"/>
    <w:rsid w:val="009B1D33"/>
    <w:rsid w:val="009B2D97"/>
    <w:rsid w:val="009B5BFF"/>
    <w:rsid w:val="009C6062"/>
    <w:rsid w:val="009C79AD"/>
    <w:rsid w:val="009D37FA"/>
    <w:rsid w:val="009E43B0"/>
    <w:rsid w:val="009F1D92"/>
    <w:rsid w:val="00A01671"/>
    <w:rsid w:val="00A01CC3"/>
    <w:rsid w:val="00A5079A"/>
    <w:rsid w:val="00A64F83"/>
    <w:rsid w:val="00A65C7C"/>
    <w:rsid w:val="00A66914"/>
    <w:rsid w:val="00A72F26"/>
    <w:rsid w:val="00A968E3"/>
    <w:rsid w:val="00AA711C"/>
    <w:rsid w:val="00AA75F5"/>
    <w:rsid w:val="00AD3D9A"/>
    <w:rsid w:val="00AE59D2"/>
    <w:rsid w:val="00AF78EC"/>
    <w:rsid w:val="00B1261F"/>
    <w:rsid w:val="00B17B48"/>
    <w:rsid w:val="00B32371"/>
    <w:rsid w:val="00B50D4E"/>
    <w:rsid w:val="00B51E3F"/>
    <w:rsid w:val="00B61336"/>
    <w:rsid w:val="00B64E90"/>
    <w:rsid w:val="00B72D19"/>
    <w:rsid w:val="00B766DE"/>
    <w:rsid w:val="00B92288"/>
    <w:rsid w:val="00BA09CB"/>
    <w:rsid w:val="00BA2299"/>
    <w:rsid w:val="00BB026D"/>
    <w:rsid w:val="00BC0DDC"/>
    <w:rsid w:val="00BC43D4"/>
    <w:rsid w:val="00BE32D2"/>
    <w:rsid w:val="00BE6218"/>
    <w:rsid w:val="00BF11AA"/>
    <w:rsid w:val="00C04C97"/>
    <w:rsid w:val="00C23220"/>
    <w:rsid w:val="00C238A1"/>
    <w:rsid w:val="00C24894"/>
    <w:rsid w:val="00C37011"/>
    <w:rsid w:val="00C47A99"/>
    <w:rsid w:val="00C52735"/>
    <w:rsid w:val="00C611C7"/>
    <w:rsid w:val="00C62BE4"/>
    <w:rsid w:val="00C75DB6"/>
    <w:rsid w:val="00CA2544"/>
    <w:rsid w:val="00CB47F2"/>
    <w:rsid w:val="00CE488F"/>
    <w:rsid w:val="00CE6230"/>
    <w:rsid w:val="00CF1905"/>
    <w:rsid w:val="00CF35C4"/>
    <w:rsid w:val="00D053C6"/>
    <w:rsid w:val="00D22A02"/>
    <w:rsid w:val="00D22AAC"/>
    <w:rsid w:val="00D40C68"/>
    <w:rsid w:val="00D41516"/>
    <w:rsid w:val="00D54C2F"/>
    <w:rsid w:val="00D70AA2"/>
    <w:rsid w:val="00DB720B"/>
    <w:rsid w:val="00DC7AB2"/>
    <w:rsid w:val="00DD6D10"/>
    <w:rsid w:val="00DE3BEF"/>
    <w:rsid w:val="00DF6704"/>
    <w:rsid w:val="00E00760"/>
    <w:rsid w:val="00E121E3"/>
    <w:rsid w:val="00E14ECD"/>
    <w:rsid w:val="00E15532"/>
    <w:rsid w:val="00E2047C"/>
    <w:rsid w:val="00E208B6"/>
    <w:rsid w:val="00E27D1C"/>
    <w:rsid w:val="00E3354B"/>
    <w:rsid w:val="00E35760"/>
    <w:rsid w:val="00E4168B"/>
    <w:rsid w:val="00E5319A"/>
    <w:rsid w:val="00E65467"/>
    <w:rsid w:val="00E65482"/>
    <w:rsid w:val="00E7087C"/>
    <w:rsid w:val="00E8543F"/>
    <w:rsid w:val="00E854B9"/>
    <w:rsid w:val="00E93687"/>
    <w:rsid w:val="00E938C6"/>
    <w:rsid w:val="00E95003"/>
    <w:rsid w:val="00EC57FA"/>
    <w:rsid w:val="00EC64F7"/>
    <w:rsid w:val="00ED61CB"/>
    <w:rsid w:val="00EE0494"/>
    <w:rsid w:val="00EE3E79"/>
    <w:rsid w:val="00EF6839"/>
    <w:rsid w:val="00EF6F81"/>
    <w:rsid w:val="00F023C6"/>
    <w:rsid w:val="00F02487"/>
    <w:rsid w:val="00F0317F"/>
    <w:rsid w:val="00F1646E"/>
    <w:rsid w:val="00F204D2"/>
    <w:rsid w:val="00F23D24"/>
    <w:rsid w:val="00F240E0"/>
    <w:rsid w:val="00F378B3"/>
    <w:rsid w:val="00F4275B"/>
    <w:rsid w:val="00F43908"/>
    <w:rsid w:val="00F44667"/>
    <w:rsid w:val="00F51814"/>
    <w:rsid w:val="00F51B55"/>
    <w:rsid w:val="00F81C7F"/>
    <w:rsid w:val="00F877D0"/>
    <w:rsid w:val="00F909F6"/>
    <w:rsid w:val="00F94EC1"/>
    <w:rsid w:val="00F95075"/>
    <w:rsid w:val="00F96744"/>
    <w:rsid w:val="00FD5F9B"/>
    <w:rsid w:val="00FE1CF6"/>
    <w:rsid w:val="00FF0B2B"/>
    <w:rsid w:val="00FF4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7BC"/>
  <w15:docId w15:val="{D2C43F97-57E8-4840-BF14-E61CD65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1C7"/>
    <w:pPr>
      <w:spacing w:after="0" w:line="240" w:lineRule="auto"/>
    </w:pPr>
    <w:rPr>
      <w:rFonts w:eastAsiaTheme="minorHAnsi"/>
      <w:lang w:eastAsia="en-US"/>
    </w:rPr>
  </w:style>
  <w:style w:type="paragraph" w:styleId="a4">
    <w:name w:val="List Paragraph"/>
    <w:basedOn w:val="a"/>
    <w:uiPriority w:val="34"/>
    <w:qFormat/>
    <w:rsid w:val="00EE3E79"/>
    <w:pPr>
      <w:ind w:left="720"/>
      <w:contextualSpacing/>
    </w:pPr>
  </w:style>
  <w:style w:type="paragraph" w:customStyle="1" w:styleId="ConsPlusNormal">
    <w:name w:val="ConsPlusNormal"/>
    <w:rsid w:val="009328B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2">
    <w:name w:val="Font Style12"/>
    <w:uiPriority w:val="99"/>
    <w:rsid w:val="00287250"/>
    <w:rPr>
      <w:rFonts w:ascii="Times New Roman" w:hAnsi="Times New Roman" w:cs="Times New Roman" w:hint="default"/>
      <w:sz w:val="24"/>
    </w:rPr>
  </w:style>
  <w:style w:type="paragraph" w:customStyle="1" w:styleId="ConsPlusTitle">
    <w:name w:val="ConsPlusTitle"/>
    <w:rsid w:val="00F81C7F"/>
    <w:pPr>
      <w:widowControl w:val="0"/>
      <w:autoSpaceDE w:val="0"/>
      <w:autoSpaceDN w:val="0"/>
      <w:spacing w:after="0" w:line="240" w:lineRule="auto"/>
    </w:pPr>
    <w:rPr>
      <w:rFonts w:ascii="Calibri" w:hAnsi="Calibri" w:cs="Calibri"/>
      <w:b/>
    </w:rPr>
  </w:style>
  <w:style w:type="paragraph" w:styleId="a5">
    <w:name w:val="Body Text"/>
    <w:basedOn w:val="a"/>
    <w:link w:val="a6"/>
    <w:uiPriority w:val="1"/>
    <w:qFormat/>
    <w:rsid w:val="00D22A02"/>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D22A02"/>
    <w:rPr>
      <w:rFonts w:ascii="Times New Roman" w:eastAsia="Times New Roman" w:hAnsi="Times New Roman" w:cs="Times New Roman"/>
      <w:sz w:val="28"/>
      <w:szCs w:val="28"/>
      <w:lang w:val="en-US" w:eastAsia="en-US"/>
    </w:rPr>
  </w:style>
  <w:style w:type="paragraph" w:styleId="a7">
    <w:name w:val="footnote text"/>
    <w:basedOn w:val="a"/>
    <w:link w:val="a8"/>
    <w:uiPriority w:val="99"/>
    <w:semiHidden/>
    <w:unhideWhenUsed/>
    <w:rsid w:val="004121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412160"/>
    <w:rPr>
      <w:rFonts w:ascii="Times New Roman" w:eastAsia="Times New Roman" w:hAnsi="Times New Roman" w:cs="Times New Roman"/>
      <w:sz w:val="20"/>
      <w:szCs w:val="20"/>
    </w:rPr>
  </w:style>
  <w:style w:type="paragraph" w:customStyle="1" w:styleId="ConsPlusNonformat">
    <w:name w:val="ConsPlusNonformat"/>
    <w:uiPriority w:val="99"/>
    <w:rsid w:val="000150E3"/>
    <w:pPr>
      <w:widowControl w:val="0"/>
      <w:autoSpaceDE w:val="0"/>
      <w:autoSpaceDN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F43908"/>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43908"/>
    <w:rPr>
      <w:rFonts w:ascii="Tahoma" w:eastAsiaTheme="minorHAnsi" w:hAnsi="Tahoma" w:cs="Tahoma"/>
      <w:sz w:val="16"/>
      <w:szCs w:val="16"/>
      <w:lang w:eastAsia="en-US"/>
    </w:rPr>
  </w:style>
  <w:style w:type="character" w:styleId="ab">
    <w:name w:val="Hyperlink"/>
    <w:basedOn w:val="a0"/>
    <w:uiPriority w:val="99"/>
    <w:unhideWhenUsed/>
    <w:rsid w:val="00B17B48"/>
    <w:rPr>
      <w:color w:val="0000FF" w:themeColor="hyperlink"/>
      <w:u w:val="single"/>
    </w:rPr>
  </w:style>
  <w:style w:type="character" w:customStyle="1" w:styleId="UnresolvedMention">
    <w:name w:val="Unresolved Mention"/>
    <w:basedOn w:val="a0"/>
    <w:uiPriority w:val="99"/>
    <w:semiHidden/>
    <w:unhideWhenUsed/>
    <w:rsid w:val="00B1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ol-internat33.rzd@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kola49.oaorzhd@yandex.ru" TargetMode="External"/><Relationship Id="rId12" Type="http://schemas.openxmlformats.org/officeDocument/2006/relationships/hyperlink" Target="consultantplus://offline/ref=C52AF5B94B05AC110547F25A16D0572312E180F37753D8923AD513C33A538CC3C911772A0560972878A01C21ECA15DA4D70D63A479B6DDCF83721879EED0t0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ol-internat33.rzd@yandex.ru" TargetMode="External"/><Relationship Id="rId11" Type="http://schemas.openxmlformats.org/officeDocument/2006/relationships/hyperlink" Target="mailto:79145208780@yandex.ru" TargetMode="External"/><Relationship Id="rId5" Type="http://schemas.openxmlformats.org/officeDocument/2006/relationships/webSettings" Target="webSettings.xml"/><Relationship Id="rId10" Type="http://schemas.openxmlformats.org/officeDocument/2006/relationships/hyperlink" Target="mailto:pravgimzav@mail.ru" TargetMode="External"/><Relationship Id="rId4" Type="http://schemas.openxmlformats.org/officeDocument/2006/relationships/settings" Target="settings.xml"/><Relationship Id="rId9" Type="http://schemas.openxmlformats.org/officeDocument/2006/relationships/hyperlink" Target="mailto:e030919830@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F4D1-9A8D-485C-A17F-09D39684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Игнатьева Ольга</cp:lastModifiedBy>
  <cp:revision>3</cp:revision>
  <cp:lastPrinted>2024-12-16T02:13:00Z</cp:lastPrinted>
  <dcterms:created xsi:type="dcterms:W3CDTF">2025-01-13T06:31:00Z</dcterms:created>
  <dcterms:modified xsi:type="dcterms:W3CDTF">2025-01-13T06:46:00Z</dcterms:modified>
</cp:coreProperties>
</file>