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EC5A31" w:rsidRPr="00EC5A31" w:rsidRDefault="00251A4D" w:rsidP="00EC5A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9C3DC9">
        <w:rPr>
          <w:rFonts w:ascii="Times New Roman" w:hAnsi="Times New Roman" w:cs="Times New Roman"/>
          <w:b/>
          <w:bCs/>
          <w:sz w:val="24"/>
          <w:szCs w:val="24"/>
        </w:rPr>
        <w:t>закона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 «</w:t>
      </w:r>
      <w:r w:rsidR="00EC5A31" w:rsidRPr="00EC5A31">
        <w:rPr>
          <w:rFonts w:ascii="Times New Roman" w:hAnsi="Times New Roman" w:cs="Times New Roman"/>
          <w:b/>
          <w:bCs/>
          <w:sz w:val="24"/>
          <w:szCs w:val="24"/>
        </w:rPr>
        <w:t>О внесении изменения в статью 3 Закона Забайкальского края «Об ограничениях в сфере розничной продажи безалкогольных тонизирующих напитков»</w:t>
      </w: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9C3DC9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EC5A31" w:rsidRPr="00EC5A31" w:rsidRDefault="00EC5A31" w:rsidP="00EC5A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31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в статью 3 Закона Забайкальского края «Об ограничениях в сфере розничной продажи безалкогольных тонизирующих напитков»</w:t>
            </w:r>
          </w:p>
          <w:p w:rsidR="00B30D42" w:rsidRPr="003E5A53" w:rsidRDefault="00B30D42" w:rsidP="009C3DC9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EC5A31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2025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EC5A31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Есть, 1 сентября 2025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EC5A31" w:rsidRPr="00020A42" w:rsidRDefault="00EC5A31" w:rsidP="009C3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0A42">
              <w:rPr>
                <w:rFonts w:ascii="Times New Roman" w:hAnsi="Times New Roman" w:cs="Times New Roman"/>
                <w:sz w:val="23"/>
                <w:szCs w:val="23"/>
              </w:rPr>
              <w:t>Региональная служба по тарифам и ценообразованию Забайкальского края</w:t>
            </w:r>
          </w:p>
          <w:p w:rsidR="00E64337" w:rsidRPr="00020A42" w:rsidRDefault="00E64337" w:rsidP="00E6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0A42">
              <w:rPr>
                <w:rFonts w:ascii="Times New Roman" w:hAnsi="Times New Roman" w:cs="Times New Roman"/>
                <w:sz w:val="23"/>
                <w:szCs w:val="23"/>
              </w:rPr>
              <w:t>8-3022-21-13-29:</w:t>
            </w:r>
          </w:p>
          <w:p w:rsidR="0024303C" w:rsidRPr="00020A42" w:rsidRDefault="00E64337" w:rsidP="00E64337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3"/>
                <w:szCs w:val="23"/>
                <w:u w:val="single"/>
                <w:lang w:eastAsia="en-US"/>
              </w:rPr>
            </w:pPr>
            <w:r w:rsidRPr="00020A42">
              <w:rPr>
                <w:rFonts w:ascii="Times New Roman" w:hAnsi="Times New Roman" w:cs="Times New Roman"/>
                <w:sz w:val="23"/>
                <w:szCs w:val="23"/>
              </w:rPr>
              <w:t>krasnov@rst.e-zab.ru: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020A42" w:rsidRDefault="00E64337" w:rsidP="00E64337">
            <w:pPr>
              <w:suppressAutoHyphens/>
              <w:jc w:val="both"/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</w:pPr>
            <w:r w:rsidRPr="00020A42">
              <w:rPr>
                <w:rFonts w:ascii="Times New Roman" w:eastAsia="Calibri" w:hAnsi="Times New Roman" w:cs="Calibri"/>
                <w:sz w:val="23"/>
                <w:szCs w:val="23"/>
                <w:lang w:eastAsia="en-US"/>
              </w:rPr>
              <w:t>реализация положений Федерального закона от 08 августа 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Федерации», наделяющего субъекты Российской Федерации правом устанавливать дополнительные ограничения продажи безалкогольных тонизирующих напитков (в том числе энергетических), а так же в целях ограничения объемов продажи безалкогольных тонизирующих напитков (в том числе энергетических), в том числе несовершеннолетним на территории Забайкальского края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020A42" w:rsidRDefault="00E64337" w:rsidP="009339E4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0A42">
              <w:rPr>
                <w:rFonts w:ascii="Times New Roman" w:hAnsi="Times New Roman" w:cs="Times New Roman"/>
                <w:sz w:val="23"/>
                <w:szCs w:val="23"/>
              </w:rPr>
              <w:t>за последние 10 лет выросла доля потребителей безалкогольных энергетических напитков. Согласно работе научно-исследовательского центра социально-политического мониторинга РАНХиГС установлено, что за последнее десятилетие снизилась и доля тех, кто вообще не употреблял энергетики, с 83,4 до 77,2%. Если в 2013 году энергетики употребляло 16,6%, то к 2023 году – уже 22,8%. Согласно исследованиям Минздрава РФ и Всемирной организации здравоохранения установлено, что высокие дозы потребления энергетиков повышают риск гипертонии, развития ишемической болезни сердца, диабета II типа и т. д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532255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по 29 января </w:t>
            </w:r>
            <w:r w:rsidR="0053225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bookmarkStart w:id="0" w:name="_GoBack"/>
            <w:bookmarkEnd w:id="0"/>
            <w:r w:rsidR="0002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532255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0A42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55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337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A31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1507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9438-9E81-4416-843B-550B3DAC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3</cp:revision>
  <cp:lastPrinted>2023-05-15T06:45:00Z</cp:lastPrinted>
  <dcterms:created xsi:type="dcterms:W3CDTF">2025-01-15T02:54:00Z</dcterms:created>
  <dcterms:modified xsi:type="dcterms:W3CDTF">2025-01-15T02:54:00Z</dcterms:modified>
</cp:coreProperties>
</file>