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F76321" w:rsidRPr="00F76321" w:rsidRDefault="00251A4D" w:rsidP="00F763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2524F" w:rsidRPr="00C9535A">
        <w:rPr>
          <w:rFonts w:ascii="Times New Roman" w:hAnsi="Times New Roman" w:cs="Times New Roman"/>
          <w:sz w:val="24"/>
          <w:szCs w:val="24"/>
        </w:rPr>
        <w:t>постановления правительства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 Забайкальского края </w:t>
      </w:r>
      <w:r w:rsidR="00F76321" w:rsidRPr="00F76321"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F76321">
        <w:rPr>
          <w:rFonts w:ascii="Times New Roman" w:hAnsi="Times New Roman" w:cs="Times New Roman"/>
          <w:sz w:val="24"/>
          <w:szCs w:val="24"/>
        </w:rPr>
        <w:t xml:space="preserve"> в постановление Правительства </w:t>
      </w:r>
      <w:r w:rsidR="00F76321" w:rsidRPr="00F76321">
        <w:rPr>
          <w:rFonts w:ascii="Times New Roman" w:hAnsi="Times New Roman" w:cs="Times New Roman"/>
          <w:sz w:val="24"/>
          <w:szCs w:val="24"/>
        </w:rPr>
        <w:t>Забайкальского края от 25 сентября 2018 года № 390</w:t>
      </w:r>
    </w:p>
    <w:p w:rsidR="007F7FBE" w:rsidRPr="00C9535A" w:rsidRDefault="00F76321" w:rsidP="00F763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6321">
        <w:rPr>
          <w:rFonts w:ascii="Times New Roman" w:hAnsi="Times New Roman" w:cs="Times New Roman"/>
          <w:sz w:val="24"/>
          <w:szCs w:val="24"/>
        </w:rPr>
        <w:t>«О некоторых вопросах предоставления из бюджета Забайкальского края субсидий на возмещение затрат в связи с оказанием услуг дошкольного образования»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D24129" w:rsidRDefault="0082524F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</w:t>
            </w:r>
            <w:r w:rsidR="00B57BAB" w:rsidRPr="00D2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3E5A53" w:rsidRDefault="00F76321" w:rsidP="00F76321">
            <w:pPr>
              <w:suppressAutoHyphens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321">
              <w:rPr>
                <w:rFonts w:ascii="Times New Roman" w:hAnsi="Times New Roman" w:cs="Times New Roman"/>
                <w:bCs/>
                <w:sz w:val="20"/>
                <w:szCs w:val="20"/>
              </w:rPr>
              <w:t>«О внесении изменений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постановление Правительства  </w:t>
            </w:r>
            <w:r w:rsidRPr="00F7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Забайкальского края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25 сентября 2018 года № 390 </w:t>
            </w:r>
            <w:r w:rsidRPr="00F76321">
              <w:rPr>
                <w:rFonts w:ascii="Times New Roman" w:hAnsi="Times New Roman" w:cs="Times New Roman"/>
                <w:bCs/>
                <w:sz w:val="20"/>
                <w:szCs w:val="20"/>
              </w:rPr>
              <w:t>«О некоторых вопросах предоставления из бюджета Забайкальского края субсидий на возмещение затрат в связи с оказанием услуг дошкольного образования»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B57BAB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B3E75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CF3907" w:rsidRDefault="00C9535A" w:rsidP="00CF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Министерство образования и науки </w:t>
            </w:r>
            <w:r w:rsidR="00CF3907" w:rsidRPr="000C3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Забайкальского края</w:t>
            </w:r>
          </w:p>
          <w:p w:rsidR="00C9535A" w:rsidRPr="00C47A99" w:rsidRDefault="00C9535A" w:rsidP="00C95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Телефон: 28-52-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4303C" w:rsidRPr="00D24129" w:rsidRDefault="00C9535A" w:rsidP="00C9535A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nemov</w:t>
            </w:r>
            <w:r w:rsidRPr="00C4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@minobr.e-zab.ru</w:t>
            </w:r>
            <w:r w:rsidR="00CF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0F10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3E5A53" w:rsidRDefault="00DB1C84" w:rsidP="000F1011">
            <w:pPr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К</w:t>
            </w:r>
            <w:r w:rsidR="00F76321" w:rsidRPr="00F76321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омплексная поддержка государством семей, дети, которых посещают дошкольные образовательные организации. </w:t>
            </w:r>
            <w:r w:rsidR="00D613A9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Совершенствование регионального законодательства, регулирующего предоставление субсидий частным образовательным организациям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0F10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2E40CF" w:rsidRPr="002E40CF" w:rsidRDefault="002E40CF" w:rsidP="000F1011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2E40CF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В Порядках предоставления субсидий, утвержденных постановлением Правительства Забайкальского края от 25 сентября 2018 года № 390 «О некоторых вопросах предоставления из бюджета Забайкальского края», отсутствуют требования к участникам отбора в рамках реализации приказа Министерства образования, науки и политики Забайкальского края от 3 ноября 2020 года № 1053 «О государственной информационной системе Забайкальского края «Образование Забайкальского края», а именно:</w:t>
            </w:r>
          </w:p>
          <w:p w:rsidR="002E40CF" w:rsidRPr="002E40CF" w:rsidRDefault="000F1011" w:rsidP="000F1011">
            <w:pPr>
              <w:pStyle w:val="ConsPlusNormal"/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-о</w:t>
            </w:r>
            <w:r w:rsidR="002E40CF" w:rsidRPr="002E40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внесени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2E40CF" w:rsidRPr="002E40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участников отбора</w:t>
            </w:r>
            <w:r w:rsidR="002E40CF" w:rsidRPr="002E40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края», </w:t>
            </w:r>
          </w:p>
          <w:p w:rsidR="002E40CF" w:rsidRPr="002E40CF" w:rsidRDefault="000F1011" w:rsidP="000F1011">
            <w:pPr>
              <w:pStyle w:val="ConsPlusNormal"/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="002E40CF" w:rsidRPr="002E40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 предоставлении участниками отбора в Министерство списка воспитанников организации по данным государственной информационной системы Забайкальского края «Образование Забайкальского края», </w:t>
            </w:r>
          </w:p>
          <w:p w:rsidR="002E40CF" w:rsidRPr="002E40CF" w:rsidRDefault="000F1011" w:rsidP="000F1011">
            <w:pPr>
              <w:pStyle w:val="ConsPlusNormal"/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о </w:t>
            </w:r>
            <w:r w:rsidR="002E40CF" w:rsidRPr="002E40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2E40CF" w:rsidRPr="002E40C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получателями субсидии отчета о численности воспитанников организации, сформированный в государственной информационной системе Забайкальского края «Образование Забайкальского края». </w:t>
            </w:r>
          </w:p>
          <w:p w:rsidR="00F835B9" w:rsidRPr="003E5A53" w:rsidRDefault="00F835B9" w:rsidP="000F10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2E40C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B66">
              <w:rPr>
                <w:rFonts w:ascii="Times New Roman" w:hAnsi="Times New Roman" w:cs="Times New Roman"/>
                <w:b/>
                <w:sz w:val="24"/>
                <w:szCs w:val="24"/>
              </w:rPr>
              <w:t>21 марта по 4</w:t>
            </w:r>
            <w:r w:rsidR="00CF3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40CF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0F1011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05" w:rsidRDefault="003B0605" w:rsidP="001B3A7E">
      <w:pPr>
        <w:spacing w:after="0" w:line="240" w:lineRule="auto"/>
      </w:pPr>
      <w:r>
        <w:separator/>
      </w:r>
    </w:p>
  </w:endnote>
  <w:endnote w:type="continuationSeparator" w:id="0">
    <w:p w:rsidR="003B0605" w:rsidRDefault="003B0605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05" w:rsidRDefault="003B0605" w:rsidP="001B3A7E">
      <w:pPr>
        <w:spacing w:after="0" w:line="240" w:lineRule="auto"/>
      </w:pPr>
      <w:r>
        <w:separator/>
      </w:r>
    </w:p>
  </w:footnote>
  <w:footnote w:type="continuationSeparator" w:id="0">
    <w:p w:rsidR="003B0605" w:rsidRDefault="003B0605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011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40CF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0605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0B66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38EC"/>
  <w15:docId w15:val="{9D09909B-86CD-4BA8-B1AC-91213844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442F-1933-41E0-BA2E-1E443105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8</cp:revision>
  <cp:lastPrinted>2023-05-15T06:45:00Z</cp:lastPrinted>
  <dcterms:created xsi:type="dcterms:W3CDTF">2024-12-20T04:37:00Z</dcterms:created>
  <dcterms:modified xsi:type="dcterms:W3CDTF">2025-03-21T02:47:00Z</dcterms:modified>
</cp:coreProperties>
</file>