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300F0E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C83521">
        <w:rPr>
          <w:rFonts w:ascii="Times New Roman" w:hAnsi="Times New Roman"/>
          <w:b/>
          <w:sz w:val="28"/>
          <w:szCs w:val="24"/>
        </w:rPr>
        <w:t xml:space="preserve">о результатах проведения публичных консультаций по проекту </w:t>
      </w:r>
      <w:r w:rsidR="00336203">
        <w:rPr>
          <w:rFonts w:ascii="Times New Roman" w:hAnsi="Times New Roman"/>
          <w:b/>
          <w:sz w:val="28"/>
          <w:szCs w:val="24"/>
        </w:rPr>
        <w:t>постановления Правительства Забайкальского края от 22 сентября 2009 года № 361 «Об утверждении Порядка заключения и исполнения инвестиционного договора о реализации инвестиционного проекта краевого значения»</w:t>
      </w:r>
    </w:p>
    <w:p w:rsidR="00336203" w:rsidRDefault="00336203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2AB2" w:rsidRDefault="00C83521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20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Правительства Забайкальского края от 22 сентября 2009 года № 361 «Об утверждении Порядка заключения и исполнения инвестиционного договора о реализации инвестиционного проекта краевого значения» </w:t>
      </w:r>
      <w:r w:rsidR="00B82AB2" w:rsidRPr="00B82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0466" w:rsidRDefault="00780466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466" w:rsidRDefault="00C83521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82AB2" w:rsidRPr="00780466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экономического развития Забайкальского края</w:t>
      </w:r>
      <w:r w:rsidR="00B82AB2" w:rsidRPr="00B82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0466" w:rsidRDefault="00780466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EB3" w:rsidRDefault="00C83521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</w:t>
      </w:r>
      <w:r w:rsidR="00AB7EB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B7EB3" w:rsidRPr="00AB7EB3">
        <w:t xml:space="preserve"> </w:t>
      </w:r>
      <w:hyperlink r:id="rId9" w:history="1">
        <w:r w:rsidR="00336203" w:rsidRPr="00E477B2">
          <w:rPr>
            <w:rStyle w:val="a7"/>
          </w:rPr>
          <w:t>https://minek.75.ru/deyatel-nost/ocenka-reguliruyuschego-vozdeystviya/ocenka-proektov/2025-god/proekty-minekonomrazvitiya/402588-izmeneniya-v-ppzk-361</w:t>
        </w:r>
      </w:hyperlink>
    </w:p>
    <w:p w:rsidR="00336203" w:rsidRPr="00C83521" w:rsidRDefault="00336203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98063C" w:rsidRPr="00C85E57">
        <w:rPr>
          <w:rFonts w:ascii="Times New Roman" w:hAnsi="Times New Roman"/>
          <w:b/>
          <w:sz w:val="24"/>
          <w:szCs w:val="24"/>
        </w:rPr>
        <w:t xml:space="preserve">с </w:t>
      </w:r>
      <w:r w:rsidR="00336203">
        <w:rPr>
          <w:rFonts w:ascii="Times New Roman" w:hAnsi="Times New Roman"/>
          <w:b/>
          <w:sz w:val="24"/>
          <w:szCs w:val="24"/>
        </w:rPr>
        <w:t>4</w:t>
      </w:r>
      <w:r w:rsidR="0098063C" w:rsidRPr="00C85E57">
        <w:rPr>
          <w:rFonts w:ascii="Times New Roman" w:hAnsi="Times New Roman"/>
          <w:b/>
          <w:sz w:val="24"/>
          <w:szCs w:val="24"/>
        </w:rPr>
        <w:t xml:space="preserve"> по </w:t>
      </w:r>
      <w:r w:rsidR="00B82AB2">
        <w:rPr>
          <w:rFonts w:ascii="Times New Roman" w:hAnsi="Times New Roman"/>
          <w:b/>
          <w:sz w:val="24"/>
          <w:szCs w:val="24"/>
        </w:rPr>
        <w:t>1</w:t>
      </w:r>
      <w:r w:rsidR="00336203">
        <w:rPr>
          <w:rFonts w:ascii="Times New Roman" w:hAnsi="Times New Roman"/>
          <w:b/>
          <w:sz w:val="24"/>
          <w:szCs w:val="24"/>
        </w:rPr>
        <w:t>7</w:t>
      </w:r>
      <w:r w:rsidR="00B82AB2">
        <w:rPr>
          <w:rFonts w:ascii="Times New Roman" w:hAnsi="Times New Roman"/>
          <w:b/>
          <w:sz w:val="24"/>
          <w:szCs w:val="24"/>
        </w:rPr>
        <w:t xml:space="preserve"> </w:t>
      </w:r>
      <w:r w:rsidR="00336203">
        <w:rPr>
          <w:rFonts w:ascii="Times New Roman" w:hAnsi="Times New Roman"/>
          <w:b/>
          <w:sz w:val="24"/>
          <w:szCs w:val="24"/>
        </w:rPr>
        <w:t>апре</w:t>
      </w:r>
      <w:r w:rsidR="00B82AB2">
        <w:rPr>
          <w:rFonts w:ascii="Times New Roman" w:hAnsi="Times New Roman"/>
          <w:b/>
          <w:sz w:val="24"/>
          <w:szCs w:val="24"/>
        </w:rPr>
        <w:t>ля</w:t>
      </w:r>
      <w:r w:rsidR="0098063C" w:rsidRPr="00C85E57">
        <w:rPr>
          <w:rFonts w:ascii="Times New Roman" w:hAnsi="Times New Roman"/>
          <w:b/>
          <w:sz w:val="24"/>
          <w:szCs w:val="24"/>
        </w:rPr>
        <w:t xml:space="preserve"> 2025</w:t>
      </w:r>
      <w:r w:rsidR="004B41C8" w:rsidRPr="00C85E57">
        <w:rPr>
          <w:rFonts w:ascii="Times New Roman" w:hAnsi="Times New Roman"/>
          <w:b/>
          <w:sz w:val="24"/>
          <w:szCs w:val="24"/>
        </w:rPr>
        <w:t> года (включительно)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E05991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F3043" w:rsidRDefault="00AF3043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0D87" w:rsidRDefault="00C83521" w:rsidP="00A51C2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Дата формирования отчета о результатах публичных консультаций:</w:t>
      </w:r>
      <w:r w:rsidR="003F09D5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36203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="00B82AB2" w:rsidRPr="00305A0B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33620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AF3043" w:rsidRPr="00305A0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8063C" w:rsidRPr="00305A0B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</w:p>
    <w:p w:rsidR="00300F0E" w:rsidRPr="00AF3043" w:rsidRDefault="00300F0E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6029"/>
        <w:gridCol w:w="1628"/>
      </w:tblGrid>
      <w:tr w:rsidR="00C83521" w:rsidRPr="00350538" w:rsidTr="00ED5D2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ED5D22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98063C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98063C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63C">
              <w:rPr>
                <w:rFonts w:ascii="Times New Roman" w:hAnsi="Times New Roman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3" w:rsidRPr="00C85E57" w:rsidRDefault="00305A0B" w:rsidP="00305A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0B">
              <w:rPr>
                <w:rFonts w:ascii="Times New Roman" w:hAnsi="Times New Roman"/>
                <w:bCs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8900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305A0B">
        <w:trPr>
          <w:trHeight w:val="405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762A56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293DBC" w:rsidRPr="00AF1097" w:rsidRDefault="00293DBC" w:rsidP="002507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5F" w:rsidRPr="00AF1097" w:rsidRDefault="00305A0B" w:rsidP="00305A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5A0B" w:rsidRPr="00350538" w:rsidTr="00305A0B">
        <w:trPr>
          <w:trHeight w:val="285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B" w:rsidRPr="00AF1097" w:rsidRDefault="00305A0B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B" w:rsidRPr="00AF1097" w:rsidRDefault="00305A0B" w:rsidP="00305A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5A0B" w:rsidRPr="00350538" w:rsidTr="00305A0B">
        <w:trPr>
          <w:trHeight w:val="330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B" w:rsidRDefault="00305A0B" w:rsidP="00305A0B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305A0B" w:rsidRPr="00AF1097" w:rsidRDefault="00305A0B" w:rsidP="00305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B" w:rsidRPr="00AF1097" w:rsidRDefault="00305A0B" w:rsidP="00305A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5A0B" w:rsidRPr="00350538" w:rsidTr="00B301ED">
        <w:trPr>
          <w:trHeight w:val="705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B" w:rsidRPr="00AF1097" w:rsidRDefault="00305A0B" w:rsidP="00305A0B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B" w:rsidRPr="00AF1097" w:rsidRDefault="00305A0B" w:rsidP="00305A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36203">
        <w:rPr>
          <w:rFonts w:ascii="Times New Roman" w:eastAsia="Times New Roman" w:hAnsi="Times New Roman"/>
          <w:b/>
          <w:sz w:val="24"/>
          <w:szCs w:val="24"/>
          <w:lang w:eastAsia="ru-RU"/>
        </w:rPr>
        <w:t>Колябин</w:t>
      </w:r>
      <w:proofErr w:type="spellEnd"/>
      <w:r w:rsidR="003362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Р.А. </w:t>
      </w:r>
      <w:bookmarkStart w:id="0" w:name="_GoBack"/>
      <w:bookmarkEnd w:id="0"/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29" w:rsidRDefault="00EF2329" w:rsidP="00A65223">
      <w:pPr>
        <w:spacing w:after="0" w:line="240" w:lineRule="auto"/>
      </w:pPr>
      <w:r>
        <w:separator/>
      </w:r>
    </w:p>
  </w:endnote>
  <w:endnote w:type="continuationSeparator" w:id="0">
    <w:p w:rsidR="00EF2329" w:rsidRDefault="00EF2329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29" w:rsidRDefault="00EF2329" w:rsidP="00A65223">
      <w:pPr>
        <w:spacing w:after="0" w:line="240" w:lineRule="auto"/>
      </w:pPr>
      <w:r>
        <w:separator/>
      </w:r>
    </w:p>
  </w:footnote>
  <w:footnote w:type="continuationSeparator" w:id="0">
    <w:p w:rsidR="00EF2329" w:rsidRDefault="00EF2329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B1A4A"/>
    <w:multiLevelType w:val="hybridMultilevel"/>
    <w:tmpl w:val="50D68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47332"/>
    <w:multiLevelType w:val="hybridMultilevel"/>
    <w:tmpl w:val="52E22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33A6A"/>
    <w:multiLevelType w:val="hybridMultilevel"/>
    <w:tmpl w:val="41608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2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13B6D83"/>
    <w:multiLevelType w:val="hybridMultilevel"/>
    <w:tmpl w:val="41608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6"/>
  </w:num>
  <w:num w:numId="7">
    <w:abstractNumId w:val="8"/>
  </w:num>
  <w:num w:numId="8">
    <w:abstractNumId w:val="33"/>
  </w:num>
  <w:num w:numId="9">
    <w:abstractNumId w:val="41"/>
  </w:num>
  <w:num w:numId="10">
    <w:abstractNumId w:val="19"/>
  </w:num>
  <w:num w:numId="11">
    <w:abstractNumId w:val="32"/>
  </w:num>
  <w:num w:numId="12">
    <w:abstractNumId w:val="47"/>
  </w:num>
  <w:num w:numId="13">
    <w:abstractNumId w:val="34"/>
  </w:num>
  <w:num w:numId="14">
    <w:abstractNumId w:val="26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3"/>
  </w:num>
  <w:num w:numId="22">
    <w:abstractNumId w:val="7"/>
  </w:num>
  <w:num w:numId="23">
    <w:abstractNumId w:val="2"/>
  </w:num>
  <w:num w:numId="24">
    <w:abstractNumId w:val="18"/>
  </w:num>
  <w:num w:numId="25">
    <w:abstractNumId w:val="42"/>
  </w:num>
  <w:num w:numId="26">
    <w:abstractNumId w:val="40"/>
  </w:num>
  <w:num w:numId="27">
    <w:abstractNumId w:val="4"/>
  </w:num>
  <w:num w:numId="28">
    <w:abstractNumId w:val="1"/>
  </w:num>
  <w:num w:numId="29">
    <w:abstractNumId w:val="37"/>
  </w:num>
  <w:num w:numId="30">
    <w:abstractNumId w:val="27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4"/>
  </w:num>
  <w:num w:numId="34">
    <w:abstractNumId w:val="25"/>
  </w:num>
  <w:num w:numId="35">
    <w:abstractNumId w:val="24"/>
  </w:num>
  <w:num w:numId="36">
    <w:abstractNumId w:val="5"/>
  </w:num>
  <w:num w:numId="37">
    <w:abstractNumId w:val="0"/>
  </w:num>
  <w:num w:numId="38">
    <w:abstractNumId w:val="9"/>
  </w:num>
  <w:num w:numId="39">
    <w:abstractNumId w:val="20"/>
  </w:num>
  <w:num w:numId="40">
    <w:abstractNumId w:val="21"/>
  </w:num>
  <w:num w:numId="41">
    <w:abstractNumId w:val="31"/>
  </w:num>
  <w:num w:numId="42">
    <w:abstractNumId w:val="28"/>
  </w:num>
  <w:num w:numId="43">
    <w:abstractNumId w:val="46"/>
  </w:num>
  <w:num w:numId="44">
    <w:abstractNumId w:val="45"/>
  </w:num>
  <w:num w:numId="45">
    <w:abstractNumId w:val="38"/>
  </w:num>
  <w:num w:numId="46">
    <w:abstractNumId w:val="16"/>
  </w:num>
  <w:num w:numId="47">
    <w:abstractNumId w:val="29"/>
  </w:num>
  <w:num w:numId="48">
    <w:abstractNumId w:val="13"/>
  </w:num>
  <w:num w:numId="49">
    <w:abstractNumId w:val="3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81902"/>
    <w:rsid w:val="000C2172"/>
    <w:rsid w:val="000C3B3C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75F02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D75E4"/>
    <w:rsid w:val="001E264C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93DBC"/>
    <w:rsid w:val="00297F67"/>
    <w:rsid w:val="002A4BE3"/>
    <w:rsid w:val="002A5BAE"/>
    <w:rsid w:val="002A5F41"/>
    <w:rsid w:val="002A703B"/>
    <w:rsid w:val="002B2A5A"/>
    <w:rsid w:val="002C04A4"/>
    <w:rsid w:val="002C116B"/>
    <w:rsid w:val="002D65F7"/>
    <w:rsid w:val="002D7F54"/>
    <w:rsid w:val="002E4B9F"/>
    <w:rsid w:val="002E6D6C"/>
    <w:rsid w:val="002E7420"/>
    <w:rsid w:val="002F2122"/>
    <w:rsid w:val="002F4D1F"/>
    <w:rsid w:val="00300F0E"/>
    <w:rsid w:val="00302256"/>
    <w:rsid w:val="0030451F"/>
    <w:rsid w:val="00305A0B"/>
    <w:rsid w:val="00312B1C"/>
    <w:rsid w:val="00313A66"/>
    <w:rsid w:val="00320C80"/>
    <w:rsid w:val="003213D2"/>
    <w:rsid w:val="0032413C"/>
    <w:rsid w:val="0032696B"/>
    <w:rsid w:val="00332D4F"/>
    <w:rsid w:val="003354D1"/>
    <w:rsid w:val="00336203"/>
    <w:rsid w:val="003362F6"/>
    <w:rsid w:val="00342AE8"/>
    <w:rsid w:val="00345A2D"/>
    <w:rsid w:val="00350538"/>
    <w:rsid w:val="0035196C"/>
    <w:rsid w:val="00352585"/>
    <w:rsid w:val="00363E4C"/>
    <w:rsid w:val="00365EA7"/>
    <w:rsid w:val="00366F2C"/>
    <w:rsid w:val="00367A74"/>
    <w:rsid w:val="00370226"/>
    <w:rsid w:val="00371882"/>
    <w:rsid w:val="00372E48"/>
    <w:rsid w:val="0038503A"/>
    <w:rsid w:val="003874C9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09D5"/>
    <w:rsid w:val="003F2E66"/>
    <w:rsid w:val="003F3CF0"/>
    <w:rsid w:val="003F44B9"/>
    <w:rsid w:val="004024FD"/>
    <w:rsid w:val="00403003"/>
    <w:rsid w:val="004137BD"/>
    <w:rsid w:val="0041592A"/>
    <w:rsid w:val="00416A82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41C8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11998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74458"/>
    <w:rsid w:val="00582B63"/>
    <w:rsid w:val="00583540"/>
    <w:rsid w:val="00583FB1"/>
    <w:rsid w:val="00586CB5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544B"/>
    <w:rsid w:val="00667FC7"/>
    <w:rsid w:val="0067456F"/>
    <w:rsid w:val="006832DD"/>
    <w:rsid w:val="00684951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B07D9"/>
    <w:rsid w:val="006C158C"/>
    <w:rsid w:val="006C2998"/>
    <w:rsid w:val="006D212A"/>
    <w:rsid w:val="006D745F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1366"/>
    <w:rsid w:val="00762A56"/>
    <w:rsid w:val="00765D07"/>
    <w:rsid w:val="00780466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0037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3B86"/>
    <w:rsid w:val="008F44B5"/>
    <w:rsid w:val="0090142F"/>
    <w:rsid w:val="00905AE4"/>
    <w:rsid w:val="00911792"/>
    <w:rsid w:val="00915BFD"/>
    <w:rsid w:val="009204F0"/>
    <w:rsid w:val="0092086B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063C"/>
    <w:rsid w:val="0098774E"/>
    <w:rsid w:val="00993CBB"/>
    <w:rsid w:val="0099626D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3B9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B7EB3"/>
    <w:rsid w:val="00AC54D2"/>
    <w:rsid w:val="00AE1502"/>
    <w:rsid w:val="00AE22A3"/>
    <w:rsid w:val="00AE3739"/>
    <w:rsid w:val="00AF1097"/>
    <w:rsid w:val="00AF2ED0"/>
    <w:rsid w:val="00AF3043"/>
    <w:rsid w:val="00AF31EA"/>
    <w:rsid w:val="00AF7EC6"/>
    <w:rsid w:val="00B02FC2"/>
    <w:rsid w:val="00B142DC"/>
    <w:rsid w:val="00B17E96"/>
    <w:rsid w:val="00B21ECF"/>
    <w:rsid w:val="00B27DA4"/>
    <w:rsid w:val="00B301ED"/>
    <w:rsid w:val="00B31E99"/>
    <w:rsid w:val="00B366BC"/>
    <w:rsid w:val="00B4460B"/>
    <w:rsid w:val="00B4552E"/>
    <w:rsid w:val="00B62A15"/>
    <w:rsid w:val="00B63B9E"/>
    <w:rsid w:val="00B70009"/>
    <w:rsid w:val="00B81B68"/>
    <w:rsid w:val="00B82AB2"/>
    <w:rsid w:val="00B93126"/>
    <w:rsid w:val="00B95693"/>
    <w:rsid w:val="00B969BE"/>
    <w:rsid w:val="00BA5057"/>
    <w:rsid w:val="00BB0EF0"/>
    <w:rsid w:val="00BB2C90"/>
    <w:rsid w:val="00BC0FE2"/>
    <w:rsid w:val="00BC206E"/>
    <w:rsid w:val="00BC316B"/>
    <w:rsid w:val="00BC33A8"/>
    <w:rsid w:val="00BC39B5"/>
    <w:rsid w:val="00BD0AF4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62C6"/>
    <w:rsid w:val="00C07681"/>
    <w:rsid w:val="00C13DFA"/>
    <w:rsid w:val="00C16C74"/>
    <w:rsid w:val="00C16E58"/>
    <w:rsid w:val="00C30BBB"/>
    <w:rsid w:val="00C31716"/>
    <w:rsid w:val="00C34A14"/>
    <w:rsid w:val="00C3601A"/>
    <w:rsid w:val="00C36E0D"/>
    <w:rsid w:val="00C420A8"/>
    <w:rsid w:val="00C43264"/>
    <w:rsid w:val="00C53967"/>
    <w:rsid w:val="00C546F4"/>
    <w:rsid w:val="00C60364"/>
    <w:rsid w:val="00C62CD5"/>
    <w:rsid w:val="00C74A03"/>
    <w:rsid w:val="00C83521"/>
    <w:rsid w:val="00C85E57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E92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05991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4D27"/>
    <w:rsid w:val="00E862AE"/>
    <w:rsid w:val="00E9465E"/>
    <w:rsid w:val="00EA5BC0"/>
    <w:rsid w:val="00EB6106"/>
    <w:rsid w:val="00EB77BF"/>
    <w:rsid w:val="00EC37BA"/>
    <w:rsid w:val="00ED4C71"/>
    <w:rsid w:val="00ED5D22"/>
    <w:rsid w:val="00ED70A3"/>
    <w:rsid w:val="00EE6F13"/>
    <w:rsid w:val="00EF13BF"/>
    <w:rsid w:val="00EF2329"/>
    <w:rsid w:val="00EF5D04"/>
    <w:rsid w:val="00EF77A4"/>
    <w:rsid w:val="00F017D2"/>
    <w:rsid w:val="00F0280E"/>
    <w:rsid w:val="00F043FE"/>
    <w:rsid w:val="00F046A5"/>
    <w:rsid w:val="00F04E66"/>
    <w:rsid w:val="00F102AF"/>
    <w:rsid w:val="00F10B2D"/>
    <w:rsid w:val="00F113E1"/>
    <w:rsid w:val="00F156A9"/>
    <w:rsid w:val="00F17FFD"/>
    <w:rsid w:val="00F21BB8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147E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  <w:style w:type="paragraph" w:customStyle="1" w:styleId="Standard">
    <w:name w:val="Standard"/>
    <w:rsid w:val="003874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  <w:style w:type="paragraph" w:customStyle="1" w:styleId="Standard">
    <w:name w:val="Standard"/>
    <w:rsid w:val="003874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ek.75.ru/deyatel-nost/ocenka-reguliruyuschego-vozdeystviya/ocenka-proektov/2025-god/proekty-minekonomrazvitiya/402588-izmeneniya-v-ppzk-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820F-C72C-4F08-BBEE-AB904A61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17</cp:revision>
  <cp:lastPrinted>2023-06-08T02:26:00Z</cp:lastPrinted>
  <dcterms:created xsi:type="dcterms:W3CDTF">2025-01-16T03:41:00Z</dcterms:created>
  <dcterms:modified xsi:type="dcterms:W3CDTF">2025-04-23T08:00:00Z</dcterms:modified>
</cp:coreProperties>
</file>