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F5" w:rsidRPr="00EB77BF" w:rsidRDefault="00F50FF5" w:rsidP="00F50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ОТЧЕТ</w:t>
      </w:r>
    </w:p>
    <w:p w:rsidR="005B64D3" w:rsidRDefault="00F50FF5" w:rsidP="00ED7DD4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проекту </w:t>
      </w:r>
      <w:r w:rsidR="00ED7DD4">
        <w:rPr>
          <w:rFonts w:ascii="Times New Roman" w:hAnsi="Times New Roman"/>
          <w:sz w:val="28"/>
          <w:szCs w:val="24"/>
        </w:rPr>
        <w:t>постановления Правительства Забайкальского края «</w:t>
      </w:r>
      <w:r w:rsidR="005B64D3" w:rsidRPr="005B64D3">
        <w:rPr>
          <w:rFonts w:ascii="Times New Roman" w:hAnsi="Times New Roman"/>
          <w:sz w:val="28"/>
          <w:szCs w:val="24"/>
        </w:rPr>
        <w:t xml:space="preserve">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края, индивидуальным предпринимателям и организациям, </w:t>
      </w:r>
    </w:p>
    <w:p w:rsidR="00F50FF5" w:rsidRDefault="005B64D3" w:rsidP="00ED7DD4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5B64D3">
        <w:rPr>
          <w:rFonts w:ascii="Times New Roman" w:hAnsi="Times New Roman"/>
          <w:sz w:val="28"/>
          <w:szCs w:val="24"/>
        </w:rPr>
        <w:t>осуществляющим образовательную деятельность</w:t>
      </w:r>
      <w:r w:rsidR="00F14F82" w:rsidRPr="005B64D3">
        <w:rPr>
          <w:rFonts w:ascii="Times New Roman" w:hAnsi="Times New Roman"/>
          <w:sz w:val="28"/>
          <w:szCs w:val="24"/>
        </w:rPr>
        <w:t>»</w:t>
      </w:r>
      <w:r w:rsidR="00ED7DD4">
        <w:rPr>
          <w:rFonts w:ascii="Times New Roman" w:hAnsi="Times New Roman"/>
          <w:sz w:val="28"/>
          <w:szCs w:val="24"/>
        </w:rPr>
        <w:t xml:space="preserve"> </w:t>
      </w:r>
    </w:p>
    <w:p w:rsidR="00F50FF5" w:rsidRPr="001313FC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F50FF5" w:rsidRDefault="00F50FF5" w:rsidP="00041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4F82" w:rsidRPr="00F14F82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5B64D3" w:rsidRPr="005B64D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края, индивидуальным предпринимателям и организациям, осуществляющим образовательную деятельность</w:t>
      </w:r>
      <w:r w:rsidR="00F14F82" w:rsidRPr="005B64D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FF1B37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4F82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Забайкальского края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5015F8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B7EB3">
        <w:t xml:space="preserve"> </w:t>
      </w:r>
      <w:hyperlink r:id="rId5" w:history="1">
        <w:r w:rsidR="005B64D3" w:rsidRPr="00F15C71">
          <w:rPr>
            <w:rStyle w:val="a4"/>
            <w:rFonts w:ascii="Times New Roman" w:hAnsi="Times New Roman"/>
          </w:rPr>
          <w:t>https://minek.75.ru/deyatel-nost/ocenka-reguliruyuschego-vozdeystviya/ocenka-proektov/2025-god/proekty-minobr/407890-izmeneniya-v-nekotorye-postanovleniya-o-predostavlenii-subsidiy-i-pomestit-v-nee-dokumenty</w:t>
        </w:r>
      </w:hyperlink>
    </w:p>
    <w:p w:rsidR="005B64D3" w:rsidRPr="000414E9" w:rsidRDefault="005B64D3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C83521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A60B9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Даты проведения публичных консультаций по проекту НПА края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14F82">
        <w:rPr>
          <w:rFonts w:ascii="Times New Roman" w:hAnsi="Times New Roman"/>
          <w:b/>
          <w:sz w:val="24"/>
          <w:szCs w:val="24"/>
        </w:rPr>
        <w:t xml:space="preserve">с </w:t>
      </w:r>
      <w:r w:rsidR="005B64D3">
        <w:rPr>
          <w:rFonts w:ascii="Times New Roman" w:hAnsi="Times New Roman"/>
          <w:b/>
          <w:sz w:val="24"/>
          <w:szCs w:val="24"/>
        </w:rPr>
        <w:t>15 по 28</w:t>
      </w:r>
      <w:r w:rsidR="00F14F82">
        <w:rPr>
          <w:rFonts w:ascii="Times New Roman" w:hAnsi="Times New Roman"/>
          <w:b/>
          <w:sz w:val="24"/>
          <w:szCs w:val="24"/>
        </w:rPr>
        <w:t xml:space="preserve"> мая 2025 года</w:t>
      </w:r>
      <w:r w:rsidR="00D6441D">
        <w:rPr>
          <w:rFonts w:ascii="Times New Roman" w:hAnsi="Times New Roman"/>
          <w:b/>
          <w:sz w:val="24"/>
          <w:szCs w:val="24"/>
        </w:rPr>
        <w:t xml:space="preserve">.  </w:t>
      </w:r>
      <w:r w:rsidR="00A60B97">
        <w:rPr>
          <w:rFonts w:ascii="Times New Roman" w:hAnsi="Times New Roman"/>
          <w:b/>
          <w:sz w:val="24"/>
          <w:szCs w:val="24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направивших отзыв 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2CD" w:rsidRDefault="00F50FF5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9474A2">
        <w:rPr>
          <w:rFonts w:ascii="Times New Roman" w:eastAsia="Times New Roman" w:hAnsi="Times New Roman"/>
          <w:b/>
          <w:sz w:val="24"/>
          <w:szCs w:val="24"/>
          <w:lang w:eastAsia="ru-RU"/>
        </w:rPr>
        <w:t>4 июня</w:t>
      </w:r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 года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87DBD" w:rsidRPr="00E87DBD" w:rsidRDefault="00E87DBD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645"/>
        <w:gridCol w:w="6946"/>
        <w:gridCol w:w="67"/>
        <w:gridCol w:w="1136"/>
      </w:tblGrid>
      <w:tr w:rsidR="003B52CD" w:rsidRPr="00350538" w:rsidTr="0035628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3B52CD" w:rsidRPr="00350538" w:rsidTr="00356284">
        <w:trPr>
          <w:trHeight w:val="4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95E90" w:rsidRDefault="003B52C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предпринимателей </w:t>
            </w:r>
          </w:p>
          <w:p w:rsidR="003B52CD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в Забайкальском крае 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80" w:rsidRPr="00A84A80" w:rsidRDefault="00435AB4" w:rsidP="00520CE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4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Введение обязательного использования субъектами предпринимательской деятельности информационной системы «Образование Забайкальского края» по их самостоятельному заполнению списков детей технически не обеспечено (имеется только возможность заполнения данных о помещениях, педагогических кадрах, образовательных программах). Такая возможность имеется у специалистов Министерства образования и науки Забайкальского края. Таким образом, принятие проекта постановления лишит права субъектов предпринимательской деятельности на получение субсидии на возмещение затрат в связи с оказанием дошкольного образования.    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br/>
            </w:r>
            <w:r w:rsidR="00A84A8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Вносимыми изменениями предлагается установить право на однократное повторное обращение субъектов предпринимательской деятельности за предоставлением субсидии после устранения причин, послуживших основанием для отказа в ее предоставлении. Учитывая, что субъектам предпринимательской деятельности в настоящее время не представляется возможным сформировать достоверные списки детей (с учетом их посещаемости муниципальных учреждений), то они не смогут воспользоваться предоставленным им правом на получение субсидии. </w:t>
            </w:r>
          </w:p>
          <w:p w:rsidR="008741F9" w:rsidRPr="00520CE4" w:rsidRDefault="004A0676" w:rsidP="009F34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В связи с тем, что нормативными правовыми актами, в которые вносятся изменения </w:t>
            </w:r>
            <w:r w:rsidR="00A84A80" w:rsidRPr="009F340C">
              <w:rPr>
                <w:rFonts w:ascii="Times New Roman" w:hAnsi="Times New Roman"/>
                <w:b/>
                <w:sz w:val="20"/>
                <w:szCs w:val="20"/>
              </w:rPr>
              <w:t>данным проектом не предусмотрен срок направления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 Министерством образования  </w:t>
            </w:r>
            <w:r w:rsidR="009F340C">
              <w:rPr>
                <w:rFonts w:ascii="Times New Roman" w:hAnsi="Times New Roman"/>
                <w:sz w:val="20"/>
                <w:szCs w:val="20"/>
              </w:rPr>
              <w:t> 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и науки Забайкальского края индивидуальным предпринимателям и организациям, осуществляющим образовательную деятельность </w:t>
            </w:r>
            <w:r w:rsidR="00A84A80" w:rsidRPr="009F340C">
              <w:rPr>
                <w:rFonts w:ascii="Times New Roman" w:hAnsi="Times New Roman"/>
                <w:b/>
                <w:sz w:val="20"/>
                <w:szCs w:val="20"/>
              </w:rPr>
              <w:t>отказа в предоставлении субсидии, проект в части права указанных лиц обратиться повторно за субсидией в месяце следующем за месяцем, в котором получен отказ, повлечет нарушение прав субъектов предпринимательской деятельности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84A80" w:rsidRPr="009F340C">
              <w:rPr>
                <w:rFonts w:ascii="Times New Roman" w:hAnsi="Times New Roman"/>
                <w:i/>
                <w:sz w:val="20"/>
                <w:szCs w:val="20"/>
              </w:rPr>
              <w:t>По сведениям предпринимателей, имели место факты получения ими таких отказов в предпоследние дни месяца следующем за месяцем    в котором отказано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84A80" w:rsidRPr="00A84A80">
              <w:rPr>
                <w:rFonts w:ascii="Times New Roman" w:hAnsi="Times New Roman"/>
                <w:b/>
                <w:sz w:val="20"/>
                <w:szCs w:val="20"/>
              </w:rPr>
              <w:t>Предложение в проект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: «вправе обратиться повторно за субсидией  </w:t>
            </w:r>
            <w:r w:rsidR="009F340C">
              <w:rPr>
                <w:rFonts w:ascii="Times New Roman" w:hAnsi="Times New Roman"/>
                <w:sz w:val="20"/>
                <w:szCs w:val="20"/>
              </w:rPr>
              <w:t> </w:t>
            </w:r>
            <w:r w:rsidR="00A84A80" w:rsidRPr="00A84A80">
              <w:rPr>
                <w:rFonts w:ascii="Times New Roman" w:hAnsi="Times New Roman"/>
                <w:sz w:val="20"/>
                <w:szCs w:val="20"/>
              </w:rPr>
              <w:t xml:space="preserve">в течение 5 рабочих дней после получения отказа». </w:t>
            </w:r>
            <w:r w:rsidR="00A84A80" w:rsidRPr="00524CF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78C7" w:rsidRPr="00350538" w:rsidTr="00356284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7" w:rsidRPr="00395E90" w:rsidRDefault="001E78C7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7" w:rsidRPr="00395E90" w:rsidRDefault="00520CE4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23">
              <w:rPr>
                <w:rFonts w:ascii="Times New Roman" w:hAnsi="Times New Roman"/>
                <w:sz w:val="20"/>
                <w:szCs w:val="20"/>
              </w:rPr>
              <w:t>Иванова Светлана Владимировна, генеральный директор ООО «Забайкальский центр социальных инноваций»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4" w:rsidRPr="007C2A34" w:rsidRDefault="00520CE4" w:rsidP="009F340C">
            <w:pPr>
              <w:pStyle w:val="s1"/>
              <w:shd w:val="clear" w:color="auto" w:fill="FFFFFF"/>
              <w:spacing w:before="0" w:beforeAutospacing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22272F"/>
              </w:rPr>
              <w:t xml:space="preserve">    </w:t>
            </w:r>
            <w:r w:rsidRPr="005F7923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5F7923">
              <w:rPr>
                <w:rFonts w:eastAsia="Calibri"/>
                <w:sz w:val="20"/>
                <w:szCs w:val="20"/>
                <w:lang w:eastAsia="en-US"/>
              </w:rPr>
              <w:t xml:space="preserve">оддерживаем решение внести поправку в части права повторного обращения за предоставлением субсидии, однако просим убрать слово однократно, а также формулировку </w:t>
            </w:r>
            <w:r w:rsidR="009F340C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5F7923">
              <w:rPr>
                <w:rFonts w:eastAsia="Calibri"/>
                <w:sz w:val="20"/>
                <w:szCs w:val="20"/>
                <w:lang w:eastAsia="en-US"/>
              </w:rPr>
              <w:t>в месяце, следующем, за месяцем в котором получен отказ в предоставлении субсидии</w:t>
            </w:r>
            <w:r w:rsidR="009F340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5F792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F7923">
              <w:rPr>
                <w:rFonts w:eastAsia="Calibri"/>
                <w:sz w:val="20"/>
                <w:szCs w:val="20"/>
                <w:lang w:eastAsia="en-US"/>
              </w:rPr>
              <w:t xml:space="preserve"> В норме проекта: «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Получатель субсидии в период действия соглашения вправе </w:t>
            </w:r>
            <w:r w:rsidRPr="00D679ED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однократно</w:t>
            </w:r>
            <w:r w:rsidR="00356284">
              <w:rPr>
                <w:rFonts w:eastAsia="Calibri"/>
                <w:i/>
                <w:sz w:val="20"/>
                <w:szCs w:val="20"/>
                <w:lang w:eastAsia="en-US"/>
              </w:rPr>
              <w:t> 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>повторно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>обратиться</w:t>
            </w:r>
            <w:r w:rsidR="005F7923" w:rsidRP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>за предоставлением субсидии после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>устранения причин, послуживших основанием для отказа в предоставлении субсидии, указанных в пунктах 2 и 3 пункта 44 настоящего Порядка (за исключением документов, информация и сведения в которых формируется на определенн</w:t>
            </w:r>
            <w:r w:rsidR="005F7923">
              <w:rPr>
                <w:rFonts w:eastAsia="Calibri"/>
                <w:i/>
                <w:sz w:val="20"/>
                <w:szCs w:val="20"/>
                <w:lang w:eastAsia="en-US"/>
              </w:rPr>
              <w:t>ую настоящим Порядком дату),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>в месяце следующем за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5F7923" w:rsidRP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месяцем, в </w:t>
            </w:r>
            <w:r w:rsidR="005F7923">
              <w:rPr>
                <w:rFonts w:eastAsia="Calibri"/>
                <w:i/>
                <w:sz w:val="20"/>
                <w:szCs w:val="20"/>
                <w:lang w:eastAsia="en-US"/>
              </w:rPr>
              <w:t>котором</w:t>
            </w:r>
            <w:r w:rsidR="005F7923">
              <w:rPr>
                <w:rFonts w:eastAsia="Calibri"/>
                <w:i/>
                <w:sz w:val="20"/>
                <w:szCs w:val="20"/>
                <w:lang w:eastAsia="en-US"/>
              </w:rPr>
              <w:tab/>
              <w:t>получен</w:t>
            </w:r>
            <w:r w:rsidR="00356284">
              <w:rPr>
                <w:rFonts w:eastAsia="Calibri"/>
                <w:i/>
                <w:sz w:val="20"/>
                <w:szCs w:val="20"/>
                <w:lang w:eastAsia="en-US"/>
              </w:rPr>
              <w:t> </w:t>
            </w:r>
            <w:r w:rsid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отказ в  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>предоставлении субсидии (за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ab/>
              <w:t>январь</w:t>
            </w:r>
            <w:r w:rsidR="005F7923" w:rsidRPr="005F792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5F7923">
              <w:rPr>
                <w:rFonts w:eastAsia="Calibri"/>
                <w:i/>
                <w:sz w:val="20"/>
                <w:szCs w:val="20"/>
                <w:lang w:eastAsia="en-US"/>
              </w:rPr>
              <w:t>2025 года и (или) февраль 2025 года - не позднее 1 сентября 2025 года)</w:t>
            </w:r>
            <w:r w:rsidR="005F7923" w:rsidRPr="005F7923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5F7923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5F7923" w:rsidRPr="005F7923">
              <w:rPr>
                <w:rFonts w:eastAsia="Calibri"/>
                <w:sz w:val="20"/>
                <w:szCs w:val="20"/>
                <w:lang w:eastAsia="en-US"/>
              </w:rPr>
              <w:t xml:space="preserve"> просим убрать слово </w:t>
            </w:r>
            <w:r w:rsidR="005F7923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5F7923" w:rsidRPr="005F7923">
              <w:rPr>
                <w:rFonts w:eastAsia="Calibri"/>
                <w:sz w:val="20"/>
                <w:szCs w:val="20"/>
                <w:lang w:eastAsia="en-US"/>
              </w:rPr>
              <w:t>однократно</w:t>
            </w:r>
            <w:r w:rsidR="005F7923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5F7923" w:rsidRPr="005F7923">
              <w:rPr>
                <w:rFonts w:eastAsia="Calibri"/>
                <w:sz w:val="20"/>
                <w:szCs w:val="20"/>
                <w:lang w:eastAsia="en-US"/>
              </w:rPr>
              <w:t>, т.к. любая неверно оформленная формальность в любом месяце может лишить права на получение субсидии большого количества детей, сотрудники Министерства образования тоже могут ошибиться и тогда частные образовательные организации лишаться возможности возмещения затрат, связанных с образовательной деятельностью.</w:t>
            </w:r>
            <w:r w:rsidR="007C2A34">
              <w:rPr>
                <w:rFonts w:eastAsia="Calibri"/>
                <w:sz w:val="20"/>
                <w:szCs w:val="20"/>
                <w:lang w:eastAsia="en-US"/>
              </w:rPr>
              <w:br/>
              <w:t xml:space="preserve">       </w:t>
            </w:r>
            <w:r w:rsidR="007C2A34" w:rsidRPr="007C2A34">
              <w:rPr>
                <w:rFonts w:eastAsia="Calibri"/>
                <w:sz w:val="20"/>
                <w:szCs w:val="20"/>
                <w:lang w:eastAsia="en-US"/>
              </w:rPr>
              <w:t>На сегодняшний день существует острая проблема с взаимодействием между предпринимателем и органом, любая юридическая ошибка, может лишить возможности получать субсидии на возмещение затрат, связанных с оказанием образовательных услуг частными образовательными организациями, а, следовательно, права детей на снижение родительской платы и получение дошкольного образования в наших садах.</w:t>
            </w:r>
          </w:p>
          <w:p w:rsidR="00D3009F" w:rsidRDefault="007C2A34" w:rsidP="007C2A34">
            <w:pPr>
              <w:pStyle w:val="s1"/>
              <w:shd w:val="clear" w:color="auto" w:fill="FFFFFF"/>
              <w:spacing w:before="0" w:beforeAutospacing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7C2A34">
              <w:rPr>
                <w:rFonts w:eastAsia="Calibri"/>
                <w:sz w:val="20"/>
                <w:szCs w:val="20"/>
                <w:lang w:eastAsia="en-US"/>
              </w:rPr>
              <w:t>По введению в отчетность табелей посещаемости детей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н</w:t>
            </w:r>
            <w:r w:rsidRPr="007C2A34">
              <w:rPr>
                <w:rFonts w:eastAsia="Calibri"/>
                <w:sz w:val="20"/>
                <w:szCs w:val="20"/>
                <w:lang w:eastAsia="en-US"/>
              </w:rPr>
              <w:t>е совсем понятно введение данной отчетности, потому что субсидирование рассчитывается по списочному составу детей, который мы ежемесячно подаем. Родитель может не водить в сад ребенка половину месяца, предоставить справку о болезни, получить положенный перерасчет по договору оплаты за услуги ухода и присмотра. Но место в детском саду он занимает, воспитатель и другие сотрудники получают заработную плату, которая педагогическим работникам и помощникам в 100% оплачивается из средств субсидии.</w:t>
            </w:r>
          </w:p>
          <w:p w:rsidR="007C2A34" w:rsidRPr="003D0134" w:rsidRDefault="007C2A34" w:rsidP="003D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C2A34">
              <w:rPr>
                <w:rFonts w:ascii="Times New Roman" w:hAnsi="Times New Roman"/>
                <w:sz w:val="20"/>
                <w:szCs w:val="20"/>
              </w:rPr>
              <w:t>Предлагаем проработать механизм сопоставления посещаемости детей в частные и</w:t>
            </w:r>
            <w:r w:rsidR="003D0134">
              <w:rPr>
                <w:rFonts w:ascii="Times New Roman" w:hAnsi="Times New Roman"/>
                <w:sz w:val="20"/>
                <w:szCs w:val="20"/>
              </w:rPr>
              <w:t xml:space="preserve"> муниципальные ДОУ, регулирование системных случаев с посещением детей.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7" w:rsidRPr="00350538" w:rsidRDefault="001E78C7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009F" w:rsidRPr="00350538" w:rsidTr="00356284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F" w:rsidRDefault="00D3009F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F" w:rsidRDefault="006355F1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D3009F" w:rsidRDefault="006355F1" w:rsidP="006355F1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355F1">
              <w:rPr>
                <w:rFonts w:ascii="Times New Roman" w:hAnsi="Times New Roman"/>
                <w:sz w:val="20"/>
                <w:szCs w:val="20"/>
              </w:rPr>
              <w:t>ребовани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355F1">
              <w:rPr>
                <w:rFonts w:ascii="Times New Roman" w:hAnsi="Times New Roman"/>
                <w:sz w:val="20"/>
                <w:szCs w:val="20"/>
              </w:rPr>
              <w:t xml:space="preserve"> по предоставлению табелей посещаемости детей считаем избыточными и бюрократичными.  В формуле расчёта размера субсидии участвует списочный состав воспитанников и отметки о посещаемости детей по дням не принесут никаких результатов. Предлагаем не включать данные требования во избежание </w:t>
            </w:r>
            <w:proofErr w:type="spellStart"/>
            <w:r w:rsidRPr="006355F1">
              <w:rPr>
                <w:rFonts w:ascii="Times New Roman" w:hAnsi="Times New Roman"/>
                <w:sz w:val="20"/>
                <w:szCs w:val="20"/>
              </w:rPr>
              <w:t>заволокиченности</w:t>
            </w:r>
            <w:proofErr w:type="spellEnd"/>
            <w:r w:rsidRPr="006355F1">
              <w:rPr>
                <w:rFonts w:ascii="Times New Roman" w:hAnsi="Times New Roman"/>
                <w:sz w:val="20"/>
                <w:szCs w:val="20"/>
              </w:rPr>
              <w:t xml:space="preserve"> процесса подачи документации для предоставления субсидии.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F" w:rsidRPr="00350538" w:rsidRDefault="00D3009F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B7D" w:rsidRPr="00350538" w:rsidTr="00356284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D" w:rsidRDefault="00FC4B7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D" w:rsidRDefault="006355F1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Е.А.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D" w:rsidRDefault="006355F1" w:rsidP="006355F1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5F1">
              <w:rPr>
                <w:rFonts w:ascii="Times New Roman" w:hAnsi="Times New Roman"/>
                <w:sz w:val="20"/>
                <w:szCs w:val="20"/>
              </w:rPr>
              <w:t>По введению в отчетность табелей посещаемости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</w:t>
            </w:r>
            <w:r w:rsidRPr="006355F1">
              <w:rPr>
                <w:rFonts w:ascii="Times New Roman" w:hAnsi="Times New Roman"/>
                <w:sz w:val="20"/>
                <w:szCs w:val="20"/>
              </w:rPr>
              <w:t xml:space="preserve">е совсем понятно введение данной отчетности, потому что субсидирование рассчитывается по списочному составу детей, который мы ежемесячно подаем. Родитель может не водить в сад ребенка </w:t>
            </w:r>
            <w:proofErr w:type="spellStart"/>
            <w:proofErr w:type="gramStart"/>
            <w:r w:rsidRPr="006355F1">
              <w:rPr>
                <w:rFonts w:ascii="Times New Roman" w:hAnsi="Times New Roman"/>
                <w:sz w:val="20"/>
                <w:szCs w:val="20"/>
              </w:rPr>
              <w:t>пол-месяца</w:t>
            </w:r>
            <w:proofErr w:type="spellEnd"/>
            <w:proofErr w:type="gramEnd"/>
            <w:r w:rsidRPr="006355F1">
              <w:rPr>
                <w:rFonts w:ascii="Times New Roman" w:hAnsi="Times New Roman"/>
                <w:sz w:val="20"/>
                <w:szCs w:val="20"/>
              </w:rPr>
              <w:t>, предоставить справку о болезни, получить положенный перерасчет по договору оплаты за услуги ухода и присмотра. Но место в детском саду он занимает, воспитатель и другие сотрудники получают заработную плату, которая педагогическим работникам и помощникам в 100% оплачивается из средств субсидии</w:t>
            </w:r>
            <w:r w:rsidR="009F34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D" w:rsidRPr="00350538" w:rsidRDefault="00FC4B7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DBD" w:rsidRPr="00350538" w:rsidTr="00B45F38">
        <w:trPr>
          <w:trHeight w:val="246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FC4B7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 xml:space="preserve">Общее количество поступивших </w:t>
            </w:r>
            <w:r w:rsidR="00FC4B7D">
              <w:rPr>
                <w:rFonts w:ascii="Times New Roman" w:hAnsi="Times New Roman"/>
              </w:rPr>
              <w:t>отзывов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FC4B7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87DBD" w:rsidRPr="00350538" w:rsidTr="00B45F38">
        <w:trPr>
          <w:trHeight w:val="34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B45F38">
        <w:trPr>
          <w:trHeight w:val="49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743A05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B45F38">
        <w:trPr>
          <w:trHeight w:val="40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87DBD" w:rsidRPr="00C83521" w:rsidRDefault="00E87DBD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284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  <w:bookmarkStart w:id="0" w:name="_GoBack"/>
      <w:bookmarkEnd w:id="0"/>
    </w:p>
    <w:p w:rsidR="00E87DBD" w:rsidRPr="00F50FF5" w:rsidRDefault="00E87D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7DBD" w:rsidRPr="00F50FF5" w:rsidSect="000414E9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3E30"/>
    <w:multiLevelType w:val="hybridMultilevel"/>
    <w:tmpl w:val="DE7272A6"/>
    <w:lvl w:ilvl="0" w:tplc="F5901556">
      <w:start w:val="6"/>
      <w:numFmt w:val="decimal"/>
      <w:suff w:val="nothing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41F8E"/>
    <w:multiLevelType w:val="hybridMultilevel"/>
    <w:tmpl w:val="C7A0CFC6"/>
    <w:lvl w:ilvl="0" w:tplc="9B6E3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F5"/>
    <w:rsid w:val="000414E9"/>
    <w:rsid w:val="000B360F"/>
    <w:rsid w:val="000D76F2"/>
    <w:rsid w:val="00185B16"/>
    <w:rsid w:val="001E78C7"/>
    <w:rsid w:val="00214625"/>
    <w:rsid w:val="0024679B"/>
    <w:rsid w:val="002B3B3C"/>
    <w:rsid w:val="002D2620"/>
    <w:rsid w:val="00356284"/>
    <w:rsid w:val="00395E90"/>
    <w:rsid w:val="003B52CD"/>
    <w:rsid w:val="003D0134"/>
    <w:rsid w:val="003D1553"/>
    <w:rsid w:val="003F6DDD"/>
    <w:rsid w:val="00435AB4"/>
    <w:rsid w:val="004A0676"/>
    <w:rsid w:val="00520CE4"/>
    <w:rsid w:val="005639BF"/>
    <w:rsid w:val="005805CF"/>
    <w:rsid w:val="005A26D9"/>
    <w:rsid w:val="005A4682"/>
    <w:rsid w:val="005B64D3"/>
    <w:rsid w:val="005D3A1B"/>
    <w:rsid w:val="005E2E67"/>
    <w:rsid w:val="005F7923"/>
    <w:rsid w:val="006355F1"/>
    <w:rsid w:val="00686424"/>
    <w:rsid w:val="006921E3"/>
    <w:rsid w:val="0070618F"/>
    <w:rsid w:val="007C2A34"/>
    <w:rsid w:val="007D724B"/>
    <w:rsid w:val="00810CD1"/>
    <w:rsid w:val="00821939"/>
    <w:rsid w:val="00870A84"/>
    <w:rsid w:val="008741F9"/>
    <w:rsid w:val="008C1A3D"/>
    <w:rsid w:val="008C2313"/>
    <w:rsid w:val="008D7BD4"/>
    <w:rsid w:val="00915A6F"/>
    <w:rsid w:val="009474A2"/>
    <w:rsid w:val="00961D37"/>
    <w:rsid w:val="00970F24"/>
    <w:rsid w:val="009F2FB9"/>
    <w:rsid w:val="009F340C"/>
    <w:rsid w:val="00A60B97"/>
    <w:rsid w:val="00A63A0B"/>
    <w:rsid w:val="00A82F1C"/>
    <w:rsid w:val="00A84A80"/>
    <w:rsid w:val="00A91C41"/>
    <w:rsid w:val="00AB05E4"/>
    <w:rsid w:val="00AC5280"/>
    <w:rsid w:val="00B1152E"/>
    <w:rsid w:val="00B45F38"/>
    <w:rsid w:val="00B567B3"/>
    <w:rsid w:val="00B57EDF"/>
    <w:rsid w:val="00BA313F"/>
    <w:rsid w:val="00BB05A5"/>
    <w:rsid w:val="00C14CCA"/>
    <w:rsid w:val="00C15885"/>
    <w:rsid w:val="00C5068E"/>
    <w:rsid w:val="00CA0DD3"/>
    <w:rsid w:val="00CD42C9"/>
    <w:rsid w:val="00CE0ACD"/>
    <w:rsid w:val="00D3009F"/>
    <w:rsid w:val="00D37D0B"/>
    <w:rsid w:val="00D6441D"/>
    <w:rsid w:val="00D679ED"/>
    <w:rsid w:val="00D93A15"/>
    <w:rsid w:val="00E14BDD"/>
    <w:rsid w:val="00E87DBD"/>
    <w:rsid w:val="00E958F8"/>
    <w:rsid w:val="00EA5101"/>
    <w:rsid w:val="00ED7DD4"/>
    <w:rsid w:val="00F04EA4"/>
    <w:rsid w:val="00F14F82"/>
    <w:rsid w:val="00F50FF5"/>
    <w:rsid w:val="00F664C0"/>
    <w:rsid w:val="00F76083"/>
    <w:rsid w:val="00FC4B7D"/>
    <w:rsid w:val="00FE4E60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2058"/>
  <w15:docId w15:val="{01600943-944B-48FA-B0A4-C1A0118A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1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C4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B7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k.75.ru/deyatel-nost/ocenka-reguliruyuschego-vozdeystviya/ocenka-proektov/2025-god/proekty-minobr/407890-izmeneniya-v-nekotorye-postanovleniya-o-predostavlenii-subsidiy-i-pomestit-v-nee-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Стаханова</dc:creator>
  <cp:keywords/>
  <dc:description/>
  <cp:lastModifiedBy>Игнатьева Ольга</cp:lastModifiedBy>
  <cp:revision>2</cp:revision>
  <dcterms:created xsi:type="dcterms:W3CDTF">2025-06-11T08:41:00Z</dcterms:created>
  <dcterms:modified xsi:type="dcterms:W3CDTF">2025-06-11T08:41:00Z</dcterms:modified>
</cp:coreProperties>
</file>