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A001FD" w:rsidRDefault="00251A4D" w:rsidP="00D72E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A001FD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A001FD" w:rsidRPr="00D72E95">
        <w:rPr>
          <w:rFonts w:ascii="Times New Roman" w:hAnsi="Times New Roman" w:cs="Times New Roman"/>
          <w:sz w:val="24"/>
          <w:szCs w:val="24"/>
        </w:rPr>
        <w:t>постановления</w:t>
      </w:r>
      <w:r w:rsidR="00D72E95" w:rsidRPr="00D72E95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</w:t>
      </w:r>
    </w:p>
    <w:p w:rsidR="00B57BAB" w:rsidRPr="008D4CC2" w:rsidRDefault="00D72E95" w:rsidP="00D72E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2E95">
        <w:rPr>
          <w:rFonts w:ascii="Times New Roman" w:hAnsi="Times New Roman" w:cs="Times New Roman"/>
          <w:sz w:val="24"/>
          <w:szCs w:val="24"/>
        </w:rPr>
        <w:t>«</w:t>
      </w:r>
      <w:r w:rsidR="00A001FD" w:rsidRPr="00A001FD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Забайкальского края от 22 сентября 2009 года № 361 «Об утверждении Порядка заключения и исполнения инвестиционного договора о реализации инвестиционного проекта краевого значения»</w:t>
      </w: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D72E95" w:rsidP="00B57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Правительства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A001FD" w:rsidP="00E0737D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A001FD">
              <w:rPr>
                <w:rFonts w:ascii="Times New Roman" w:hAnsi="Times New Roman" w:cs="Times New Roman"/>
                <w:bCs/>
              </w:rPr>
              <w:t>О внесении изменений в постановление Правительства Забайкальского края от 22 сентября 2009 года № 361 «Об утверждении Порядка заключения и исполнения инвестиционного договора о реализации инвестиционного проекта краевого значения»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E24DAE" w:rsidRDefault="002255E0" w:rsidP="00E0737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следующий день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E24DAE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24DAE">
              <w:rPr>
                <w:rFonts w:ascii="Times New Roman" w:hAnsi="Times New Roman" w:cs="Times New Roman"/>
              </w:rPr>
              <w:t>Н</w:t>
            </w:r>
            <w:r w:rsidR="005216DC" w:rsidRPr="00E24DAE">
              <w:rPr>
                <w:rFonts w:ascii="Times New Roman" w:hAnsi="Times New Roman" w:cs="Times New Roman"/>
              </w:rPr>
              <w:t>е</w:t>
            </w:r>
            <w:r w:rsidRPr="00E24DAE">
              <w:rPr>
                <w:rFonts w:ascii="Times New Roman" w:hAnsi="Times New Roman" w:cs="Times New Roman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F50E8C" w:rsidRDefault="00F50E8C" w:rsidP="00F5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E8C">
              <w:rPr>
                <w:rFonts w:ascii="Times New Roman" w:hAnsi="Times New Roman" w:cs="Times New Roman"/>
              </w:rPr>
              <w:t>Министерство экономического развития Забайкальского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0E8C" w:rsidRPr="00F50E8C" w:rsidRDefault="00F50E8C" w:rsidP="00F5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0E8C">
              <w:rPr>
                <w:rFonts w:ascii="Times New Roman" w:hAnsi="Times New Roman" w:cs="Times New Roman"/>
              </w:rPr>
              <w:t>Телефон: (8 3022) 40-17-80</w:t>
            </w:r>
          </w:p>
          <w:p w:rsidR="0024303C" w:rsidRPr="007A2C65" w:rsidRDefault="00F50E8C" w:rsidP="00F50E8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50E8C">
              <w:rPr>
                <w:rFonts w:ascii="Times New Roman" w:hAnsi="Times New Roman" w:cs="Times New Roman"/>
              </w:rPr>
              <w:t>Адрес электронной почты: 10@economy.e-zab.ru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2255E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E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2255E0" w:rsidRDefault="00F50E8C" w:rsidP="00F50E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0E8C">
              <w:rPr>
                <w:rFonts w:ascii="Times New Roman" w:eastAsia="Times New Roman" w:hAnsi="Times New Roman" w:cs="Times New Roman"/>
              </w:rPr>
              <w:t>приведени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F50E8C">
              <w:rPr>
                <w:rFonts w:ascii="Times New Roman" w:eastAsia="Times New Roman" w:hAnsi="Times New Roman" w:cs="Times New Roman"/>
              </w:rPr>
              <w:t xml:space="preserve"> нормативной правовой базы Забайкальского края в соответствие с действующим законодательством и совершенствовани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F50E8C">
              <w:rPr>
                <w:rFonts w:ascii="Times New Roman" w:eastAsia="Times New Roman" w:hAnsi="Times New Roman" w:cs="Times New Roman"/>
              </w:rPr>
              <w:t xml:space="preserve"> законодательства по государственной поддержке инвестиционной деятельности в Забайкальском крае.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2255E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E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2255E0" w:rsidRDefault="00F50E8C" w:rsidP="001710F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50E8C">
              <w:rPr>
                <w:rFonts w:ascii="Times New Roman" w:hAnsi="Times New Roman" w:cs="Times New Roman"/>
              </w:rPr>
              <w:t>Неработающие меры государственной поддержки инвестиционной деятельности на территории Забайкальского края</w:t>
            </w:r>
            <w:r w:rsidR="001710FA">
              <w:rPr>
                <w:rFonts w:ascii="Times New Roman" w:hAnsi="Times New Roman" w:cs="Times New Roman"/>
              </w:rPr>
              <w:t>- в</w:t>
            </w:r>
            <w:r w:rsidR="001710FA" w:rsidRPr="001710FA">
              <w:rPr>
                <w:rFonts w:ascii="Times New Roman" w:hAnsi="Times New Roman" w:cs="Times New Roman"/>
              </w:rPr>
              <w:t xml:space="preserve"> настоящее время статус инвестиционного проекта краевого значения Забайкальского края не присвоен ни одному инвестиционному проекту.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072EEF" w:rsidP="001710F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1710F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E54E18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18" w:rsidRDefault="00E54E18" w:rsidP="001B3A7E">
      <w:pPr>
        <w:spacing w:after="0" w:line="240" w:lineRule="auto"/>
      </w:pPr>
      <w:r>
        <w:separator/>
      </w:r>
    </w:p>
  </w:endnote>
  <w:endnote w:type="continuationSeparator" w:id="0">
    <w:p w:rsidR="00E54E18" w:rsidRDefault="00E54E18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18" w:rsidRDefault="00E54E18" w:rsidP="001B3A7E">
      <w:pPr>
        <w:spacing w:after="0" w:line="240" w:lineRule="auto"/>
      </w:pPr>
      <w:r>
        <w:separator/>
      </w:r>
    </w:p>
  </w:footnote>
  <w:footnote w:type="continuationSeparator" w:id="0">
    <w:p w:rsidR="00E54E18" w:rsidRDefault="00E54E18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EE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0FA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5E0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1FD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2E95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37D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4E18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0E8C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DC2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45A7"/>
  <w15:docId w15:val="{D37F7635-0DB1-4FED-A9BB-0453B10C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9E1C-BD1A-43A0-9B71-9E55D2DE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2025-06-17T11:34:00Z</dcterms:created>
  <dcterms:modified xsi:type="dcterms:W3CDTF">2025-06-17T11:34:00Z</dcterms:modified>
</cp:coreProperties>
</file>