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543BF" w14:textId="77777777" w:rsidR="005C0429" w:rsidRDefault="00A06AC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45"/>
      <w:bookmarkEnd w:id="0"/>
      <w:r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14:paraId="22750161" w14:textId="77777777" w:rsidR="005C0429" w:rsidRDefault="00A06AC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проведения оценки регулирующего воздействия</w:t>
      </w:r>
    </w:p>
    <w:p w14:paraId="7DC2BDFA" w14:textId="77777777" w:rsidR="005C0429" w:rsidRDefault="00A06AC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проекта нормативного правового акта Забайкальского края</w:t>
      </w:r>
    </w:p>
    <w:p w14:paraId="32FF148F" w14:textId="77777777" w:rsidR="005C0429" w:rsidRDefault="005C04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EC48BC9" w14:textId="77777777" w:rsidR="005C0429" w:rsidRDefault="00A06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14:paraId="5533960E" w14:textId="77777777" w:rsidR="005C0429" w:rsidRDefault="005C04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C0429" w14:paraId="63DE576B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371070A0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Наименование исполнительного органа государственной власти Забайкальского края или иного субъекта права законодательной инициативы в соответствии с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от 18 декабря 2009 года N 321-ЗЗК "О нормативных правовых актах Забайкальского края" - разработчика проекта нормативного правового акта Забайкальского края (далее соответственно - разрабо</w:t>
            </w:r>
            <w:r w:rsidR="00A46391">
              <w:rPr>
                <w:rFonts w:ascii="Times New Roman" w:hAnsi="Times New Roman" w:cs="Times New Roman"/>
                <w:sz w:val="24"/>
                <w:szCs w:val="24"/>
              </w:rPr>
              <w:t>тчик, проект НПА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 </w:t>
            </w:r>
          </w:p>
          <w:p w14:paraId="0CBD864A" w14:textId="77777777" w:rsidR="005C0429" w:rsidRDefault="005C0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58864" w14:textId="77777777" w:rsidR="005C0429" w:rsidRDefault="00A06AC8" w:rsidP="00A463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развития гражданского общества и внутренней политики</w:t>
            </w:r>
            <w:r w:rsidR="00A46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Забайкальского края</w:t>
            </w:r>
          </w:p>
        </w:tc>
      </w:tr>
      <w:tr w:rsidR="005C0429" w14:paraId="3063E028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63CC7DB5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Сроки проведения публичного обсуждения проекта НПА </w:t>
            </w:r>
            <w:hyperlink w:anchor="P47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6FF80CA" w14:textId="77777777" w:rsidR="005C0429" w:rsidRDefault="005C0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C9EC7" w14:textId="77777777" w:rsidR="005C0429" w:rsidRDefault="00A06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обсуждения проекта НПА разработчиком не проводились</w:t>
            </w:r>
          </w:p>
        </w:tc>
      </w:tr>
      <w:tr w:rsidR="005C0429" w14:paraId="63F2BAC5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029B2A4A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Сведения о соисполнителях проекта НПА </w:t>
            </w:r>
            <w:hyperlink w:anchor="P47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5B21581" w14:textId="77777777" w:rsidR="005C0429" w:rsidRDefault="005C0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FA751" w14:textId="77777777" w:rsidR="005C0429" w:rsidRDefault="00A06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отсутствуют</w:t>
            </w:r>
          </w:p>
        </w:tc>
      </w:tr>
      <w:tr w:rsidR="005C0429" w14:paraId="51713680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71F40A94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Вид и наименование проекта НПА: </w:t>
            </w:r>
          </w:p>
          <w:p w14:paraId="3A46C900" w14:textId="77777777" w:rsidR="005C0429" w:rsidRDefault="005C0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9DAF1" w14:textId="77777777" w:rsidR="005C0429" w:rsidRDefault="00A06AC8" w:rsidP="00A463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Правительства Забайкальского края «</w:t>
            </w:r>
            <w:r w:rsidR="00E92FB1" w:rsidRPr="00E92FB1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в целях финансового обеспечения затрат, связанных с освещением социально значимых проектов в электронных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639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проект постановления, Порядок)</w:t>
            </w:r>
          </w:p>
        </w:tc>
      </w:tr>
      <w:tr w:rsidR="005C0429" w14:paraId="6BD18EE9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7F44BC5D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</w:t>
            </w:r>
          </w:p>
          <w:p w14:paraId="0AFB4342" w14:textId="77777777" w:rsidR="005C0429" w:rsidRDefault="005C0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FFE09" w14:textId="77777777" w:rsidR="005C0429" w:rsidRDefault="00A06AC8" w:rsidP="00E9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редакциям электронных СМИ </w:t>
            </w:r>
            <w:r w:rsidR="00E92FB1">
              <w:rPr>
                <w:rFonts w:ascii="Times New Roman" w:hAnsi="Times New Roman" w:cs="Times New Roman"/>
                <w:sz w:val="24"/>
                <w:szCs w:val="24"/>
              </w:rPr>
              <w:t xml:space="preserve">в целях финансового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затрат в 2025 году и последующих годах</w:t>
            </w:r>
          </w:p>
        </w:tc>
      </w:tr>
      <w:tr w:rsidR="005C0429" w14:paraId="36ADACD4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61647335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Основание для разработки проекта НПА:</w:t>
            </w:r>
          </w:p>
          <w:p w14:paraId="65A4AE1D" w14:textId="77777777" w:rsidR="005C0429" w:rsidRDefault="005C0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88405" w14:textId="33B31BE2" w:rsidR="005C0429" w:rsidRPr="001576A4" w:rsidRDefault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6AC8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Российской Федерации от 25 октября 2023 г.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 постановление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</w:t>
            </w:r>
            <w:r w:rsidR="00A06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</w:t>
            </w:r>
            <w:r w:rsidR="00BD6EC6">
              <w:rPr>
                <w:rFonts w:ascii="Times New Roman" w:hAnsi="Times New Roman" w:cs="Times New Roman"/>
                <w:sz w:val="24"/>
                <w:szCs w:val="24"/>
              </w:rPr>
              <w:t>ле грантов в форме субсидий».</w:t>
            </w:r>
          </w:p>
        </w:tc>
      </w:tr>
      <w:tr w:rsidR="005C0429" w14:paraId="0D0D09FD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3FCC01FB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 Краткое описание целей предлагаемого регулирования:</w:t>
            </w:r>
          </w:p>
          <w:p w14:paraId="1074C02B" w14:textId="77777777" w:rsidR="005C0429" w:rsidRDefault="005C0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CFE1F" w14:textId="77777777" w:rsidR="00E92FB1" w:rsidRPr="00E92FB1" w:rsidRDefault="00E92FB1" w:rsidP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Представленный проект постановления разработан в целях финансового обеспечения затрат, связанных с освещением социально значимых проектов в электронных средствах массовой информации, посвященных теме реализации на территории Забайкальского края национальных проектов, утвержденных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года», в рамках реализации комплекса процессных мероприятий «Развитие информационной </w:t>
            </w:r>
            <w:proofErr w:type="spellStart"/>
            <w:r w:rsidRPr="00E92FB1">
              <w:rPr>
                <w:rFonts w:ascii="Times New Roman" w:hAnsi="Times New Roman" w:cs="Times New Roman"/>
                <w:sz w:val="24"/>
                <w:szCs w:val="24"/>
              </w:rPr>
              <w:t>политики»государственной</w:t>
            </w:r>
            <w:proofErr w:type="spellEnd"/>
            <w:r w:rsidRPr="00E92FB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Забайкальского края «Реализация государственной национальной политики, развитие институтов региональной политики и гражданского общества в Забайкальском крае», утвержденной постановлением Правительства Забайкальского края от 27 декабря 2022 года № 656.</w:t>
            </w:r>
          </w:p>
          <w:p w14:paraId="29ADD690" w14:textId="77777777" w:rsidR="005C0429" w:rsidRDefault="00E92FB1" w:rsidP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>В настоящем Порядке устанавливается, что отбор организаций осуществляется с использованием государственной интегрированной информационной системы управления общественными финансами «Электронный бюджет» (далее – ГИИС «Электронный бюджет») на сайте в информационно-телекоммуникационной сети «Интернет» «Портал предоставления мер финансовой государственной поддержки» (https://promote.budget.gov.ru).</w:t>
            </w:r>
          </w:p>
        </w:tc>
      </w:tr>
      <w:tr w:rsidR="005C0429" w14:paraId="3EFB3753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4844E0D0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 Краткое описание предлагаемого регулирования:</w:t>
            </w:r>
          </w:p>
          <w:p w14:paraId="1571645B" w14:textId="77777777" w:rsidR="005C0429" w:rsidRDefault="005C0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3B3E7" w14:textId="77777777" w:rsidR="00E92FB1" w:rsidRPr="00E92FB1" w:rsidRDefault="00E92FB1" w:rsidP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постановления устанавливается следующее: </w:t>
            </w:r>
          </w:p>
          <w:p w14:paraId="06B96B48" w14:textId="77777777" w:rsidR="00E92FB1" w:rsidRPr="00E92FB1" w:rsidRDefault="00E92FB1" w:rsidP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>К категории получателей субсидий относятся организации, соответствующие на даты рассмотрения заявки и заключения соглашения</w:t>
            </w:r>
            <w:r w:rsidR="00A46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>о предоставлении субсидий из бюджета Забайкальского края между Министерством и получателем субсидий (далее – соглашение) следующим требованиям:</w:t>
            </w:r>
          </w:p>
          <w:p w14:paraId="12554BC7" w14:textId="77777777" w:rsidR="00E92FB1" w:rsidRPr="00E92FB1" w:rsidRDefault="00E92FB1" w:rsidP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>1) осуществляют свою деятельность на территории Забайкальского края;</w:t>
            </w:r>
          </w:p>
          <w:p w14:paraId="6D48C19F" w14:textId="77777777" w:rsidR="00E92FB1" w:rsidRPr="00E92FB1" w:rsidRDefault="00E92FB1" w:rsidP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>2) имеют свидетельство о регистрации средства массовой информации;</w:t>
            </w:r>
          </w:p>
          <w:p w14:paraId="1B38D0AC" w14:textId="77777777" w:rsidR="00E92FB1" w:rsidRPr="00E92FB1" w:rsidRDefault="00E92FB1" w:rsidP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 xml:space="preserve">3) осуществляют: </w:t>
            </w:r>
          </w:p>
          <w:p w14:paraId="6DAA1D24" w14:textId="77777777" w:rsidR="00E92FB1" w:rsidRPr="00E92FB1" w:rsidRDefault="00E92FB1" w:rsidP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>а) производство и выпуск телевещания – для организаций, являющихся редакциями телеканалов;</w:t>
            </w:r>
          </w:p>
          <w:p w14:paraId="322CD2EF" w14:textId="77777777" w:rsidR="00E92FB1" w:rsidRPr="00E92FB1" w:rsidRDefault="00E92FB1" w:rsidP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>б) производство и выпуск радиовещания – для организаций, являющихся редакциями радиоканалов;</w:t>
            </w:r>
          </w:p>
          <w:p w14:paraId="7CA4E12E" w14:textId="77777777" w:rsidR="00E92FB1" w:rsidRPr="00E92FB1" w:rsidRDefault="00E92FB1" w:rsidP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>в) работу информационных агентств и сетевых изданий – для организаций, являющихся редакциями информационных агентств;</w:t>
            </w:r>
          </w:p>
          <w:p w14:paraId="5C5F910E" w14:textId="77777777" w:rsidR="00E92FB1" w:rsidRPr="00E92FB1" w:rsidRDefault="00E92FB1" w:rsidP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>4) не являются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</w:t>
            </w:r>
            <w:r w:rsidR="00A46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</w:t>
            </w:r>
            <w:r w:rsidRPr="00E92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капитале указанных публичных акционерных обществ;</w:t>
            </w:r>
          </w:p>
          <w:p w14:paraId="594C9CED" w14:textId="77777777" w:rsidR="00E92FB1" w:rsidRPr="00E92FB1" w:rsidRDefault="00E92FB1" w:rsidP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>5) не получают средства из бюджета Забайкальского края на основании иных нормативных правовых актов на цель, установленную пунктом 3 настоящего Порядка;</w:t>
            </w:r>
          </w:p>
          <w:p w14:paraId="6B2D1DF1" w14:textId="77777777" w:rsidR="00E92FB1" w:rsidRPr="00E92FB1" w:rsidRDefault="00E92FB1" w:rsidP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>6)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</w:t>
            </w:r>
            <w:r w:rsidR="00A46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>в бюджеты бюджетной системы Российской Федерации;</w:t>
            </w:r>
          </w:p>
          <w:p w14:paraId="3CE28B54" w14:textId="77777777" w:rsidR="00E92FB1" w:rsidRPr="00E92FB1" w:rsidRDefault="00E92FB1" w:rsidP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>7)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14:paraId="5A07FB31" w14:textId="77777777" w:rsidR="00E92FB1" w:rsidRPr="00E92FB1" w:rsidRDefault="00E92FB1" w:rsidP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>8) 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14:paraId="7F3C734B" w14:textId="77777777" w:rsidR="00E92FB1" w:rsidRPr="00E92FB1" w:rsidRDefault="00E92FB1" w:rsidP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>9) не являются иностранными агентами в соответствии с Федеральным законом от 14 июля 2022 года № 255-ФЗ «О контроле за деятельностью лиц, находящихся под иностранным влиянием;</w:t>
            </w:r>
          </w:p>
          <w:p w14:paraId="4D20050C" w14:textId="77777777" w:rsidR="00E92FB1" w:rsidRPr="00E92FB1" w:rsidRDefault="00E92FB1" w:rsidP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>10) не имеют просроченной задолженности по возврату в бюджет Забайкальского края иных субсидий, бюджетных инвестиций, а также иной просроченной (неурегулированной) задолженности по денежным обязательствам перед Забайкальским краем.</w:t>
            </w:r>
          </w:p>
          <w:p w14:paraId="606E807D" w14:textId="77777777" w:rsidR="00E92FB1" w:rsidRPr="00E92FB1" w:rsidRDefault="00E92FB1" w:rsidP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>Перечень направлений затрат, связанных с освещением социально значимых проектов, включает:</w:t>
            </w:r>
          </w:p>
          <w:p w14:paraId="0A44212B" w14:textId="77777777" w:rsidR="00E92FB1" w:rsidRPr="00E92FB1" w:rsidRDefault="00E92FB1" w:rsidP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>1) для телеканалов и радиоканалов – затраты, связанные</w:t>
            </w:r>
            <w:r w:rsidR="00A46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 xml:space="preserve">с обеспечением эфирного вещания, содержанием ретрансляционного оборудования (приобретение, аренда и обслуживание технических средств и программного обеспечения), арендой помещений для обеспечения эфирного вещания, оснащением эфирной студии; </w:t>
            </w:r>
          </w:p>
          <w:p w14:paraId="72B9155B" w14:textId="77777777" w:rsidR="00E92FB1" w:rsidRPr="00E92FB1" w:rsidRDefault="00E92FB1" w:rsidP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>2) для информационных агентств и сетевых изданий – затраты, связанные с модернизацией сайта, созданием новых разделов, с размещением информации в информационно-телекоммуникационной сети «Интернет» (приобретение, аренда и обслуживание технических средств и программного обеспечения), арендой помещений для обеспечения деятельности редакции.</w:t>
            </w:r>
          </w:p>
          <w:p w14:paraId="417540BD" w14:textId="77777777" w:rsidR="00E92FB1" w:rsidRPr="00E92FB1" w:rsidRDefault="00E92FB1" w:rsidP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 xml:space="preserve">За счет предоставленной субсидий организации запрещается осуществлять: </w:t>
            </w:r>
          </w:p>
          <w:p w14:paraId="4A417617" w14:textId="77777777" w:rsidR="00E92FB1" w:rsidRPr="00E92FB1" w:rsidRDefault="00E92FB1" w:rsidP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>1) расходы, связанные с осуществлением предпринимательской деятельности и оказанием помощи коммерческим организациям;</w:t>
            </w:r>
          </w:p>
          <w:p w14:paraId="4C5C2B9E" w14:textId="77777777" w:rsidR="00E92FB1" w:rsidRPr="00E92FB1" w:rsidRDefault="00E92FB1" w:rsidP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>2) расходы, связанные с осуществлением деятельности, не связанной</w:t>
            </w:r>
            <w:r w:rsidR="00A46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>с освещением социально значимых проектов;</w:t>
            </w:r>
          </w:p>
          <w:p w14:paraId="07022F62" w14:textId="77777777" w:rsidR="00E92FB1" w:rsidRPr="00E92FB1" w:rsidRDefault="00E92FB1" w:rsidP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>3) расходы на поддержку политических партий и избирательных кампаний;</w:t>
            </w:r>
          </w:p>
          <w:p w14:paraId="79E0740D" w14:textId="77777777" w:rsidR="00E92FB1" w:rsidRPr="00E92FB1" w:rsidRDefault="00E92FB1" w:rsidP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>4) расходы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Порядком;</w:t>
            </w:r>
          </w:p>
          <w:p w14:paraId="32D1126E" w14:textId="77777777" w:rsidR="00E92FB1" w:rsidRPr="00E92FB1" w:rsidRDefault="00E92FB1" w:rsidP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>5) расходы на проведение митингов, демонстраций, пикетирований;</w:t>
            </w:r>
          </w:p>
          <w:p w14:paraId="19BCDB9B" w14:textId="77777777" w:rsidR="00E92FB1" w:rsidRPr="00E92FB1" w:rsidRDefault="00E92FB1" w:rsidP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>6) расходы на фундаментальные научные исследования;</w:t>
            </w:r>
          </w:p>
          <w:p w14:paraId="7D419462" w14:textId="77777777" w:rsidR="00E92FB1" w:rsidRPr="00E92FB1" w:rsidRDefault="00E92FB1" w:rsidP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>7) расходы на уплату штрафов;</w:t>
            </w:r>
          </w:p>
          <w:p w14:paraId="57E673F4" w14:textId="77777777" w:rsidR="005C0429" w:rsidRDefault="00E92FB1" w:rsidP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>8) расходы, связанные с капитальным строительством.</w:t>
            </w:r>
            <w:r w:rsidR="00A06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0429" w14:paraId="23C8594F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46864345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 Контактная информация об исполнителе разработчика:</w:t>
            </w:r>
          </w:p>
          <w:p w14:paraId="27CF78EC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(отчество - при наличии):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Геннадьевич</w:t>
            </w:r>
          </w:p>
          <w:p w14:paraId="5D5EBAD1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Заместитель начальника отдела пресс-службы и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развития гражданского общества и внутренней политики Забайкальского края</w:t>
            </w:r>
          </w:p>
          <w:p w14:paraId="1631CFE6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 (3022) 23-37-68, 8-914-367-04-74</w:t>
            </w:r>
          </w:p>
          <w:p w14:paraId="10017A95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Press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minrgo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14:paraId="5816E17F" w14:textId="77777777" w:rsidR="005C0429" w:rsidRDefault="005C04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0D5AF04" w14:textId="77777777" w:rsidR="005C0429" w:rsidRDefault="00A06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Предполагаемая степень регулирующего воздействия</w:t>
      </w:r>
    </w:p>
    <w:p w14:paraId="20A7D2D2" w14:textId="77777777" w:rsidR="005C0429" w:rsidRDefault="00A06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НПА</w:t>
      </w:r>
    </w:p>
    <w:p w14:paraId="614F75C4" w14:textId="77777777" w:rsidR="005C0429" w:rsidRDefault="005C04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8"/>
        <w:gridCol w:w="4422"/>
      </w:tblGrid>
      <w:tr w:rsidR="005C0429" w14:paraId="307EB6B6" w14:textId="77777777">
        <w:tc>
          <w:tcPr>
            <w:tcW w:w="4648" w:type="dxa"/>
          </w:tcPr>
          <w:p w14:paraId="4065BD60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Степень регулирующего воздействия проекта нормативного правового акта</w:t>
            </w:r>
          </w:p>
        </w:tc>
        <w:tc>
          <w:tcPr>
            <w:tcW w:w="4422" w:type="dxa"/>
          </w:tcPr>
          <w:p w14:paraId="1A1EF3E1" w14:textId="77777777" w:rsidR="005C0429" w:rsidRDefault="00A0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5C0429" w14:paraId="498A68BD" w14:textId="77777777">
        <w:tc>
          <w:tcPr>
            <w:tcW w:w="9070" w:type="dxa"/>
            <w:gridSpan w:val="2"/>
          </w:tcPr>
          <w:p w14:paraId="083431E6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Обоснование отнесения проекта нормативного правового акта к определенной степени регулирующего воздействия </w:t>
            </w:r>
            <w:hyperlink w:anchor="P47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56AE67F" w14:textId="77777777" w:rsidR="005C0429" w:rsidRDefault="005C0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97AD8" w14:textId="77777777" w:rsidR="005C0429" w:rsidRDefault="00A06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Правительства Забайкальского края не содержит положений, устанавливающих новые, ранее не предусмотренные НПА края обязательные требования, обязанности, запреты и (или) ограничения для субъектов предпринимательской, инвестиционной и иной экономической деятельности, положения, устанавливающие ответственность за нарушение НПА края, затрагивающих вопросы осуществления предпринимательской и иной экономической деятельности, а также положения, приводящие к возникновению ранее не предусмотренных НПА края расходов и (или) снижению доходов субъектов предпринимательской и иной экономической деятельности, бюджета Забайкальского края. Проект Постановления Правительства Забайкальского края не содержит положений, изменяющих ранее предусмотренные НПА края обязательные требования, обязанности, запреты и (или) ограничения для субъектов предпринимательской, инвестиционной и иной экономической деятельности, положения, изменяющие ответственность за нарушение НПА края, затрагивающих вопросы осуществления предпринимательской и иной экономической деятельности, а также положения, приводящие к увеличению ранее предусмотренных НПА края расходов субъектов предпринимательской и иной экономической деятельности, бюджета Забайкальского края, положения, изменяющие или отменяющие ранее установленную ответственность за нарушение НПА края.</w:t>
            </w:r>
          </w:p>
        </w:tc>
      </w:tr>
    </w:tbl>
    <w:p w14:paraId="5DE1044F" w14:textId="77777777" w:rsidR="005C0429" w:rsidRDefault="005C04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C6F345A" w14:textId="77777777" w:rsidR="005C0429" w:rsidRDefault="00A06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Детальное описание проблемы, на решение которой направлен</w:t>
      </w:r>
    </w:p>
    <w:p w14:paraId="71381884" w14:textId="77777777" w:rsidR="005C0429" w:rsidRDefault="00A06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предлагаемый способ регулирования, оценка негативных</w:t>
      </w:r>
    </w:p>
    <w:p w14:paraId="10116629" w14:textId="77777777" w:rsidR="005C0429" w:rsidRDefault="00A06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эффектов, возникающих в связи с наличием рассматриваемой</w:t>
      </w:r>
    </w:p>
    <w:p w14:paraId="0688DD15" w14:textId="77777777" w:rsidR="005C0429" w:rsidRDefault="00A06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</w:t>
      </w:r>
    </w:p>
    <w:p w14:paraId="4B962C38" w14:textId="77777777" w:rsidR="005C0429" w:rsidRDefault="005C04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C0429" w14:paraId="1550968F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5B2B4605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14:paraId="262A1A51" w14:textId="77777777" w:rsidR="005C0429" w:rsidRDefault="005C0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4980" w14:textId="77777777" w:rsidR="005C0429" w:rsidRDefault="00A06AC8" w:rsidP="00E9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Проектом постановления предлагается установить критерии отбора организаций, имеющих право на получение субсидии, перечень затрат</w:t>
            </w:r>
            <w:r w:rsidR="00E92FB1">
              <w:rPr>
                <w:rFonts w:ascii="Times New Roman" w:hAnsi="Times New Roman" w:cs="Times New Roman"/>
                <w:sz w:val="24"/>
                <w:szCs w:val="24"/>
              </w:rPr>
              <w:t>, на обеспечение которых может быть направлена субсидия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результате принятия постановления на субсидию смогут претендовать редакции электронных средств массовой информации, реализующие социально значимые проекты</w:t>
            </w:r>
            <w:r w:rsidR="00E92FB1">
              <w:rPr>
                <w:rFonts w:ascii="Times New Roman" w:hAnsi="Times New Roman" w:cs="Times New Roman"/>
                <w:sz w:val="24"/>
                <w:szCs w:val="24"/>
              </w:rPr>
              <w:t xml:space="preserve"> по теме национальных проектов России.</w:t>
            </w:r>
          </w:p>
        </w:tc>
      </w:tr>
      <w:tr w:rsidR="005C0429" w14:paraId="1D9D2E1D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4FACA45F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Негативные эффекты, возникающие в связи с наличием проблемы: </w:t>
            </w:r>
          </w:p>
          <w:p w14:paraId="2D2AA1BC" w14:textId="77777777" w:rsidR="005C0429" w:rsidRDefault="005C0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B7F3D" w14:textId="77777777" w:rsidR="005C0429" w:rsidRDefault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06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0429" w14:paraId="2DD67946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31FED80A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 Перечень действующих нормативных правовых актов (их положений), устанавливающих правовое регулирование:</w:t>
            </w:r>
          </w:p>
          <w:p w14:paraId="18B2D8BE" w14:textId="77777777" w:rsidR="005C0429" w:rsidRDefault="005C0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1B416" w14:textId="77777777" w:rsidR="005C0429" w:rsidRDefault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0429" w14:paraId="032A9C48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17F73EA2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 Описание условий, при которых проблема может быть решена в целом без вмешательства со стороны государства: условия отсутствуют </w:t>
            </w:r>
          </w:p>
        </w:tc>
      </w:tr>
      <w:tr w:rsidR="005C0429" w14:paraId="0FF52436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14BA17F4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Источники данных:</w:t>
            </w:r>
          </w:p>
          <w:p w14:paraId="42359C0C" w14:textId="77777777" w:rsidR="005C0429" w:rsidRDefault="005C0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04FE1" w14:textId="77777777" w:rsidR="005C0429" w:rsidRDefault="00E9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0429" w14:paraId="633D681E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4A7AEB4E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 Количественные характеристики и иная информация о проблеме:</w:t>
            </w:r>
          </w:p>
          <w:p w14:paraId="68A1F84F" w14:textId="77777777" w:rsidR="005C0429" w:rsidRDefault="005C0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FDAE6" w14:textId="77777777" w:rsidR="005C0429" w:rsidRDefault="00A06AC8" w:rsidP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получателей субсидии не ограничено, субсидия предоставляется в результате отбора организаций путем проведения </w:t>
            </w:r>
            <w:r w:rsidR="00E92FB1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</w:tr>
    </w:tbl>
    <w:p w14:paraId="45D03A70" w14:textId="77777777" w:rsidR="005C0429" w:rsidRDefault="005C04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05EB7F9" w14:textId="77777777" w:rsidR="005C0429" w:rsidRDefault="00A06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 опыта субъектов Российской Федерации</w:t>
      </w:r>
    </w:p>
    <w:p w14:paraId="2CC4AAC4" w14:textId="77777777" w:rsidR="005C0429" w:rsidRDefault="00A06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соответствующих сферах деятельности</w:t>
      </w:r>
    </w:p>
    <w:p w14:paraId="0FD7FCD8" w14:textId="77777777" w:rsidR="005C0429" w:rsidRDefault="005C04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C0429" w14:paraId="4D9FBC79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A390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Опыт субъектов Российской Федерации в соответствующих сферах деятельности: </w:t>
            </w:r>
          </w:p>
          <w:p w14:paraId="158EB4E4" w14:textId="77777777" w:rsidR="005C0429" w:rsidRDefault="005C0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E3FC2" w14:textId="77777777" w:rsidR="005C0429" w:rsidRDefault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03A0C069" w14:textId="77777777" w:rsidR="00E92FB1" w:rsidRDefault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221D5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Источники данных:</w:t>
            </w:r>
          </w:p>
          <w:p w14:paraId="71D8D03A" w14:textId="77777777" w:rsidR="005C0429" w:rsidRDefault="005C0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937D5" w14:textId="77777777" w:rsidR="005C0429" w:rsidRDefault="00E9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40E3C7C" w14:textId="77777777" w:rsidR="005C0429" w:rsidRDefault="005C04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1332250" w14:textId="77777777" w:rsidR="005C0429" w:rsidRDefault="00A06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Цели предлагаемого регулирования и их соответствие</w:t>
      </w:r>
    </w:p>
    <w:p w14:paraId="11B8128F" w14:textId="77777777" w:rsidR="005C0429" w:rsidRDefault="00A06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принципам правового регулирования, программным документам</w:t>
      </w:r>
    </w:p>
    <w:p w14:paraId="5DACB3F7" w14:textId="77777777" w:rsidR="005C0429" w:rsidRDefault="00A06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Правительства Российской Федерации, Правительства</w:t>
      </w:r>
    </w:p>
    <w:p w14:paraId="4580F787" w14:textId="77777777" w:rsidR="005C0429" w:rsidRDefault="00A06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14:paraId="7FA4C5FD" w14:textId="77777777" w:rsidR="005C0429" w:rsidRDefault="005C04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3011"/>
        <w:gridCol w:w="3013"/>
      </w:tblGrid>
      <w:tr w:rsidR="005C0429" w14:paraId="34669B27" w14:textId="77777777">
        <w:tc>
          <w:tcPr>
            <w:tcW w:w="3011" w:type="dxa"/>
          </w:tcPr>
          <w:p w14:paraId="6F4C73D8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Цели предлагаемого правового регулирования</w:t>
            </w:r>
          </w:p>
        </w:tc>
        <w:tc>
          <w:tcPr>
            <w:tcW w:w="3011" w:type="dxa"/>
          </w:tcPr>
          <w:p w14:paraId="630505E6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Установленные сроки достижения целей предлагаемого правового регулирования</w:t>
            </w:r>
          </w:p>
        </w:tc>
        <w:tc>
          <w:tcPr>
            <w:tcW w:w="3013" w:type="dxa"/>
          </w:tcPr>
          <w:p w14:paraId="52C04011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 Ключевые показатели достижения целей предлагаемого правового регулирования</w:t>
            </w:r>
          </w:p>
        </w:tc>
      </w:tr>
      <w:tr w:rsidR="005C0429" w14:paraId="16537776" w14:textId="77777777">
        <w:tc>
          <w:tcPr>
            <w:tcW w:w="3011" w:type="dxa"/>
          </w:tcPr>
          <w:p w14:paraId="5F5AEBE0" w14:textId="77777777" w:rsidR="005C0429" w:rsidRDefault="00A06AC8" w:rsidP="00E9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из бюджета Забайкальского края </w:t>
            </w:r>
            <w:r w:rsidR="00E92FB1" w:rsidRPr="00E92FB1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в целях </w:t>
            </w:r>
            <w:r w:rsidR="00E92FB1" w:rsidRPr="00E92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обеспечения затрат, связанных с освещением социально значимых проектов в электронных средствах массовой информации</w:t>
            </w:r>
          </w:p>
        </w:tc>
        <w:tc>
          <w:tcPr>
            <w:tcW w:w="3011" w:type="dxa"/>
          </w:tcPr>
          <w:p w14:paraId="3E17DFDE" w14:textId="77777777" w:rsidR="005C0429" w:rsidRDefault="00A06AC8" w:rsidP="00E9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92F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E92FB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013" w:type="dxa"/>
          </w:tcPr>
          <w:p w14:paraId="34F42C47" w14:textId="77777777" w:rsidR="005C0429" w:rsidRDefault="00E92FB1" w:rsidP="00E9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субсидий – «обеспечена реализация получателем субсидий социально значимого проекта по состоянию на 10 декабря 2026 года». Конечным значением результата предоставления субсидий является: количество информационных </w:t>
            </w:r>
            <w:r w:rsidRPr="00E92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социально значимого проекта, опубликованных в электронном средстве массовой информации и загруженных в автоматизированную информационную систему «Контента», созданную в соответствии с поручением Председателя Правительства Российской Федерации от 4 апреля 2020 года № ММ-П39-2750 (для телеканалов и радиоканалов объем информационного материала – не менее 2 минут; для информационных агентств и сетевых изданий объем информационного материала – не менее 1000 знаков с пробелами).</w:t>
            </w:r>
          </w:p>
        </w:tc>
      </w:tr>
      <w:tr w:rsidR="005C0429" w14:paraId="65726441" w14:textId="77777777">
        <w:tc>
          <w:tcPr>
            <w:tcW w:w="9035" w:type="dxa"/>
            <w:gridSpan w:val="3"/>
          </w:tcPr>
          <w:p w14:paraId="1B1AB147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14:paraId="6A0FA83D" w14:textId="77777777" w:rsidR="005C0429" w:rsidRDefault="005C0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615E2" w14:textId="77777777" w:rsidR="005C0429" w:rsidRDefault="00A06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78 Бюджетного кодекса РФ</w:t>
            </w:r>
          </w:p>
        </w:tc>
      </w:tr>
      <w:tr w:rsidR="005C0429" w14:paraId="101862DC" w14:textId="77777777">
        <w:tc>
          <w:tcPr>
            <w:tcW w:w="9035" w:type="dxa"/>
            <w:gridSpan w:val="3"/>
          </w:tcPr>
          <w:p w14:paraId="707CF3D7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14:paraId="04A38455" w14:textId="77777777" w:rsidR="005C0429" w:rsidRDefault="00A06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12954B52" w14:textId="77777777" w:rsidR="005C0429" w:rsidRDefault="005C04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4774184" w14:textId="77777777" w:rsidR="005C0429" w:rsidRDefault="00A06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Описание содержания предлагаемого правового регулирования</w:t>
      </w:r>
    </w:p>
    <w:p w14:paraId="6E190552" w14:textId="77777777" w:rsidR="005C0429" w:rsidRDefault="00A06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альтернативных вариантов решения проблемы</w:t>
      </w:r>
    </w:p>
    <w:p w14:paraId="50EE069C" w14:textId="77777777" w:rsidR="005C0429" w:rsidRDefault="005C04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C0429" w14:paraId="0475654E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56807732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Описание предлагаемого способа решения проблемы и преодоления связанных с ней негативных эффектов:</w:t>
            </w:r>
          </w:p>
          <w:p w14:paraId="1969A1EB" w14:textId="77777777" w:rsidR="005C0429" w:rsidRDefault="00A06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Проектом нормативного акта устанавливается предоставление из бюджета Забайкальского края </w:t>
            </w:r>
            <w:r w:rsidR="00E92FB1" w:rsidRPr="00E92FB1">
              <w:rPr>
                <w:rFonts w:ascii="Times New Roman" w:hAnsi="Times New Roman" w:cs="Times New Roman"/>
                <w:sz w:val="24"/>
                <w:szCs w:val="24"/>
              </w:rPr>
              <w:t>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в целях финансового обеспечения затрат, связанных с освещением социально значимых проектов в электронных средствах массовой информации</w:t>
            </w:r>
          </w:p>
        </w:tc>
      </w:tr>
      <w:tr w:rsidR="005C0429" w14:paraId="5F39CB50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26BC05E7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14:paraId="163B3AF9" w14:textId="77777777" w:rsidR="005C0429" w:rsidRDefault="005C0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223F1" w14:textId="77777777" w:rsidR="005C0429" w:rsidRDefault="00A06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Иных способов решения проблемы не имеется.</w:t>
            </w:r>
          </w:p>
        </w:tc>
      </w:tr>
      <w:tr w:rsidR="005C0429" w14:paraId="73E6F6F8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47399228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 Обоснование выбора предлагаемого способа решения проблемы:</w:t>
            </w:r>
          </w:p>
          <w:p w14:paraId="06A8D70F" w14:textId="77777777" w:rsidR="005C0429" w:rsidRDefault="005C0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F1BB7" w14:textId="77777777" w:rsidR="005C0429" w:rsidRDefault="00A06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иных способов решения проблемы.</w:t>
            </w:r>
          </w:p>
        </w:tc>
      </w:tr>
      <w:tr w:rsidR="005C0429" w14:paraId="2EA5460A" w14:textId="77777777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14:paraId="7E9D90D6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 w14:paraId="7DCA4E9C" w14:textId="77777777" w:rsidR="005C0429" w:rsidRDefault="005C0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6B407" w14:textId="77777777" w:rsidR="005C0429" w:rsidRDefault="00E92FB1" w:rsidP="00E92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A06AC8">
              <w:rPr>
                <w:rFonts w:ascii="Times New Roman" w:hAnsi="Times New Roman" w:cs="Times New Roman"/>
                <w:sz w:val="24"/>
                <w:szCs w:val="24"/>
              </w:rPr>
              <w:t>затрат в связи с реализацией социально значимых проектов в электронных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национальных проектов России</w:t>
            </w:r>
            <w:r w:rsidR="00A06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57CAAC7" w14:textId="77777777" w:rsidR="005C0429" w:rsidRDefault="005C04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AB05029" w14:textId="77777777" w:rsidR="005C0429" w:rsidRDefault="00A06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361"/>
      <w:bookmarkEnd w:id="1"/>
      <w:r>
        <w:rPr>
          <w:rFonts w:ascii="Times New Roman" w:hAnsi="Times New Roman" w:cs="Times New Roman"/>
          <w:sz w:val="24"/>
          <w:szCs w:val="24"/>
        </w:rPr>
        <w:t>7. Основные группы субъектов предпринимательской и иной</w:t>
      </w:r>
    </w:p>
    <w:p w14:paraId="090013C2" w14:textId="77777777" w:rsidR="005C0429" w:rsidRDefault="00A06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экономической деятельности, иные заинтересованные лица,</w:t>
      </w:r>
    </w:p>
    <w:p w14:paraId="6302AB4D" w14:textId="77777777" w:rsidR="005C0429" w:rsidRDefault="00A06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интересы которых будут затронуты предлагаемым правовым</w:t>
      </w:r>
    </w:p>
    <w:p w14:paraId="7872A128" w14:textId="77777777" w:rsidR="005C0429" w:rsidRDefault="00A06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регулированием</w:t>
      </w:r>
    </w:p>
    <w:p w14:paraId="609D62DB" w14:textId="77777777" w:rsidR="005C0429" w:rsidRDefault="005C04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1"/>
        <w:gridCol w:w="2835"/>
      </w:tblGrid>
      <w:tr w:rsidR="005C0429" w14:paraId="18F34B5D" w14:textId="77777777">
        <w:tc>
          <w:tcPr>
            <w:tcW w:w="6211" w:type="dxa"/>
          </w:tcPr>
          <w:p w14:paraId="10E657FC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 Группа участников отношений:</w:t>
            </w:r>
          </w:p>
          <w:p w14:paraId="6FCA0BA7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14:paraId="352DECD8" w14:textId="77777777" w:rsidR="005C0429" w:rsidRDefault="00A06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 (за исключением государственных (муниципальных) учреждений), индивидуальные предприниматели, а также физические лица:</w:t>
            </w:r>
          </w:p>
          <w:p w14:paraId="3DE3F8F4" w14:textId="77777777" w:rsidR="005C0429" w:rsidRDefault="005C0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2845A" w14:textId="77777777" w:rsidR="005C0429" w:rsidRDefault="00A06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ООО «Второй Том»,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aif-zab@yandex.ru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2C571F" w14:textId="77777777" w:rsidR="005C0429" w:rsidRDefault="00A06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ООО «Сеть городских порталов»,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info@chita.ru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1725CB" w14:textId="77777777" w:rsidR="005C0429" w:rsidRDefault="00A06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АО «ТВ-Центр»,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krasnokamensk.tvc@mail.ru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1194F2" w14:textId="77777777" w:rsidR="005C0429" w:rsidRDefault="00A06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Филиал ВГТРК «ГТРК «Чита»,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reclama.chita.rfn@mail.ru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8BC43C" w14:textId="77777777" w:rsidR="005C0429" w:rsidRDefault="00A06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Панамателеком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radio_sibir@mail.ru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835" w:type="dxa"/>
          </w:tcPr>
          <w:p w14:paraId="20F3FB66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 Оценка количества участников отношений:</w:t>
            </w:r>
          </w:p>
          <w:p w14:paraId="4B0031E6" w14:textId="77777777" w:rsidR="005C0429" w:rsidRDefault="005C0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72715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 субъектов</w:t>
            </w:r>
          </w:p>
        </w:tc>
      </w:tr>
      <w:tr w:rsidR="005C0429" w14:paraId="06972208" w14:textId="77777777">
        <w:tc>
          <w:tcPr>
            <w:tcW w:w="6211" w:type="dxa"/>
          </w:tcPr>
          <w:p w14:paraId="489EF67E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 Описание иных групп участников отношений:</w:t>
            </w:r>
          </w:p>
          <w:p w14:paraId="15631319" w14:textId="77777777" w:rsidR="005C0429" w:rsidRDefault="005C0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058F6" w14:textId="77777777" w:rsidR="005C0429" w:rsidRDefault="00A0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Иная группа участников отношений отсутствует.</w:t>
            </w:r>
          </w:p>
        </w:tc>
        <w:tc>
          <w:tcPr>
            <w:tcW w:w="2835" w:type="dxa"/>
          </w:tcPr>
          <w:p w14:paraId="7DC195A7" w14:textId="77777777" w:rsidR="005C0429" w:rsidRDefault="005C0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429" w14:paraId="2471462E" w14:textId="77777777">
        <w:tc>
          <w:tcPr>
            <w:tcW w:w="9046" w:type="dxa"/>
            <w:gridSpan w:val="2"/>
          </w:tcPr>
          <w:p w14:paraId="6F0131D8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 Источники данных:</w:t>
            </w:r>
          </w:p>
          <w:p w14:paraId="1BE21A5D" w14:textId="77777777" w:rsidR="005C0429" w:rsidRDefault="005C0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A3508" w14:textId="77777777" w:rsidR="005C0429" w:rsidRDefault="00A06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групп участников отношений</w:t>
            </w:r>
          </w:p>
        </w:tc>
      </w:tr>
    </w:tbl>
    <w:p w14:paraId="289E171F" w14:textId="77777777" w:rsidR="005C0429" w:rsidRDefault="005C04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3E9D3E1" w14:textId="77777777" w:rsidR="005C0429" w:rsidRDefault="00A06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Оценка соответствующих расходов бюджета Забайкальского</w:t>
      </w:r>
    </w:p>
    <w:p w14:paraId="4C7253DA" w14:textId="77777777" w:rsidR="005C0429" w:rsidRDefault="00A06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края</w:t>
      </w:r>
    </w:p>
    <w:p w14:paraId="5907A85D" w14:textId="77777777" w:rsidR="005C0429" w:rsidRDefault="005C04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5C0429" w14:paraId="7EA627F6" w14:textId="77777777">
        <w:tc>
          <w:tcPr>
            <w:tcW w:w="3022" w:type="dxa"/>
          </w:tcPr>
          <w:p w14:paraId="15D2CD48" w14:textId="77777777" w:rsidR="005C0429" w:rsidRDefault="00A0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 Наименование новой или изменяемой функции, полномочия, обязанности или права, вводимых предлагаемым регулированием</w:t>
            </w:r>
          </w:p>
        </w:tc>
        <w:tc>
          <w:tcPr>
            <w:tcW w:w="3022" w:type="dxa"/>
          </w:tcPr>
          <w:p w14:paraId="531A004C" w14:textId="77777777" w:rsidR="005C0429" w:rsidRDefault="00A0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 Описание видов расходов бюджета Забайкальского края</w:t>
            </w:r>
          </w:p>
        </w:tc>
        <w:tc>
          <w:tcPr>
            <w:tcW w:w="3023" w:type="dxa"/>
          </w:tcPr>
          <w:p w14:paraId="278A45D8" w14:textId="77777777" w:rsidR="005C0429" w:rsidRDefault="00A0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 Количественная оценка расходов и возможных поступлений, рублей</w:t>
            </w:r>
          </w:p>
        </w:tc>
      </w:tr>
      <w:tr w:rsidR="005C0429" w14:paraId="1D2AD7C9" w14:textId="77777777">
        <w:tc>
          <w:tcPr>
            <w:tcW w:w="9067" w:type="dxa"/>
            <w:gridSpan w:val="3"/>
          </w:tcPr>
          <w:p w14:paraId="475806EC" w14:textId="77777777" w:rsidR="005C0429" w:rsidRDefault="00A06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регулирования: __________________________________________________________________________</w:t>
            </w:r>
          </w:p>
          <w:p w14:paraId="170E5DA2" w14:textId="77777777" w:rsidR="005C0429" w:rsidRDefault="00A0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5C0429" w14:paraId="2ADA3E03" w14:textId="77777777">
        <w:tc>
          <w:tcPr>
            <w:tcW w:w="3022" w:type="dxa"/>
            <w:vMerge w:val="restart"/>
          </w:tcPr>
          <w:p w14:paraId="0FA4FBE3" w14:textId="77777777" w:rsidR="005C0429" w:rsidRDefault="00A0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функции (полномочия, обязанности или права)</w:t>
            </w:r>
          </w:p>
        </w:tc>
        <w:tc>
          <w:tcPr>
            <w:tcW w:w="3022" w:type="dxa"/>
          </w:tcPr>
          <w:p w14:paraId="475FD9FA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в __ (год возникновения):</w:t>
            </w:r>
          </w:p>
        </w:tc>
        <w:tc>
          <w:tcPr>
            <w:tcW w:w="3023" w:type="dxa"/>
          </w:tcPr>
          <w:p w14:paraId="433A3399" w14:textId="77777777" w:rsidR="005C0429" w:rsidRDefault="00A06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0429" w14:paraId="6A038B22" w14:textId="77777777">
        <w:tc>
          <w:tcPr>
            <w:tcW w:w="3022" w:type="dxa"/>
            <w:vMerge/>
          </w:tcPr>
          <w:p w14:paraId="1189D33B" w14:textId="77777777" w:rsidR="005C0429" w:rsidRDefault="005C042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6F79459D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 гг.:</w:t>
            </w:r>
          </w:p>
        </w:tc>
        <w:tc>
          <w:tcPr>
            <w:tcW w:w="3023" w:type="dxa"/>
          </w:tcPr>
          <w:p w14:paraId="1A70874E" w14:textId="77777777" w:rsidR="005C0429" w:rsidRDefault="00A06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0429" w14:paraId="1A3577FE" w14:textId="77777777">
        <w:tc>
          <w:tcPr>
            <w:tcW w:w="3022" w:type="dxa"/>
            <w:vMerge/>
          </w:tcPr>
          <w:p w14:paraId="24FD825A" w14:textId="77777777" w:rsidR="005C0429" w:rsidRDefault="005C0429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2C7E78DC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поступления за период __ гг.</w:t>
            </w:r>
          </w:p>
        </w:tc>
        <w:tc>
          <w:tcPr>
            <w:tcW w:w="3023" w:type="dxa"/>
          </w:tcPr>
          <w:p w14:paraId="0AEF5250" w14:textId="77777777" w:rsidR="005C0429" w:rsidRDefault="00A06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0429" w14:paraId="288FC967" w14:textId="77777777">
        <w:tc>
          <w:tcPr>
            <w:tcW w:w="6044" w:type="dxa"/>
            <w:gridSpan w:val="2"/>
          </w:tcPr>
          <w:p w14:paraId="10491634" w14:textId="77777777" w:rsidR="005C0429" w:rsidRDefault="00A0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расходы:</w:t>
            </w:r>
          </w:p>
        </w:tc>
        <w:tc>
          <w:tcPr>
            <w:tcW w:w="3023" w:type="dxa"/>
          </w:tcPr>
          <w:p w14:paraId="5EE594F1" w14:textId="77777777" w:rsidR="005C0429" w:rsidRDefault="00A06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0429" w14:paraId="778C9A78" w14:textId="77777777">
        <w:tc>
          <w:tcPr>
            <w:tcW w:w="6044" w:type="dxa"/>
            <w:gridSpan w:val="2"/>
          </w:tcPr>
          <w:p w14:paraId="2F2E44D1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 гг.</w:t>
            </w:r>
          </w:p>
        </w:tc>
        <w:tc>
          <w:tcPr>
            <w:tcW w:w="3023" w:type="dxa"/>
          </w:tcPr>
          <w:p w14:paraId="1D12DBF2" w14:textId="77777777" w:rsidR="005C0429" w:rsidRDefault="00A06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0429" w14:paraId="5D3FB1A2" w14:textId="77777777">
        <w:tc>
          <w:tcPr>
            <w:tcW w:w="6044" w:type="dxa"/>
            <w:gridSpan w:val="2"/>
          </w:tcPr>
          <w:p w14:paraId="680ED957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возможные поступления за период __ гг.</w:t>
            </w:r>
          </w:p>
        </w:tc>
        <w:tc>
          <w:tcPr>
            <w:tcW w:w="3023" w:type="dxa"/>
          </w:tcPr>
          <w:p w14:paraId="1CB4C03D" w14:textId="77777777" w:rsidR="005C0429" w:rsidRDefault="00A06A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0429" w14:paraId="61259CD0" w14:textId="77777777">
        <w:tc>
          <w:tcPr>
            <w:tcW w:w="9067" w:type="dxa"/>
            <w:gridSpan w:val="3"/>
          </w:tcPr>
          <w:p w14:paraId="6F8E8D02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 Иные сведения о расходах (возможных поступлениях) бюджета Забайкальского края:</w:t>
            </w:r>
          </w:p>
          <w:p w14:paraId="4AC47AEA" w14:textId="77777777" w:rsidR="005C0429" w:rsidRDefault="005C04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C4024" w14:textId="77777777" w:rsidR="005C0429" w:rsidRDefault="00E9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данного проекта постановления </w:t>
            </w:r>
            <w:r w:rsidRPr="001576A4">
              <w:rPr>
                <w:rFonts w:ascii="Times New Roman" w:hAnsi="Times New Roman" w:cs="Times New Roman"/>
                <w:sz w:val="24"/>
                <w:szCs w:val="24"/>
              </w:rPr>
              <w:t>потребуются дополнительные бюджетные ассигнования из краевого бюджета в размере 33 042 666,66 руб.</w:t>
            </w:r>
            <w:r w:rsidRPr="00E92FB1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развития гр</w:t>
            </w:r>
            <w:bookmarkStart w:id="2" w:name="_GoBack"/>
            <w:bookmarkEnd w:id="2"/>
            <w:r w:rsidRPr="00E92FB1">
              <w:rPr>
                <w:rFonts w:ascii="Times New Roman" w:hAnsi="Times New Roman" w:cs="Times New Roman"/>
                <w:sz w:val="24"/>
                <w:szCs w:val="24"/>
              </w:rPr>
              <w:t>ажданского общества и внутренней политики Забайкальского края инициировано письмо в адрес Министерства финансов Забайкальского края об открытии новой целевой статьи кода бюджетной классификации для отображения расходов бюджета Забайкальского края по предоставлению субсидии (письмо от 7 августа 2025 года № 02-3613).</w:t>
            </w:r>
          </w:p>
        </w:tc>
      </w:tr>
      <w:tr w:rsidR="005C0429" w14:paraId="273F2307" w14:textId="77777777">
        <w:tc>
          <w:tcPr>
            <w:tcW w:w="9067" w:type="dxa"/>
            <w:gridSpan w:val="3"/>
          </w:tcPr>
          <w:p w14:paraId="7AFDBB97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 Источники данных:</w:t>
            </w:r>
          </w:p>
          <w:p w14:paraId="73127C80" w14:textId="77777777" w:rsidR="005C0429" w:rsidRDefault="00E9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C2F8601" w14:textId="77777777" w:rsidR="005C0429" w:rsidRDefault="005C04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634B2A0" w14:textId="77777777" w:rsidR="005C0429" w:rsidRDefault="00A06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Новые обязанности, ответственность или ограничения</w:t>
      </w:r>
    </w:p>
    <w:p w14:paraId="2EB56AEF" w14:textId="77777777" w:rsidR="005C0429" w:rsidRDefault="00A06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субъектов предпринимательской и иной экономической</w:t>
      </w:r>
    </w:p>
    <w:p w14:paraId="00D41F41" w14:textId="77777777" w:rsidR="005C0429" w:rsidRDefault="00A06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либо изменение содержания существующих</w:t>
      </w:r>
    </w:p>
    <w:p w14:paraId="64BFBE94" w14:textId="77777777" w:rsidR="005C0429" w:rsidRDefault="00A06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обязанностей, ответственности и ограничений</w:t>
      </w:r>
    </w:p>
    <w:p w14:paraId="2AFF15ED" w14:textId="77777777" w:rsidR="005C0429" w:rsidRDefault="005C04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005"/>
      </w:tblGrid>
      <w:tr w:rsidR="005C0429" w14:paraId="3A411839" w14:textId="77777777">
        <w:tc>
          <w:tcPr>
            <w:tcW w:w="3003" w:type="dxa"/>
          </w:tcPr>
          <w:p w14:paraId="16F8E218" w14:textId="77777777" w:rsidR="005C0429" w:rsidRDefault="00A0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 Группа участников отношений</w:t>
            </w:r>
          </w:p>
        </w:tc>
        <w:tc>
          <w:tcPr>
            <w:tcW w:w="3003" w:type="dxa"/>
          </w:tcPr>
          <w:p w14:paraId="650660A6" w14:textId="77777777" w:rsidR="005C0429" w:rsidRDefault="00A0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 Описание новых обязанностей, ответственности и ограничений</w:t>
            </w:r>
          </w:p>
        </w:tc>
        <w:tc>
          <w:tcPr>
            <w:tcW w:w="3005" w:type="dxa"/>
          </w:tcPr>
          <w:p w14:paraId="40B6A768" w14:textId="77777777" w:rsidR="005C0429" w:rsidRDefault="00A0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5C0429" w14:paraId="1878F792" w14:textId="77777777">
        <w:tc>
          <w:tcPr>
            <w:tcW w:w="3003" w:type="dxa"/>
          </w:tcPr>
          <w:p w14:paraId="6E4B1B92" w14:textId="77777777" w:rsidR="005C0429" w:rsidRDefault="00A0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 (за исключением государственных (муниципальных) учреждений), индивидуальные предприниматели, а также физические лица</w:t>
            </w:r>
          </w:p>
        </w:tc>
        <w:tc>
          <w:tcPr>
            <w:tcW w:w="3003" w:type="dxa"/>
          </w:tcPr>
          <w:p w14:paraId="526D9A36" w14:textId="77777777" w:rsidR="005C0429" w:rsidRDefault="00A0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5" w:type="dxa"/>
          </w:tcPr>
          <w:p w14:paraId="51C1F24B" w14:textId="77777777" w:rsidR="005C0429" w:rsidRDefault="00A0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3BE6B16" w14:textId="77777777" w:rsidR="005C0429" w:rsidRDefault="005C04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B1F1D08" w14:textId="77777777" w:rsidR="005C0429" w:rsidRDefault="00A06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Оценка расходов и доходов субъектов предпринимательской</w:t>
      </w:r>
    </w:p>
    <w:p w14:paraId="23A9A76E" w14:textId="77777777" w:rsidR="005C0429" w:rsidRDefault="00A06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иной экономической деятельности, связанных</w:t>
      </w:r>
    </w:p>
    <w:p w14:paraId="3E88F39D" w14:textId="77777777" w:rsidR="005C0429" w:rsidRDefault="00A06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необходимостью соблюдения установленных обязанностей</w:t>
      </w:r>
    </w:p>
    <w:p w14:paraId="26F6A0E8" w14:textId="77777777" w:rsidR="005C0429" w:rsidRDefault="00A06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ответственности</w:t>
      </w:r>
    </w:p>
    <w:p w14:paraId="5E87BA13" w14:textId="77777777" w:rsidR="005C0429" w:rsidRDefault="005C04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005"/>
      </w:tblGrid>
      <w:tr w:rsidR="005C0429" w14:paraId="632B5E7F" w14:textId="77777777">
        <w:tc>
          <w:tcPr>
            <w:tcW w:w="3003" w:type="dxa"/>
          </w:tcPr>
          <w:p w14:paraId="17FA43EC" w14:textId="77777777" w:rsidR="005C0429" w:rsidRDefault="00A0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 Группа участников отношений</w:t>
            </w:r>
          </w:p>
        </w:tc>
        <w:tc>
          <w:tcPr>
            <w:tcW w:w="3003" w:type="dxa"/>
          </w:tcPr>
          <w:p w14:paraId="770C601D" w14:textId="77777777" w:rsidR="005C0429" w:rsidRDefault="00A0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 Описание новых или изменения содержания существующих</w:t>
            </w:r>
          </w:p>
          <w:p w14:paraId="30D03F42" w14:textId="77777777" w:rsidR="005C0429" w:rsidRDefault="00A0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обязанностей, ограничений и ответственности</w:t>
            </w:r>
          </w:p>
        </w:tc>
        <w:tc>
          <w:tcPr>
            <w:tcW w:w="3005" w:type="dxa"/>
          </w:tcPr>
          <w:p w14:paraId="4017913B" w14:textId="77777777" w:rsidR="005C0429" w:rsidRDefault="00A0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 Описание и оценка видов расходов</w:t>
            </w:r>
          </w:p>
        </w:tc>
      </w:tr>
      <w:tr w:rsidR="005C0429" w14:paraId="194CF5F5" w14:textId="77777777">
        <w:tc>
          <w:tcPr>
            <w:tcW w:w="3003" w:type="dxa"/>
          </w:tcPr>
          <w:p w14:paraId="11D514B7" w14:textId="77777777" w:rsidR="005C0429" w:rsidRDefault="00A0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 (за исключением государственных (муниципальных) учреждений), индивидуальные предприниматели, а также физические лица</w:t>
            </w:r>
          </w:p>
        </w:tc>
        <w:tc>
          <w:tcPr>
            <w:tcW w:w="3003" w:type="dxa"/>
          </w:tcPr>
          <w:p w14:paraId="36887D82" w14:textId="77777777" w:rsidR="005C0429" w:rsidRDefault="00A0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5" w:type="dxa"/>
          </w:tcPr>
          <w:p w14:paraId="2D43B394" w14:textId="77777777" w:rsidR="005C0429" w:rsidRDefault="00A0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0429" w14:paraId="18C589EC" w14:textId="77777777">
        <w:tc>
          <w:tcPr>
            <w:tcW w:w="9011" w:type="dxa"/>
            <w:gridSpan w:val="3"/>
          </w:tcPr>
          <w:p w14:paraId="38846C88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 Источники данных:</w:t>
            </w:r>
          </w:p>
          <w:p w14:paraId="4B445D8B" w14:textId="77777777" w:rsidR="005C0429" w:rsidRDefault="00A0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D48CFD7" w14:textId="77777777" w:rsidR="005C0429" w:rsidRDefault="005C04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D5A5249" w14:textId="77777777" w:rsidR="005C0429" w:rsidRDefault="00A06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Риски решения проблемы предложенным способом</w:t>
      </w:r>
    </w:p>
    <w:p w14:paraId="2D1372A4" w14:textId="77777777" w:rsidR="005C0429" w:rsidRDefault="00A06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регулирования и риски негативных последствий</w:t>
      </w:r>
    </w:p>
    <w:p w14:paraId="5E21D94A" w14:textId="77777777" w:rsidR="005C0429" w:rsidRDefault="005C04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C0429" w14:paraId="00C6DDC3" w14:textId="77777777">
        <w:tc>
          <w:tcPr>
            <w:tcW w:w="4535" w:type="dxa"/>
          </w:tcPr>
          <w:p w14:paraId="5399D24F" w14:textId="77777777" w:rsidR="005C0429" w:rsidRDefault="00A0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535" w:type="dxa"/>
          </w:tcPr>
          <w:p w14:paraId="4F260627" w14:textId="77777777" w:rsidR="005C0429" w:rsidRDefault="00A0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 Оценка вероятности наступления рисков</w:t>
            </w:r>
          </w:p>
        </w:tc>
      </w:tr>
      <w:tr w:rsidR="005C0429" w14:paraId="0FC5D106" w14:textId="77777777">
        <w:tc>
          <w:tcPr>
            <w:tcW w:w="4535" w:type="dxa"/>
          </w:tcPr>
          <w:p w14:paraId="68364247" w14:textId="77777777" w:rsidR="005C0429" w:rsidRDefault="00A0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4535" w:type="dxa"/>
          </w:tcPr>
          <w:p w14:paraId="04997FBB" w14:textId="77777777" w:rsidR="005C0429" w:rsidRDefault="00A0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0429" w14:paraId="5A77F2D4" w14:textId="77777777">
        <w:tc>
          <w:tcPr>
            <w:tcW w:w="9070" w:type="dxa"/>
            <w:gridSpan w:val="2"/>
          </w:tcPr>
          <w:p w14:paraId="32F08D7A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 Источники данных:</w:t>
            </w:r>
          </w:p>
          <w:p w14:paraId="517040EF" w14:textId="77777777" w:rsidR="005C0429" w:rsidRDefault="00A0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6AB9F55" w14:textId="77777777" w:rsidR="005C0429" w:rsidRDefault="005C04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10C646F" w14:textId="77777777" w:rsidR="005C0429" w:rsidRDefault="00A06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Предполагаемая дата вступления в силу проекта</w:t>
      </w:r>
    </w:p>
    <w:p w14:paraId="1375C706" w14:textId="77777777" w:rsidR="005C0429" w:rsidRDefault="00A06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нормативного правового акта, необходимость установления</w:t>
      </w:r>
    </w:p>
    <w:p w14:paraId="2860FCB6" w14:textId="77777777" w:rsidR="005C0429" w:rsidRDefault="00A06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переходных положений (переходного периода)</w:t>
      </w:r>
    </w:p>
    <w:p w14:paraId="2BCB8931" w14:textId="77777777" w:rsidR="005C0429" w:rsidRDefault="005C04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C0429" w14:paraId="4BDD83F8" w14:textId="77777777">
        <w:tc>
          <w:tcPr>
            <w:tcW w:w="9070" w:type="dxa"/>
            <w:gridSpan w:val="2"/>
          </w:tcPr>
          <w:p w14:paraId="3A5AE3AF" w14:textId="77777777" w:rsidR="005C0429" w:rsidRDefault="00A06A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 Предполагаемая дата вступления в силу проекта нормативного правового акта:</w:t>
            </w:r>
          </w:p>
        </w:tc>
      </w:tr>
      <w:tr w:rsidR="005C0429" w14:paraId="76CC772E" w14:textId="77777777">
        <w:tc>
          <w:tcPr>
            <w:tcW w:w="4535" w:type="dxa"/>
          </w:tcPr>
          <w:p w14:paraId="0C1CA14E" w14:textId="77777777" w:rsidR="005C0429" w:rsidRDefault="00A0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 Необходимость установления переходных положений (переходного периода):</w:t>
            </w:r>
          </w:p>
          <w:p w14:paraId="4164E981" w14:textId="77777777" w:rsidR="005C0429" w:rsidRDefault="00A0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35" w:type="dxa"/>
          </w:tcPr>
          <w:p w14:paraId="575ECE3B" w14:textId="77777777" w:rsidR="005C0429" w:rsidRDefault="00A0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 Срок (если есть необходимость)</w:t>
            </w:r>
          </w:p>
          <w:p w14:paraId="6B1A9B80" w14:textId="77777777" w:rsidR="005C0429" w:rsidRDefault="00A0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принятия </w:t>
            </w:r>
          </w:p>
        </w:tc>
      </w:tr>
    </w:tbl>
    <w:p w14:paraId="1D051F51" w14:textId="77777777" w:rsidR="005C0429" w:rsidRDefault="005C04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88F26C9" w14:textId="77777777" w:rsidR="005C0429" w:rsidRDefault="00A06AC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Иные сведения (при наличии информации):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C0429" w14:paraId="01F79371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EE58" w14:textId="77777777" w:rsidR="005C0429" w:rsidRDefault="00A06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сведения отсутствуют</w:t>
            </w:r>
          </w:p>
        </w:tc>
      </w:tr>
    </w:tbl>
    <w:p w14:paraId="11E017FE" w14:textId="77777777" w:rsidR="005C0429" w:rsidRDefault="00A06A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Начальник отдела  </w:t>
      </w:r>
    </w:p>
    <w:p w14:paraId="5D0518C1" w14:textId="77777777" w:rsidR="005C0429" w:rsidRDefault="00A06A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пресс-службы и информации</w:t>
      </w:r>
    </w:p>
    <w:p w14:paraId="27939EC6" w14:textId="77777777" w:rsidR="005C0429" w:rsidRDefault="00A06A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Министерства развития </w:t>
      </w:r>
    </w:p>
    <w:p w14:paraId="653ED2AA" w14:textId="77777777" w:rsidR="005C0429" w:rsidRDefault="00A06A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гражданского общества и </w:t>
      </w:r>
    </w:p>
    <w:p w14:paraId="3624C190" w14:textId="77777777" w:rsidR="005C0429" w:rsidRDefault="00A06AC8" w:rsidP="00A06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внутренней политики Забайкальского края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Е.Б.Барадиева</w:t>
      </w:r>
      <w:proofErr w:type="spellEnd"/>
    </w:p>
    <w:sectPr w:rsidR="005C0429" w:rsidSect="005C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D2CA3"/>
    <w:multiLevelType w:val="multilevel"/>
    <w:tmpl w:val="942AA9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5AF05E2"/>
    <w:multiLevelType w:val="multilevel"/>
    <w:tmpl w:val="3FA61FB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0429"/>
    <w:rsid w:val="001576A4"/>
    <w:rsid w:val="001E760F"/>
    <w:rsid w:val="001F2B4A"/>
    <w:rsid w:val="002851BB"/>
    <w:rsid w:val="005159AB"/>
    <w:rsid w:val="00525BF7"/>
    <w:rsid w:val="005C0429"/>
    <w:rsid w:val="005F42A4"/>
    <w:rsid w:val="005F6A96"/>
    <w:rsid w:val="00614FD5"/>
    <w:rsid w:val="00A06AC8"/>
    <w:rsid w:val="00A46391"/>
    <w:rsid w:val="00B50E6E"/>
    <w:rsid w:val="00BD6EC6"/>
    <w:rsid w:val="00C34BB5"/>
    <w:rsid w:val="00C76125"/>
    <w:rsid w:val="00E9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080C"/>
  <w15:docId w15:val="{3AB1D0B6-D73B-4D03-8788-A5B0FACE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4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429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0429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0429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0429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5F6A9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6A9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F6A96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6A9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F6A96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6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6A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it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if-zab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-minrgo@mail.ru" TargetMode="External"/><Relationship Id="rId11" Type="http://schemas.openxmlformats.org/officeDocument/2006/relationships/hyperlink" Target="mailto:radio_sibir@mail.ru" TargetMode="External"/><Relationship Id="rId5" Type="http://schemas.openxmlformats.org/officeDocument/2006/relationships/hyperlink" Target="consultantplus://offline/ref=F334F06D35342FE52BE96B695373B18EC30878A8657528E311291A293A93F982BAC78EDE3C992B24E14852DB386F08A4A5ECJ6z8C" TargetMode="External"/><Relationship Id="rId10" Type="http://schemas.openxmlformats.org/officeDocument/2006/relationships/hyperlink" Target="mailto:reclama.chita.rf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asnokamensk.tv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9</Pages>
  <Words>2949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Игнатьева Ольга</cp:lastModifiedBy>
  <cp:revision>27</cp:revision>
  <cp:lastPrinted>2022-05-31T02:40:00Z</cp:lastPrinted>
  <dcterms:created xsi:type="dcterms:W3CDTF">2022-04-07T02:52:00Z</dcterms:created>
  <dcterms:modified xsi:type="dcterms:W3CDTF">2025-08-21T05:11:00Z</dcterms:modified>
</cp:coreProperties>
</file>