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05D51F" w14:textId="77777777" w:rsidR="009E7DA0" w:rsidRDefault="0061395D">
      <w:pPr>
        <w:pStyle w:val="afc"/>
        <w:rPr>
          <w:b/>
          <w:bCs/>
          <w:sz w:val="28"/>
          <w:szCs w:val="28"/>
        </w:rPr>
      </w:pPr>
      <w:r>
        <w:rPr>
          <w:noProof/>
          <w:szCs w:val="28"/>
        </w:rPr>
        <w:drawing>
          <wp:inline distT="0" distB="0" distL="0" distR="0" wp14:anchorId="555A46FB" wp14:editId="0361E8EC">
            <wp:extent cx="781050" cy="918077"/>
            <wp:effectExtent l="0" t="0" r="0" b="0"/>
            <wp:docPr id="1" name="Рисунок 3" descr="Admin New gerb-2009 2 v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dmin New gerb-2009 2 v9"/>
                    <pic:cNvPicPr>
                      <a:picLocks noChangeAspect="1"/>
                    </pic:cNvPicPr>
                  </pic:nvPicPr>
                  <pic:blipFill rotWithShape="1">
                    <a:blip r:embed="rId9"/>
                    <a:stretch/>
                  </pic:blipFill>
                  <pic:spPr bwMode="auto">
                    <a:xfrm>
                      <a:off x="0" y="0"/>
                      <a:ext cx="793188" cy="932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CDFF0B" w14:textId="77777777" w:rsidR="009E7DA0" w:rsidRDefault="009E7DA0">
      <w:pPr>
        <w:pStyle w:val="afc"/>
        <w:rPr>
          <w:b/>
          <w:bCs/>
          <w:sz w:val="28"/>
          <w:szCs w:val="28"/>
        </w:rPr>
      </w:pPr>
    </w:p>
    <w:p w14:paraId="2BBE41B5" w14:textId="77777777" w:rsidR="009E7DA0" w:rsidRDefault="0061395D">
      <w:pPr>
        <w:pStyle w:val="afc"/>
        <w:rPr>
          <w:b/>
          <w:bCs/>
          <w:szCs w:val="32"/>
        </w:rPr>
      </w:pPr>
      <w:r>
        <w:rPr>
          <w:b/>
          <w:bCs/>
          <w:szCs w:val="32"/>
        </w:rPr>
        <w:t>ПРАВИТЕЛЬСТВО ЗАБАЙКАЛЬСКОГО КРАЯ</w:t>
      </w:r>
    </w:p>
    <w:p w14:paraId="3CEB8822" w14:textId="77777777" w:rsidR="009E7DA0" w:rsidRDefault="0061395D">
      <w:pPr>
        <w:pStyle w:val="afc"/>
        <w:spacing w:before="100"/>
        <w:rPr>
          <w:bCs/>
          <w:szCs w:val="32"/>
        </w:rPr>
      </w:pPr>
      <w:r>
        <w:rPr>
          <w:bCs/>
          <w:szCs w:val="32"/>
        </w:rPr>
        <w:t>ПОСТАНОВЛЕНИЕ</w:t>
      </w:r>
    </w:p>
    <w:p w14:paraId="32D24FDA" w14:textId="77777777" w:rsidR="009E7DA0" w:rsidRDefault="009E7DA0">
      <w:pPr>
        <w:pStyle w:val="afc"/>
        <w:rPr>
          <w:bCs/>
          <w:szCs w:val="32"/>
        </w:rPr>
      </w:pPr>
    </w:p>
    <w:p w14:paraId="494E2D52" w14:textId="77777777" w:rsidR="009E7DA0" w:rsidRDefault="0061395D">
      <w:pPr>
        <w:pStyle w:val="afc"/>
        <w:rPr>
          <w:bCs/>
          <w:szCs w:val="32"/>
        </w:rPr>
      </w:pPr>
      <w:r>
        <w:rPr>
          <w:bCs/>
          <w:szCs w:val="32"/>
        </w:rPr>
        <w:t>г. Чита</w:t>
      </w:r>
    </w:p>
    <w:p w14:paraId="572D756F" w14:textId="77777777" w:rsidR="009E7DA0" w:rsidRDefault="009E7DA0"/>
    <w:p w14:paraId="05FF0A94" w14:textId="77777777" w:rsidR="009E7DA0" w:rsidRDefault="009E7DA0"/>
    <w:p w14:paraId="24458EC8" w14:textId="77777777" w:rsidR="009E7DA0" w:rsidRDefault="0061395D">
      <w:pPr>
        <w:jc w:val="center"/>
        <w:rPr>
          <w:b/>
        </w:rPr>
      </w:pPr>
      <w:r>
        <w:rPr>
          <w:b/>
        </w:rPr>
        <w:t>О внесении изменений в некоторые постановления Правительства Забайкальского края в сфере регионального государственного контроля (надзора)</w:t>
      </w:r>
    </w:p>
    <w:p w14:paraId="1B835F48" w14:textId="77777777" w:rsidR="009E7DA0" w:rsidRDefault="009E7DA0">
      <w:pPr>
        <w:jc w:val="both"/>
      </w:pPr>
    </w:p>
    <w:p w14:paraId="19EB11B8" w14:textId="77777777" w:rsidR="009E7DA0" w:rsidRDefault="009E7DA0">
      <w:pPr>
        <w:jc w:val="both"/>
      </w:pPr>
    </w:p>
    <w:p w14:paraId="6A137B09" w14:textId="77777777" w:rsidR="009E7DA0" w:rsidRDefault="009E7DA0">
      <w:pPr>
        <w:jc w:val="both"/>
      </w:pPr>
    </w:p>
    <w:p w14:paraId="0863F525" w14:textId="77777777" w:rsidR="009E7DA0" w:rsidRDefault="0061395D">
      <w:pPr>
        <w:ind w:firstLine="709"/>
        <w:jc w:val="both"/>
      </w:pPr>
      <w:r>
        <w:t xml:space="preserve">В целях приведения нормативной правовой базы Забайкальского края в соответствие с действующим законодательством Правительство Забайкальского края </w:t>
      </w:r>
      <w:r>
        <w:rPr>
          <w:b/>
          <w:spacing w:val="20"/>
        </w:rPr>
        <w:t>постановляет</w:t>
      </w:r>
      <w:r>
        <w:t>:</w:t>
      </w:r>
    </w:p>
    <w:p w14:paraId="7DC03CFE" w14:textId="77777777" w:rsidR="009E7DA0" w:rsidRDefault="009E7DA0">
      <w:pPr>
        <w:ind w:firstLine="709"/>
        <w:jc w:val="both"/>
      </w:pPr>
    </w:p>
    <w:p w14:paraId="52F0D116" w14:textId="77777777" w:rsidR="009E7DA0" w:rsidRDefault="0061395D">
      <w:pPr>
        <w:ind w:firstLine="709"/>
        <w:jc w:val="both"/>
        <w:rPr>
          <w:spacing w:val="6"/>
        </w:rPr>
      </w:pPr>
      <w:r>
        <w:rPr>
          <w:spacing w:val="6"/>
        </w:rPr>
        <w:t>Утвердить прилагаемые изменения, которые вносятся в некоторые постановления Правительства Забайкальского края в сфере регионального государственного контроля (надзора).</w:t>
      </w:r>
    </w:p>
    <w:p w14:paraId="7B9219B9" w14:textId="77777777" w:rsidR="009E7DA0" w:rsidRDefault="009E7DA0">
      <w:pPr>
        <w:ind w:firstLine="709"/>
        <w:jc w:val="both"/>
        <w:rPr>
          <w:spacing w:val="6"/>
        </w:rPr>
      </w:pPr>
    </w:p>
    <w:p w14:paraId="2EF1BB27" w14:textId="77777777" w:rsidR="009E7DA0" w:rsidRDefault="009E7DA0">
      <w:pPr>
        <w:ind w:firstLine="709"/>
        <w:jc w:val="both"/>
        <w:rPr>
          <w:spacing w:val="6"/>
        </w:rPr>
      </w:pPr>
    </w:p>
    <w:p w14:paraId="0AA5A535" w14:textId="77777777" w:rsidR="009E7DA0" w:rsidRDefault="009E7DA0" w:rsidP="00AF5278">
      <w:pPr>
        <w:jc w:val="both"/>
        <w:rPr>
          <w:spacing w:val="6"/>
        </w:rPr>
      </w:pPr>
    </w:p>
    <w:p w14:paraId="0FBF9429" w14:textId="77777777" w:rsidR="009E7DA0" w:rsidRDefault="0061395D">
      <w:pPr>
        <w:jc w:val="both"/>
      </w:pPr>
      <w:r>
        <w:t xml:space="preserve">Первый заместитель </w:t>
      </w:r>
    </w:p>
    <w:p w14:paraId="43A39B52" w14:textId="77777777" w:rsidR="009E7DA0" w:rsidRDefault="0061395D">
      <w:pPr>
        <w:jc w:val="both"/>
      </w:pPr>
      <w:r>
        <w:t xml:space="preserve">председателя Правительства </w:t>
      </w:r>
    </w:p>
    <w:p w14:paraId="768A7BFE" w14:textId="77777777" w:rsidR="009E7DA0" w:rsidRDefault="0061395D">
      <w:pPr>
        <w:tabs>
          <w:tab w:val="left" w:pos="6946"/>
        </w:tabs>
        <w:jc w:val="both"/>
      </w:pPr>
      <w:r>
        <w:t>Забайкальского края</w:t>
      </w:r>
      <w:r>
        <w:tab/>
        <w:t xml:space="preserve">     </w:t>
      </w:r>
      <w:proofErr w:type="spellStart"/>
      <w:r>
        <w:t>Б.Б.Батомункуев</w:t>
      </w:r>
      <w:proofErr w:type="spellEnd"/>
    </w:p>
    <w:p w14:paraId="39C3ABFF" w14:textId="77777777" w:rsidR="009E7DA0" w:rsidRDefault="009E7DA0"/>
    <w:p w14:paraId="22AA1EB2" w14:textId="77777777" w:rsidR="009E7DA0" w:rsidRDefault="009E7DA0"/>
    <w:p w14:paraId="736849F5" w14:textId="77777777" w:rsidR="009E7DA0" w:rsidRDefault="009E7DA0"/>
    <w:p w14:paraId="02EA3E29" w14:textId="77777777" w:rsidR="009E7DA0" w:rsidRDefault="009E7DA0"/>
    <w:p w14:paraId="6F5F4BA3" w14:textId="77777777" w:rsidR="009E7DA0" w:rsidRDefault="009E7DA0"/>
    <w:p w14:paraId="35E59485" w14:textId="77777777" w:rsidR="009E7DA0" w:rsidRDefault="009E7DA0"/>
    <w:p w14:paraId="437F76E0" w14:textId="77777777" w:rsidR="009E7DA0" w:rsidRDefault="009E7DA0"/>
    <w:p w14:paraId="0C0050EF" w14:textId="77777777" w:rsidR="009E7DA0" w:rsidRDefault="009E7DA0"/>
    <w:p w14:paraId="032DA756" w14:textId="77777777" w:rsidR="009E7DA0" w:rsidRDefault="009E7DA0"/>
    <w:p w14:paraId="09793ECD" w14:textId="77777777" w:rsidR="009E7DA0" w:rsidRDefault="009E7DA0"/>
    <w:p w14:paraId="0B6AE691" w14:textId="77777777" w:rsidR="009E7DA0" w:rsidRDefault="009E7DA0"/>
    <w:p w14:paraId="1F1BF39A" w14:textId="77777777" w:rsidR="009E7DA0" w:rsidRDefault="009E7DA0"/>
    <w:p w14:paraId="0E5D289A" w14:textId="77777777" w:rsidR="009E7DA0" w:rsidRDefault="009E7DA0"/>
    <w:p w14:paraId="26EB5DBC" w14:textId="77777777" w:rsidR="00AF5278" w:rsidRPr="00AF5278" w:rsidRDefault="0061395D" w:rsidP="00AD59DC">
      <w:pPr>
        <w:pStyle w:val="aff6"/>
        <w:spacing w:before="0" w:beforeAutospacing="0" w:after="0" w:afterAutospacing="0" w:line="360" w:lineRule="auto"/>
        <w:ind w:left="6804" w:hanging="1559"/>
        <w:jc w:val="center"/>
        <w:rPr>
          <w:sz w:val="28"/>
          <w:szCs w:val="28"/>
        </w:rPr>
      </w:pPr>
      <w:r w:rsidRPr="00AF5278">
        <w:rPr>
          <w:sz w:val="28"/>
          <w:szCs w:val="28"/>
        </w:rPr>
        <w:lastRenderedPageBreak/>
        <w:t>УТВЕРЖДЕНЫ</w:t>
      </w:r>
    </w:p>
    <w:p w14:paraId="2E77BB35" w14:textId="77777777" w:rsidR="009E7DA0" w:rsidRPr="00AF5278" w:rsidRDefault="0061395D" w:rsidP="00AD59DC">
      <w:pPr>
        <w:pStyle w:val="aff6"/>
        <w:spacing w:before="0" w:beforeAutospacing="0" w:after="0" w:afterAutospacing="0"/>
        <w:ind w:left="6804" w:hanging="1559"/>
        <w:jc w:val="center"/>
        <w:rPr>
          <w:sz w:val="28"/>
          <w:szCs w:val="28"/>
        </w:rPr>
      </w:pPr>
      <w:r w:rsidRPr="00AF5278">
        <w:rPr>
          <w:sz w:val="28"/>
          <w:szCs w:val="28"/>
        </w:rPr>
        <w:t>Постановлением Правительства</w:t>
      </w:r>
    </w:p>
    <w:p w14:paraId="4255A5CA" w14:textId="77777777" w:rsidR="009E7DA0" w:rsidRPr="00AF5278" w:rsidRDefault="0061395D" w:rsidP="00AD59DC">
      <w:pPr>
        <w:pStyle w:val="aff6"/>
        <w:spacing w:before="0" w:beforeAutospacing="0" w:after="0" w:afterAutospacing="0"/>
        <w:ind w:left="6804" w:hanging="1559"/>
        <w:jc w:val="center"/>
        <w:rPr>
          <w:sz w:val="28"/>
          <w:szCs w:val="28"/>
        </w:rPr>
      </w:pPr>
      <w:r w:rsidRPr="00AF5278">
        <w:rPr>
          <w:sz w:val="28"/>
          <w:szCs w:val="28"/>
        </w:rPr>
        <w:t>Забайкальского края</w:t>
      </w:r>
    </w:p>
    <w:p w14:paraId="6AC5FF70" w14:textId="77777777" w:rsidR="009E7DA0" w:rsidRDefault="009E7DA0"/>
    <w:p w14:paraId="48E54959" w14:textId="77777777" w:rsidR="00AF5278" w:rsidRDefault="00AF5278"/>
    <w:p w14:paraId="1F3BB745" w14:textId="77777777" w:rsidR="009E7DA0" w:rsidRDefault="0061395D">
      <w:pPr>
        <w:jc w:val="center"/>
        <w:rPr>
          <w:b/>
        </w:rPr>
      </w:pPr>
      <w:r>
        <w:rPr>
          <w:b/>
        </w:rPr>
        <w:t>ИЗМЕНЕНИЯ,</w:t>
      </w:r>
    </w:p>
    <w:p w14:paraId="50F2A709" w14:textId="77777777" w:rsidR="009E7DA0" w:rsidRDefault="0061395D">
      <w:pPr>
        <w:jc w:val="center"/>
        <w:rPr>
          <w:b/>
        </w:rPr>
      </w:pPr>
      <w:r>
        <w:rPr>
          <w:b/>
          <w:spacing w:val="6"/>
        </w:rPr>
        <w:t>которые вносятся в некоторые постановления Правительства Забайкальского края в сфере регионального госу</w:t>
      </w:r>
      <w:r w:rsidR="00AF5278">
        <w:rPr>
          <w:b/>
          <w:spacing w:val="6"/>
        </w:rPr>
        <w:t>дарственного контроля (надзора)</w:t>
      </w:r>
    </w:p>
    <w:p w14:paraId="07FEDD5D" w14:textId="77777777" w:rsidR="009E7DA0" w:rsidRDefault="009E7DA0"/>
    <w:p w14:paraId="577EEB23" w14:textId="77777777" w:rsidR="009E7DA0" w:rsidRDefault="0061395D">
      <w:pPr>
        <w:ind w:firstLine="709"/>
        <w:jc w:val="both"/>
      </w:pPr>
      <w:r>
        <w:t xml:space="preserve">1. </w:t>
      </w:r>
      <w:proofErr w:type="gramStart"/>
      <w:r>
        <w:t xml:space="preserve">В </w:t>
      </w:r>
      <w:r w:rsidRPr="00C1276F">
        <w:rPr>
          <w:highlight w:val="yellow"/>
        </w:rPr>
        <w:t>Положении о региональном государственном геологическом контроле (надзоре)</w:t>
      </w:r>
      <w:r>
        <w:t xml:space="preserve"> на территории Забайкальского края, утвержденном постановлением Правительства Забайкальского края 27 декабря 2021 года № 546 «О региональном государственном геологическом контроле (надзоре) на территории Забайкальского края» (с изменениями, внесенными постановлениями Правительства Забайкальского края от 29 декабря 2022 года № 690, от 4 июня 2024 года № 272):</w:t>
      </w:r>
      <w:proofErr w:type="gramEnd"/>
    </w:p>
    <w:p w14:paraId="3B0F79F4" w14:textId="77777777" w:rsidR="009E7DA0" w:rsidRDefault="0061395D">
      <w:pPr>
        <w:ind w:firstLine="709"/>
        <w:jc w:val="both"/>
      </w:pPr>
      <w:r>
        <w:t>1) абзац 1 пункта 6 изложить в следующей редакции:</w:t>
      </w:r>
    </w:p>
    <w:p w14:paraId="5BC6501E" w14:textId="77777777" w:rsidR="009E7DA0" w:rsidRDefault="0061395D">
      <w:pPr>
        <w:ind w:firstLine="709"/>
        <w:jc w:val="both"/>
      </w:pPr>
      <w:r>
        <w:t>«6. Исполнительным органом Забайкальского края, уполномоченным на осуществление геологического надзора, является Министерство природных ресурсов и экологии Забайкальского края (далее – Министерство).»;</w:t>
      </w:r>
    </w:p>
    <w:p w14:paraId="61FC7DDE" w14:textId="77777777" w:rsidR="009E7DA0" w:rsidRDefault="0061395D">
      <w:pPr>
        <w:ind w:firstLine="709"/>
        <w:jc w:val="both"/>
      </w:pPr>
      <w:r>
        <w:t xml:space="preserve">2) </w:t>
      </w:r>
      <w:proofErr w:type="spellStart"/>
      <w:r>
        <w:t>п.п</w:t>
      </w:r>
      <w:proofErr w:type="spellEnd"/>
      <w:r>
        <w:t>. 1 пункта 6 изложить в следующей редакции:</w:t>
      </w:r>
    </w:p>
    <w:p w14:paraId="2E7587DD" w14:textId="77777777" w:rsidR="009E7DA0" w:rsidRDefault="0061395D">
      <w:pPr>
        <w:ind w:firstLine="709"/>
        <w:jc w:val="both"/>
      </w:pPr>
      <w:r>
        <w:t>«1) министр природных ресурсов и экологии Забайкальского края (далее – министр) – главный государственный инспектор Забайкальского края в области охраны окружающей среды</w:t>
      </w:r>
      <w:proofErr w:type="gramStart"/>
      <w:r>
        <w:t>;»</w:t>
      </w:r>
      <w:proofErr w:type="gramEnd"/>
      <w:r>
        <w:t>;</w:t>
      </w:r>
    </w:p>
    <w:p w14:paraId="6DE9F76F" w14:textId="77777777" w:rsidR="009E7DA0" w:rsidRDefault="0061395D">
      <w:pPr>
        <w:ind w:firstLine="709"/>
        <w:jc w:val="both"/>
      </w:pPr>
      <w:r>
        <w:t>3) дополнить пунктом 9</w:t>
      </w:r>
      <w:r>
        <w:rPr>
          <w:vertAlign w:val="superscript"/>
        </w:rPr>
        <w:t>1</w:t>
      </w:r>
      <w:r>
        <w:t xml:space="preserve"> следующего содержания:</w:t>
      </w:r>
    </w:p>
    <w:p w14:paraId="43C64879" w14:textId="77777777" w:rsidR="009E7DA0" w:rsidRDefault="0061395D">
      <w:pPr>
        <w:ind w:firstLine="709"/>
        <w:jc w:val="both"/>
      </w:pPr>
      <w:r>
        <w:t>«9</w:t>
      </w:r>
      <w:r>
        <w:rPr>
          <w:vertAlign w:val="superscript"/>
        </w:rPr>
        <w:t>1</w:t>
      </w:r>
      <w:r>
        <w:t xml:space="preserve"> Документы, оформляемые Министерством при осуществлении регионального государственного геологического надзора, составляются в форме электронного документа и подписываются усиленной квалифицированной электронной подписью.</w:t>
      </w:r>
    </w:p>
    <w:p w14:paraId="28D71A35" w14:textId="77777777" w:rsidR="009E7DA0" w:rsidRDefault="0061395D">
      <w:pPr>
        <w:ind w:firstLine="709"/>
        <w:jc w:val="both"/>
      </w:pPr>
      <w:proofErr w:type="gramStart"/>
      <w:r>
        <w:t>Решения о проведении профилактического визита, об объявлении предостережения, о проведении контрольного (надзорного) мероприятия, предусматривающего взаимодействие с контролируемым лицом, акты (в том числе акты о невозможности проведения) контрольного (надзорного) мероприятия, профилактического мероприятия, предписания об устранении выявленных нарушений оформляются посредством внесения сведений о них в единый реестр контрольных (надзорных) мероприятий (далее – ЕРКНМ) и их подписания.»;</w:t>
      </w:r>
      <w:proofErr w:type="gramEnd"/>
    </w:p>
    <w:p w14:paraId="5F152B55" w14:textId="77777777" w:rsidR="009E7DA0" w:rsidRDefault="0061395D">
      <w:pPr>
        <w:ind w:firstLine="709"/>
        <w:jc w:val="both"/>
      </w:pPr>
      <w:r>
        <w:t>4) абзац 7 пункта 11 дополнить предложением следующего содержания:</w:t>
      </w:r>
    </w:p>
    <w:p w14:paraId="4A2C520A" w14:textId="77777777" w:rsidR="009E7DA0" w:rsidRDefault="0061395D">
      <w:pPr>
        <w:ind w:firstLine="709"/>
        <w:jc w:val="both"/>
      </w:pPr>
      <w:r>
        <w:t>«Объект контроля считается отнесенным к одной из категорий риска после внесения сведений в единый реестр видов контроля</w:t>
      </w:r>
      <w:proofErr w:type="gramStart"/>
      <w:r>
        <w:t>.»;</w:t>
      </w:r>
      <w:proofErr w:type="gramEnd"/>
    </w:p>
    <w:p w14:paraId="215434A2" w14:textId="77777777" w:rsidR="009E7DA0" w:rsidRDefault="0061395D">
      <w:pPr>
        <w:ind w:firstLine="709"/>
        <w:jc w:val="both"/>
      </w:pPr>
      <w:r>
        <w:t>5) абзац 2 пункта 22 изложить в следующей редакции:</w:t>
      </w:r>
    </w:p>
    <w:p w14:paraId="3673ED04" w14:textId="77777777" w:rsidR="009E7DA0" w:rsidRDefault="0061395D">
      <w:pPr>
        <w:ind w:firstLine="709"/>
        <w:jc w:val="both"/>
      </w:pPr>
      <w:r>
        <w:lastRenderedPageBreak/>
        <w:t xml:space="preserve">«Консультирование контролируемых лиц и их представителей может осуществляться должностными лицами Министерства в письменной форме при их письменном обращении, а также посредством </w:t>
      </w:r>
      <w:commentRangeStart w:id="0"/>
      <w:r>
        <w:t>единого портала</w:t>
      </w:r>
      <w:commentRangeEnd w:id="0"/>
      <w:r w:rsidR="00534148">
        <w:rPr>
          <w:rStyle w:val="aff8"/>
        </w:rPr>
        <w:commentReference w:id="0"/>
      </w:r>
      <w:r>
        <w:t>, по телефону, посредством видео-конференц-связи, использования мобильного приложения «Инспектор, на личном приеме либо в ходе проведения профилактического мероприятия, КНМ в соответствии со статьей 50 Федерального закона № 248-ФЗ.»;</w:t>
      </w:r>
    </w:p>
    <w:p w14:paraId="185874D8" w14:textId="77777777" w:rsidR="009E7DA0" w:rsidRDefault="0061395D">
      <w:pPr>
        <w:ind w:firstLine="709"/>
        <w:jc w:val="both"/>
      </w:pPr>
      <w:r>
        <w:t xml:space="preserve">6) </w:t>
      </w:r>
      <w:commentRangeStart w:id="1"/>
      <w:r>
        <w:t>абзацы 6, 7 пункта 23 изложить в следующей редакции:</w:t>
      </w:r>
      <w:commentRangeEnd w:id="1"/>
      <w:r w:rsidR="0050447A">
        <w:rPr>
          <w:rStyle w:val="aff8"/>
        </w:rPr>
        <w:commentReference w:id="1"/>
      </w:r>
    </w:p>
    <w:p w14:paraId="14873366" w14:textId="77777777" w:rsidR="009E7DA0" w:rsidRPr="00662278" w:rsidRDefault="0061395D">
      <w:pPr>
        <w:ind w:firstLine="709"/>
        <w:jc w:val="both"/>
        <w:rPr>
          <w:highlight w:val="yellow"/>
        </w:rPr>
      </w:pPr>
      <w:r>
        <w:t>«</w:t>
      </w:r>
      <w:r w:rsidRPr="00662278">
        <w:rPr>
          <w:highlight w:val="yellow"/>
        </w:rPr>
        <w:t>Обязательный профилактический визит не предусматривает отказ контролируемого лица от его проведения</w:t>
      </w:r>
      <w:commentRangeStart w:id="2"/>
      <w:r w:rsidRPr="00662278">
        <w:rPr>
          <w:highlight w:val="yellow"/>
        </w:rPr>
        <w:t xml:space="preserve">. </w:t>
      </w:r>
      <w:commentRangeEnd w:id="2"/>
      <w:r w:rsidR="00D04161">
        <w:rPr>
          <w:rStyle w:val="aff8"/>
        </w:rPr>
        <w:commentReference w:id="2"/>
      </w:r>
    </w:p>
    <w:p w14:paraId="21CB9AFC" w14:textId="77777777" w:rsidR="009E7DA0" w:rsidRDefault="0061395D">
      <w:pPr>
        <w:ind w:firstLine="709"/>
        <w:jc w:val="both"/>
      </w:pPr>
      <w:r w:rsidRPr="00662278">
        <w:rPr>
          <w:highlight w:val="yellow"/>
        </w:rPr>
        <w:t>Срок проведения обязательного профилактического визита не может превышать 10 рабочих дней и может быть продлен на срок, необходимый для проведения экспертизы, испытаний</w:t>
      </w:r>
      <w:proofErr w:type="gramStart"/>
      <w:r w:rsidRPr="00662278">
        <w:rPr>
          <w:highlight w:val="yellow"/>
        </w:rPr>
        <w:t>.»;</w:t>
      </w:r>
      <w:proofErr w:type="gramEnd"/>
    </w:p>
    <w:p w14:paraId="1B05819A" w14:textId="77777777" w:rsidR="009E7DA0" w:rsidRDefault="0061395D">
      <w:pPr>
        <w:ind w:firstLine="709"/>
        <w:jc w:val="both"/>
      </w:pPr>
      <w:r>
        <w:t>7) абзац 2 пункта 31 дополнить предложением следующего содержания:</w:t>
      </w:r>
    </w:p>
    <w:p w14:paraId="3D49B26F" w14:textId="77777777" w:rsidR="009E7DA0" w:rsidRDefault="0061395D">
      <w:pPr>
        <w:ind w:firstLine="709"/>
        <w:jc w:val="both"/>
      </w:pPr>
      <w:proofErr w:type="gramStart"/>
      <w:r>
        <w:t>«Действие требований, установленных настоящим пунктом в отношении сроков проведения выездных проверок и сроков взаимодействия с субъектами малого предпринимательства в ходе проведения выездных проверок, распространяется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пунктом 2 части 1.1 статьи 4 Федерального закона от 24 июля 2007 года № 209-ФЗ «О развитии малого и</w:t>
      </w:r>
      <w:proofErr w:type="gramEnd"/>
      <w:r>
        <w:t xml:space="preserve"> среднего предпринимательства в Российской Федерации» для малых предприятий, а в части проведения выездных проверок </w:t>
      </w:r>
      <w:proofErr w:type="spellStart"/>
      <w:r>
        <w:t>микропредприятий</w:t>
      </w:r>
      <w:proofErr w:type="spellEnd"/>
      <w:r>
        <w:t xml:space="preserve"> -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указанным пунктом для </w:t>
      </w:r>
      <w:proofErr w:type="spellStart"/>
      <w:r>
        <w:t>микропредприятий</w:t>
      </w:r>
      <w:proofErr w:type="spellEnd"/>
      <w:r>
        <w:t xml:space="preserve">. </w:t>
      </w:r>
      <w:commentRangeStart w:id="3"/>
      <w:r>
        <w:t xml:space="preserve">Действие положений настоящей части </w:t>
      </w:r>
      <w:commentRangeEnd w:id="3"/>
      <w:r w:rsidR="005747FB">
        <w:rPr>
          <w:rStyle w:val="aff8"/>
        </w:rPr>
        <w:commentReference w:id="3"/>
      </w:r>
      <w:r>
        <w:t>распространяется на социально ориентированные некоммерческие организации, включенные в реестр социально ориентированных некоммерческих организаций, сформированный в соответствии с подпунктом 19.6 пункта 1 статьи 265 Налогового кодекса Российской Федерации</w:t>
      </w:r>
      <w:proofErr w:type="gramStart"/>
      <w:r>
        <w:t>.»;</w:t>
      </w:r>
    </w:p>
    <w:p w14:paraId="4F4F1CB9" w14:textId="77777777" w:rsidR="009E7DA0" w:rsidRDefault="0061395D">
      <w:pPr>
        <w:ind w:firstLine="709"/>
        <w:jc w:val="both"/>
      </w:pPr>
      <w:proofErr w:type="gramEnd"/>
      <w:r>
        <w:t>8) абзац 3 пункта 32 после слова «сканер» дополнить предложением следующего содержания:</w:t>
      </w:r>
    </w:p>
    <w:p w14:paraId="290DBB3A" w14:textId="77777777" w:rsidR="009E7DA0" w:rsidRDefault="0061395D">
      <w:pPr>
        <w:ind w:firstLine="709"/>
        <w:jc w:val="both"/>
      </w:pPr>
      <w:r>
        <w:t xml:space="preserve">«, </w:t>
      </w:r>
      <w:commentRangeStart w:id="4"/>
      <w:r>
        <w:t>беспилотный летательный аппарат»;</w:t>
      </w:r>
      <w:commentRangeEnd w:id="4"/>
      <w:r w:rsidR="008E43CE">
        <w:rPr>
          <w:rStyle w:val="aff8"/>
        </w:rPr>
        <w:commentReference w:id="4"/>
      </w:r>
    </w:p>
    <w:p w14:paraId="0ED467A1" w14:textId="77777777" w:rsidR="009E7DA0" w:rsidRDefault="0061395D">
      <w:pPr>
        <w:ind w:firstLine="709"/>
        <w:jc w:val="both"/>
      </w:pPr>
      <w:r>
        <w:t>9) пункт 53 изложить в следующей редакции:</w:t>
      </w:r>
    </w:p>
    <w:p w14:paraId="059850E0" w14:textId="77777777" w:rsidR="009E7DA0" w:rsidRDefault="0061395D">
      <w:pPr>
        <w:ind w:firstLine="709"/>
        <w:jc w:val="both"/>
      </w:pPr>
      <w:r>
        <w:t>«53. Жалоба подлежит рассмотрению Министерством в течение 15 рабочих дней со дня ее регистрации</w:t>
      </w:r>
      <w:proofErr w:type="gramStart"/>
      <w:r>
        <w:t>.»;</w:t>
      </w:r>
      <w:proofErr w:type="gramEnd"/>
    </w:p>
    <w:p w14:paraId="3F635C7E" w14:textId="77777777" w:rsidR="009E7DA0" w:rsidRDefault="0061395D">
      <w:pPr>
        <w:ind w:firstLine="709"/>
        <w:jc w:val="both"/>
      </w:pPr>
      <w:commentRangeStart w:id="5"/>
      <w:r>
        <w:t xml:space="preserve">10) </w:t>
      </w:r>
      <w:r>
        <w:rPr>
          <w:spacing w:val="6"/>
        </w:rPr>
        <w:t xml:space="preserve">Индикатор риска нарушения обязательных требований при осуществлении регионального государственного геологического контроля (надзора) на территории Забайкальского края, </w:t>
      </w:r>
      <w:r>
        <w:t>утвержденный указанным постановлением, изложить в следующей редакции:</w:t>
      </w:r>
      <w:commentRangeEnd w:id="5"/>
      <w:r w:rsidR="00E13726">
        <w:rPr>
          <w:rStyle w:val="aff8"/>
        </w:rPr>
        <w:commentReference w:id="5"/>
      </w:r>
    </w:p>
    <w:p w14:paraId="61E033AD" w14:textId="77777777" w:rsidR="009F14CA" w:rsidRDefault="009F14CA">
      <w:pPr>
        <w:ind w:firstLine="709"/>
        <w:jc w:val="both"/>
      </w:pPr>
    </w:p>
    <w:p w14:paraId="712B4EE2" w14:textId="77777777" w:rsidR="00AF5278" w:rsidRDefault="00AF5278">
      <w:pPr>
        <w:ind w:firstLine="709"/>
        <w:jc w:val="both"/>
      </w:pPr>
    </w:p>
    <w:p w14:paraId="257E288B" w14:textId="77777777" w:rsidR="00AF5278" w:rsidRPr="00AF5278" w:rsidRDefault="0061395D" w:rsidP="00AD59DC">
      <w:pPr>
        <w:pStyle w:val="aff6"/>
        <w:spacing w:before="0" w:beforeAutospacing="0" w:after="0" w:afterAutospacing="0" w:line="360" w:lineRule="auto"/>
        <w:ind w:firstLine="5245"/>
        <w:jc w:val="center"/>
        <w:rPr>
          <w:sz w:val="28"/>
          <w:szCs w:val="28"/>
        </w:rPr>
      </w:pPr>
      <w:r w:rsidRPr="00AF5278">
        <w:rPr>
          <w:sz w:val="28"/>
          <w:szCs w:val="28"/>
        </w:rPr>
        <w:lastRenderedPageBreak/>
        <w:t>«УТВЕРЖДЕНЫ</w:t>
      </w:r>
    </w:p>
    <w:p w14:paraId="73E61A75" w14:textId="77777777" w:rsidR="009E7DA0" w:rsidRPr="00AF5278" w:rsidRDefault="0061395D" w:rsidP="00AD59DC">
      <w:pPr>
        <w:pStyle w:val="aff6"/>
        <w:spacing w:before="0" w:beforeAutospacing="0" w:after="0" w:afterAutospacing="0"/>
        <w:ind w:firstLine="5245"/>
        <w:jc w:val="center"/>
        <w:rPr>
          <w:sz w:val="28"/>
          <w:szCs w:val="28"/>
        </w:rPr>
      </w:pPr>
      <w:r w:rsidRPr="00AF5278">
        <w:rPr>
          <w:sz w:val="28"/>
          <w:szCs w:val="28"/>
        </w:rPr>
        <w:t>Постановлением Правительства</w:t>
      </w:r>
    </w:p>
    <w:p w14:paraId="5D920306" w14:textId="77777777" w:rsidR="009E7DA0" w:rsidRPr="00AF5278" w:rsidRDefault="0061395D" w:rsidP="00AD59DC">
      <w:pPr>
        <w:pStyle w:val="aff6"/>
        <w:spacing w:before="0" w:beforeAutospacing="0" w:after="0" w:afterAutospacing="0"/>
        <w:ind w:firstLine="5245"/>
        <w:jc w:val="center"/>
        <w:rPr>
          <w:sz w:val="28"/>
          <w:szCs w:val="28"/>
        </w:rPr>
      </w:pPr>
      <w:r w:rsidRPr="00AF5278">
        <w:rPr>
          <w:sz w:val="28"/>
          <w:szCs w:val="28"/>
        </w:rPr>
        <w:t>Забайкальского края</w:t>
      </w:r>
    </w:p>
    <w:p w14:paraId="458AD538" w14:textId="77777777" w:rsidR="00AF5278" w:rsidRDefault="0061395D" w:rsidP="00AF5278">
      <w:pPr>
        <w:pStyle w:val="aff6"/>
        <w:spacing w:before="0" w:beforeAutospacing="0" w:after="0" w:afterAutospacing="0" w:line="288" w:lineRule="atLeast"/>
        <w:ind w:firstLine="5245"/>
        <w:jc w:val="center"/>
        <w:rPr>
          <w:sz w:val="28"/>
          <w:szCs w:val="28"/>
        </w:rPr>
      </w:pPr>
      <w:r w:rsidRPr="00AF5278">
        <w:rPr>
          <w:sz w:val="28"/>
          <w:szCs w:val="28"/>
        </w:rPr>
        <w:t>от 27 декабря 202</w:t>
      </w:r>
      <w:r w:rsidR="00C82A9C" w:rsidRPr="00AF5278">
        <w:rPr>
          <w:sz w:val="28"/>
          <w:szCs w:val="28"/>
        </w:rPr>
        <w:t>1</w:t>
      </w:r>
      <w:r w:rsidRPr="00AF5278">
        <w:rPr>
          <w:sz w:val="28"/>
          <w:szCs w:val="28"/>
        </w:rPr>
        <w:t xml:space="preserve"> г. № 546</w:t>
      </w:r>
    </w:p>
    <w:p w14:paraId="7A22AF97" w14:textId="77777777" w:rsidR="00AF5278" w:rsidRDefault="00AF5278" w:rsidP="00AF5278">
      <w:pPr>
        <w:pStyle w:val="aff6"/>
        <w:spacing w:before="0" w:beforeAutospacing="0" w:after="0" w:afterAutospacing="0" w:line="288" w:lineRule="atLeast"/>
        <w:ind w:firstLine="5245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(в редакции Постановления</w:t>
      </w:r>
      <w:proofErr w:type="gramEnd"/>
    </w:p>
    <w:p w14:paraId="1FB7236D" w14:textId="77777777" w:rsidR="00AF5278" w:rsidRDefault="00AF5278" w:rsidP="00AF5278">
      <w:pPr>
        <w:pStyle w:val="aff6"/>
        <w:spacing w:before="0" w:beforeAutospacing="0" w:after="0" w:afterAutospacing="0" w:line="288" w:lineRule="atLeast"/>
        <w:ind w:firstLine="4962"/>
        <w:jc w:val="center"/>
        <w:rPr>
          <w:sz w:val="28"/>
          <w:szCs w:val="28"/>
        </w:rPr>
      </w:pPr>
      <w:r>
        <w:rPr>
          <w:sz w:val="28"/>
          <w:szCs w:val="28"/>
        </w:rPr>
        <w:t>Правительства Забайкальского края</w:t>
      </w:r>
    </w:p>
    <w:p w14:paraId="4FD6D1E8" w14:textId="77777777" w:rsidR="00AF5278" w:rsidRPr="00AF5278" w:rsidRDefault="00AF5278" w:rsidP="00AF5278">
      <w:pPr>
        <w:pStyle w:val="aff6"/>
        <w:spacing w:before="0" w:beforeAutospacing="0" w:after="0" w:afterAutospacing="0" w:line="288" w:lineRule="atLeast"/>
        <w:ind w:firstLine="496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)         </w:t>
      </w:r>
    </w:p>
    <w:p w14:paraId="7F3F8BCB" w14:textId="77777777" w:rsidR="009E7DA0" w:rsidRDefault="009E7DA0" w:rsidP="00AF5278">
      <w:pPr>
        <w:ind w:firstLine="709"/>
        <w:jc w:val="center"/>
      </w:pPr>
    </w:p>
    <w:p w14:paraId="43E2D4C5" w14:textId="77777777" w:rsidR="009E7DA0" w:rsidRDefault="009E7DA0">
      <w:pPr>
        <w:ind w:firstLine="709"/>
        <w:jc w:val="both"/>
      </w:pPr>
    </w:p>
    <w:p w14:paraId="7009644D" w14:textId="77777777" w:rsidR="009E7DA0" w:rsidRDefault="0061395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commentRangeStart w:id="6"/>
      <w:r>
        <w:rPr>
          <w:rFonts w:ascii="Times New Roman" w:hAnsi="Times New Roman" w:cs="Times New Roman"/>
          <w:sz w:val="28"/>
          <w:szCs w:val="28"/>
        </w:rPr>
        <w:t>Индикаторы</w:t>
      </w:r>
    </w:p>
    <w:p w14:paraId="3359DCE7" w14:textId="77777777" w:rsidR="009E7DA0" w:rsidRDefault="0061395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риска нарушения обязательных требований при осуществлении</w:t>
      </w:r>
    </w:p>
    <w:p w14:paraId="197C585F" w14:textId="77777777" w:rsidR="009E7DA0" w:rsidRDefault="0061395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регионального государственного геологического контроля</w:t>
      </w:r>
    </w:p>
    <w:p w14:paraId="5256EECE" w14:textId="77777777" w:rsidR="009E7DA0" w:rsidRDefault="0061395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(надзора) на территории Забайкальского края</w:t>
      </w:r>
      <w:commentRangeEnd w:id="6"/>
      <w:r w:rsidR="002755D0">
        <w:rPr>
          <w:rStyle w:val="aff8"/>
          <w:rFonts w:ascii="Times New Roman" w:eastAsiaTheme="minorHAnsi" w:hAnsi="Times New Roman" w:cstheme="minorBidi"/>
          <w:b w:val="0"/>
          <w:bCs w:val="0"/>
          <w:lang w:eastAsia="en-US"/>
        </w:rPr>
        <w:commentReference w:id="6"/>
      </w:r>
    </w:p>
    <w:p w14:paraId="6C143AD0" w14:textId="77777777" w:rsidR="009E7DA0" w:rsidRDefault="009E7DA0">
      <w:pPr>
        <w:rPr>
          <w:rFonts w:cs="Times New Roman"/>
          <w:szCs w:val="28"/>
        </w:rPr>
      </w:pPr>
    </w:p>
    <w:p w14:paraId="5F211F91" w14:textId="77777777" w:rsidR="009E7DA0" w:rsidRDefault="0061395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commentRangeStart w:id="7"/>
      <w:r>
        <w:rPr>
          <w:sz w:val="28"/>
          <w:szCs w:val="28"/>
        </w:rPr>
        <w:t>Наличие специализированной техники на земельном участке, содержащем общераспространенные полезные ископаемые, в отсутствие права на пользование недрами.</w:t>
      </w:r>
      <w:commentRangeEnd w:id="7"/>
      <w:r w:rsidR="001D7350">
        <w:rPr>
          <w:rStyle w:val="aff8"/>
          <w:rFonts w:eastAsiaTheme="minorHAnsi" w:cstheme="minorBidi"/>
          <w:lang w:eastAsia="en-US"/>
        </w:rPr>
        <w:commentReference w:id="7"/>
      </w:r>
    </w:p>
    <w:p w14:paraId="14C4EDFF" w14:textId="77777777" w:rsidR="009E7DA0" w:rsidRDefault="0061395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commentRangeStart w:id="8"/>
      <w:r>
        <w:rPr>
          <w:sz w:val="28"/>
          <w:szCs w:val="28"/>
        </w:rPr>
        <w:t xml:space="preserve">Получение сведений из налогового органа </w:t>
      </w:r>
      <w:commentRangeEnd w:id="8"/>
      <w:r w:rsidR="001D7350">
        <w:rPr>
          <w:rStyle w:val="aff8"/>
          <w:rFonts w:eastAsiaTheme="minorHAnsi" w:cstheme="minorBidi"/>
          <w:lang w:eastAsia="en-US"/>
        </w:rPr>
        <w:commentReference w:id="8"/>
      </w:r>
      <w:r>
        <w:rPr>
          <w:sz w:val="28"/>
          <w:szCs w:val="28"/>
        </w:rPr>
        <w:t>о реализации контролируемым лицом полезных ископаемых в отсутствие действующей лицензии на добычу полезных ископаемых и документов, подтверждающих закупку реализуемых полезных ископаемых.</w:t>
      </w:r>
    </w:p>
    <w:p w14:paraId="61EB0DD3" w14:textId="77777777" w:rsidR="009E7DA0" w:rsidRDefault="0061395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commentRangeStart w:id="9"/>
      <w:proofErr w:type="gramStart"/>
      <w:r w:rsidRPr="002F4AE4">
        <w:rPr>
          <w:sz w:val="28"/>
          <w:szCs w:val="28"/>
          <w:highlight w:val="yellow"/>
        </w:rPr>
        <w:t>Отсутствие на территории в границах участка недр объектов капитального строительства, оборудования, горных выработок и иных сооружений, необходимых для ведения работ</w:t>
      </w:r>
      <w:r>
        <w:rPr>
          <w:sz w:val="28"/>
          <w:szCs w:val="28"/>
        </w:rPr>
        <w:t xml:space="preserve"> в соответствии с согласованной и утвержденной в порядке, предусмотренном статьей 23.2 Закона Российской Федерации от 21 февраля 1992 года № 2395-1 «О недрах» </w:t>
      </w:r>
      <w:r w:rsidRPr="002F4AE4">
        <w:rPr>
          <w:sz w:val="28"/>
          <w:szCs w:val="28"/>
          <w:highlight w:val="yellow"/>
        </w:rPr>
        <w:t>проектной документацией, по истечении 30 дней со дня наступления сроков начала работ, предусмотренных лицензией</w:t>
      </w:r>
      <w:r>
        <w:rPr>
          <w:sz w:val="28"/>
          <w:szCs w:val="28"/>
        </w:rPr>
        <w:t xml:space="preserve"> на пользование недрами и</w:t>
      </w:r>
      <w:proofErr w:type="gramEnd"/>
      <w:r>
        <w:rPr>
          <w:sz w:val="28"/>
          <w:szCs w:val="28"/>
        </w:rPr>
        <w:t xml:space="preserve"> указанной проектной документацией.</w:t>
      </w:r>
      <w:commentRangeEnd w:id="9"/>
      <w:r w:rsidR="00764C1D">
        <w:rPr>
          <w:rStyle w:val="aff8"/>
          <w:rFonts w:eastAsiaTheme="minorHAnsi" w:cstheme="minorBidi"/>
          <w:lang w:eastAsia="en-US"/>
        </w:rPr>
        <w:commentReference w:id="9"/>
      </w:r>
    </w:p>
    <w:p w14:paraId="117E4EB7" w14:textId="77777777" w:rsidR="009E7DA0" w:rsidRDefault="0061395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commentRangeStart w:id="10"/>
      <w:proofErr w:type="gramStart"/>
      <w:r>
        <w:rPr>
          <w:sz w:val="28"/>
          <w:szCs w:val="28"/>
        </w:rPr>
        <w:t>Получение информации от юридических лиц и индивидуальных предпринимателей в ходе представления ими отчетности и иных материалов (в том числе содержащих текстовые и (или) графические приложения), представление которых является обязательным в соответствии с действующим законодательством, содержащих сведения об отклонении одного из параметров участка недр местного значения (географических координат угловых точек, глубины, площади, объема (уровня) добычи общераспространенных полезных ископаемых и подземных вод</w:t>
      </w:r>
      <w:proofErr w:type="gramEnd"/>
      <w:r>
        <w:rPr>
          <w:sz w:val="28"/>
          <w:szCs w:val="28"/>
        </w:rPr>
        <w:t>) от соответствующих параметров, установленных в проектной документации на выполнение работ, связанных с пользованием участками недр местного значения, согласованной в установленном порядке.</w:t>
      </w:r>
      <w:commentRangeEnd w:id="10"/>
      <w:r w:rsidR="006E5A73">
        <w:rPr>
          <w:rStyle w:val="aff8"/>
          <w:rFonts w:eastAsiaTheme="minorHAnsi" w:cstheme="minorBidi"/>
          <w:lang w:eastAsia="en-US"/>
        </w:rPr>
        <w:commentReference w:id="10"/>
      </w:r>
    </w:p>
    <w:p w14:paraId="359E8E02" w14:textId="77777777" w:rsidR="005A3252" w:rsidRDefault="005A3252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commentRangeStart w:id="11"/>
      <w:proofErr w:type="gramStart"/>
      <w:r w:rsidRPr="00C93D7F">
        <w:rPr>
          <w:sz w:val="28"/>
          <w:szCs w:val="28"/>
          <w:highlight w:val="yellow"/>
        </w:rPr>
        <w:t>Расхождение более чем на 30% в сравнении с предыдущим отчетным периодом данных отчетности</w:t>
      </w:r>
      <w:r w:rsidRPr="005A3252">
        <w:rPr>
          <w:sz w:val="28"/>
          <w:szCs w:val="28"/>
        </w:rPr>
        <w:t xml:space="preserve"> и иной информации, представление которой контролируемым лицом в Министерство природных ресурсов и экологии Забайкальского края является обязательным в соответствии с нормативными </w:t>
      </w:r>
      <w:r w:rsidRPr="005A3252">
        <w:rPr>
          <w:sz w:val="28"/>
          <w:szCs w:val="28"/>
        </w:rPr>
        <w:lastRenderedPageBreak/>
        <w:t xml:space="preserve">правовыми актами, </w:t>
      </w:r>
      <w:r w:rsidRPr="00BA752B">
        <w:rPr>
          <w:sz w:val="28"/>
          <w:szCs w:val="28"/>
          <w:highlight w:val="yellow"/>
        </w:rPr>
        <w:t>выявленное при проведении контрольных (надзорных) мероприятий без взаимодействия</w:t>
      </w:r>
      <w:r w:rsidRPr="005A3252">
        <w:rPr>
          <w:sz w:val="28"/>
          <w:szCs w:val="28"/>
        </w:rPr>
        <w:t xml:space="preserve">, </w:t>
      </w:r>
      <w:r w:rsidRPr="00BA752B">
        <w:rPr>
          <w:sz w:val="28"/>
          <w:szCs w:val="28"/>
          <w:highlight w:val="yellow"/>
        </w:rPr>
        <w:t>при анализе данных федеральной государственной информационной системы автоматизированная система лицензирования недропользования,</w:t>
      </w:r>
      <w:r w:rsidRPr="005A3252">
        <w:rPr>
          <w:sz w:val="28"/>
          <w:szCs w:val="28"/>
        </w:rPr>
        <w:t xml:space="preserve"> </w:t>
      </w:r>
      <w:r w:rsidRPr="00BA752B">
        <w:rPr>
          <w:sz w:val="28"/>
          <w:szCs w:val="28"/>
          <w:highlight w:val="yellow"/>
        </w:rPr>
        <w:t>а также при поступлении сведений</w:t>
      </w:r>
      <w:proofErr w:type="gramEnd"/>
      <w:r w:rsidRPr="00BA752B">
        <w:rPr>
          <w:sz w:val="28"/>
          <w:szCs w:val="28"/>
          <w:highlight w:val="yellow"/>
        </w:rPr>
        <w:t xml:space="preserve"> </w:t>
      </w:r>
      <w:proofErr w:type="gramStart"/>
      <w:r w:rsidRPr="00BA752B">
        <w:rPr>
          <w:sz w:val="28"/>
          <w:szCs w:val="28"/>
          <w:highlight w:val="yellow"/>
        </w:rPr>
        <w:t>от органов государственной власти, органов местного самоуправления, юридических лиц, индивидуальных предпринимателей или физических лиц, из средств массовой информации,</w:t>
      </w:r>
      <w:r w:rsidRPr="005A3252">
        <w:rPr>
          <w:sz w:val="28"/>
          <w:szCs w:val="28"/>
        </w:rPr>
        <w:t xml:space="preserve"> указывающих на то, что контролируемым лицом ранее представлена в Министерство природных ресурсов и экологии Забайкальского края неполная и (или) недостоверная информация, представление которой в Министерство природных ресурсов и экологии Забайкальского края является обязательным в соответствии с нормативными правовыми актами.</w:t>
      </w:r>
      <w:commentRangeEnd w:id="11"/>
      <w:r w:rsidR="00BA752B">
        <w:rPr>
          <w:rStyle w:val="aff8"/>
          <w:rFonts w:eastAsiaTheme="minorHAnsi" w:cstheme="minorBidi"/>
          <w:lang w:eastAsia="en-US"/>
        </w:rPr>
        <w:commentReference w:id="11"/>
      </w:r>
      <w:proofErr w:type="gramEnd"/>
    </w:p>
    <w:p w14:paraId="1EBAC02A" w14:textId="77777777" w:rsidR="009E7DA0" w:rsidRDefault="0061395D">
      <w:pPr>
        <w:ind w:firstLine="709"/>
        <w:jc w:val="both"/>
      </w:pPr>
      <w:commentRangeStart w:id="12"/>
      <w:proofErr w:type="gramStart"/>
      <w:r>
        <w:t xml:space="preserve">Выявление индикатора риска нарушения обязательных требований осуществляется Министерством природных ресурсов и экологии Забайкальского края с соблюдением требований законодательства Российской Федерации из любых источников, обеспечивающих их достоверность, в том числе в ходе проведения профилактических мероприятий, контрольных (надзорных) мероприятий, </w:t>
      </w:r>
      <w:r>
        <w:rPr>
          <w:rFonts w:eastAsia="Times New Roman" w:cs="Times New Roman"/>
          <w:color w:val="000000"/>
          <w:sz w:val="30"/>
          <w:highlight w:val="white"/>
        </w:rPr>
        <w:t>от государственных органов, органов местного самоуправления и организаций в рамках межведомственного информационного взаимодействия, при реализации полномочий в рамках лицензирования и иной разрешительной деятельности</w:t>
      </w:r>
      <w:proofErr w:type="gramEnd"/>
      <w:r>
        <w:rPr>
          <w:rFonts w:eastAsia="Times New Roman" w:cs="Times New Roman"/>
          <w:color w:val="000000"/>
          <w:sz w:val="30"/>
          <w:highlight w:val="white"/>
        </w:rPr>
        <w:t xml:space="preserve">, </w:t>
      </w:r>
      <w:proofErr w:type="gramStart"/>
      <w:r>
        <w:rPr>
          <w:rFonts w:eastAsia="Times New Roman" w:cs="Times New Roman"/>
          <w:color w:val="000000"/>
          <w:sz w:val="30"/>
          <w:highlight w:val="white"/>
        </w:rPr>
        <w:t xml:space="preserve">из отчетности, представление которой предусмотрено нормативными правовыми актами Российской Федерации, по результатам предоставления гражданам и организациям государственных и муниципальных услуг, из обращений контролируемых лиц, иных граждан и организаций, из сообщений средств массовой информации, а также сведения, содержащиеся в информационных ресурсах, в том числе обеспечивающих маркировку, </w:t>
      </w:r>
      <w:proofErr w:type="spellStart"/>
      <w:r>
        <w:rPr>
          <w:rFonts w:eastAsia="Times New Roman" w:cs="Times New Roman"/>
          <w:color w:val="000000"/>
          <w:sz w:val="30"/>
          <w:highlight w:val="white"/>
        </w:rPr>
        <w:t>прослеживаемость</w:t>
      </w:r>
      <w:proofErr w:type="spellEnd"/>
      <w:r>
        <w:rPr>
          <w:rFonts w:eastAsia="Times New Roman" w:cs="Times New Roman"/>
          <w:color w:val="000000"/>
          <w:sz w:val="30"/>
          <w:highlight w:val="white"/>
        </w:rPr>
        <w:t>, учет, автоматическую фиксацию информации, и иные сведения об объектах контроля.</w:t>
      </w:r>
      <w:commentRangeEnd w:id="12"/>
      <w:r w:rsidR="00F8407F">
        <w:rPr>
          <w:rStyle w:val="aff8"/>
        </w:rPr>
        <w:commentReference w:id="12"/>
      </w:r>
      <w:proofErr w:type="gramEnd"/>
    </w:p>
    <w:p w14:paraId="7D6AD223" w14:textId="77777777" w:rsidR="009E7DA0" w:rsidRDefault="0061395D">
      <w:pPr>
        <w:pStyle w:val="ConsPlusNormal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____________».</w:t>
      </w:r>
    </w:p>
    <w:p w14:paraId="060C827A" w14:textId="77777777" w:rsidR="009E7DA0" w:rsidRDefault="0061395D">
      <w:pPr>
        <w:ind w:firstLine="709"/>
        <w:jc w:val="both"/>
      </w:pPr>
      <w:r>
        <w:rPr>
          <w:szCs w:val="28"/>
        </w:rPr>
        <w:t>2</w:t>
      </w:r>
      <w:commentRangeStart w:id="13"/>
      <w:r>
        <w:rPr>
          <w:szCs w:val="28"/>
        </w:rPr>
        <w:t xml:space="preserve">. </w:t>
      </w:r>
      <w:proofErr w:type="gramStart"/>
      <w:r>
        <w:t xml:space="preserve">В положении о региональном государственном экологическом контроле (надзоре) </w:t>
      </w:r>
      <w:commentRangeEnd w:id="13"/>
      <w:r w:rsidR="002317A7">
        <w:rPr>
          <w:rStyle w:val="aff8"/>
        </w:rPr>
        <w:commentReference w:id="13"/>
      </w:r>
      <w:r>
        <w:t>на территории Забайкальского края, утвержденном постановлением Правительства Забайкальского края от 23 декаб</w:t>
      </w:r>
      <w:bookmarkStart w:id="14" w:name="_GoBack"/>
      <w:bookmarkEnd w:id="14"/>
      <w:r>
        <w:t>ря 2021 года № 529 «О региональном государственном экологическом контроле (надзоре) на территории Забайкальского края» (вместе с «Положением о региональном государственном экологическом контроле (надзоре) на территории Забайкальского края», с изменениями, внесенными постановлениями Правительства Забайкальского края от 29 декабря 2022 года № 690, от</w:t>
      </w:r>
      <w:proofErr w:type="gramEnd"/>
      <w:r>
        <w:t xml:space="preserve"> </w:t>
      </w:r>
      <w:proofErr w:type="gramStart"/>
      <w:r>
        <w:t>4 июня 2024 года № 272):</w:t>
      </w:r>
      <w:proofErr w:type="gramEnd"/>
    </w:p>
    <w:p w14:paraId="28F63C3E" w14:textId="77777777" w:rsidR="009E7DA0" w:rsidRDefault="0061395D">
      <w:pPr>
        <w:ind w:firstLine="709"/>
        <w:jc w:val="both"/>
      </w:pPr>
      <w:r>
        <w:t xml:space="preserve">1) абзац 1 пункта </w:t>
      </w:r>
      <w:r w:rsidRPr="00BD7B7A">
        <w:t>5</w:t>
      </w:r>
      <w:r>
        <w:t xml:space="preserve"> изложить в следующей редакции:</w:t>
      </w:r>
    </w:p>
    <w:p w14:paraId="0971D9AA" w14:textId="77777777" w:rsidR="009E7DA0" w:rsidRDefault="0061395D">
      <w:pPr>
        <w:ind w:firstLine="709"/>
        <w:jc w:val="both"/>
      </w:pPr>
      <w:r>
        <w:t xml:space="preserve">«5. Исполнительным органом Забайкальского края, уполномоченным на осуществление экологического надзора, является Министерство </w:t>
      </w:r>
      <w:r>
        <w:lastRenderedPageBreak/>
        <w:t>природных ресурсов и экологии Забайкальского края (далее – Министерство).»;</w:t>
      </w:r>
    </w:p>
    <w:p w14:paraId="6FB7F8A4" w14:textId="77777777" w:rsidR="009E7DA0" w:rsidRDefault="0061395D">
      <w:pPr>
        <w:ind w:firstLine="709"/>
        <w:jc w:val="both"/>
      </w:pPr>
      <w:r>
        <w:t>2) абзац 2 пункта 6 изложить в следующей редакции:</w:t>
      </w:r>
    </w:p>
    <w:p w14:paraId="7FCA9A05" w14:textId="77777777" w:rsidR="009E7DA0" w:rsidRDefault="0061395D">
      <w:pPr>
        <w:ind w:firstLine="709"/>
        <w:jc w:val="both"/>
      </w:pPr>
      <w:r>
        <w:t>«министр природных ресурсов и экологии Забайкальского края (далее – министр) – главный государственный инспектор Забайкальского края в области охраны окружающей среды</w:t>
      </w:r>
      <w:proofErr w:type="gramStart"/>
      <w:r>
        <w:t>;»</w:t>
      </w:r>
      <w:proofErr w:type="gramEnd"/>
      <w:r>
        <w:t>;</w:t>
      </w:r>
    </w:p>
    <w:p w14:paraId="1A83A821" w14:textId="77777777" w:rsidR="009E7DA0" w:rsidRDefault="0061395D">
      <w:pPr>
        <w:ind w:firstLine="709"/>
        <w:jc w:val="both"/>
      </w:pPr>
      <w:r>
        <w:t>3) дополнить пунктом 12</w:t>
      </w:r>
      <w:r>
        <w:rPr>
          <w:vertAlign w:val="superscript"/>
        </w:rPr>
        <w:t>1</w:t>
      </w:r>
      <w:r>
        <w:t xml:space="preserve"> следующего содержания:</w:t>
      </w:r>
    </w:p>
    <w:p w14:paraId="47D5CCA2" w14:textId="77777777" w:rsidR="009E7DA0" w:rsidRDefault="0061395D">
      <w:pPr>
        <w:ind w:firstLine="709"/>
        <w:jc w:val="both"/>
      </w:pPr>
      <w:r>
        <w:t>«12</w:t>
      </w:r>
      <w:r>
        <w:rPr>
          <w:vertAlign w:val="superscript"/>
        </w:rPr>
        <w:t>1</w:t>
      </w:r>
      <w:r>
        <w:t xml:space="preserve"> Документы, оформляемые Министерством при осуществлении регионального государственного экологического надзора, составляются в форме электронного документа и подписываются усиленной квалифицированной электронной подписью.</w:t>
      </w:r>
    </w:p>
    <w:p w14:paraId="70184A1A" w14:textId="77777777" w:rsidR="009E7DA0" w:rsidRDefault="0061395D">
      <w:pPr>
        <w:ind w:firstLine="709"/>
        <w:jc w:val="both"/>
      </w:pPr>
      <w:proofErr w:type="gramStart"/>
      <w:r>
        <w:t>Решения о проведении профилактического визита, об объявлении предостережения, о проведении контрольного (надзорного) мероприятия, предусматривающего взаимодействие с контролируемым лицом, акты (в том числе акты о невозможности проведения) контрольного (надзорного) мероприятия, профилактического мероприятия, предписания об устранении выявленных нарушений оформляются посредством внесения сведений о них в единый реестр контрольных (надзорных) мероприятий (далее – ЕРКНМ) и их подписания.»;</w:t>
      </w:r>
      <w:proofErr w:type="gramEnd"/>
    </w:p>
    <w:p w14:paraId="6EDFACD2" w14:textId="77777777" w:rsidR="009E7DA0" w:rsidRDefault="0061395D">
      <w:pPr>
        <w:ind w:firstLine="709"/>
        <w:jc w:val="both"/>
      </w:pPr>
      <w:r>
        <w:t>4) абзац 7 пункта 14 дополнить словами следующего содержания:</w:t>
      </w:r>
    </w:p>
    <w:p w14:paraId="15F5EB5A" w14:textId="77777777" w:rsidR="009E7DA0" w:rsidRDefault="0061395D">
      <w:pPr>
        <w:ind w:firstLine="709"/>
        <w:jc w:val="both"/>
      </w:pPr>
      <w:r>
        <w:t>«Объект контроля считается отнесенным к одной из категорий риска после внесения сведений в единый реестр видов контроля</w:t>
      </w:r>
      <w:proofErr w:type="gramStart"/>
      <w:r>
        <w:t>.»;</w:t>
      </w:r>
      <w:proofErr w:type="gramEnd"/>
    </w:p>
    <w:p w14:paraId="1652A74D" w14:textId="77777777" w:rsidR="009E7DA0" w:rsidRDefault="0061395D">
      <w:pPr>
        <w:ind w:firstLine="709"/>
        <w:jc w:val="both"/>
      </w:pPr>
      <w:r>
        <w:t>5) абзац 2 пункта 25 изложить в следующей редакции:</w:t>
      </w:r>
    </w:p>
    <w:p w14:paraId="7BE8F303" w14:textId="77777777" w:rsidR="009E7DA0" w:rsidRDefault="0061395D">
      <w:pPr>
        <w:ind w:firstLine="709"/>
        <w:jc w:val="both"/>
      </w:pPr>
      <w:proofErr w:type="gramStart"/>
      <w:r>
        <w:t>«Консультирование контролируемых лиц и их представителей может осуществляться должностными лицами Министерства в письменной форме при их письменном обращении, а также посредством единого портала, по телефону, посредством видео-конференц-связи, использования мобильного приложения «Инспектор, на личном приеме либо в ходе проведения профилактического мероприятия, контрольного (надзорного) мероприятия в соответствии со статьей 50 Федерального закона № 248-ФЗ.»;</w:t>
      </w:r>
      <w:proofErr w:type="gramEnd"/>
    </w:p>
    <w:p w14:paraId="32BFA337" w14:textId="77777777" w:rsidR="009E7DA0" w:rsidRDefault="0061395D">
      <w:pPr>
        <w:ind w:firstLine="709"/>
        <w:jc w:val="both"/>
      </w:pPr>
      <w:r>
        <w:t>6) абзац 4 пункта 26 изложить в следующей редакции:</w:t>
      </w:r>
    </w:p>
    <w:p w14:paraId="7CE548D2" w14:textId="77777777" w:rsidR="009E7DA0" w:rsidRDefault="0061395D">
      <w:pPr>
        <w:ind w:firstLine="709"/>
        <w:jc w:val="both"/>
      </w:pPr>
      <w:r>
        <w:t>«Обязательный профилактический визит не предусматривает отказ контролируемого лица от его проведения</w:t>
      </w:r>
      <w:proofErr w:type="gramStart"/>
      <w:r>
        <w:t>.»;</w:t>
      </w:r>
      <w:proofErr w:type="gramEnd"/>
    </w:p>
    <w:p w14:paraId="0327AA50" w14:textId="77777777" w:rsidR="009E7DA0" w:rsidRDefault="0061395D">
      <w:pPr>
        <w:ind w:firstLine="709"/>
        <w:jc w:val="both"/>
      </w:pPr>
      <w:r>
        <w:t>7) пункт 26 дополнить абзацами 6, 7 в следующей редакции:</w:t>
      </w:r>
    </w:p>
    <w:p w14:paraId="23BD62A8" w14:textId="77777777" w:rsidR="009E7DA0" w:rsidRDefault="0061395D">
      <w:pPr>
        <w:ind w:firstLine="709"/>
        <w:jc w:val="both"/>
      </w:pPr>
      <w:r>
        <w:t>«Срок проведения обязательного профилактического визита не может превышать 10 рабочих дней и может быть продлен на срок, необходимый для проведения экспертизы, испытаний.</w:t>
      </w:r>
    </w:p>
    <w:p w14:paraId="337E853A" w14:textId="77777777" w:rsidR="009E7DA0" w:rsidRDefault="0061395D">
      <w:pPr>
        <w:ind w:firstLine="709"/>
        <w:jc w:val="both"/>
      </w:pPr>
      <w:r>
        <w:t>Обязательный профилактический визит проводится в течение 10 рабочих дней</w:t>
      </w:r>
      <w:proofErr w:type="gramStart"/>
      <w:r>
        <w:t>.»;</w:t>
      </w:r>
      <w:proofErr w:type="gramEnd"/>
    </w:p>
    <w:p w14:paraId="17C9C369" w14:textId="77777777" w:rsidR="009E7DA0" w:rsidRDefault="0061395D">
      <w:pPr>
        <w:ind w:firstLine="709"/>
        <w:jc w:val="both"/>
      </w:pPr>
      <w:r>
        <w:t>8) абзац 2 пункта 36 дополнить предложением следующего содержания:</w:t>
      </w:r>
    </w:p>
    <w:p w14:paraId="325A559B" w14:textId="77777777" w:rsidR="009E7DA0" w:rsidRDefault="0061395D">
      <w:pPr>
        <w:ind w:firstLine="709"/>
        <w:jc w:val="both"/>
      </w:pPr>
      <w:proofErr w:type="gramStart"/>
      <w:r>
        <w:t xml:space="preserve">«Действие требований, установленных настоящим пунктом в отношении сроков проведения выездных проверок и сроков взаимодействия с субъектами малого предпринимательства в ходе проведения выездных проверок, распространяется на социально ориентированные некоммерческие </w:t>
      </w:r>
      <w:r>
        <w:lastRenderedPageBreak/>
        <w:t>организации, среднесписочная численность работников которых за предшествующий календарный год не превышает предельного значения, установленного пунктом 2 части 1.1 статьи 4 Федерального закона от 24 июля 2007 года № 209-ФЗ «О развитии малого и</w:t>
      </w:r>
      <w:proofErr w:type="gramEnd"/>
      <w:r>
        <w:t xml:space="preserve"> среднего предпринимательства в Российской Федерации» для малых предприятий, а в части проведения выездных проверок </w:t>
      </w:r>
      <w:proofErr w:type="spellStart"/>
      <w:r>
        <w:t>микропредприятий</w:t>
      </w:r>
      <w:proofErr w:type="spellEnd"/>
      <w:r>
        <w:t xml:space="preserve"> -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указанным пунктом для </w:t>
      </w:r>
      <w:proofErr w:type="spellStart"/>
      <w:r>
        <w:t>микропредприятий</w:t>
      </w:r>
      <w:proofErr w:type="spellEnd"/>
      <w:r>
        <w:t>. Действие положений настоящей части распространяется на социально ориентированные некоммерческие организации, включенные в реестр социально ориентированных некоммерческих организаций, сформированный в соответствии с подпунктом 19.6 пункта 1 статьи 265 Налогового кодекса Российской Федерации</w:t>
      </w:r>
      <w:proofErr w:type="gramStart"/>
      <w:r>
        <w:t>.»;</w:t>
      </w:r>
    </w:p>
    <w:p w14:paraId="4E92F991" w14:textId="77777777" w:rsidR="009E7DA0" w:rsidRDefault="0061395D">
      <w:pPr>
        <w:ind w:firstLine="709"/>
        <w:jc w:val="both"/>
      </w:pPr>
      <w:proofErr w:type="gramEnd"/>
      <w:r>
        <w:t>9) абзац 3 пункта 37 после слова «сканер» дополнить предложением следующего содержания:</w:t>
      </w:r>
    </w:p>
    <w:p w14:paraId="777D1CD8" w14:textId="77777777" w:rsidR="009E7DA0" w:rsidRDefault="0061395D">
      <w:pPr>
        <w:ind w:firstLine="709"/>
        <w:jc w:val="both"/>
      </w:pPr>
      <w:r>
        <w:t>«, беспилотный летательный аппарат»;</w:t>
      </w:r>
    </w:p>
    <w:p w14:paraId="15C87D43" w14:textId="77777777" w:rsidR="009E7DA0" w:rsidRDefault="0061395D">
      <w:pPr>
        <w:ind w:firstLine="709"/>
        <w:jc w:val="both"/>
      </w:pPr>
      <w:r>
        <w:t>10) пункт 55 изложить в следующей редакции:</w:t>
      </w:r>
    </w:p>
    <w:p w14:paraId="477A314E" w14:textId="77777777" w:rsidR="009E7DA0" w:rsidRDefault="0061395D">
      <w:pPr>
        <w:ind w:firstLine="709"/>
        <w:jc w:val="both"/>
      </w:pPr>
      <w:r>
        <w:t>«55. Жалоба подлежит рассмотрению Министерством в течение 15 рабочих дней со дня ее регистрации</w:t>
      </w:r>
      <w:proofErr w:type="gramStart"/>
      <w:r>
        <w:t>.»;</w:t>
      </w:r>
      <w:proofErr w:type="gramEnd"/>
    </w:p>
    <w:p w14:paraId="35C25F7E" w14:textId="77777777" w:rsidR="009E7DA0" w:rsidRDefault="00C82A9C">
      <w:pPr>
        <w:ind w:firstLine="709"/>
        <w:jc w:val="both"/>
      </w:pPr>
      <w:r>
        <w:t>11</w:t>
      </w:r>
      <w:r w:rsidR="0061395D">
        <w:t xml:space="preserve">) </w:t>
      </w:r>
      <w:commentRangeStart w:id="15"/>
      <w:r w:rsidR="0061395D">
        <w:rPr>
          <w:spacing w:val="6"/>
        </w:rPr>
        <w:t xml:space="preserve">Индикатор риска нарушения обязательных требований при осуществлении регионального государственного экологического контроля (надзора) на территории Забайкальского края, </w:t>
      </w:r>
      <w:r w:rsidR="0061395D">
        <w:t>утвержденный указанным постановлением, изложить в следующей редакции</w:t>
      </w:r>
      <w:commentRangeEnd w:id="15"/>
      <w:r w:rsidR="00B70FC8">
        <w:rPr>
          <w:rStyle w:val="aff8"/>
        </w:rPr>
        <w:commentReference w:id="15"/>
      </w:r>
      <w:r w:rsidR="0061395D">
        <w:t>:</w:t>
      </w:r>
    </w:p>
    <w:p w14:paraId="7CD63CA9" w14:textId="77777777" w:rsidR="009E7DA0" w:rsidRDefault="009E7DA0">
      <w:pPr>
        <w:ind w:firstLine="709"/>
        <w:jc w:val="both"/>
      </w:pPr>
    </w:p>
    <w:p w14:paraId="41E22212" w14:textId="77777777" w:rsidR="00AF5278" w:rsidRPr="00AF5278" w:rsidRDefault="00AF5278" w:rsidP="00AD59DC">
      <w:pPr>
        <w:pStyle w:val="aff6"/>
        <w:spacing w:before="0" w:beforeAutospacing="0" w:after="0" w:afterAutospacing="0" w:line="360" w:lineRule="auto"/>
        <w:ind w:firstLine="5245"/>
        <w:jc w:val="center"/>
        <w:rPr>
          <w:sz w:val="28"/>
          <w:szCs w:val="28"/>
        </w:rPr>
      </w:pPr>
      <w:r w:rsidRPr="00AF5278">
        <w:rPr>
          <w:sz w:val="28"/>
          <w:szCs w:val="28"/>
        </w:rPr>
        <w:t>«УТВЕРЖДЕНЫ</w:t>
      </w:r>
    </w:p>
    <w:p w14:paraId="1B41DDFD" w14:textId="77777777" w:rsidR="00AF5278" w:rsidRPr="00AF5278" w:rsidRDefault="00AF5278" w:rsidP="00AD59DC">
      <w:pPr>
        <w:pStyle w:val="aff6"/>
        <w:spacing w:before="0" w:beforeAutospacing="0" w:after="0" w:afterAutospacing="0"/>
        <w:ind w:firstLine="5245"/>
        <w:jc w:val="center"/>
        <w:rPr>
          <w:sz w:val="28"/>
          <w:szCs w:val="28"/>
        </w:rPr>
      </w:pPr>
      <w:r w:rsidRPr="00AF5278">
        <w:rPr>
          <w:sz w:val="28"/>
          <w:szCs w:val="28"/>
        </w:rPr>
        <w:t>Постановлением Правительства</w:t>
      </w:r>
    </w:p>
    <w:p w14:paraId="48EDF765" w14:textId="77777777" w:rsidR="00AF5278" w:rsidRPr="00AF5278" w:rsidRDefault="00AF5278" w:rsidP="00AD59DC">
      <w:pPr>
        <w:pStyle w:val="aff6"/>
        <w:spacing w:before="0" w:beforeAutospacing="0" w:after="0" w:afterAutospacing="0"/>
        <w:ind w:firstLine="5245"/>
        <w:jc w:val="center"/>
        <w:rPr>
          <w:sz w:val="28"/>
          <w:szCs w:val="28"/>
        </w:rPr>
      </w:pPr>
      <w:r w:rsidRPr="00AF5278">
        <w:rPr>
          <w:sz w:val="28"/>
          <w:szCs w:val="28"/>
        </w:rPr>
        <w:t>Забайкальского края</w:t>
      </w:r>
    </w:p>
    <w:p w14:paraId="6C38B847" w14:textId="77777777" w:rsidR="00AF5278" w:rsidRDefault="00AF5278" w:rsidP="00AF5278">
      <w:pPr>
        <w:pStyle w:val="aff6"/>
        <w:spacing w:before="0" w:beforeAutospacing="0" w:after="0" w:afterAutospacing="0" w:line="288" w:lineRule="atLeast"/>
        <w:ind w:firstLine="5245"/>
        <w:jc w:val="center"/>
        <w:rPr>
          <w:sz w:val="28"/>
          <w:szCs w:val="28"/>
        </w:rPr>
      </w:pPr>
      <w:r>
        <w:rPr>
          <w:sz w:val="28"/>
          <w:szCs w:val="28"/>
        </w:rPr>
        <w:t>от 23</w:t>
      </w:r>
      <w:r w:rsidRPr="00AF5278">
        <w:rPr>
          <w:sz w:val="28"/>
          <w:szCs w:val="28"/>
        </w:rPr>
        <w:t xml:space="preserve"> декабря 2021</w:t>
      </w:r>
      <w:r>
        <w:rPr>
          <w:sz w:val="28"/>
          <w:szCs w:val="28"/>
        </w:rPr>
        <w:t xml:space="preserve"> г. № 529</w:t>
      </w:r>
    </w:p>
    <w:p w14:paraId="57026CC9" w14:textId="77777777" w:rsidR="00AF5278" w:rsidRDefault="00AF5278" w:rsidP="00AF5278">
      <w:pPr>
        <w:pStyle w:val="aff6"/>
        <w:spacing w:before="0" w:beforeAutospacing="0" w:after="0" w:afterAutospacing="0" w:line="288" w:lineRule="atLeast"/>
        <w:ind w:firstLine="5245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(в редакции Постановления</w:t>
      </w:r>
      <w:proofErr w:type="gramEnd"/>
    </w:p>
    <w:p w14:paraId="13143191" w14:textId="77777777" w:rsidR="00AF5278" w:rsidRDefault="00AF5278" w:rsidP="00AF5278">
      <w:pPr>
        <w:pStyle w:val="aff6"/>
        <w:spacing w:before="0" w:beforeAutospacing="0" w:after="0" w:afterAutospacing="0" w:line="288" w:lineRule="atLeast"/>
        <w:ind w:firstLine="4962"/>
        <w:jc w:val="center"/>
        <w:rPr>
          <w:sz w:val="28"/>
          <w:szCs w:val="28"/>
        </w:rPr>
      </w:pPr>
      <w:r>
        <w:rPr>
          <w:sz w:val="28"/>
          <w:szCs w:val="28"/>
        </w:rPr>
        <w:t>Правительства Забайкальского края</w:t>
      </w:r>
    </w:p>
    <w:p w14:paraId="08BE334A" w14:textId="77777777" w:rsidR="00AF5278" w:rsidRPr="00AF5278" w:rsidRDefault="00AF5278" w:rsidP="00AF5278">
      <w:pPr>
        <w:pStyle w:val="aff6"/>
        <w:spacing w:before="0" w:beforeAutospacing="0" w:after="0" w:afterAutospacing="0" w:line="288" w:lineRule="atLeast"/>
        <w:ind w:firstLine="496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)         </w:t>
      </w:r>
    </w:p>
    <w:p w14:paraId="03C2466C" w14:textId="77777777" w:rsidR="009E7DA0" w:rsidRDefault="009E7DA0">
      <w:pPr>
        <w:pStyle w:val="aff6"/>
        <w:spacing w:before="0" w:beforeAutospacing="0" w:after="0" w:afterAutospacing="0" w:line="288" w:lineRule="atLeast"/>
        <w:jc w:val="right"/>
      </w:pPr>
    </w:p>
    <w:p w14:paraId="4F145AFA" w14:textId="77777777" w:rsidR="009E7DA0" w:rsidRDefault="009E7DA0">
      <w:pPr>
        <w:ind w:firstLine="709"/>
        <w:jc w:val="both"/>
      </w:pPr>
    </w:p>
    <w:p w14:paraId="5AF2F612" w14:textId="77777777" w:rsidR="009E7DA0" w:rsidRDefault="0061395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Индикаторы</w:t>
      </w:r>
    </w:p>
    <w:p w14:paraId="35D6F4CB" w14:textId="77777777" w:rsidR="009E7DA0" w:rsidRDefault="0061395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риска нарушения обязательных требований при осуществлении</w:t>
      </w:r>
    </w:p>
    <w:p w14:paraId="1279EAF0" w14:textId="77777777" w:rsidR="009E7DA0" w:rsidRDefault="0061395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регионального государственного экологического контроля</w:t>
      </w:r>
    </w:p>
    <w:p w14:paraId="6A36AED5" w14:textId="77777777" w:rsidR="009E7DA0" w:rsidRDefault="0061395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(надзора) на территории Забайкальского края</w:t>
      </w:r>
    </w:p>
    <w:p w14:paraId="4EDE23AE" w14:textId="77777777" w:rsidR="009E7DA0" w:rsidRDefault="009E7DA0">
      <w:pPr>
        <w:ind w:firstLine="709"/>
        <w:jc w:val="both"/>
      </w:pPr>
    </w:p>
    <w:p w14:paraId="3B0B9F2E" w14:textId="77777777" w:rsidR="009E7DA0" w:rsidRDefault="0061395D">
      <w:pPr>
        <w:ind w:firstLine="709"/>
        <w:jc w:val="both"/>
      </w:pPr>
      <w:r>
        <w:t xml:space="preserve">1. Поступление в Министерство природных ресурсов и экологии Забайкальского края информации </w:t>
      </w:r>
      <w:proofErr w:type="gramStart"/>
      <w:r>
        <w:t>от регионального оператора по обращению с твердыми коммунальными отходами об отсутствии сведений о заключении</w:t>
      </w:r>
      <w:proofErr w:type="gramEnd"/>
      <w:r>
        <w:t xml:space="preserve"> договора на оказание услуги по обращению с твердыми коммунальными </w:t>
      </w:r>
      <w:r>
        <w:lastRenderedPageBreak/>
        <w:t>отходами (далее - ТКО) между потребителем и региональным оператором по обращению с ТКО (далее - договор).</w:t>
      </w:r>
    </w:p>
    <w:p w14:paraId="47E680CD" w14:textId="77777777" w:rsidR="009E7DA0" w:rsidRDefault="0061395D">
      <w:pPr>
        <w:ind w:firstLine="709"/>
        <w:jc w:val="both"/>
      </w:pPr>
      <w:r>
        <w:t xml:space="preserve">2. Выявление в результате проведения контрольных (надзорных) мероприятий без взаимодействия с контролируемым лицом </w:t>
      </w:r>
      <w:r w:rsidR="00C82A9C">
        <w:t xml:space="preserve">фактов </w:t>
      </w:r>
      <w:r>
        <w:t xml:space="preserve">осуществление хозяйственной и иной деятельности с использованием производственных объектов, оказывающих негативное воздействие на окружающую среду, при отсутствии заявки о постановке объекта, оказывающего негативное воздействие на окружающую среду, на государственный учет не </w:t>
      </w:r>
      <w:proofErr w:type="gramStart"/>
      <w:r>
        <w:t>позднее</w:t>
      </w:r>
      <w:proofErr w:type="gramEnd"/>
      <w:r>
        <w:t xml:space="preserve"> чем за десять дней до окончания шести месяцев с момента начала такой деятельности согласно информации, размещенной в информационно-телекоммуникационной сети «Интернет».</w:t>
      </w:r>
    </w:p>
    <w:p w14:paraId="70E8112F" w14:textId="77777777" w:rsidR="009E7DA0" w:rsidRDefault="0061395D">
      <w:pPr>
        <w:ind w:firstLine="709"/>
        <w:jc w:val="both"/>
      </w:pPr>
      <w:r>
        <w:t>3. Выявление в Государственном реестре объектов, оказывающих негативное воздействие на окружающую среду (https://ksv.rpn.gov.ru), факта несоответствия (расхождения) сведений об объекте контроля по одному и более источникам выбросов (сбросов) со сведениями, находящимся у Министерства природных ресурсов и экологии Забайкальского края.</w:t>
      </w:r>
    </w:p>
    <w:p w14:paraId="11E83AAD" w14:textId="77777777" w:rsidR="009E7DA0" w:rsidRDefault="0061395D">
      <w:pPr>
        <w:ind w:firstLine="709"/>
        <w:jc w:val="both"/>
      </w:pPr>
      <w:r>
        <w:t xml:space="preserve">4. </w:t>
      </w:r>
      <w:proofErr w:type="gramStart"/>
      <w:r w:rsidR="005A3252" w:rsidRPr="005A3252">
        <w:t>Размещение на сайте юридического лица, индивидуального предпринимателя в сети Интернет и (или) в иных общедоступных информационных системах информации об осуществлении деятельности, связанной с негативным воздействием на окружающую среду, при отсутствии в течение шести месяцев с момента начала такой деятельности заявки о постановке объекта, оказывающего негативное воздействие на окружающую среду, на государственный учет.</w:t>
      </w:r>
      <w:proofErr w:type="gramEnd"/>
    </w:p>
    <w:p w14:paraId="151FC967" w14:textId="77777777" w:rsidR="005A3252" w:rsidRDefault="005A3252">
      <w:pPr>
        <w:ind w:firstLine="709"/>
        <w:jc w:val="both"/>
      </w:pPr>
      <w:r>
        <w:t>5.</w:t>
      </w:r>
      <w:r w:rsidRPr="005A3252">
        <w:t xml:space="preserve"> </w:t>
      </w:r>
      <w:proofErr w:type="gramStart"/>
      <w:r>
        <w:t>Поступление в Министерство природных ресурсов и экологии Забайкальского края информации о неблагоприятных метеорологических условиях в городах и иных населенных пунктах (указывается наименование субъекта Российской Федерации) от (указывается наименование управления) по гидрометеорологии и мониторингу окружающей среды, объявленных на период 30 часов и более в рабочие дни (для организаций, эксплуатирующих источники выбросов загрязняющих веществ в атмосферный воздух и обязанных проводить мероприятия по</w:t>
      </w:r>
      <w:proofErr w:type="gramEnd"/>
      <w:r>
        <w:t xml:space="preserve"> уменьшению выбросов загрязняющих веществ в атмосферный воздух, у которых отсутствуют мероприятия по уменьшению выбросов загрязняющих веществ в атмосферный воздух, согласованные Министерством природных ресурсов и экологии Забайкальского края).</w:t>
      </w:r>
    </w:p>
    <w:p w14:paraId="7F7E43FD" w14:textId="77777777" w:rsidR="009E7DA0" w:rsidRPr="00AF5278" w:rsidRDefault="0061395D">
      <w:pPr>
        <w:ind w:firstLine="709"/>
        <w:jc w:val="both"/>
        <w:rPr>
          <w:szCs w:val="28"/>
        </w:rPr>
      </w:pPr>
      <w:proofErr w:type="gramStart"/>
      <w:r w:rsidRPr="00AF5278">
        <w:rPr>
          <w:szCs w:val="28"/>
        </w:rPr>
        <w:t xml:space="preserve">Выявление индикатора риска нарушения обязательных требований осуществляется Министерством природных ресурсов и экологии Забайкальского края с соблюдением требований законодательства Российской Федерации из любых источников, обеспечивающих их достоверность, в том числе в ходе проведения профилактических мероприятий, контрольных (надзорных) мероприятий, </w:t>
      </w:r>
      <w:r w:rsidRPr="00AF5278">
        <w:rPr>
          <w:rFonts w:eastAsia="Times New Roman" w:cs="Times New Roman"/>
          <w:color w:val="000000"/>
          <w:szCs w:val="28"/>
          <w:highlight w:val="white"/>
        </w:rPr>
        <w:t>от государственных органов, органов местного самоуправления и организаций в рамках межведомственного информационного взаимодействия, при реализации полномочий в рамках лицензирования и иной разрешительной деятельности</w:t>
      </w:r>
      <w:proofErr w:type="gramEnd"/>
      <w:r w:rsidRPr="00AF5278">
        <w:rPr>
          <w:rFonts w:eastAsia="Times New Roman" w:cs="Times New Roman"/>
          <w:color w:val="000000"/>
          <w:szCs w:val="28"/>
          <w:highlight w:val="white"/>
        </w:rPr>
        <w:t xml:space="preserve">, </w:t>
      </w:r>
      <w:proofErr w:type="gramStart"/>
      <w:r w:rsidRPr="00AF5278">
        <w:rPr>
          <w:rFonts w:eastAsia="Times New Roman" w:cs="Times New Roman"/>
          <w:color w:val="000000"/>
          <w:szCs w:val="28"/>
          <w:highlight w:val="white"/>
        </w:rPr>
        <w:t xml:space="preserve">из отчетности, представление которой предусмотрено нормативными </w:t>
      </w:r>
      <w:r w:rsidRPr="00AF5278">
        <w:rPr>
          <w:rFonts w:eastAsia="Times New Roman" w:cs="Times New Roman"/>
          <w:color w:val="000000"/>
          <w:szCs w:val="28"/>
          <w:highlight w:val="white"/>
        </w:rPr>
        <w:lastRenderedPageBreak/>
        <w:t xml:space="preserve">правовыми актами Российской Федерации, по результатам предоставления гражданам и организациям государственных и муниципальных услуг, из обращений контролируемых лиц, иных граждан и организаций, из сообщений средств массовой информации, а также сведения, содержащиеся в информационных ресурсах, в том числе обеспечивающих маркировку, </w:t>
      </w:r>
      <w:proofErr w:type="spellStart"/>
      <w:r w:rsidRPr="00AF5278">
        <w:rPr>
          <w:rFonts w:eastAsia="Times New Roman" w:cs="Times New Roman"/>
          <w:color w:val="000000"/>
          <w:szCs w:val="28"/>
          <w:highlight w:val="white"/>
        </w:rPr>
        <w:t>прослеживаемость</w:t>
      </w:r>
      <w:proofErr w:type="spellEnd"/>
      <w:r w:rsidRPr="00AF5278">
        <w:rPr>
          <w:rFonts w:eastAsia="Times New Roman" w:cs="Times New Roman"/>
          <w:color w:val="000000"/>
          <w:szCs w:val="28"/>
          <w:highlight w:val="white"/>
        </w:rPr>
        <w:t>, учет, автоматическую фиксацию информации, и иные сведения об объектах контроля.</w:t>
      </w:r>
      <w:proofErr w:type="gramEnd"/>
    </w:p>
    <w:p w14:paraId="2A033D5E" w14:textId="77777777" w:rsidR="009E7DA0" w:rsidRDefault="0061395D">
      <w:pPr>
        <w:ind w:firstLine="709"/>
        <w:jc w:val="center"/>
      </w:pPr>
      <w:r>
        <w:t>____________»</w:t>
      </w:r>
    </w:p>
    <w:p w14:paraId="59560DBF" w14:textId="77777777" w:rsidR="009E7DA0" w:rsidRDefault="0061395D">
      <w:pPr>
        <w:ind w:firstLine="709"/>
        <w:jc w:val="center"/>
      </w:pPr>
      <w:r>
        <w:t>____________</w:t>
      </w:r>
    </w:p>
    <w:sectPr w:rsidR="009E7DA0" w:rsidSect="00AF5278">
      <w:headerReference w:type="default" r:id="rId11"/>
      <w:pgSz w:w="11906" w:h="16838"/>
      <w:pgMar w:top="1134" w:right="567" w:bottom="1134" w:left="1985" w:header="709" w:footer="709" w:gutter="0"/>
      <w:cols w:space="708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Игнатьева Ольга" w:date="2026-03-24T18:22:00Z" w:initials="ОИ">
    <w:p w14:paraId="21834376" w14:textId="77777777" w:rsidR="002317A7" w:rsidRDefault="002317A7">
      <w:pPr>
        <w:pStyle w:val="aff9"/>
      </w:pPr>
      <w:r>
        <w:rPr>
          <w:rStyle w:val="aff8"/>
        </w:rPr>
        <w:annotationRef/>
      </w:r>
      <w:r>
        <w:t xml:space="preserve">Дефиниция «единый портал» вводится только в 58 пункте Положения Введите в этом пункте </w:t>
      </w:r>
      <w:proofErr w:type="gramStart"/>
      <w:r>
        <w:t xml:space="preserve">( </w:t>
      </w:r>
      <w:proofErr w:type="gramEnd"/>
      <w:r>
        <w:t xml:space="preserve">первое </w:t>
      </w:r>
      <w:proofErr w:type="spellStart"/>
      <w:r>
        <w:t>упоминние</w:t>
      </w:r>
      <w:proofErr w:type="spellEnd"/>
      <w:r>
        <w:t xml:space="preserve"> изложите в полном объеме и введите </w:t>
      </w:r>
      <w:proofErr w:type="spellStart"/>
      <w:r>
        <w:t>деф</w:t>
      </w:r>
      <w:proofErr w:type="spellEnd"/>
      <w:r>
        <w:t>), а в п.58 уже пользуйтесь дефиницией</w:t>
      </w:r>
    </w:p>
  </w:comment>
  <w:comment w:id="1" w:author="Игнатьева Ольга" w:date="2026-03-24T19:29:00Z" w:initials="ОИ">
    <w:p w14:paraId="6DDB1816" w14:textId="0B15F3A4" w:rsidR="002317A7" w:rsidRDefault="002317A7">
      <w:pPr>
        <w:pStyle w:val="aff9"/>
      </w:pPr>
      <w:r>
        <w:rPr>
          <w:rStyle w:val="aff8"/>
        </w:rPr>
        <w:annotationRef/>
      </w:r>
      <w:r w:rsidRPr="0050447A">
        <w:rPr>
          <w:b/>
          <w:color w:val="C00000"/>
          <w:sz w:val="36"/>
          <w:szCs w:val="36"/>
        </w:rPr>
        <w:t>Вся норма п.23 подлежит переработке т.к. не соответствует 248-ФЗ!!!</w:t>
      </w:r>
      <w:r w:rsidRPr="0050447A">
        <w:rPr>
          <w:b/>
          <w:color w:val="C00000"/>
          <w:sz w:val="36"/>
          <w:szCs w:val="36"/>
        </w:rPr>
        <w:br/>
        <w:t>см. ст.52.1 и 52.2 закона!!</w:t>
      </w:r>
    </w:p>
  </w:comment>
  <w:comment w:id="2" w:author="Игнатьева Ольга" w:date="2026-03-24T18:15:00Z" w:initials="ОИ">
    <w:p w14:paraId="43BFBAB1" w14:textId="14772533" w:rsidR="002317A7" w:rsidRDefault="002317A7" w:rsidP="00D04161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>
        <w:rPr>
          <w:rStyle w:val="aff8"/>
        </w:rPr>
        <w:annotationRef/>
      </w:r>
      <w:r>
        <w:t xml:space="preserve"> </w:t>
      </w:r>
      <w:r>
        <w:br/>
      </w:r>
      <w:r>
        <w:br/>
      </w:r>
      <w:r>
        <w:rPr>
          <w:rFonts w:cs="Times New Roman"/>
          <w:szCs w:val="28"/>
        </w:rPr>
        <w:t xml:space="preserve">О проведении обязательного профилактического визита контролируемое лицо уведомляется не </w:t>
      </w:r>
      <w:proofErr w:type="gramStart"/>
      <w:r>
        <w:rPr>
          <w:rFonts w:cs="Times New Roman"/>
          <w:szCs w:val="28"/>
        </w:rPr>
        <w:t>позднее</w:t>
      </w:r>
      <w:proofErr w:type="gramEnd"/>
      <w:r>
        <w:rPr>
          <w:rFonts w:cs="Times New Roman"/>
          <w:szCs w:val="28"/>
        </w:rPr>
        <w:t xml:space="preserve"> чем за двадцать четыре часа до его начала в порядке, предусмотренном </w:t>
      </w:r>
      <w:hyperlink r:id="rId1" w:history="1">
        <w:r>
          <w:rPr>
            <w:rFonts w:cs="Times New Roman"/>
            <w:color w:val="0000FF"/>
            <w:szCs w:val="28"/>
          </w:rPr>
          <w:t>частью 5 статьи 21</w:t>
        </w:r>
      </w:hyperlink>
      <w:r>
        <w:rPr>
          <w:rFonts w:cs="Times New Roman"/>
          <w:szCs w:val="28"/>
        </w:rPr>
        <w:t xml:space="preserve"> Федерального закона 248-ФЗ</w:t>
      </w:r>
    </w:p>
    <w:p w14:paraId="2D69F450" w14:textId="77777777" w:rsidR="002317A7" w:rsidRDefault="002317A7">
      <w:pPr>
        <w:pStyle w:val="aff9"/>
      </w:pPr>
    </w:p>
  </w:comment>
  <w:comment w:id="3" w:author="Игнатьева Ольга" w:date="2026-03-24T18:27:00Z" w:initials="ОИ">
    <w:p w14:paraId="54CE7D00" w14:textId="77777777" w:rsidR="002317A7" w:rsidRDefault="002317A7">
      <w:pPr>
        <w:pStyle w:val="aff9"/>
      </w:pPr>
      <w:r>
        <w:rPr>
          <w:rStyle w:val="aff8"/>
        </w:rPr>
        <w:annotationRef/>
      </w:r>
      <w:r>
        <w:t xml:space="preserve">Переформулируйте п.31 с учетом норм 248-ФЗ в </w:t>
      </w:r>
      <w:proofErr w:type="spellStart"/>
      <w:proofErr w:type="gramStart"/>
      <w:r>
        <w:t>ред</w:t>
      </w:r>
      <w:proofErr w:type="spellEnd"/>
      <w:proofErr w:type="gramEnd"/>
      <w:r>
        <w:t xml:space="preserve"> 567-ФЗ</w:t>
      </w:r>
    </w:p>
  </w:comment>
  <w:comment w:id="4" w:author="Игнатьева Ольга" w:date="2026-03-24T18:29:00Z" w:initials="ОИ">
    <w:p w14:paraId="109E3DF9" w14:textId="77777777" w:rsidR="002317A7" w:rsidRDefault="002317A7" w:rsidP="00D23598">
      <w:pPr>
        <w:autoSpaceDE w:val="0"/>
        <w:autoSpaceDN w:val="0"/>
        <w:adjustRightInd w:val="0"/>
        <w:ind w:firstLine="540"/>
        <w:jc w:val="both"/>
        <w:rPr>
          <w:rFonts w:cs="Times New Roman"/>
          <w:sz w:val="20"/>
          <w:szCs w:val="20"/>
        </w:rPr>
      </w:pPr>
      <w:r>
        <w:rPr>
          <w:rStyle w:val="aff8"/>
        </w:rPr>
        <w:annotationRef/>
      </w:r>
      <w:proofErr w:type="gramStart"/>
      <w:r>
        <w:t xml:space="preserve">См. необходимые нормы, включаемые в положение о контроле в случае использования БПЛА (протокол </w:t>
      </w:r>
      <w:proofErr w:type="spellStart"/>
      <w:r>
        <w:t>Минэк</w:t>
      </w:r>
      <w:proofErr w:type="spellEnd"/>
      <w:r>
        <w:t xml:space="preserve"> от 04.02.2026, в </w:t>
      </w:r>
      <w:proofErr w:type="spellStart"/>
      <w:r>
        <w:t>сэд</w:t>
      </w:r>
      <w:proofErr w:type="spellEnd"/>
      <w:r>
        <w:t xml:space="preserve">  РФ 1-2979</w:t>
      </w:r>
      <w:r>
        <w:br/>
      </w:r>
      <w:r>
        <w:rPr>
          <w:rFonts w:cs="Times New Roman"/>
          <w:sz w:val="20"/>
          <w:szCs w:val="20"/>
        </w:rPr>
        <w:t xml:space="preserve">см п.7 ч.2 ст. 60 при выявлении </w:t>
      </w:r>
      <w:r>
        <w:rPr>
          <w:rFonts w:cs="Times New Roman"/>
          <w:sz w:val="20"/>
          <w:szCs w:val="20"/>
          <w:highlight w:val="magenta"/>
        </w:rPr>
        <w:t>признаков нарушений</w:t>
      </w:r>
      <w:r>
        <w:rPr>
          <w:rFonts w:cs="Times New Roman"/>
          <w:sz w:val="20"/>
          <w:szCs w:val="20"/>
        </w:rPr>
        <w:t xml:space="preserve"> обязательных требований, </w:t>
      </w:r>
      <w:r>
        <w:rPr>
          <w:rFonts w:cs="Times New Roman"/>
          <w:sz w:val="20"/>
          <w:szCs w:val="20"/>
          <w:highlight w:val="magenta"/>
        </w:rPr>
        <w:t>полученных с использованием</w:t>
      </w:r>
      <w:r>
        <w:rPr>
          <w:rFonts w:cs="Times New Roman"/>
          <w:sz w:val="20"/>
          <w:szCs w:val="20"/>
        </w:rPr>
        <w:t xml:space="preserve"> средств, работающих в автоматическом режиме, имеющих функции фотосъемки, видеозаписи, в том числе </w:t>
      </w:r>
      <w:r>
        <w:rPr>
          <w:rFonts w:cs="Times New Roman"/>
          <w:sz w:val="20"/>
          <w:szCs w:val="20"/>
          <w:highlight w:val="magenta"/>
        </w:rPr>
        <w:t>беспилотных аппаратов (систем)</w:t>
      </w:r>
      <w:r>
        <w:rPr>
          <w:rFonts w:cs="Times New Roman"/>
          <w:sz w:val="20"/>
          <w:szCs w:val="20"/>
        </w:rPr>
        <w:t xml:space="preserve"> в соответствии </w:t>
      </w:r>
      <w:r>
        <w:rPr>
          <w:rFonts w:cs="Times New Roman"/>
          <w:sz w:val="20"/>
          <w:szCs w:val="20"/>
          <w:highlight w:val="magenta"/>
        </w:rPr>
        <w:t>с перечнем, утвержденным положением о виде контроля</w:t>
      </w:r>
      <w:r>
        <w:rPr>
          <w:rFonts w:cs="Times New Roman"/>
          <w:sz w:val="20"/>
          <w:szCs w:val="20"/>
        </w:rPr>
        <w:t>.</w:t>
      </w:r>
      <w:proofErr w:type="gramEnd"/>
    </w:p>
    <w:p w14:paraId="21BC2C30" w14:textId="77777777" w:rsidR="002317A7" w:rsidRDefault="002317A7" w:rsidP="00C959F9">
      <w:pPr>
        <w:autoSpaceDE w:val="0"/>
        <w:autoSpaceDN w:val="0"/>
        <w:adjustRightInd w:val="0"/>
        <w:ind w:firstLine="54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  <w:highlight w:val="magenta"/>
        </w:rPr>
        <w:t>перечнем, утвержденным положением о виде контроля</w:t>
      </w:r>
      <w:r>
        <w:rPr>
          <w:rFonts w:cs="Times New Roman"/>
          <w:sz w:val="20"/>
          <w:szCs w:val="20"/>
        </w:rPr>
        <w:t>.</w:t>
      </w:r>
    </w:p>
    <w:p w14:paraId="4AF7DFCA" w14:textId="77777777" w:rsidR="002317A7" w:rsidRDefault="002317A7">
      <w:pPr>
        <w:pStyle w:val="aff9"/>
      </w:pPr>
    </w:p>
    <w:p w14:paraId="2251249F" w14:textId="77777777" w:rsidR="002317A7" w:rsidRDefault="002317A7" w:rsidP="002753F2">
      <w:pPr>
        <w:autoSpaceDE w:val="0"/>
        <w:autoSpaceDN w:val="0"/>
        <w:adjustRightInd w:val="0"/>
        <w:ind w:firstLine="540"/>
        <w:jc w:val="both"/>
        <w:rPr>
          <w:rFonts w:cs="Times New Roman"/>
          <w:sz w:val="20"/>
          <w:szCs w:val="20"/>
        </w:rPr>
      </w:pPr>
      <w:r>
        <w:t xml:space="preserve">И ч.2.1 ст. 75 </w:t>
      </w:r>
      <w:r>
        <w:rPr>
          <w:rFonts w:cs="Times New Roman"/>
          <w:sz w:val="20"/>
          <w:szCs w:val="20"/>
          <w:highlight w:val="magenta"/>
        </w:rPr>
        <w:t xml:space="preserve">2.1. Выездное обследование, указанное в </w:t>
      </w:r>
      <w:hyperlink r:id="rId2" w:history="1">
        <w:r>
          <w:rPr>
            <w:rFonts w:cs="Times New Roman"/>
            <w:color w:val="0000FF"/>
            <w:sz w:val="20"/>
            <w:szCs w:val="20"/>
            <w:highlight w:val="magenta"/>
          </w:rPr>
          <w:t>части 2</w:t>
        </w:r>
      </w:hyperlink>
      <w:r>
        <w:rPr>
          <w:rFonts w:cs="Times New Roman"/>
          <w:sz w:val="20"/>
          <w:szCs w:val="20"/>
          <w:highlight w:val="magenta"/>
        </w:rPr>
        <w:t xml:space="preserve"> настоящей статьи, может быть проведено с использованием беспилотных аппаратов (систем) в случаях, предусмотренных положением о виде контроля.</w:t>
      </w:r>
    </w:p>
    <w:p w14:paraId="1DF6B23E" w14:textId="77777777" w:rsidR="002317A7" w:rsidRDefault="002317A7">
      <w:pPr>
        <w:pStyle w:val="aff9"/>
      </w:pPr>
    </w:p>
    <w:p w14:paraId="1C20BD22" w14:textId="77777777" w:rsidR="002317A7" w:rsidRDefault="002317A7">
      <w:pPr>
        <w:pStyle w:val="aff9"/>
      </w:pPr>
      <w:proofErr w:type="spellStart"/>
      <w:r>
        <w:t>Т.е</w:t>
      </w:r>
      <w:proofErr w:type="spellEnd"/>
      <w:r>
        <w:t xml:space="preserve"> здесь вы предполагаете использовать БПЛА только в качестве фиксации уже выявленного нарушения?</w:t>
      </w:r>
    </w:p>
  </w:comment>
  <w:comment w:id="5" w:author="Игнатьева Ольга" w:date="2026-03-24T18:55:00Z" w:initials="ОИ">
    <w:p w14:paraId="2F047534" w14:textId="77777777" w:rsidR="002317A7" w:rsidRDefault="002317A7">
      <w:pPr>
        <w:pStyle w:val="aff9"/>
      </w:pPr>
      <w:r>
        <w:rPr>
          <w:rStyle w:val="aff8"/>
        </w:rPr>
        <w:annotationRef/>
      </w:r>
      <w:r>
        <w:t xml:space="preserve">Не соответствует правилам </w:t>
      </w:r>
      <w:proofErr w:type="spellStart"/>
      <w:r>
        <w:t>юртехники</w:t>
      </w:r>
      <w:proofErr w:type="spellEnd"/>
      <w:proofErr w:type="gramStart"/>
      <w:r>
        <w:t xml:space="preserve"> ,</w:t>
      </w:r>
      <w:proofErr w:type="gramEnd"/>
      <w:r>
        <w:t xml:space="preserve"> ИР </w:t>
      </w:r>
      <w:proofErr w:type="spellStart"/>
      <w:r>
        <w:t>утв</w:t>
      </w:r>
      <w:proofErr w:type="spellEnd"/>
      <w:r>
        <w:t xml:space="preserve"> постановлением а не  Положением о контроле</w:t>
      </w:r>
    </w:p>
  </w:comment>
  <w:comment w:id="6" w:author="Игнатьева Ольга" w:date="2026-03-24T18:59:00Z" w:initials="ОИ">
    <w:p w14:paraId="59111A0A" w14:textId="77777777" w:rsidR="002317A7" w:rsidRDefault="002317A7">
      <w:pPr>
        <w:pStyle w:val="aff9"/>
      </w:pPr>
      <w:r>
        <w:rPr>
          <w:rStyle w:val="aff8"/>
        </w:rPr>
        <w:annotationRef/>
      </w:r>
      <w:r>
        <w:t xml:space="preserve">Проверить на соответствие Метод </w:t>
      </w:r>
      <w:proofErr w:type="spellStart"/>
      <w:r>
        <w:t>реком</w:t>
      </w:r>
      <w:proofErr w:type="spellEnd"/>
      <w:r>
        <w:t xml:space="preserve"> </w:t>
      </w:r>
      <w:proofErr w:type="gramStart"/>
      <w:r>
        <w:t>по</w:t>
      </w:r>
      <w:proofErr w:type="gramEnd"/>
      <w:r>
        <w:t xml:space="preserve"> </w:t>
      </w:r>
      <w:proofErr w:type="gramStart"/>
      <w:r>
        <w:t>уст</w:t>
      </w:r>
      <w:proofErr w:type="gramEnd"/>
      <w:r>
        <w:t xml:space="preserve"> ИР, утв. МЭР РФ</w:t>
      </w:r>
    </w:p>
  </w:comment>
  <w:comment w:id="7" w:author="Игнатьева Ольга" w:date="2026-03-24T18:56:00Z" w:initials="ОИ">
    <w:p w14:paraId="0020DCC9" w14:textId="77777777" w:rsidR="002317A7" w:rsidRDefault="002317A7">
      <w:pPr>
        <w:pStyle w:val="aff9"/>
      </w:pPr>
      <w:r>
        <w:rPr>
          <w:rStyle w:val="aff8"/>
        </w:rPr>
        <w:annotationRef/>
      </w:r>
      <w:r>
        <w:t>Источник данных? Параметр?</w:t>
      </w:r>
    </w:p>
  </w:comment>
  <w:comment w:id="8" w:author="Игнатьева Ольга" w:date="2026-03-24T18:57:00Z" w:initials="ОИ">
    <w:p w14:paraId="07C2B4C2" w14:textId="77777777" w:rsidR="002317A7" w:rsidRDefault="002317A7">
      <w:pPr>
        <w:pStyle w:val="aff9"/>
      </w:pPr>
      <w:r>
        <w:rPr>
          <w:rStyle w:val="aff8"/>
        </w:rPr>
        <w:annotationRef/>
      </w:r>
      <w:r>
        <w:t>С какой периодичностью представляет ФНС эти сведения в МПР?</w:t>
      </w:r>
    </w:p>
  </w:comment>
  <w:comment w:id="9" w:author="Игнатьева Ольга" w:date="2026-03-24T19:02:00Z" w:initials="ОИ">
    <w:p w14:paraId="539D309F" w14:textId="77777777" w:rsidR="002317A7" w:rsidRDefault="002317A7">
      <w:pPr>
        <w:pStyle w:val="aff9"/>
      </w:pPr>
      <w:r>
        <w:rPr>
          <w:rStyle w:val="aff8"/>
        </w:rPr>
        <w:annotationRef/>
      </w:r>
      <w:r>
        <w:t xml:space="preserve">Источник данных? О каком нарушении сигналит </w:t>
      </w:r>
      <w:proofErr w:type="gramStart"/>
      <w:r>
        <w:t>такой</w:t>
      </w:r>
      <w:proofErr w:type="gramEnd"/>
      <w:r>
        <w:t xml:space="preserve"> ИР?</w:t>
      </w:r>
    </w:p>
  </w:comment>
  <w:comment w:id="10" w:author="Игнатьева Ольга" w:date="2026-03-24T19:04:00Z" w:initials="ОИ">
    <w:p w14:paraId="505F2A2E" w14:textId="77777777" w:rsidR="002317A7" w:rsidRDefault="002317A7">
      <w:pPr>
        <w:pStyle w:val="aff9"/>
      </w:pPr>
      <w:r>
        <w:rPr>
          <w:rStyle w:val="aff8"/>
        </w:rPr>
        <w:annotationRef/>
      </w:r>
      <w:r>
        <w:t>Переформулировать</w:t>
      </w:r>
      <w:r>
        <w:br/>
        <w:t xml:space="preserve">Выявление в отчетности, представляемой контролируемыми лицами в соответствии с законодательством отклонений </w:t>
      </w:r>
      <w:proofErr w:type="gramStart"/>
      <w:r>
        <w:t>от</w:t>
      </w:r>
      <w:proofErr w:type="gramEnd"/>
      <w:r>
        <w:t>….</w:t>
      </w:r>
    </w:p>
  </w:comment>
  <w:comment w:id="11" w:author="Игнатьева Ольга" w:date="2026-03-24T19:09:00Z" w:initials="ОИ">
    <w:p w14:paraId="6DE1FCE0" w14:textId="77777777" w:rsidR="002317A7" w:rsidRDefault="002317A7">
      <w:pPr>
        <w:pStyle w:val="aff9"/>
      </w:pPr>
      <w:r>
        <w:rPr>
          <w:rStyle w:val="aff8"/>
        </w:rPr>
        <w:annotationRef/>
      </w:r>
      <w:r>
        <w:t xml:space="preserve">Очень </w:t>
      </w:r>
      <w:proofErr w:type="gramStart"/>
      <w:r>
        <w:t>сложный</w:t>
      </w:r>
      <w:proofErr w:type="gramEnd"/>
      <w:r>
        <w:t xml:space="preserve"> для восприятия ИР, без конкретного параметра и не понятно о чем свидетельствующий</w:t>
      </w:r>
    </w:p>
  </w:comment>
  <w:comment w:id="12" w:author="Игнатьева Ольга" w:date="2026-03-24T19:10:00Z" w:initials="ОИ">
    <w:p w14:paraId="11AF193C" w14:textId="77777777" w:rsidR="002317A7" w:rsidRDefault="002317A7">
      <w:pPr>
        <w:pStyle w:val="aff9"/>
      </w:pPr>
      <w:r>
        <w:rPr>
          <w:rStyle w:val="aff8"/>
        </w:rPr>
        <w:annotationRef/>
      </w:r>
      <w:r>
        <w:t xml:space="preserve">Эта норма более уместна в Положении при описании оснований внеплановых КНМ т.к. не ясно относится этот абзац к 5 ИР или это общее положение </w:t>
      </w:r>
    </w:p>
  </w:comment>
  <w:comment w:id="13" w:author="Галина Сажина" w:date="2026-03-25T15:37:00Z" w:initials="ГС">
    <w:p w14:paraId="5CEB897F" w14:textId="68CC90F9" w:rsidR="002317A7" w:rsidRDefault="002317A7">
      <w:pPr>
        <w:pStyle w:val="aff9"/>
      </w:pPr>
      <w:r>
        <w:rPr>
          <w:rStyle w:val="aff8"/>
        </w:rPr>
        <w:annotationRef/>
      </w:r>
      <w:r>
        <w:t>См</w:t>
      </w:r>
      <w:r w:rsidR="00DE6922">
        <w:t>. замечания</w:t>
      </w:r>
      <w:r>
        <w:t xml:space="preserve"> указанные в </w:t>
      </w:r>
      <w:r w:rsidR="00DE6922">
        <w:t>приложении</w:t>
      </w:r>
      <w:r w:rsidR="00B70FC8">
        <w:t xml:space="preserve"> к «положению </w:t>
      </w:r>
      <w:r w:rsidR="00DE6922">
        <w:t xml:space="preserve">о </w:t>
      </w:r>
      <w:proofErr w:type="spellStart"/>
      <w:r w:rsidR="00B70FC8">
        <w:t>эконадзоре</w:t>
      </w:r>
      <w:proofErr w:type="spellEnd"/>
      <w:r w:rsidR="00DE6922">
        <w:t>»</w:t>
      </w:r>
    </w:p>
  </w:comment>
  <w:comment w:id="15" w:author="Галина Сажина" w:date="2026-03-25T15:36:00Z" w:initials="ГС">
    <w:p w14:paraId="24C22806" w14:textId="5FE0E1D8" w:rsidR="00B70FC8" w:rsidRDefault="00B70FC8">
      <w:pPr>
        <w:pStyle w:val="aff9"/>
      </w:pPr>
      <w:r>
        <w:rPr>
          <w:rStyle w:val="aff8"/>
        </w:rPr>
        <w:annotationRef/>
      </w:r>
      <w:r w:rsidRPr="00B70FC8">
        <w:t xml:space="preserve">Не соответствует правилам </w:t>
      </w:r>
      <w:proofErr w:type="spellStart"/>
      <w:r w:rsidRPr="00B70FC8">
        <w:t>юртехники</w:t>
      </w:r>
      <w:proofErr w:type="spellEnd"/>
      <w:proofErr w:type="gramStart"/>
      <w:r w:rsidRPr="00B70FC8">
        <w:t xml:space="preserve"> ,</w:t>
      </w:r>
      <w:proofErr w:type="gramEnd"/>
      <w:r w:rsidRPr="00B70FC8">
        <w:t xml:space="preserve"> ИР </w:t>
      </w:r>
      <w:proofErr w:type="spellStart"/>
      <w:r w:rsidRPr="00B70FC8">
        <w:t>утв</w:t>
      </w:r>
      <w:proofErr w:type="spellEnd"/>
      <w:r w:rsidRPr="00B70FC8">
        <w:t xml:space="preserve"> постановлением а не  Положением о контроле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1834376" w15:done="0"/>
  <w15:commentEx w15:paraId="6DDB1816" w15:done="0"/>
  <w15:commentEx w15:paraId="2D69F450" w15:done="0"/>
  <w15:commentEx w15:paraId="54CE7D00" w15:done="0"/>
  <w15:commentEx w15:paraId="1C20BD22" w15:done="0"/>
  <w15:commentEx w15:paraId="2F047534" w15:done="0"/>
  <w15:commentEx w15:paraId="59111A0A" w15:done="0"/>
  <w15:commentEx w15:paraId="0020DCC9" w15:done="0"/>
  <w15:commentEx w15:paraId="07C2B4C2" w15:done="0"/>
  <w15:commentEx w15:paraId="539D309F" w15:done="0"/>
  <w15:commentEx w15:paraId="505F2A2E" w15:done="0"/>
  <w15:commentEx w15:paraId="6DE1FCE0" w15:done="0"/>
  <w15:commentEx w15:paraId="11AF193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D52F68" w14:textId="77777777" w:rsidR="002317A7" w:rsidRDefault="002317A7">
      <w:r>
        <w:separator/>
      </w:r>
    </w:p>
  </w:endnote>
  <w:endnote w:type="continuationSeparator" w:id="0">
    <w:p w14:paraId="528602B9" w14:textId="77777777" w:rsidR="002317A7" w:rsidRDefault="00231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A3EC49" w14:textId="77777777" w:rsidR="002317A7" w:rsidRDefault="002317A7">
      <w:r>
        <w:separator/>
      </w:r>
    </w:p>
  </w:footnote>
  <w:footnote w:type="continuationSeparator" w:id="0">
    <w:p w14:paraId="648D8566" w14:textId="77777777" w:rsidR="002317A7" w:rsidRDefault="002317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  <w:szCs w:val="24"/>
      </w:rPr>
      <w:id w:val="1344438612"/>
      <w:docPartObj>
        <w:docPartGallery w:val="Page Numbers (Top of Page)"/>
        <w:docPartUnique/>
      </w:docPartObj>
    </w:sdtPr>
    <w:sdtEndPr/>
    <w:sdtContent>
      <w:p w14:paraId="381E8DB8" w14:textId="1C8B6BDF" w:rsidR="002317A7" w:rsidRDefault="002317A7">
        <w:pPr>
          <w:pStyle w:val="aff1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>PAGE   \* MERGEFORMAT</w:instrText>
        </w:r>
        <w:r>
          <w:rPr>
            <w:sz w:val="24"/>
            <w:szCs w:val="24"/>
          </w:rPr>
          <w:fldChar w:fldCharType="separate"/>
        </w:r>
        <w:r w:rsidR="00B70FC8">
          <w:rPr>
            <w:noProof/>
            <w:sz w:val="24"/>
            <w:szCs w:val="24"/>
          </w:rPr>
          <w:t>4</w:t>
        </w:r>
        <w:r>
          <w:rPr>
            <w:sz w:val="24"/>
            <w:szCs w:val="24"/>
          </w:rPr>
          <w:fldChar w:fldCharType="end"/>
        </w:r>
      </w:p>
    </w:sdtContent>
  </w:sdt>
  <w:p w14:paraId="072FAF94" w14:textId="77777777" w:rsidR="002317A7" w:rsidRDefault="002317A7">
    <w:pPr>
      <w:pStyle w:val="aff1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D1776"/>
    <w:multiLevelType w:val="multilevel"/>
    <w:tmpl w:val="FA46EA00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Игнатьева Ольга">
    <w15:presenceInfo w15:providerId="None" w15:userId="Игнатьева Ольг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DA0"/>
    <w:rsid w:val="000A71C2"/>
    <w:rsid w:val="001D7350"/>
    <w:rsid w:val="002317A7"/>
    <w:rsid w:val="002753F2"/>
    <w:rsid w:val="002755D0"/>
    <w:rsid w:val="002C1C19"/>
    <w:rsid w:val="002C5902"/>
    <w:rsid w:val="002F4AE4"/>
    <w:rsid w:val="0050447A"/>
    <w:rsid w:val="00534148"/>
    <w:rsid w:val="00551519"/>
    <w:rsid w:val="005747FB"/>
    <w:rsid w:val="005A3252"/>
    <w:rsid w:val="0061395D"/>
    <w:rsid w:val="006531D0"/>
    <w:rsid w:val="00662278"/>
    <w:rsid w:val="006E5A73"/>
    <w:rsid w:val="00764C1D"/>
    <w:rsid w:val="008E43CE"/>
    <w:rsid w:val="009E7DA0"/>
    <w:rsid w:val="009F14CA"/>
    <w:rsid w:val="00AD59DC"/>
    <w:rsid w:val="00AF5278"/>
    <w:rsid w:val="00B161EF"/>
    <w:rsid w:val="00B70FC8"/>
    <w:rsid w:val="00BA752B"/>
    <w:rsid w:val="00BC161B"/>
    <w:rsid w:val="00BD7B7A"/>
    <w:rsid w:val="00C1276F"/>
    <w:rsid w:val="00C52D1C"/>
    <w:rsid w:val="00C82A9C"/>
    <w:rsid w:val="00C93D7F"/>
    <w:rsid w:val="00C959F9"/>
    <w:rsid w:val="00CE4C07"/>
    <w:rsid w:val="00D04161"/>
    <w:rsid w:val="00D23598"/>
    <w:rsid w:val="00D93816"/>
    <w:rsid w:val="00DE6922"/>
    <w:rsid w:val="00E01FDF"/>
    <w:rsid w:val="00E13726"/>
    <w:rsid w:val="00ED4300"/>
    <w:rsid w:val="00F8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308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b">
    <w:name w:val="No Spacing"/>
    <w:basedOn w:val="a"/>
    <w:uiPriority w:val="1"/>
    <w:qFormat/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1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2">
    <w:name w:val="footnote text"/>
    <w:basedOn w:val="a"/>
    <w:link w:val="af3"/>
    <w:uiPriority w:val="99"/>
    <w:semiHidden/>
    <w:unhideWhenUsed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9">
    <w:name w:val="Placeholder Text"/>
    <w:basedOn w:val="a0"/>
    <w:uiPriority w:val="99"/>
    <w:semiHidden/>
    <w:rPr>
      <w:color w:val="666666"/>
    </w:rPr>
  </w:style>
  <w:style w:type="paragraph" w:styleId="afa">
    <w:name w:val="TOC Heading"/>
    <w:uiPriority w:val="39"/>
    <w:unhideWhenUsed/>
  </w:style>
  <w:style w:type="paragraph" w:styleId="afb">
    <w:name w:val="table of figures"/>
    <w:basedOn w:val="a"/>
    <w:next w:val="a"/>
    <w:uiPriority w:val="99"/>
    <w:unhideWhenUsed/>
  </w:style>
  <w:style w:type="paragraph" w:styleId="afc">
    <w:name w:val="Body Text"/>
    <w:basedOn w:val="a"/>
    <w:link w:val="afd"/>
    <w:semiHidden/>
    <w:pPr>
      <w:jc w:val="center"/>
    </w:pPr>
    <w:rPr>
      <w:rFonts w:eastAsia="Times New Roman" w:cs="Times New Roman"/>
      <w:sz w:val="32"/>
      <w:szCs w:val="20"/>
      <w:lang w:eastAsia="ru-RU"/>
    </w:rPr>
  </w:style>
  <w:style w:type="character" w:customStyle="1" w:styleId="afd">
    <w:name w:val="Основной текст Знак"/>
    <w:basedOn w:val="a0"/>
    <w:link w:val="afc"/>
    <w:semiHidden/>
    <w:rPr>
      <w:rFonts w:eastAsia="Times New Roman" w:cs="Times New Roman"/>
      <w:sz w:val="32"/>
      <w:szCs w:val="20"/>
      <w:lang w:eastAsia="ru-RU"/>
    </w:rPr>
  </w:style>
  <w:style w:type="paragraph" w:styleId="afe">
    <w:name w:val="Balloon Text"/>
    <w:basedOn w:val="a"/>
    <w:link w:val="aff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Pr>
      <w:rFonts w:ascii="Tahoma" w:hAnsi="Tahoma" w:cs="Tahoma"/>
      <w:sz w:val="16"/>
      <w:szCs w:val="16"/>
    </w:rPr>
  </w:style>
  <w:style w:type="table" w:styleId="aff0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header"/>
    <w:basedOn w:val="a"/>
    <w:link w:val="af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f2">
    <w:name w:val="Верхний колонтитул Знак"/>
    <w:basedOn w:val="a0"/>
    <w:link w:val="aff1"/>
    <w:uiPriority w:val="99"/>
  </w:style>
  <w:style w:type="paragraph" w:styleId="aff3">
    <w:name w:val="footer"/>
    <w:basedOn w:val="a"/>
    <w:link w:val="af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f4">
    <w:name w:val="Нижний колонтитул Знак"/>
    <w:basedOn w:val="a0"/>
    <w:link w:val="aff3"/>
    <w:uiPriority w:val="99"/>
  </w:style>
  <w:style w:type="paragraph" w:styleId="aff5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widowControl w:val="0"/>
    </w:pPr>
    <w:rPr>
      <w:rFonts w:eastAsiaTheme="minorEastAsia" w:cs="Times New Roman"/>
      <w:sz w:val="24"/>
      <w:szCs w:val="24"/>
      <w:lang w:eastAsia="ru-RU"/>
    </w:rPr>
  </w:style>
  <w:style w:type="paragraph" w:customStyle="1" w:styleId="ConsPlusTitle">
    <w:name w:val="ConsPlusTitle"/>
    <w:pPr>
      <w:widowControl w:val="0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ff6">
    <w:name w:val="Normal (Web)"/>
    <w:basedOn w:val="a"/>
    <w:uiPriority w:val="99"/>
    <w:unhideWhenUsed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ff7">
    <w:name w:val="Hyperlink"/>
    <w:basedOn w:val="a0"/>
    <w:uiPriority w:val="99"/>
    <w:unhideWhenUsed/>
    <w:rPr>
      <w:color w:val="0000FF"/>
      <w:u w:val="single"/>
    </w:rPr>
  </w:style>
  <w:style w:type="character" w:styleId="aff8">
    <w:name w:val="annotation reference"/>
    <w:basedOn w:val="a0"/>
    <w:uiPriority w:val="99"/>
    <w:semiHidden/>
    <w:unhideWhenUsed/>
    <w:rsid w:val="00D04161"/>
    <w:rPr>
      <w:sz w:val="16"/>
      <w:szCs w:val="16"/>
    </w:rPr>
  </w:style>
  <w:style w:type="paragraph" w:styleId="aff9">
    <w:name w:val="annotation text"/>
    <w:basedOn w:val="a"/>
    <w:link w:val="affa"/>
    <w:uiPriority w:val="99"/>
    <w:semiHidden/>
    <w:unhideWhenUsed/>
    <w:rsid w:val="00D04161"/>
    <w:rPr>
      <w:sz w:val="20"/>
      <w:szCs w:val="20"/>
    </w:rPr>
  </w:style>
  <w:style w:type="character" w:customStyle="1" w:styleId="affa">
    <w:name w:val="Текст примечания Знак"/>
    <w:basedOn w:val="a0"/>
    <w:link w:val="aff9"/>
    <w:uiPriority w:val="99"/>
    <w:semiHidden/>
    <w:rsid w:val="00D04161"/>
    <w:rPr>
      <w:sz w:val="20"/>
      <w:szCs w:val="20"/>
    </w:rPr>
  </w:style>
  <w:style w:type="paragraph" w:styleId="affb">
    <w:name w:val="annotation subject"/>
    <w:basedOn w:val="aff9"/>
    <w:next w:val="aff9"/>
    <w:link w:val="affc"/>
    <w:uiPriority w:val="99"/>
    <w:semiHidden/>
    <w:unhideWhenUsed/>
    <w:rsid w:val="00D04161"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semiHidden/>
    <w:rsid w:val="00D0416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b">
    <w:name w:val="No Spacing"/>
    <w:basedOn w:val="a"/>
    <w:uiPriority w:val="1"/>
    <w:qFormat/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1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2">
    <w:name w:val="footnote text"/>
    <w:basedOn w:val="a"/>
    <w:link w:val="af3"/>
    <w:uiPriority w:val="99"/>
    <w:semiHidden/>
    <w:unhideWhenUsed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9">
    <w:name w:val="Placeholder Text"/>
    <w:basedOn w:val="a0"/>
    <w:uiPriority w:val="99"/>
    <w:semiHidden/>
    <w:rPr>
      <w:color w:val="666666"/>
    </w:rPr>
  </w:style>
  <w:style w:type="paragraph" w:styleId="afa">
    <w:name w:val="TOC Heading"/>
    <w:uiPriority w:val="39"/>
    <w:unhideWhenUsed/>
  </w:style>
  <w:style w:type="paragraph" w:styleId="afb">
    <w:name w:val="table of figures"/>
    <w:basedOn w:val="a"/>
    <w:next w:val="a"/>
    <w:uiPriority w:val="99"/>
    <w:unhideWhenUsed/>
  </w:style>
  <w:style w:type="paragraph" w:styleId="afc">
    <w:name w:val="Body Text"/>
    <w:basedOn w:val="a"/>
    <w:link w:val="afd"/>
    <w:semiHidden/>
    <w:pPr>
      <w:jc w:val="center"/>
    </w:pPr>
    <w:rPr>
      <w:rFonts w:eastAsia="Times New Roman" w:cs="Times New Roman"/>
      <w:sz w:val="32"/>
      <w:szCs w:val="20"/>
      <w:lang w:eastAsia="ru-RU"/>
    </w:rPr>
  </w:style>
  <w:style w:type="character" w:customStyle="1" w:styleId="afd">
    <w:name w:val="Основной текст Знак"/>
    <w:basedOn w:val="a0"/>
    <w:link w:val="afc"/>
    <w:semiHidden/>
    <w:rPr>
      <w:rFonts w:eastAsia="Times New Roman" w:cs="Times New Roman"/>
      <w:sz w:val="32"/>
      <w:szCs w:val="20"/>
      <w:lang w:eastAsia="ru-RU"/>
    </w:rPr>
  </w:style>
  <w:style w:type="paragraph" w:styleId="afe">
    <w:name w:val="Balloon Text"/>
    <w:basedOn w:val="a"/>
    <w:link w:val="aff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Pr>
      <w:rFonts w:ascii="Tahoma" w:hAnsi="Tahoma" w:cs="Tahoma"/>
      <w:sz w:val="16"/>
      <w:szCs w:val="16"/>
    </w:rPr>
  </w:style>
  <w:style w:type="table" w:styleId="aff0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header"/>
    <w:basedOn w:val="a"/>
    <w:link w:val="af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f2">
    <w:name w:val="Верхний колонтитул Знак"/>
    <w:basedOn w:val="a0"/>
    <w:link w:val="aff1"/>
    <w:uiPriority w:val="99"/>
  </w:style>
  <w:style w:type="paragraph" w:styleId="aff3">
    <w:name w:val="footer"/>
    <w:basedOn w:val="a"/>
    <w:link w:val="af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f4">
    <w:name w:val="Нижний колонтитул Знак"/>
    <w:basedOn w:val="a0"/>
    <w:link w:val="aff3"/>
    <w:uiPriority w:val="99"/>
  </w:style>
  <w:style w:type="paragraph" w:styleId="aff5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widowControl w:val="0"/>
    </w:pPr>
    <w:rPr>
      <w:rFonts w:eastAsiaTheme="minorEastAsia" w:cs="Times New Roman"/>
      <w:sz w:val="24"/>
      <w:szCs w:val="24"/>
      <w:lang w:eastAsia="ru-RU"/>
    </w:rPr>
  </w:style>
  <w:style w:type="paragraph" w:customStyle="1" w:styleId="ConsPlusTitle">
    <w:name w:val="ConsPlusTitle"/>
    <w:pPr>
      <w:widowControl w:val="0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ff6">
    <w:name w:val="Normal (Web)"/>
    <w:basedOn w:val="a"/>
    <w:uiPriority w:val="99"/>
    <w:unhideWhenUsed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ff7">
    <w:name w:val="Hyperlink"/>
    <w:basedOn w:val="a0"/>
    <w:uiPriority w:val="99"/>
    <w:unhideWhenUsed/>
    <w:rPr>
      <w:color w:val="0000FF"/>
      <w:u w:val="single"/>
    </w:rPr>
  </w:style>
  <w:style w:type="character" w:styleId="aff8">
    <w:name w:val="annotation reference"/>
    <w:basedOn w:val="a0"/>
    <w:uiPriority w:val="99"/>
    <w:semiHidden/>
    <w:unhideWhenUsed/>
    <w:rsid w:val="00D04161"/>
    <w:rPr>
      <w:sz w:val="16"/>
      <w:szCs w:val="16"/>
    </w:rPr>
  </w:style>
  <w:style w:type="paragraph" w:styleId="aff9">
    <w:name w:val="annotation text"/>
    <w:basedOn w:val="a"/>
    <w:link w:val="affa"/>
    <w:uiPriority w:val="99"/>
    <w:semiHidden/>
    <w:unhideWhenUsed/>
    <w:rsid w:val="00D04161"/>
    <w:rPr>
      <w:sz w:val="20"/>
      <w:szCs w:val="20"/>
    </w:rPr>
  </w:style>
  <w:style w:type="character" w:customStyle="1" w:styleId="affa">
    <w:name w:val="Текст примечания Знак"/>
    <w:basedOn w:val="a0"/>
    <w:link w:val="aff9"/>
    <w:uiPriority w:val="99"/>
    <w:semiHidden/>
    <w:rsid w:val="00D04161"/>
    <w:rPr>
      <w:sz w:val="20"/>
      <w:szCs w:val="20"/>
    </w:rPr>
  </w:style>
  <w:style w:type="paragraph" w:styleId="affb">
    <w:name w:val="annotation subject"/>
    <w:basedOn w:val="aff9"/>
    <w:next w:val="aff9"/>
    <w:link w:val="affc"/>
    <w:uiPriority w:val="99"/>
    <w:semiHidden/>
    <w:unhideWhenUsed/>
    <w:rsid w:val="00D04161"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semiHidden/>
    <w:rsid w:val="00D0416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comments.xml.rels><?xml version="1.0" encoding="UTF-8" standalone="yes"?>
<Relationships xmlns="http://schemas.openxmlformats.org/package/2006/relationships"><Relationship Id="rId2" Type="http://schemas.openxmlformats.org/officeDocument/2006/relationships/hyperlink" Target="https://login.consultant.ru/link/?req=doc&amp;base=LAW&amp;n=508984&amp;dst=101244" TargetMode="External"/><Relationship Id="rId1" Type="http://schemas.openxmlformats.org/officeDocument/2006/relationships/hyperlink" Target="https://login.consultant.ru/link/?req=doc&amp;base=LAW&amp;n=508984&amp;dst=101128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comments" Target="comments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73702-AC7A-4950-8088-A7FE799D9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9</Pages>
  <Words>2691</Words>
  <Characters>15340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KononihynAS</dc:creator>
  <cp:lastModifiedBy>Галина Сажина</cp:lastModifiedBy>
  <cp:revision>12</cp:revision>
  <cp:lastPrinted>2026-03-16T01:09:00Z</cp:lastPrinted>
  <dcterms:created xsi:type="dcterms:W3CDTF">2026-03-16T08:58:00Z</dcterms:created>
  <dcterms:modified xsi:type="dcterms:W3CDTF">2026-03-25T06:37:00Z</dcterms:modified>
</cp:coreProperties>
</file>