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31A0E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7272CF">
        <w:rPr>
          <w:rFonts w:ascii="Times New Roman" w:hAnsi="Times New Roman" w:cs="Times New Roman"/>
          <w:b/>
          <w:bCs/>
          <w:sz w:val="24"/>
          <w:szCs w:val="24"/>
        </w:rPr>
        <w:t xml:space="preserve">Закона </w:t>
      </w:r>
      <w:r w:rsidR="007B75E7" w:rsidRPr="007B75E7">
        <w:rPr>
          <w:rFonts w:ascii="Times New Roman" w:hAnsi="Times New Roman" w:cs="Times New Roman"/>
          <w:b/>
          <w:bCs/>
          <w:sz w:val="24"/>
          <w:szCs w:val="24"/>
        </w:rPr>
        <w:t xml:space="preserve">Забайкальского края </w:t>
      </w:r>
      <w:r w:rsidR="007272CF" w:rsidRPr="007272CF"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Закон Забайкальского края </w:t>
      </w:r>
      <w:r w:rsidR="00331A0E" w:rsidRPr="00331A0E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главу 2 Закона Забайкальского края от 02.07.2009 года № 198-ЗЗК «Об административных правонарушениях»</w:t>
      </w:r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427AA8" w:rsidP="00B5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>Закона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331A0E" w:rsidP="00427AA8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A0E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главу 2 Закона Забайкальского края от 02.07.2009 года № 198-ЗЗК «Об административных правонарушениях»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331A0E" w:rsidP="00331A0E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0E">
              <w:rPr>
                <w:rFonts w:ascii="Times New Roman" w:hAnsi="Times New Roman" w:cs="Times New Roman"/>
                <w:bCs/>
                <w:sz w:val="24"/>
                <w:szCs w:val="24"/>
              </w:rPr>
              <w:t>Закон вступает в силу по истечении десяти дней после дня его официального опубликования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C1264D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64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не установлена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E731FF" w:rsidRDefault="00E731FF" w:rsidP="007B75E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F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Забайкальского края </w:t>
            </w:r>
          </w:p>
          <w:p w:rsidR="007E2DFA" w:rsidRDefault="00E731FF" w:rsidP="00E731FF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E731FF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Рыжков Иван Анатольевич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- з</w:t>
            </w:r>
            <w:r w:rsidRPr="00E731FF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аместитель начальника отдела экологического надзора – главный государственный инспектор Забайкальского края в 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области охраны окружающей среды</w:t>
            </w:r>
          </w:p>
          <w:p w:rsidR="00E731FF" w:rsidRPr="00E731FF" w:rsidRDefault="00E731FF" w:rsidP="00E731FF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731F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Телефон: 35-05-76</w:t>
            </w:r>
          </w:p>
          <w:p w:rsidR="00E731FF" w:rsidRPr="007E2DFA" w:rsidRDefault="00E731FF" w:rsidP="00E731FF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731F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Адрес электронной почты: </w:t>
            </w:r>
            <w:hyperlink r:id="rId8" w:history="1">
              <w:r w:rsidRPr="00B63F2F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pochta@iecolog.e-zab.ru</w:t>
              </w:r>
            </w:hyperlink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7E2DFA" w:rsidRPr="00FC2672" w:rsidRDefault="00FC2672" w:rsidP="00955643">
            <w:pPr>
              <w:tabs>
                <w:tab w:val="left" w:pos="92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67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Соб</w:t>
            </w:r>
            <w:r w:rsidR="00435DC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людение требований ч</w:t>
            </w:r>
            <w:r w:rsidR="0095564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  <w:r w:rsidRPr="00FC267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1 ст</w:t>
            </w:r>
            <w:r w:rsidR="0095564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  <w:r w:rsidRPr="00FC267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6 Закона Забайкал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ь</w:t>
            </w:r>
            <w:r w:rsidR="00435DC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ского края от 4 апреля </w:t>
            </w:r>
            <w:r w:rsidRPr="00FC2672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2024 года № 2327-ЗЗК «Об отдельных вопросах охраны атмосферного воздуха на </w:t>
            </w:r>
            <w:r w:rsidR="00435DC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территории Забайкальского края»</w:t>
            </w:r>
            <w:r w:rsidR="00C1474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(далее – Закон края 2327-ЗЗК)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FC2672" w:rsidP="0095564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67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механизма </w:t>
            </w:r>
            <w:r w:rsidR="00E51F58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нарушений </w:t>
            </w:r>
            <w:r w:rsidRPr="00FC2672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предпринимателями </w:t>
            </w:r>
            <w:r w:rsidR="00955643">
              <w:rPr>
                <w:rFonts w:ascii="Times New Roman" w:hAnsi="Times New Roman" w:cs="Times New Roman"/>
                <w:sz w:val="24"/>
                <w:szCs w:val="24"/>
              </w:rPr>
              <w:t xml:space="preserve"> ч.1 ст.6 </w:t>
            </w:r>
            <w:r w:rsidR="00C147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55643">
              <w:rPr>
                <w:rFonts w:ascii="Times New Roman" w:hAnsi="Times New Roman" w:cs="Times New Roman"/>
                <w:sz w:val="24"/>
                <w:szCs w:val="24"/>
              </w:rPr>
              <w:t>акона края №2327-ЗЗК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0419F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0419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0419FC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1E26B6" w:rsidRDefault="007E2DFA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955643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CD" w:rsidRDefault="00435DCD" w:rsidP="001B3A7E">
      <w:pPr>
        <w:spacing w:after="0" w:line="240" w:lineRule="auto"/>
      </w:pPr>
      <w:r>
        <w:separator/>
      </w:r>
    </w:p>
  </w:endnote>
  <w:endnote w:type="continuationSeparator" w:id="0">
    <w:p w:rsidR="00435DCD" w:rsidRDefault="00435DCD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CD" w:rsidRDefault="00435DCD" w:rsidP="001B3A7E">
      <w:pPr>
        <w:spacing w:after="0" w:line="240" w:lineRule="auto"/>
      </w:pPr>
      <w:r>
        <w:separator/>
      </w:r>
    </w:p>
  </w:footnote>
  <w:footnote w:type="continuationSeparator" w:id="0">
    <w:p w:rsidR="00435DCD" w:rsidRDefault="00435DCD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9FC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2AD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1A0E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5DCD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643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64D"/>
    <w:rsid w:val="00C12AA9"/>
    <w:rsid w:val="00C13D11"/>
    <w:rsid w:val="00C143CC"/>
    <w:rsid w:val="00C14745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1F58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1FF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672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CA9"/>
  <w15:docId w15:val="{BC8F00E3-7597-484B-9703-A1458EB5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ta@iecolog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FA5D-9683-4DAD-A003-CBBD8042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18</cp:revision>
  <cp:lastPrinted>2023-05-15T06:45:00Z</cp:lastPrinted>
  <dcterms:created xsi:type="dcterms:W3CDTF">2025-02-24T05:25:00Z</dcterms:created>
  <dcterms:modified xsi:type="dcterms:W3CDTF">2026-04-02T02:06:00Z</dcterms:modified>
</cp:coreProperties>
</file>