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ED013E">
        <w:trPr>
          <w:trHeight w:hRule="exact" w:val="3031"/>
        </w:trPr>
        <w:tc>
          <w:tcPr>
            <w:tcW w:w="10716" w:type="dxa"/>
            <w:tcBorders>
              <w:top w:val="nil"/>
              <w:left w:val="nil"/>
              <w:bottom w:val="nil"/>
              <w:right w:val="nil"/>
            </w:tcBorders>
            <w:tcMar>
              <w:top w:w="60" w:type="dxa"/>
              <w:left w:w="80" w:type="dxa"/>
              <w:bottom w:w="60" w:type="dxa"/>
              <w:right w:w="80" w:type="dxa"/>
            </w:tcMar>
          </w:tcPr>
          <w:p w:rsidR="00ED013E" w:rsidRDefault="00BA683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D013E">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D013E" w:rsidRDefault="00BA683E">
            <w:pPr>
              <w:pStyle w:val="ConsPlusTitlePage0"/>
              <w:jc w:val="center"/>
            </w:pPr>
            <w:proofErr w:type="gramStart"/>
            <w:r>
              <w:rPr>
                <w:sz w:val="32"/>
              </w:rPr>
              <w:t>Постановление Правительства Забайкальского края от 01.11.2018 N 464</w:t>
            </w:r>
            <w:r>
              <w:rPr>
                <w:sz w:val="32"/>
              </w:rPr>
              <w:br/>
              <w:t>(ред. от 17.06.2025)</w:t>
            </w:r>
            <w:r>
              <w:rPr>
                <w:sz w:val="32"/>
              </w:rPr>
              <w:br/>
              <w:t>"О некоторых вопросах предоставления из бюджета Забайкальского края субсидий на возмещение затрат в связи с оказанием услуг дошкольного, начального общего, основного общего, среднего общего образования"</w:t>
            </w:r>
            <w:r>
              <w:rPr>
                <w:sz w:val="32"/>
              </w:rPr>
              <w:br/>
              <w:t>(вместе с "Порядком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w:t>
            </w:r>
            <w:proofErr w:type="gramEnd"/>
            <w:r>
              <w:rPr>
                <w:sz w:val="32"/>
              </w:rPr>
              <w:t xml:space="preserve">) </w:t>
            </w:r>
            <w:proofErr w:type="gramStart"/>
            <w:r>
              <w:rPr>
                <w:sz w:val="32"/>
              </w:rPr>
              <w:t>учреждениям), на возмещение затрат в связи с оказанием услуг дошкольного, начального общего, основного общего, среднего общего образования", "Порядком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tc>
      </w:tr>
      <w:tr w:rsidR="00ED013E">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D013E" w:rsidRDefault="00BA683E">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03.04.2026</w:t>
            </w:r>
            <w:r>
              <w:rPr>
                <w:sz w:val="28"/>
              </w:rPr>
              <w:br/>
              <w:t> </w:t>
            </w:r>
          </w:p>
        </w:tc>
      </w:tr>
    </w:tbl>
    <w:p w:rsidR="00ED013E" w:rsidRDefault="00ED013E">
      <w:pPr>
        <w:pStyle w:val="ConsPlusNormal0"/>
        <w:sectPr w:rsidR="00ED013E">
          <w:pgSz w:w="11906" w:h="16838"/>
          <w:pgMar w:top="841" w:right="595" w:bottom="841" w:left="595" w:header="0" w:footer="0" w:gutter="0"/>
          <w:cols w:space="720"/>
          <w:titlePg/>
        </w:sectPr>
      </w:pPr>
    </w:p>
    <w:p w:rsidR="00ED013E" w:rsidRDefault="00ED013E">
      <w:pPr>
        <w:pStyle w:val="ConsPlusNormal0"/>
        <w:jc w:val="both"/>
        <w:outlineLvl w:val="0"/>
      </w:pPr>
    </w:p>
    <w:p w:rsidR="00ED013E" w:rsidRDefault="00BA683E">
      <w:pPr>
        <w:pStyle w:val="ConsPlusTitle0"/>
        <w:jc w:val="center"/>
        <w:outlineLvl w:val="0"/>
      </w:pPr>
      <w:r>
        <w:t>ПРАВИТЕЛЬСТВО ЗАБАЙКАЛЬСКОГО КРАЯ</w:t>
      </w:r>
    </w:p>
    <w:p w:rsidR="00ED013E" w:rsidRDefault="00ED013E">
      <w:pPr>
        <w:pStyle w:val="ConsPlusTitle0"/>
      </w:pPr>
    </w:p>
    <w:p w:rsidR="00ED013E" w:rsidRDefault="00BA683E">
      <w:pPr>
        <w:pStyle w:val="ConsPlusTitle0"/>
        <w:jc w:val="center"/>
      </w:pPr>
      <w:r>
        <w:t>ПОСТАНОВЛЕНИЕ</w:t>
      </w:r>
    </w:p>
    <w:p w:rsidR="00ED013E" w:rsidRDefault="00BA683E">
      <w:pPr>
        <w:pStyle w:val="ConsPlusTitle0"/>
        <w:jc w:val="center"/>
      </w:pPr>
      <w:r>
        <w:t>от 1 ноября 2018 г. N 464</w:t>
      </w:r>
    </w:p>
    <w:p w:rsidR="00ED013E" w:rsidRDefault="00ED013E">
      <w:pPr>
        <w:pStyle w:val="ConsPlusTitle0"/>
      </w:pPr>
    </w:p>
    <w:p w:rsidR="00ED013E" w:rsidRDefault="00BA683E">
      <w:pPr>
        <w:pStyle w:val="ConsPlusTitle0"/>
        <w:jc w:val="center"/>
      </w:pPr>
      <w:r>
        <w:t>О НЕКОТОРЫХ ВОПРОСАХ ПРЕДОСТАВЛЕНИЯ ИЗ БЮДЖЕТА</w:t>
      </w:r>
    </w:p>
    <w:p w:rsidR="00ED013E" w:rsidRDefault="00BA683E">
      <w:pPr>
        <w:pStyle w:val="ConsPlusTitle0"/>
        <w:jc w:val="center"/>
      </w:pPr>
      <w:r>
        <w:t>ЗАБАЙКАЛЬСКОГО КРАЯ СУБСИДИЙ НА ВОЗМЕЩЕНИЕ ЗАТРАТ В СВЯЗИ</w:t>
      </w:r>
    </w:p>
    <w:p w:rsidR="00ED013E" w:rsidRDefault="00BA683E">
      <w:pPr>
        <w:pStyle w:val="ConsPlusTitle0"/>
        <w:jc w:val="center"/>
      </w:pPr>
      <w:r>
        <w:t>С ОКАЗАНИЕМ УСЛУГ ДОШКОЛЬНОГО, НАЧАЛЬНОГО ОБЩЕГО, ОСНОВНОГО</w:t>
      </w:r>
    </w:p>
    <w:p w:rsidR="00ED013E" w:rsidRDefault="00BA683E">
      <w:pPr>
        <w:pStyle w:val="ConsPlusTitle0"/>
        <w:jc w:val="center"/>
      </w:pPr>
      <w:r>
        <w:t>ОБЩЕГО, СРЕДНЕГО ОБЩЕГО ОБРАЗОВАНИЯ</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center"/>
            </w:pPr>
            <w:r>
              <w:rPr>
                <w:color w:val="392C69"/>
              </w:rPr>
              <w:t>Список изменяющих документов</w:t>
            </w:r>
          </w:p>
          <w:p w:rsidR="00ED013E" w:rsidRDefault="00BA683E">
            <w:pPr>
              <w:pStyle w:val="ConsPlusNormal0"/>
              <w:jc w:val="center"/>
            </w:pPr>
            <w:proofErr w:type="gramStart"/>
            <w:r>
              <w:rPr>
                <w:color w:val="392C69"/>
              </w:rPr>
              <w:t>(в ред. Постановлений Правительства Забайкальского края</w:t>
            </w:r>
            <w:proofErr w:type="gramEnd"/>
          </w:p>
          <w:p w:rsidR="00ED013E" w:rsidRDefault="00BA683E">
            <w:pPr>
              <w:pStyle w:val="ConsPlusNormal0"/>
              <w:jc w:val="center"/>
            </w:pPr>
            <w:r>
              <w:rPr>
                <w:color w:val="392C69"/>
              </w:rPr>
              <w:t xml:space="preserve">от 27.05.2020 </w:t>
            </w:r>
            <w:hyperlink r:id="rId10" w:tooltip="Постановление Правительства Забайкальского края от 27.05.2020 N 176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w:r>
                <w:rPr>
                  <w:color w:val="0000FF"/>
                </w:rPr>
                <w:t>N 176</w:t>
              </w:r>
            </w:hyperlink>
            <w:r>
              <w:rPr>
                <w:color w:val="392C69"/>
              </w:rPr>
              <w:t xml:space="preserve">, от 20.08.2020 </w:t>
            </w:r>
            <w:hyperlink r:id="rId11" w:tooltip="Постановление Правительства Забайкальского края от 20.08.2020 N 336 &quot;О внесении изменения в приложение N 1 к Порядку предоставления субсидий из бюджета Забайкальского края организациям, осуществляющим обучение по имеющим государственную аккредитацию основным о">
              <w:r>
                <w:rPr>
                  <w:color w:val="0000FF"/>
                </w:rPr>
                <w:t>N 336</w:t>
              </w:r>
            </w:hyperlink>
            <w:r>
              <w:rPr>
                <w:color w:val="392C69"/>
              </w:rPr>
              <w:t xml:space="preserve">, от 02.12.2020 </w:t>
            </w:r>
            <w:hyperlink r:id="rId12" w:tooltip="Постановление Правительства Забайкальского края от 02.12.2020 N 517 &quot;О внесении изменений в постановление Правительства Забайкальского края от 1 ноября 2018 года N 464 &quot;О некоторых вопросах предоставления из бюджета Забайкальского края субсидий на возмещение з">
              <w:r>
                <w:rPr>
                  <w:color w:val="0000FF"/>
                </w:rPr>
                <w:t>N 517</w:t>
              </w:r>
            </w:hyperlink>
            <w:r>
              <w:rPr>
                <w:color w:val="392C69"/>
              </w:rPr>
              <w:t>,</w:t>
            </w:r>
          </w:p>
          <w:p w:rsidR="00ED013E" w:rsidRDefault="00BA683E">
            <w:pPr>
              <w:pStyle w:val="ConsPlusNormal0"/>
              <w:jc w:val="center"/>
            </w:pPr>
            <w:r>
              <w:rPr>
                <w:color w:val="392C69"/>
              </w:rPr>
              <w:t xml:space="preserve">от 24.02.2021 </w:t>
            </w:r>
            <w:hyperlink r:id="rId13" w:tooltip="Постановление Правительства Забайкальского края от 24.02.2021 N 35 &quot;О внесении изменений в некоторые постановления Правительства Забайкальского края по вопросам предоставления субсидий из бюджета Забайкальского края индивидуальным предпринимателям и организаци">
              <w:r>
                <w:rPr>
                  <w:color w:val="0000FF"/>
                </w:rPr>
                <w:t>N 35</w:t>
              </w:r>
            </w:hyperlink>
            <w:r>
              <w:rPr>
                <w:color w:val="392C69"/>
              </w:rPr>
              <w:t xml:space="preserve">, от 15.07.2022 </w:t>
            </w:r>
            <w:hyperlink r:id="rId14" w:tooltip="Постановление Правительства Забайкальского края от 15.07.2022 N 303 &quot;О внесении изменений в постановление Правительства Забайкальского края от 1 ноября 2018 года N 464&quot; {КонсультантПлюс}">
              <w:r>
                <w:rPr>
                  <w:color w:val="0000FF"/>
                </w:rPr>
                <w:t>N 303</w:t>
              </w:r>
            </w:hyperlink>
            <w:r>
              <w:rPr>
                <w:color w:val="392C69"/>
              </w:rPr>
              <w:t xml:space="preserve">, от 29.12.2022 </w:t>
            </w:r>
            <w:hyperlink r:id="rId15" w:tooltip="Постановление Правительства Забайкальского края от 29.12.2022 N 672 &quot;О внесении изменений в некоторые постановления Правительства Забайкальского края по вопросам предоставления субсидий из бюджета Забайкальского края индивидуальным предпринимателям и организац">
              <w:r>
                <w:rPr>
                  <w:color w:val="0000FF"/>
                </w:rPr>
                <w:t>N 672</w:t>
              </w:r>
            </w:hyperlink>
            <w:r>
              <w:rPr>
                <w:color w:val="392C69"/>
              </w:rPr>
              <w:t>,</w:t>
            </w:r>
          </w:p>
          <w:p w:rsidR="00ED013E" w:rsidRDefault="00BA683E">
            <w:pPr>
              <w:pStyle w:val="ConsPlusNormal0"/>
              <w:jc w:val="center"/>
            </w:pPr>
            <w:r>
              <w:rPr>
                <w:color w:val="392C69"/>
              </w:rPr>
              <w:t xml:space="preserve">от 03.05.2023 </w:t>
            </w:r>
            <w:hyperlink r:id="rId16" w:tooltip="Постановление Правительства Забайкальского края от 03.05.2023 N 216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w:r>
                <w:rPr>
                  <w:color w:val="0000FF"/>
                </w:rPr>
                <w:t>N 216</w:t>
              </w:r>
            </w:hyperlink>
            <w:r>
              <w:rPr>
                <w:color w:val="392C69"/>
              </w:rPr>
              <w:t xml:space="preserve">, от 15.09.2023 </w:t>
            </w:r>
            <w:hyperlink r:id="rId17" w:tooltip="Постановление Правительства Забайкальского края от 15.09.2023 N 495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w:r>
                <w:rPr>
                  <w:color w:val="0000FF"/>
                </w:rPr>
                <w:t>N 495</w:t>
              </w:r>
            </w:hyperlink>
            <w:r>
              <w:rPr>
                <w:color w:val="392C69"/>
              </w:rPr>
              <w:t xml:space="preserve">, от 05.02.2025 </w:t>
            </w:r>
            <w:hyperlink r:id="rId18" w:tooltip="Постановление Правительства Забайкальского края от 05.02.2025 N 38 &quot;О внесении изменений в постановление Правительства Забайкальского края от 1 ноября 2018 года N 464 &quot;О некоторых вопросах предоставления из бюджета Забайкальского края субсидий на возмещение за">
              <w:r>
                <w:rPr>
                  <w:color w:val="0000FF"/>
                </w:rPr>
                <w:t>N 38</w:t>
              </w:r>
            </w:hyperlink>
            <w:r>
              <w:rPr>
                <w:color w:val="392C69"/>
              </w:rPr>
              <w:t>,</w:t>
            </w:r>
          </w:p>
          <w:p w:rsidR="00ED013E" w:rsidRDefault="00BA683E">
            <w:pPr>
              <w:pStyle w:val="ConsPlusNormal0"/>
              <w:jc w:val="center"/>
            </w:pPr>
            <w:r>
              <w:rPr>
                <w:color w:val="392C69"/>
              </w:rPr>
              <w:t xml:space="preserve">от 17.06.2025 </w:t>
            </w:r>
            <w:hyperlink r:id="rId19"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N 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proofErr w:type="gramStart"/>
      <w:r>
        <w:t xml:space="preserve">В соответствии со </w:t>
      </w:r>
      <w:hyperlink r:id="rId20" w:tooltip="&quot;Бюджетный кодекс Российской Федерации&quot; от 31.07.1998 N 145-ФЗ (ред. от 28.12.2025, с изм. от 31.03.2026) {КонсультантПлюс}">
        <w:r>
          <w:rPr>
            <w:color w:val="0000FF"/>
          </w:rPr>
          <w:t>статьями 78</w:t>
        </w:r>
      </w:hyperlink>
      <w:r>
        <w:t xml:space="preserve">, </w:t>
      </w:r>
      <w:hyperlink r:id="rId21" w:tooltip="&quot;Бюджетный кодекс Российской Федерации&quot; от 31.07.1998 N 145-ФЗ (ред. от 28.12.2025, с изм. от 31.03.2026) {КонсультантПлюс}">
        <w:r>
          <w:rPr>
            <w:color w:val="0000FF"/>
          </w:rPr>
          <w:t>78.1</w:t>
        </w:r>
      </w:hyperlink>
      <w:r>
        <w:t xml:space="preserve"> Бюджетного кодекса Российской Федерации, </w:t>
      </w:r>
      <w:hyperlink r:id="rId22" w:tooltip="Федеральный закон от 29.12.2012 N 273-ФЗ (ред. от 08.03.2026) &quot;Об образовании в Российской Федерации&quot; {КонсультантПлюс}">
        <w:r>
          <w:rPr>
            <w:color w:val="0000FF"/>
          </w:rPr>
          <w:t>пунктом 6 части 1 статьи 8</w:t>
        </w:r>
      </w:hyperlink>
      <w:r>
        <w:t xml:space="preserve"> Федерального закона от 29 декабря 2012 года N 273-ФЗ "Об образовании в Российской Федерации", </w:t>
      </w:r>
      <w:hyperlink r:id="rId23" w:tooltip="Закон Забайкальского края от 17.02.2009 N 125-ЗЗК (ред. от 27.02.2026) &quot;Устав Забайкальского края&quot; (принят Законодательным Собранием Забайкальского края 11.02.2009) {КонсультантПлюс}">
        <w:r>
          <w:rPr>
            <w:color w:val="0000FF"/>
          </w:rPr>
          <w:t>статьей 44</w:t>
        </w:r>
      </w:hyperlink>
      <w:r>
        <w:t xml:space="preserve"> Устава Забайкальского края, </w:t>
      </w:r>
      <w:hyperlink r:id="rId24" w:tooltip="Закон Забайкальского края от 11.07.2013 N 858-ЗЗК (ред. от 10.06.2025) &quot;Об отдельных вопросах в сфере образования&quot; (принят Законодательным Собранием Забайкальского края 03.07.2013) {КонсультантПлюс}">
        <w:r>
          <w:rPr>
            <w:color w:val="0000FF"/>
          </w:rPr>
          <w:t>пунктом 6 части 1 статьи 1</w:t>
        </w:r>
      </w:hyperlink>
      <w:r>
        <w:t xml:space="preserve"> Закона Забайкальского края от 11 июля 2013 года N 858-ЗЗК "Об отдельных вопросах в сфере образования", в целях возмещения</w:t>
      </w:r>
      <w:proofErr w:type="gramEnd"/>
      <w:r>
        <w:t xml:space="preserve"> затрат в связи с оказанием услуг дошкольного, начального общего, основного общего, среднего общего образования Правительство Забайкальского края постановляет:</w:t>
      </w:r>
    </w:p>
    <w:p w:rsidR="00ED013E" w:rsidRDefault="00ED013E">
      <w:pPr>
        <w:pStyle w:val="ConsPlusNormal0"/>
        <w:jc w:val="both"/>
      </w:pPr>
    </w:p>
    <w:p w:rsidR="00ED013E" w:rsidRDefault="00BA683E">
      <w:pPr>
        <w:pStyle w:val="ConsPlusNormal0"/>
        <w:ind w:firstLine="540"/>
        <w:jc w:val="both"/>
      </w:pPr>
      <w:r>
        <w:t xml:space="preserve">1. </w:t>
      </w:r>
      <w:proofErr w:type="gramStart"/>
      <w:r>
        <w:t xml:space="preserve">Утвердить </w:t>
      </w:r>
      <w:hyperlink w:anchor="P51" w:tooltip="ПОРЯДОК">
        <w:r>
          <w:rPr>
            <w:color w:val="0000FF"/>
          </w:rPr>
          <w:t>Порядок</w:t>
        </w:r>
      </w:hyperlink>
      <w:r>
        <w:t xml:space="preserve">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 (прилагается).</w:t>
      </w:r>
      <w:proofErr w:type="gramEnd"/>
    </w:p>
    <w:p w:rsidR="00ED013E" w:rsidRDefault="00BA683E">
      <w:pPr>
        <w:pStyle w:val="ConsPlusNormal0"/>
        <w:spacing w:before="200"/>
        <w:ind w:firstLine="540"/>
        <w:jc w:val="both"/>
      </w:pPr>
      <w:r>
        <w:t xml:space="preserve">2. </w:t>
      </w:r>
      <w:proofErr w:type="gramStart"/>
      <w:r>
        <w:t xml:space="preserve">Утвердить </w:t>
      </w:r>
      <w:hyperlink w:anchor="P681" w:tooltip="ПОРЯДОК">
        <w:r>
          <w:rPr>
            <w:color w:val="0000FF"/>
          </w:rPr>
          <w:t>Порядок</w:t>
        </w:r>
      </w:hyperlink>
      <w:r>
        <w:t xml:space="preserve">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 (прилагается).</w:t>
      </w:r>
      <w:proofErr w:type="gramEnd"/>
    </w:p>
    <w:p w:rsidR="00ED013E" w:rsidRDefault="00BA683E">
      <w:pPr>
        <w:pStyle w:val="ConsPlusNormal0"/>
        <w:jc w:val="both"/>
      </w:pPr>
      <w:r>
        <w:t xml:space="preserve">(в ред. </w:t>
      </w:r>
      <w:hyperlink r:id="rId25" w:tooltip="Постановление Правительства Забайкальского края от 05.02.2025 N 38 &quot;О внесении изменений в постановление Правительства Забайкальского края от 1 ноября 2018 года N 464 &quot;О некоторых вопросах предоставления из бюджета Забайкальского края субсидий на возмещение за">
        <w:r>
          <w:rPr>
            <w:color w:val="0000FF"/>
          </w:rPr>
          <w:t>Постановления</w:t>
        </w:r>
      </w:hyperlink>
      <w:r>
        <w:t xml:space="preserve"> Правительства Забайкальского края от 05.02.2025 N 38)</w:t>
      </w:r>
    </w:p>
    <w:p w:rsidR="00ED013E" w:rsidRDefault="00BA683E">
      <w:pPr>
        <w:pStyle w:val="ConsPlusNormal0"/>
        <w:spacing w:before="200"/>
        <w:ind w:firstLine="540"/>
        <w:jc w:val="both"/>
      </w:pPr>
      <w:r>
        <w:t xml:space="preserve">2(1) - 2(2). Утратили силу. - </w:t>
      </w:r>
      <w:hyperlink r:id="rId26"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w:t>
        </w:r>
      </w:hyperlink>
      <w:r>
        <w:t xml:space="preserve"> Правительства Забайкальского края от 17.06.2025 N 312.</w:t>
      </w:r>
    </w:p>
    <w:p w:rsidR="00ED013E" w:rsidRDefault="00BA683E">
      <w:pPr>
        <w:pStyle w:val="ConsPlusNormal0"/>
        <w:spacing w:before="200"/>
        <w:ind w:firstLine="540"/>
        <w:jc w:val="both"/>
      </w:pPr>
      <w:bookmarkStart w:id="0" w:name="P23"/>
      <w:bookmarkEnd w:id="0"/>
      <w:r>
        <w:t xml:space="preserve">2(3). </w:t>
      </w:r>
      <w:proofErr w:type="gramStart"/>
      <w:r>
        <w:t xml:space="preserve">Действие </w:t>
      </w:r>
      <w:hyperlink w:anchor="P277" w:tooltip="В случае устранения причин, послуживших основаниями для отказа в предоставлении субсидии, указанных в подпунктах 2 и 3 настоящего пункта, получатель субсидии вправе повторно представить в Министерство исправленные документы не позднее 1 месяца со дня его уведо">
        <w:r>
          <w:rPr>
            <w:color w:val="0000FF"/>
          </w:rPr>
          <w:t>абзаца шестого пункта 44</w:t>
        </w:r>
      </w:hyperlink>
      <w:r>
        <w:t xml:space="preserve"> Порядка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 распространяется на правоотношения, возникшие с 1 января 2025 года.</w:t>
      </w:r>
      <w:proofErr w:type="gramEnd"/>
    </w:p>
    <w:p w:rsidR="00ED013E" w:rsidRDefault="00BA683E">
      <w:pPr>
        <w:pStyle w:val="ConsPlusNormal0"/>
        <w:jc w:val="both"/>
      </w:pPr>
      <w:r>
        <w:t xml:space="preserve">(п. 2(3) </w:t>
      </w:r>
      <w:proofErr w:type="gramStart"/>
      <w:r>
        <w:t>введен</w:t>
      </w:r>
      <w:proofErr w:type="gramEnd"/>
      <w:r>
        <w:t xml:space="preserve"> </w:t>
      </w:r>
      <w:hyperlink r:id="rId27"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bookmarkStart w:id="1" w:name="P25"/>
      <w:bookmarkEnd w:id="1"/>
      <w:r>
        <w:t xml:space="preserve">2(4). </w:t>
      </w:r>
      <w:proofErr w:type="gramStart"/>
      <w:r>
        <w:t xml:space="preserve">Действие </w:t>
      </w:r>
      <w:hyperlink w:anchor="P908" w:tooltip="В случае устранения причин, послуживших основаниями для отказа в предоставлении субсидии, указанных в подпунктах 2 и 3 настоящего пункта, получатель субсидии вправе повторно представить в Министерство исправленные документы не позднее 1 месяца со дня его уведо">
        <w:r>
          <w:rPr>
            <w:color w:val="0000FF"/>
          </w:rPr>
          <w:t>абзаца шестого пункта 44</w:t>
        </w:r>
      </w:hyperlink>
      <w:r>
        <w:t xml:space="preserve"> Порядка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 распространяется на правоотношения, возникшие с 1 января 2025 года.</w:t>
      </w:r>
      <w:proofErr w:type="gramEnd"/>
    </w:p>
    <w:p w:rsidR="00ED013E" w:rsidRDefault="00BA683E">
      <w:pPr>
        <w:pStyle w:val="ConsPlusNormal0"/>
        <w:jc w:val="both"/>
      </w:pPr>
      <w:r>
        <w:t xml:space="preserve">(п. 2(4) </w:t>
      </w:r>
      <w:proofErr w:type="gramStart"/>
      <w:r>
        <w:t>введен</w:t>
      </w:r>
      <w:proofErr w:type="gramEnd"/>
      <w:r>
        <w:t xml:space="preserve"> </w:t>
      </w:r>
      <w:hyperlink r:id="rId28"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r>
        <w:t>3. Признать утратившими силу:</w:t>
      </w:r>
    </w:p>
    <w:p w:rsidR="00ED013E" w:rsidRDefault="00BA683E">
      <w:pPr>
        <w:pStyle w:val="ConsPlusNormal0"/>
        <w:spacing w:before="200"/>
        <w:ind w:firstLine="540"/>
        <w:jc w:val="both"/>
      </w:pPr>
      <w:proofErr w:type="gramStart"/>
      <w:r>
        <w:lastRenderedPageBreak/>
        <w:t xml:space="preserve">1) </w:t>
      </w:r>
      <w:hyperlink r:id="rId29" w:tooltip="Постановление Правительства Забайкальского края от 27.05.2014 N 279 (ред. от 19.10.2018) &quot;Об утверждении Порядка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
        <w:r>
          <w:rPr>
            <w:color w:val="0000FF"/>
          </w:rPr>
          <w:t>постановление</w:t>
        </w:r>
      </w:hyperlink>
      <w:r>
        <w:t xml:space="preserve"> Правительства Забайкальского края от 27 мая 2014 года N 279 "Об утверждении Порядка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целях возмещения затрат в связи с оказанием услуг дошкольного, начального общего, основного общего, среднего общего образования";</w:t>
      </w:r>
      <w:proofErr w:type="gramEnd"/>
    </w:p>
    <w:p w:rsidR="00ED013E" w:rsidRDefault="00BA683E">
      <w:pPr>
        <w:pStyle w:val="ConsPlusNormal0"/>
        <w:spacing w:before="200"/>
        <w:ind w:firstLine="540"/>
        <w:jc w:val="both"/>
      </w:pPr>
      <w:r>
        <w:t xml:space="preserve">2) </w:t>
      </w:r>
      <w:hyperlink r:id="rId30" w:tooltip="Постановление Правительства Забайкальского края от 04.08.2014 N 458 (ред. от 05.09.2018) &quot;О внесении изменений в некоторые постановления Правительства Забайкальского края, регулирующие вопросы предоставления субсидий&quot; ------------ Недействующая редакция {Консу">
        <w:r>
          <w:rPr>
            <w:color w:val="0000FF"/>
          </w:rPr>
          <w:t>пункт 22</w:t>
        </w:r>
      </w:hyperlink>
      <w:r>
        <w:t xml:space="preserve"> изменений, которые вносятся в некоторые постановления Правительства Забайкальского края, регулирующие вопросы предоставления субсидий, утвержденных постановлением Правительства Забайкальского края от 4 августа 2014 года N 458;</w:t>
      </w:r>
    </w:p>
    <w:p w:rsidR="00ED013E" w:rsidRDefault="00BA683E">
      <w:pPr>
        <w:pStyle w:val="ConsPlusNormal0"/>
        <w:spacing w:before="200"/>
        <w:ind w:firstLine="540"/>
        <w:jc w:val="both"/>
      </w:pPr>
      <w:r>
        <w:t xml:space="preserve">3) </w:t>
      </w:r>
      <w:hyperlink r:id="rId31" w:tooltip="Постановление Правительства Забайкальского края от 26.05.2015 N 248 (ред. от 05.09.2018) &quot;О внесении изменений в некоторые постановления Правительства Забайкальского края в сфере образования&quot; ------------ Утратил силу или отменен {КонсультантПлюс}">
        <w:r>
          <w:rPr>
            <w:color w:val="0000FF"/>
          </w:rPr>
          <w:t>постановление</w:t>
        </w:r>
      </w:hyperlink>
      <w:r>
        <w:t xml:space="preserve"> Правительства Забайкальского края от 26 мая 2015 года N 248 "О внесении изменений в некоторые постановления Правительства Забайкальского края в сфере образования";</w:t>
      </w:r>
    </w:p>
    <w:p w:rsidR="00ED013E" w:rsidRDefault="00BA683E">
      <w:pPr>
        <w:pStyle w:val="ConsPlusNormal0"/>
        <w:spacing w:before="200"/>
        <w:ind w:firstLine="540"/>
        <w:jc w:val="both"/>
      </w:pPr>
      <w:r>
        <w:t xml:space="preserve">4) </w:t>
      </w:r>
      <w:hyperlink r:id="rId32" w:tooltip="Постановление Правительства Забайкальского края от 14.07.2015 N 348 (ред. от 11.07.2017) &quot;О внесении изменений в некоторые постановления Правительства Забайкальского края в сфере образования&quot; ------------ Утратил силу или отменен {КонсультантПлюс}">
        <w:r>
          <w:rPr>
            <w:color w:val="0000FF"/>
          </w:rPr>
          <w:t>постановление</w:t>
        </w:r>
      </w:hyperlink>
      <w:r>
        <w:t xml:space="preserve"> Правительства Забайкальского края от 14 июля 2015 года N 348 "О внесении изменений в некоторые постановления Правительства Забайкальского края в сфере образования";</w:t>
      </w:r>
    </w:p>
    <w:p w:rsidR="00ED013E" w:rsidRDefault="00BA683E">
      <w:pPr>
        <w:pStyle w:val="ConsPlusNormal0"/>
        <w:spacing w:before="200"/>
        <w:ind w:firstLine="540"/>
        <w:jc w:val="both"/>
      </w:pPr>
      <w:r>
        <w:t xml:space="preserve">5) </w:t>
      </w:r>
      <w:hyperlink r:id="rId33" w:tooltip="Постановление Правительства Забайкальского края от 24.12.2015 N 620 &quot;О внесении изменений в некоторые постановления Правительства Забайкальского края, регулирующие предоставление субсидий в сфере образования&quot; ------------ Утратил силу или отменен {КонсультантП">
        <w:r>
          <w:rPr>
            <w:color w:val="0000FF"/>
          </w:rPr>
          <w:t>постановление</w:t>
        </w:r>
      </w:hyperlink>
      <w:r>
        <w:t xml:space="preserve"> Правительства Забайкальского края от 24 декабря 2015 года N 620 "О внесении изменений в некоторые постановления Правительства Забайкальского края, регулирующие предоставление субсидий в сфере образования";</w:t>
      </w:r>
    </w:p>
    <w:p w:rsidR="00ED013E" w:rsidRDefault="00BA683E">
      <w:pPr>
        <w:pStyle w:val="ConsPlusNormal0"/>
        <w:spacing w:before="200"/>
        <w:ind w:firstLine="540"/>
        <w:jc w:val="both"/>
      </w:pPr>
      <w:r>
        <w:t xml:space="preserve">6) </w:t>
      </w:r>
      <w:hyperlink r:id="rId34" w:tooltip="Постановление Правительства Забайкальского края от 22.04.2016 N 170 (ред. от 05.09.2018) &quot;О внесении изменений в некоторые постановления Правительства Забайкальского края по вопросам предоставления субсидий&quot; ------------ Недействующая редакция {КонсультантПлюс">
        <w:r>
          <w:rPr>
            <w:color w:val="0000FF"/>
          </w:rPr>
          <w:t>пункт 9</w:t>
        </w:r>
      </w:hyperlink>
      <w:r>
        <w:t xml:space="preserve"> изменений, которые вносятся в некоторые постановления Правительства Забайкальского края по вопросам предоставления субсидий, утвержденных постановлением Правительства Забайкальского края от 22 апреля 2016 года N 170;</w:t>
      </w:r>
    </w:p>
    <w:p w:rsidR="00ED013E" w:rsidRDefault="00BA683E">
      <w:pPr>
        <w:pStyle w:val="ConsPlusNormal0"/>
        <w:spacing w:before="200"/>
        <w:ind w:firstLine="540"/>
        <w:jc w:val="both"/>
      </w:pPr>
      <w:proofErr w:type="gramStart"/>
      <w:r>
        <w:t xml:space="preserve">7) </w:t>
      </w:r>
      <w:hyperlink r:id="rId35" w:tooltip="Постановление Правительства Забайкальского края от 15.11.2017 N 458 &quot;О внесении изменений в постановление Правительства Забайкальского края от 27 мая 2014 года N 279 &quot;Об утверждении Порядка предоставления субсидий из бюджета Забайкальского края частным общеобр">
        <w:r>
          <w:rPr>
            <w:color w:val="0000FF"/>
          </w:rPr>
          <w:t>постановление</w:t>
        </w:r>
      </w:hyperlink>
      <w:r>
        <w:t xml:space="preserve"> Правительства Забайкальского края от 15 ноября 2017 года N 458 "О внесении изменений в постановление Правительства Забайкальского края от 27 мая 2014 года N 279 "Об утверждении Порядка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предоставлением дошкольного, начального общего, основного</w:t>
      </w:r>
      <w:proofErr w:type="gramEnd"/>
      <w:r>
        <w:t xml:space="preserve"> общего, среднего общего образования";</w:t>
      </w:r>
    </w:p>
    <w:p w:rsidR="00ED013E" w:rsidRDefault="00BA683E">
      <w:pPr>
        <w:pStyle w:val="ConsPlusNormal0"/>
        <w:spacing w:before="200"/>
        <w:ind w:firstLine="540"/>
        <w:jc w:val="both"/>
      </w:pPr>
      <w:proofErr w:type="gramStart"/>
      <w:r>
        <w:t xml:space="preserve">8) </w:t>
      </w:r>
      <w:hyperlink r:id="rId36" w:tooltip="Постановление Правительства Забайкальского края от 25.05.2018 N 216 &quot;О внесении изменений в Порядок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
        <w:r>
          <w:rPr>
            <w:color w:val="0000FF"/>
          </w:rPr>
          <w:t>постановление</w:t>
        </w:r>
      </w:hyperlink>
      <w:r>
        <w:t xml:space="preserve"> Правительства Забайкальского края от 25 мая 2018 года N 216 "О внесении изменений в Порядок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целях возмещения затрат в связи с оказанием услуг дошкольного, начального общего, основного общего, среднего общего образования, утвержденный постановлением Правительства Забайкальского края от 27</w:t>
      </w:r>
      <w:proofErr w:type="gramEnd"/>
      <w:r>
        <w:t xml:space="preserve"> мая 2014 года N 279";</w:t>
      </w:r>
    </w:p>
    <w:p w:rsidR="00ED013E" w:rsidRDefault="00BA683E">
      <w:pPr>
        <w:pStyle w:val="ConsPlusNormal0"/>
        <w:spacing w:before="200"/>
        <w:ind w:firstLine="540"/>
        <w:jc w:val="both"/>
      </w:pPr>
      <w:proofErr w:type="gramStart"/>
      <w:r>
        <w:t xml:space="preserve">9) </w:t>
      </w:r>
      <w:hyperlink r:id="rId37" w:tooltip="Постановление Правительства Забайкальского края от 19.10.2018 N 436 &quot;О внесении изменений в Порядок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
        <w:r>
          <w:rPr>
            <w:color w:val="0000FF"/>
          </w:rPr>
          <w:t>постановление</w:t>
        </w:r>
      </w:hyperlink>
      <w:r>
        <w:t xml:space="preserve"> Правительства Забайкальского края от 19 октября 2018 года N 436 "О внесении изменений в Порядок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целях возмещения затрат в связи с оказанием услуг дошкольного, начального общего, основного общего, среднего общего образования, утвержденный постановлением Правительства Забайкальского края от 27</w:t>
      </w:r>
      <w:proofErr w:type="gramEnd"/>
      <w:r>
        <w:t xml:space="preserve"> мая 2014 года N 279".</w:t>
      </w:r>
    </w:p>
    <w:p w:rsidR="00ED013E" w:rsidRDefault="00BA683E">
      <w:pPr>
        <w:pStyle w:val="ConsPlusNormal0"/>
        <w:spacing w:before="200"/>
        <w:ind w:firstLine="540"/>
        <w:jc w:val="both"/>
      </w:pPr>
      <w:r>
        <w:t>4. Настоящее постановление вступает в силу с 1 января 2019 года.</w:t>
      </w:r>
    </w:p>
    <w:p w:rsidR="00ED013E" w:rsidRDefault="00ED013E">
      <w:pPr>
        <w:pStyle w:val="ConsPlusNormal0"/>
        <w:jc w:val="both"/>
      </w:pPr>
    </w:p>
    <w:p w:rsidR="00ED013E" w:rsidRDefault="00BA683E">
      <w:pPr>
        <w:pStyle w:val="ConsPlusNormal0"/>
        <w:jc w:val="right"/>
      </w:pPr>
      <w:r>
        <w:t xml:space="preserve">Временно </w:t>
      </w:r>
      <w:proofErr w:type="gramStart"/>
      <w:r>
        <w:t>исполняющий</w:t>
      </w:r>
      <w:proofErr w:type="gramEnd"/>
      <w:r>
        <w:t xml:space="preserve"> обязанности</w:t>
      </w:r>
    </w:p>
    <w:p w:rsidR="00ED013E" w:rsidRDefault="00BA683E">
      <w:pPr>
        <w:pStyle w:val="ConsPlusNormal0"/>
        <w:jc w:val="right"/>
      </w:pPr>
      <w:r>
        <w:t>Губернатора Забайкальского края</w:t>
      </w:r>
    </w:p>
    <w:p w:rsidR="00ED013E" w:rsidRDefault="00BA683E">
      <w:pPr>
        <w:pStyle w:val="ConsPlusNormal0"/>
        <w:jc w:val="right"/>
      </w:pPr>
      <w:r>
        <w:t>А.М.ОСИПОВ</w:t>
      </w: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BA683E">
      <w:pPr>
        <w:pStyle w:val="ConsPlusNormal0"/>
        <w:jc w:val="right"/>
        <w:outlineLvl w:val="0"/>
      </w:pPr>
      <w:r>
        <w:lastRenderedPageBreak/>
        <w:t>Утвержден</w:t>
      </w:r>
    </w:p>
    <w:p w:rsidR="00ED013E" w:rsidRDefault="00BA683E">
      <w:pPr>
        <w:pStyle w:val="ConsPlusNormal0"/>
        <w:jc w:val="right"/>
      </w:pPr>
      <w:r>
        <w:t>постановлением Правительства</w:t>
      </w:r>
    </w:p>
    <w:p w:rsidR="00ED013E" w:rsidRDefault="00BA683E">
      <w:pPr>
        <w:pStyle w:val="ConsPlusNormal0"/>
        <w:jc w:val="right"/>
      </w:pPr>
      <w:r>
        <w:t>от 1 ноября 2018 г. N 464</w:t>
      </w:r>
    </w:p>
    <w:p w:rsidR="00ED013E" w:rsidRDefault="00ED013E">
      <w:pPr>
        <w:pStyle w:val="ConsPlusNormal0"/>
        <w:jc w:val="both"/>
      </w:pPr>
    </w:p>
    <w:p w:rsidR="00ED013E" w:rsidRDefault="00BA683E">
      <w:pPr>
        <w:pStyle w:val="ConsPlusTitle0"/>
        <w:jc w:val="center"/>
      </w:pPr>
      <w:bookmarkStart w:id="2" w:name="P51"/>
      <w:bookmarkEnd w:id="2"/>
      <w:r>
        <w:t>ПОРЯДОК</w:t>
      </w:r>
    </w:p>
    <w:p w:rsidR="00ED013E" w:rsidRDefault="00BA683E">
      <w:pPr>
        <w:pStyle w:val="ConsPlusTitle0"/>
        <w:jc w:val="center"/>
      </w:pPr>
      <w:r>
        <w:t>ПРЕДОСТАВЛЕНИЯ СУБСИДИЙ ИЗ БЮДЖЕТА ЗАБАЙКАЛЬСКОГО КРАЯ</w:t>
      </w:r>
    </w:p>
    <w:p w:rsidR="00ED013E" w:rsidRDefault="00BA683E">
      <w:pPr>
        <w:pStyle w:val="ConsPlusTitle0"/>
        <w:jc w:val="center"/>
      </w:pPr>
      <w:r>
        <w:t xml:space="preserve">ОРГАНИЗАЦИЯМ, ОСУЩЕСТВЛЯЮЩИМ ОБУЧЕНИЕ </w:t>
      </w:r>
      <w:proofErr w:type="gramStart"/>
      <w:r>
        <w:t>ПО</w:t>
      </w:r>
      <w:proofErr w:type="gramEnd"/>
      <w:r>
        <w:t xml:space="preserve"> ИМЕЮЩИМ</w:t>
      </w:r>
    </w:p>
    <w:p w:rsidR="00ED013E" w:rsidRDefault="00BA683E">
      <w:pPr>
        <w:pStyle w:val="ConsPlusTitle0"/>
        <w:jc w:val="center"/>
      </w:pPr>
      <w:r>
        <w:t>ГОСУДАРСТВЕННУЮ АККРЕДИТАЦИЮ ОСНОВНЫМ ОБЩЕОБРАЗОВАТЕЛЬНЫМ</w:t>
      </w:r>
    </w:p>
    <w:p w:rsidR="00ED013E" w:rsidRDefault="00BA683E">
      <w:pPr>
        <w:pStyle w:val="ConsPlusTitle0"/>
        <w:jc w:val="center"/>
      </w:pPr>
      <w:proofErr w:type="gramStart"/>
      <w:r>
        <w:t>ПРОГРАММАМ (ЗА ИСКЛЮЧЕНИЕМ СУБСИДИЙ ГОСУДАРСТВЕННЫМ</w:t>
      </w:r>
      <w:proofErr w:type="gramEnd"/>
    </w:p>
    <w:p w:rsidR="00ED013E" w:rsidRDefault="00BA683E">
      <w:pPr>
        <w:pStyle w:val="ConsPlusTitle0"/>
        <w:jc w:val="center"/>
      </w:pPr>
      <w:proofErr w:type="gramStart"/>
      <w:r>
        <w:t>(МУНИЦИПАЛЬНЫМ) УЧРЕЖДЕНИЯМ), НА ВОЗМЕЩЕНИЕ ЗАТРАТ В СВЯЗИ</w:t>
      </w:r>
      <w:proofErr w:type="gramEnd"/>
    </w:p>
    <w:p w:rsidR="00ED013E" w:rsidRDefault="00BA683E">
      <w:pPr>
        <w:pStyle w:val="ConsPlusTitle0"/>
        <w:jc w:val="center"/>
      </w:pPr>
      <w:r>
        <w:t>С ОКАЗАНИЕМ УСЛУГ ДОШКОЛЬНОГО, НАЧАЛЬНОГО ОБЩЕГО, ОСНОВНОГО</w:t>
      </w:r>
    </w:p>
    <w:p w:rsidR="00ED013E" w:rsidRDefault="00BA683E">
      <w:pPr>
        <w:pStyle w:val="ConsPlusTitle0"/>
        <w:jc w:val="center"/>
      </w:pPr>
      <w:r>
        <w:t>ОБЩЕГО, СРЕДНЕГО ОБЩЕГО ОБРАЗОВАНИЯ</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center"/>
            </w:pPr>
            <w:r>
              <w:rPr>
                <w:color w:val="392C69"/>
              </w:rPr>
              <w:t>Список изменяющих документов</w:t>
            </w:r>
          </w:p>
          <w:p w:rsidR="00ED013E" w:rsidRDefault="00BA683E">
            <w:pPr>
              <w:pStyle w:val="ConsPlusNormal0"/>
              <w:jc w:val="center"/>
            </w:pPr>
            <w:proofErr w:type="gramStart"/>
            <w:r>
              <w:rPr>
                <w:color w:val="392C69"/>
              </w:rPr>
              <w:t>(в ред. Постановлений Правительства Забайкальского края</w:t>
            </w:r>
            <w:proofErr w:type="gramEnd"/>
          </w:p>
          <w:p w:rsidR="00ED013E" w:rsidRDefault="00BA683E">
            <w:pPr>
              <w:pStyle w:val="ConsPlusNormal0"/>
              <w:jc w:val="center"/>
            </w:pPr>
            <w:r>
              <w:rPr>
                <w:color w:val="392C69"/>
              </w:rPr>
              <w:t xml:space="preserve">от 05.02.2025 </w:t>
            </w:r>
            <w:hyperlink r:id="rId38" w:tooltip="Постановление Правительства Забайкальского края от 05.02.2025 N 38 &quot;О внесении изменений в постановление Правительства Забайкальского края от 1 ноября 2018 года N 464 &quot;О некоторых вопросах предоставления из бюджета Забайкальского края субсидий на возмещение за">
              <w:r>
                <w:rPr>
                  <w:color w:val="0000FF"/>
                </w:rPr>
                <w:t>N 38</w:t>
              </w:r>
            </w:hyperlink>
            <w:r>
              <w:rPr>
                <w:color w:val="392C69"/>
              </w:rPr>
              <w:t xml:space="preserve">, от 17.06.2025 </w:t>
            </w:r>
            <w:hyperlink r:id="rId39"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N 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ED013E">
      <w:pPr>
        <w:pStyle w:val="ConsPlusNormal0"/>
        <w:jc w:val="both"/>
      </w:pPr>
    </w:p>
    <w:p w:rsidR="00ED013E" w:rsidRDefault="00BA683E">
      <w:pPr>
        <w:pStyle w:val="ConsPlusTitle0"/>
        <w:jc w:val="center"/>
        <w:outlineLvl w:val="1"/>
      </w:pPr>
      <w:r>
        <w:t>1. ОБЩИЕ ПОЛОЖЕНИЯ</w:t>
      </w:r>
    </w:p>
    <w:p w:rsidR="00ED013E" w:rsidRDefault="00ED013E">
      <w:pPr>
        <w:pStyle w:val="ConsPlusNormal0"/>
        <w:jc w:val="both"/>
      </w:pPr>
    </w:p>
    <w:p w:rsidR="00ED013E" w:rsidRDefault="00BA683E">
      <w:pPr>
        <w:pStyle w:val="ConsPlusNormal0"/>
        <w:ind w:firstLine="540"/>
        <w:jc w:val="both"/>
      </w:pPr>
      <w:r>
        <w:t xml:space="preserve">1. </w:t>
      </w:r>
      <w:proofErr w:type="gramStart"/>
      <w:r>
        <w:t>Настоящий Порядок определяет категории юридических лиц (за исключением государственных (муниципальных) учреждений), имеющих право на получение субсидий на возмещения затрат в связи с оказанием услуг дошкольного, начального общего, основного общего, среднего общего образования (далее соответственно - субсидии), цели, условия и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а</w:t>
      </w:r>
      <w:proofErr w:type="gramEnd"/>
      <w:r>
        <w:t xml:space="preserve"> </w:t>
      </w:r>
      <w:proofErr w:type="gramStart"/>
      <w:r>
        <w:t xml:space="preserve">также регламентирует положения об осуществлении в отношении получателей субсидий проверок Министерством образования и науки Забайкальского края (далее - Министерство) соблюдения ими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 со </w:t>
      </w:r>
      <w:hyperlink r:id="rId40"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41"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roofErr w:type="gramEnd"/>
    </w:p>
    <w:p w:rsidR="00ED013E" w:rsidRDefault="00BA683E">
      <w:pPr>
        <w:pStyle w:val="ConsPlusNormal0"/>
        <w:spacing w:before="200"/>
        <w:ind w:firstLine="540"/>
        <w:jc w:val="both"/>
      </w:pPr>
      <w:r>
        <w:t xml:space="preserve">2. </w:t>
      </w:r>
      <w:proofErr w:type="gramStart"/>
      <w:r>
        <w:t xml:space="preserve">Субсидии предоставляются из бюджета Забайкальского края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68" w:tooltip="3. 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
        <w:r>
          <w:rPr>
            <w:color w:val="0000FF"/>
          </w:rPr>
          <w:t>пункте 3</w:t>
        </w:r>
      </w:hyperlink>
      <w:r>
        <w:t xml:space="preserve"> настоящего Порядка, в рамках реализации государственной </w:t>
      </w:r>
      <w:hyperlink r:id="rId42" w:tooltip="Постановление Правительства Забайкальского края от 24.04.2014 N 225 (ред. от 24.10.2025) &quot;Об утверждении государственной программы Забайкальского края &quot;Развитие образования Забайкальского края&quot; {КонсультантПлюс}">
        <w:r>
          <w:rPr>
            <w:color w:val="0000FF"/>
          </w:rPr>
          <w:t>программы</w:t>
        </w:r>
      </w:hyperlink>
      <w:r>
        <w:t xml:space="preserve"> Забайкальского края "Развитие образования</w:t>
      </w:r>
      <w:proofErr w:type="gramEnd"/>
      <w:r>
        <w:t xml:space="preserve"> Забайкальского края", </w:t>
      </w:r>
      <w:proofErr w:type="gramStart"/>
      <w:r>
        <w:t>утвержденной</w:t>
      </w:r>
      <w:proofErr w:type="gramEnd"/>
      <w:r>
        <w:t xml:space="preserve"> постановлением Правительства Забайкальского края от 24 апреля 2014 года N 225 (далее - государственная программа).</w:t>
      </w:r>
    </w:p>
    <w:p w:rsidR="00ED013E" w:rsidRDefault="00BA683E">
      <w:pPr>
        <w:pStyle w:val="ConsPlusNormal0"/>
        <w:spacing w:before="200"/>
        <w:ind w:firstLine="540"/>
        <w:jc w:val="both"/>
      </w:pPr>
      <w: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ED013E" w:rsidRDefault="00BA683E">
      <w:pPr>
        <w:pStyle w:val="ConsPlusNormal0"/>
        <w:spacing w:before="200"/>
        <w:ind w:firstLine="540"/>
        <w:jc w:val="both"/>
      </w:pPr>
      <w:bookmarkStart w:id="3" w:name="P68"/>
      <w:bookmarkEnd w:id="3"/>
      <w:r>
        <w:t xml:space="preserve">3. </w:t>
      </w:r>
      <w:proofErr w:type="gramStart"/>
      <w:r>
        <w:t>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государственных гарантий реализации прав на получение общедоступного и бесплатного дошкольного, начального</w:t>
      </w:r>
      <w:proofErr w:type="gramEnd"/>
      <w:r>
        <w:t xml:space="preserve"> общего, основного общего, среднего общего образования в муниципальных общеобразовательных организациях на одного обучающегося, </w:t>
      </w:r>
      <w:proofErr w:type="gramStart"/>
      <w:r>
        <w:t>определяемыми</w:t>
      </w:r>
      <w:proofErr w:type="gramEnd"/>
      <w:r>
        <w:t xml:space="preserve"> Правительством Забайкальского края.</w:t>
      </w:r>
    </w:p>
    <w:p w:rsidR="00ED013E" w:rsidRDefault="00BA683E">
      <w:pPr>
        <w:pStyle w:val="ConsPlusNormal0"/>
        <w:spacing w:before="200"/>
        <w:ind w:firstLine="540"/>
        <w:jc w:val="both"/>
      </w:pPr>
      <w:r>
        <w:t>4. К категории получателей субсидий в рамках настоящего Порядка относятся организации, осуществляющие на территории Забайкальского края обучение по имеющим государственную аккредитацию основным общеобразовательным программам (за исключением государственных (муниципальных) учреждений) (далее - организации).</w:t>
      </w:r>
    </w:p>
    <w:p w:rsidR="00ED013E" w:rsidRDefault="00BA683E">
      <w:pPr>
        <w:pStyle w:val="ConsPlusNormal0"/>
        <w:spacing w:before="200"/>
        <w:ind w:firstLine="540"/>
        <w:jc w:val="both"/>
      </w:pPr>
      <w:r>
        <w:lastRenderedPageBreak/>
        <w:t>Настоящий Порядок не распространяется на организации, осуществляющие обучение только по образовательным программам дошкольного образования.</w:t>
      </w:r>
    </w:p>
    <w:p w:rsidR="00ED013E" w:rsidRDefault="00BA683E">
      <w:pPr>
        <w:pStyle w:val="ConsPlusNormal0"/>
        <w:spacing w:before="200"/>
        <w:ind w:firstLine="540"/>
        <w:jc w:val="both"/>
      </w:pPr>
      <w:r>
        <w:t>5. Участники отбора на даты рассмотрения заявки и заключения соглашения должны соответствовать следующим требованиям:</w:t>
      </w:r>
    </w:p>
    <w:p w:rsidR="00ED013E" w:rsidRDefault="00BA683E">
      <w:pPr>
        <w:pStyle w:val="ConsPlusNormal0"/>
        <w:spacing w:before="200"/>
        <w:ind w:firstLine="540"/>
        <w:jc w:val="both"/>
      </w:pPr>
      <w:proofErr w:type="gramStart"/>
      <w:r>
        <w:t>1) организации зарегистрированы в установленном порядке в качестве юридического лица, осуществляющего наряду с основной деятельностью на основании лицензии образовательную деятельность по образовательным программам дошкольного, начального общего, основного общего, среднего общего образования в качестве дополнительного вида деятельности;</w:t>
      </w:r>
      <w:proofErr w:type="gramEnd"/>
    </w:p>
    <w:p w:rsidR="00ED013E" w:rsidRDefault="00BA683E">
      <w:pPr>
        <w:pStyle w:val="ConsPlusNormal0"/>
        <w:spacing w:before="200"/>
        <w:ind w:firstLine="540"/>
        <w:jc w:val="both"/>
      </w:pPr>
      <w:proofErr w:type="gramStart"/>
      <w:r>
        <w:t>2)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w:t>
      </w:r>
    </w:p>
    <w:p w:rsidR="00ED013E" w:rsidRDefault="00BA683E">
      <w:pPr>
        <w:pStyle w:val="ConsPlusNormal0"/>
        <w:spacing w:before="200"/>
        <w:ind w:firstLine="540"/>
        <w:jc w:val="both"/>
      </w:pPr>
      <w:r>
        <w:t>3)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13E" w:rsidRDefault="00BA683E">
      <w:pPr>
        <w:pStyle w:val="ConsPlusNormal0"/>
        <w:spacing w:before="200"/>
        <w:ind w:firstLine="540"/>
        <w:jc w:val="both"/>
      </w:pPr>
      <w:proofErr w:type="gramStart"/>
      <w:r>
        <w:t xml:space="preserve">4) не находятся в составляемых в рамках реализации полномочий, предусмотренных </w:t>
      </w:r>
      <w:hyperlink r:id="rId4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13E" w:rsidRDefault="00BA683E">
      <w:pPr>
        <w:pStyle w:val="ConsPlusNormal0"/>
        <w:spacing w:before="200"/>
        <w:ind w:firstLine="540"/>
        <w:jc w:val="both"/>
      </w:pPr>
      <w:r>
        <w:t xml:space="preserve">5) не получают средства из бюджета Забайкальского края на основании иных нормативных правовых актов Забайкальского края на цели, установленные </w:t>
      </w:r>
      <w:hyperlink w:anchor="P68" w:tooltip="3. 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
        <w:r>
          <w:rPr>
            <w:color w:val="0000FF"/>
          </w:rPr>
          <w:t>пунктом 3</w:t>
        </w:r>
      </w:hyperlink>
      <w:r>
        <w:t xml:space="preserve"> настоящего Порядка;</w:t>
      </w:r>
    </w:p>
    <w:p w:rsidR="00ED013E" w:rsidRDefault="00BA683E">
      <w:pPr>
        <w:pStyle w:val="ConsPlusNormal0"/>
        <w:spacing w:before="200"/>
        <w:ind w:firstLine="540"/>
        <w:jc w:val="both"/>
      </w:pPr>
      <w:r>
        <w:t xml:space="preserve">6) не являются иностранными агентами в соответствии с Федеральным </w:t>
      </w:r>
      <w:hyperlink r:id="rId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ED013E" w:rsidRDefault="00BA683E">
      <w:pPr>
        <w:pStyle w:val="ConsPlusNormal0"/>
        <w:spacing w:before="200"/>
        <w:ind w:firstLine="540"/>
        <w:jc w:val="both"/>
      </w:pPr>
      <w:r>
        <w:t xml:space="preserve">7) на едином налоговом счете должна отсутствовать или не превышать размер, определенный </w:t>
      </w:r>
      <w:hyperlink r:id="rId45"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13E" w:rsidRDefault="00BA683E">
      <w:pPr>
        <w:pStyle w:val="ConsPlusNormal0"/>
        <w:spacing w:before="200"/>
        <w:ind w:firstLine="540"/>
        <w:jc w:val="both"/>
      </w:pPr>
      <w:r>
        <w:t xml:space="preserve">8) не имеют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t>недостижением</w:t>
      </w:r>
      <w:proofErr w:type="spellEnd"/>
      <w:r>
        <w:t xml:space="preserve"> результатов предоставления субсидий, установленных соглашениями о предоставлении субсидий;</w:t>
      </w:r>
      <w:bookmarkStart w:id="4" w:name="_GoBack"/>
      <w:bookmarkEnd w:id="4"/>
    </w:p>
    <w:p w:rsidR="00ED013E" w:rsidRDefault="00BA683E">
      <w:pPr>
        <w:pStyle w:val="ConsPlusNormal0"/>
        <w:spacing w:before="200"/>
        <w:ind w:firstLine="540"/>
        <w:jc w:val="both"/>
      </w:pPr>
      <w:r>
        <w:t>9) организации не находятся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ED013E" w:rsidRDefault="00BA683E">
      <w:pPr>
        <w:pStyle w:val="ConsPlusNormal0"/>
        <w:spacing w:before="200"/>
        <w:ind w:firstLine="540"/>
        <w:jc w:val="both"/>
      </w:pPr>
      <w:r>
        <w:t>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ED013E" w:rsidRDefault="00BA683E">
      <w:pPr>
        <w:pStyle w:val="ConsPlusNormal0"/>
        <w:spacing w:before="200"/>
        <w:ind w:firstLine="540"/>
        <w:jc w:val="both"/>
      </w:pPr>
      <w:r>
        <w:t>6. Условия предоставления субсидии:</w:t>
      </w:r>
    </w:p>
    <w:p w:rsidR="00ED013E" w:rsidRDefault="00BA683E">
      <w:pPr>
        <w:pStyle w:val="ConsPlusNormal0"/>
        <w:spacing w:before="200"/>
        <w:ind w:firstLine="540"/>
        <w:jc w:val="both"/>
      </w:pPr>
      <w:r>
        <w:t>1) заключение соглашения с Министерством о предоставлении субсидии (далее - соглашение);</w:t>
      </w:r>
    </w:p>
    <w:p w:rsidR="00ED013E" w:rsidRDefault="00BA683E">
      <w:pPr>
        <w:pStyle w:val="ConsPlusNormal0"/>
        <w:spacing w:before="200"/>
        <w:ind w:firstLine="540"/>
        <w:jc w:val="both"/>
      </w:pPr>
      <w:r>
        <w:t xml:space="preserve">1(1) предоставление заявления о предоставлении субсидии и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w:t>
      </w:r>
    </w:p>
    <w:p w:rsidR="00ED013E" w:rsidRDefault="00BA683E">
      <w:pPr>
        <w:pStyle w:val="ConsPlusNormal0"/>
        <w:jc w:val="both"/>
      </w:pPr>
      <w:r>
        <w:t>(</w:t>
      </w:r>
      <w:proofErr w:type="spellStart"/>
      <w:r>
        <w:t>пп</w:t>
      </w:r>
      <w:proofErr w:type="spellEnd"/>
      <w:r>
        <w:t xml:space="preserve">. 1(1) </w:t>
      </w:r>
      <w:proofErr w:type="gramStart"/>
      <w:r>
        <w:t>введен</w:t>
      </w:r>
      <w:proofErr w:type="gramEnd"/>
      <w:r>
        <w:t xml:space="preserve"> </w:t>
      </w:r>
      <w:hyperlink r:id="rId46"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r>
        <w:lastRenderedPageBreak/>
        <w:t xml:space="preserve">2) представление отчетности, предусмотренной </w:t>
      </w:r>
      <w:hyperlink w:anchor="P290" w:tooltip="53. Получатели субсидий ежеквартально, не позднее 15-го числа месяца, следующего за кварталом, (за первый квартал 2025 года - не позднее 1 декабря 2025 года) представляют в Министерство в ГИИС &quot;Электронный бюджет&quot; отчеты о достижении значений результатов, опре">
        <w:r>
          <w:rPr>
            <w:color w:val="0000FF"/>
          </w:rPr>
          <w:t>пунктом 53</w:t>
        </w:r>
      </w:hyperlink>
      <w:r>
        <w:t xml:space="preserve"> настоящего Порядка.</w:t>
      </w:r>
    </w:p>
    <w:p w:rsidR="00ED013E" w:rsidRDefault="00BA683E">
      <w:pPr>
        <w:pStyle w:val="ConsPlusNormal0"/>
        <w:spacing w:before="200"/>
        <w:ind w:firstLine="540"/>
        <w:jc w:val="both"/>
      </w:pPr>
      <w:r>
        <w:t>По состоянию на дату не позднее 180 календарных дней со дня первого перечисления Министерством субсидии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D013E" w:rsidRDefault="00BA683E">
      <w:pPr>
        <w:pStyle w:val="ConsPlusNormal0"/>
        <w:spacing w:before="200"/>
        <w:ind w:firstLine="540"/>
        <w:jc w:val="both"/>
      </w:pPr>
      <w:r>
        <w:t>7. Результатом предоставления субсидии является количество оказанных услуг на 31 декабря года, в котором предоставлена субсидия.</w:t>
      </w:r>
    </w:p>
    <w:p w:rsidR="00ED013E" w:rsidRDefault="00BA683E">
      <w:pPr>
        <w:pStyle w:val="ConsPlusNormal0"/>
        <w:spacing w:before="200"/>
        <w:ind w:firstLine="540"/>
        <w:jc w:val="both"/>
      </w:pPr>
      <w:r>
        <w:t>8. Министерство при заключении соглашения производит расчет планового размера субсидии на год (</w:t>
      </w:r>
      <w:proofErr w:type="spellStart"/>
      <w:r>
        <w:t>Ci</w:t>
      </w:r>
      <w:proofErr w:type="spellEnd"/>
      <w:r>
        <w:t>) однократно при заключении соглашения по следующей формуле:</w:t>
      </w:r>
    </w:p>
    <w:p w:rsidR="00ED013E" w:rsidRDefault="00ED013E">
      <w:pPr>
        <w:pStyle w:val="ConsPlusNormal0"/>
        <w:jc w:val="both"/>
      </w:pPr>
    </w:p>
    <w:p w:rsidR="00ED013E" w:rsidRDefault="00BA683E">
      <w:pPr>
        <w:pStyle w:val="ConsPlusNormal0"/>
        <w:jc w:val="center"/>
      </w:pPr>
      <w:proofErr w:type="spellStart"/>
      <w:r>
        <w:t>Ci</w:t>
      </w:r>
      <w:proofErr w:type="spellEnd"/>
      <w:r>
        <w:t xml:space="preserve"> = </w:t>
      </w:r>
      <w:proofErr w:type="spellStart"/>
      <w:proofErr w:type="gramStart"/>
      <w:r>
        <w:t>Ci</w:t>
      </w:r>
      <w:proofErr w:type="gramEnd"/>
      <w:r>
        <w:rPr>
          <w:vertAlign w:val="subscript"/>
        </w:rPr>
        <w:t>от</w:t>
      </w:r>
      <w:proofErr w:type="spellEnd"/>
      <w:r>
        <w:t xml:space="preserve"> + </w:t>
      </w:r>
      <w:proofErr w:type="spellStart"/>
      <w:r>
        <w:t>Ci</w:t>
      </w:r>
      <w:r>
        <w:rPr>
          <w:vertAlign w:val="subscript"/>
        </w:rPr>
        <w:t>уч</w:t>
      </w:r>
      <w:proofErr w:type="spellEnd"/>
      <w:r>
        <w:t>, где:</w:t>
      </w:r>
    </w:p>
    <w:p w:rsidR="00ED013E" w:rsidRDefault="00ED013E">
      <w:pPr>
        <w:pStyle w:val="ConsPlusNormal0"/>
        <w:jc w:val="both"/>
      </w:pPr>
    </w:p>
    <w:p w:rsidR="00ED013E" w:rsidRDefault="00BA683E">
      <w:pPr>
        <w:pStyle w:val="ConsPlusNormal0"/>
        <w:ind w:firstLine="540"/>
        <w:jc w:val="both"/>
      </w:pPr>
      <w:proofErr w:type="spellStart"/>
      <w:proofErr w:type="gramStart"/>
      <w:r>
        <w:t>Ci</w:t>
      </w:r>
      <w:proofErr w:type="gramEnd"/>
      <w:r>
        <w:rPr>
          <w:vertAlign w:val="subscript"/>
        </w:rPr>
        <w:t>от</w:t>
      </w:r>
      <w:proofErr w:type="spellEnd"/>
      <w:r>
        <w:t xml:space="preserve"> - общий объем субсидии на возмещение затрат на оплату труда работников организации;</w:t>
      </w:r>
    </w:p>
    <w:p w:rsidR="00ED013E" w:rsidRDefault="00BA683E">
      <w:pPr>
        <w:pStyle w:val="ConsPlusNormal0"/>
        <w:spacing w:before="200"/>
        <w:ind w:firstLine="540"/>
        <w:jc w:val="both"/>
      </w:pPr>
      <w:proofErr w:type="spellStart"/>
      <w:proofErr w:type="gramStart"/>
      <w:r>
        <w:t>Ci</w:t>
      </w:r>
      <w:proofErr w:type="gramEnd"/>
      <w:r>
        <w:rPr>
          <w:vertAlign w:val="subscript"/>
        </w:rPr>
        <w:t>уч</w:t>
      </w:r>
      <w:proofErr w:type="spellEnd"/>
      <w:r>
        <w:t xml:space="preserve"> - общий объем субсидии на возмещение затрат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ED013E" w:rsidRDefault="00BA683E">
      <w:pPr>
        <w:pStyle w:val="ConsPlusNormal0"/>
        <w:spacing w:before="200"/>
        <w:ind w:firstLine="540"/>
        <w:jc w:val="both"/>
      </w:pPr>
      <w:r>
        <w:t>Общий объем субсидии на возмещение затрат на оплату труда работников организации (</w:t>
      </w:r>
      <w:proofErr w:type="spellStart"/>
      <w:proofErr w:type="gramStart"/>
      <w:r>
        <w:t>Ci</w:t>
      </w:r>
      <w:proofErr w:type="gramEnd"/>
      <w:r>
        <w:rPr>
          <w:vertAlign w:val="subscript"/>
        </w:rPr>
        <w:t>от</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r>
        <w:rPr>
          <w:noProof/>
          <w:position w:val="-14"/>
        </w:rPr>
        <w:drawing>
          <wp:inline distT="0" distB="0" distL="0" distR="0">
            <wp:extent cx="1485900" cy="3048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t>j - услуга, оказываемая в зависимости от реализуемой программы в общеобразовательной организации, дифференцированная от уровня образования, образовательного стандарта, формы обучения, наличия у обучающегося ограничений по состоянию здоровья;</w:t>
      </w:r>
    </w:p>
    <w:p w:rsidR="00ED013E" w:rsidRDefault="00BA683E">
      <w:pPr>
        <w:pStyle w:val="ConsPlusNormal0"/>
        <w:spacing w:before="200"/>
        <w:ind w:firstLine="540"/>
        <w:jc w:val="both"/>
      </w:pPr>
      <w:proofErr w:type="spellStart"/>
      <w:r>
        <w:t>a</w:t>
      </w:r>
      <w:r>
        <w:rPr>
          <w:vertAlign w:val="superscript"/>
        </w:rPr>
        <w:t>i</w:t>
      </w:r>
      <w:r>
        <w:rPr>
          <w:vertAlign w:val="subscript"/>
        </w:rPr>
        <w:t>j</w:t>
      </w:r>
      <w:proofErr w:type="spellEnd"/>
      <w:r>
        <w:t xml:space="preserve"> - количество </w:t>
      </w:r>
      <w:proofErr w:type="gramStart"/>
      <w:r>
        <w:t>обучающихся</w:t>
      </w:r>
      <w:proofErr w:type="gramEnd"/>
      <w:r>
        <w:t>, получающих в соответствующем финансовом году j-ю услугу по реализации общеобразовательной программы в организации;</w:t>
      </w:r>
    </w:p>
    <w:p w:rsidR="00ED013E" w:rsidRDefault="00BA683E">
      <w:pPr>
        <w:pStyle w:val="ConsPlusNormal0"/>
        <w:spacing w:before="200"/>
        <w:ind w:firstLine="540"/>
        <w:jc w:val="both"/>
      </w:pPr>
      <w:proofErr w:type="spellStart"/>
      <w:proofErr w:type="gramStart"/>
      <w:r>
        <w:t>N</w:t>
      </w:r>
      <w:r>
        <w:rPr>
          <w:vertAlign w:val="subscript"/>
        </w:rPr>
        <w:t>фот</w:t>
      </w:r>
      <w:proofErr w:type="spellEnd"/>
      <w:r>
        <w:t xml:space="preserve"> - норматив финансового обеспечения расходов на оплату труда руководителей, педагогических работников, учебно-вспомогательного персонала муниципальных общеобразовательных организаций в рамках j-й услуги, определенный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на одного</w:t>
      </w:r>
      <w:proofErr w:type="gramEnd"/>
      <w:r>
        <w:t xml:space="preserve"> обучающегося.</w:t>
      </w:r>
    </w:p>
    <w:p w:rsidR="00ED013E" w:rsidRDefault="00BA683E">
      <w:pPr>
        <w:pStyle w:val="ConsPlusNormal0"/>
        <w:spacing w:before="200"/>
        <w:ind w:firstLine="540"/>
        <w:jc w:val="both"/>
      </w:pPr>
      <w:r>
        <w:t>Общий объем субсидий на возмещение затрат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организации (</w:t>
      </w:r>
      <w:proofErr w:type="spellStart"/>
      <w:proofErr w:type="gramStart"/>
      <w:r>
        <w:t>Ci</w:t>
      </w:r>
      <w:proofErr w:type="gramEnd"/>
      <w:r>
        <w:rPr>
          <w:vertAlign w:val="subscript"/>
        </w:rPr>
        <w:t>уч</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r>
        <w:rPr>
          <w:noProof/>
          <w:position w:val="-23"/>
        </w:rPr>
        <w:drawing>
          <wp:inline distT="0" distB="0" distL="0" distR="0">
            <wp:extent cx="1333500" cy="428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proofErr w:type="spellStart"/>
      <w:proofErr w:type="gramStart"/>
      <w:r>
        <w:t>N</w:t>
      </w:r>
      <w:proofErr w:type="gramEnd"/>
      <w:r>
        <w:rPr>
          <w:vertAlign w:val="subscript"/>
        </w:rPr>
        <w:t>уч</w:t>
      </w:r>
      <w:proofErr w:type="spellEnd"/>
      <w:r>
        <w:t xml:space="preserve"> - норматив финансового обеспечения расходов на приобретение учебников и учебных пособий, средств обучения, игр, игрушек на одного обучающегося;</w:t>
      </w:r>
    </w:p>
    <w:p w:rsidR="00ED013E" w:rsidRDefault="00BA683E">
      <w:pPr>
        <w:pStyle w:val="ConsPlusNormal0"/>
        <w:spacing w:before="200"/>
        <w:ind w:firstLine="540"/>
        <w:jc w:val="both"/>
      </w:pPr>
      <w:proofErr w:type="spellStart"/>
      <w:r>
        <w:t>a</w:t>
      </w:r>
      <w:r>
        <w:rPr>
          <w:vertAlign w:val="superscript"/>
        </w:rPr>
        <w:t>i</w:t>
      </w:r>
      <w:r>
        <w:rPr>
          <w:vertAlign w:val="subscript"/>
        </w:rPr>
        <w:t>j</w:t>
      </w:r>
      <w:proofErr w:type="spellEnd"/>
      <w:r>
        <w:t xml:space="preserve"> - количество </w:t>
      </w:r>
      <w:proofErr w:type="gramStart"/>
      <w:r>
        <w:t>обучающихся</w:t>
      </w:r>
      <w:proofErr w:type="gramEnd"/>
      <w:r>
        <w:t>, получающих в соответствующем финансовом году j-ю услугу по реализации образовательной программы в организации.</w:t>
      </w:r>
    </w:p>
    <w:p w:rsidR="00ED013E" w:rsidRDefault="00BA683E">
      <w:pPr>
        <w:pStyle w:val="ConsPlusNormal0"/>
        <w:spacing w:before="200"/>
        <w:ind w:firstLine="540"/>
        <w:jc w:val="both"/>
      </w:pPr>
      <w:r>
        <w:t>Расчет размера ежемесячной субсидии (</w:t>
      </w:r>
      <w:proofErr w:type="spellStart"/>
      <w:r>
        <w:t>C</w:t>
      </w:r>
      <w:r>
        <w:rPr>
          <w:vertAlign w:val="superscript"/>
        </w:rPr>
        <w:t>i</w:t>
      </w:r>
      <w:proofErr w:type="spellEnd"/>
      <w:r>
        <w:t>) производится по следующей формуле:</w:t>
      </w:r>
    </w:p>
    <w:p w:rsidR="00ED013E" w:rsidRDefault="00ED013E">
      <w:pPr>
        <w:pStyle w:val="ConsPlusNormal0"/>
        <w:jc w:val="both"/>
      </w:pPr>
    </w:p>
    <w:p w:rsidR="00ED013E" w:rsidRDefault="00BA683E">
      <w:pPr>
        <w:pStyle w:val="ConsPlusNormal0"/>
        <w:jc w:val="center"/>
      </w:pPr>
      <w:r>
        <w:rPr>
          <w:noProof/>
          <w:position w:val="-23"/>
        </w:rPr>
        <w:lastRenderedPageBreak/>
        <w:drawing>
          <wp:inline distT="0" distB="0" distL="0" distR="0">
            <wp:extent cx="1933575" cy="428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proofErr w:type="spellStart"/>
      <w:proofErr w:type="gramStart"/>
      <w:r>
        <w:t>N</w:t>
      </w:r>
      <w:r>
        <w:rPr>
          <w:vertAlign w:val="subscript"/>
        </w:rPr>
        <w:t>фот</w:t>
      </w:r>
      <w:proofErr w:type="spellEnd"/>
      <w:r>
        <w:t xml:space="preserve"> - норматив финансового обеспечения расходов на оплату труда руководителей, педагогических работников, учебно-вспомогательного персонала муниципальных образовательных организаций в рамках j-й услуги, определенный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на одного</w:t>
      </w:r>
      <w:proofErr w:type="gramEnd"/>
      <w:r>
        <w:t xml:space="preserve"> обучающегося;</w:t>
      </w:r>
    </w:p>
    <w:p w:rsidR="00ED013E" w:rsidRDefault="00BA683E">
      <w:pPr>
        <w:pStyle w:val="ConsPlusNormal0"/>
        <w:spacing w:before="200"/>
        <w:ind w:firstLine="540"/>
        <w:jc w:val="both"/>
      </w:pPr>
      <w:proofErr w:type="spellStart"/>
      <w:proofErr w:type="gramStart"/>
      <w:r>
        <w:t>N</w:t>
      </w:r>
      <w:proofErr w:type="gramEnd"/>
      <w:r>
        <w:rPr>
          <w:vertAlign w:val="subscript"/>
        </w:rPr>
        <w:t>уч</w:t>
      </w:r>
      <w:proofErr w:type="spellEnd"/>
      <w:r>
        <w:t xml:space="preserve"> - норматив финансового обеспечения расходов на приобретение учебников и учебных пособий, средств обучения, игр, игрушек на одного обучающегося;</w:t>
      </w:r>
    </w:p>
    <w:p w:rsidR="00ED013E" w:rsidRDefault="00BA683E">
      <w:pPr>
        <w:pStyle w:val="ConsPlusNormal0"/>
        <w:spacing w:before="200"/>
        <w:ind w:firstLine="540"/>
        <w:jc w:val="both"/>
      </w:pPr>
      <w:proofErr w:type="spellStart"/>
      <w:r>
        <w:t>a</w:t>
      </w:r>
      <w:r>
        <w:rPr>
          <w:vertAlign w:val="subscript"/>
        </w:rPr>
        <w:t>k</w:t>
      </w:r>
      <w:proofErr w:type="spellEnd"/>
      <w:r>
        <w:t xml:space="preserve"> - среднесписочное количество </w:t>
      </w:r>
      <w:proofErr w:type="gramStart"/>
      <w:r>
        <w:t>обучающихся</w:t>
      </w:r>
      <w:proofErr w:type="gramEnd"/>
      <w:r>
        <w:t>, которое рассчитывается по формуле:</w:t>
      </w:r>
    </w:p>
    <w:p w:rsidR="00ED013E" w:rsidRDefault="00ED013E">
      <w:pPr>
        <w:pStyle w:val="ConsPlusNormal0"/>
        <w:jc w:val="both"/>
      </w:pPr>
    </w:p>
    <w:p w:rsidR="00ED013E" w:rsidRDefault="00BA683E">
      <w:pPr>
        <w:pStyle w:val="ConsPlusNormal0"/>
        <w:jc w:val="center"/>
      </w:pPr>
      <w:r>
        <w:rPr>
          <w:noProof/>
          <w:position w:val="-26"/>
        </w:rPr>
        <w:drawing>
          <wp:inline distT="0" distB="0" distL="0" distR="0">
            <wp:extent cx="1057275" cy="466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rPr>
          <w:noProof/>
          <w:position w:val="-11"/>
        </w:rPr>
        <w:drawing>
          <wp:inline distT="0" distB="0" distL="0" distR="0">
            <wp:extent cx="390525" cy="2762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 количество календарных дней нахождения i обучающегося в списочном составе (с учетом дней зачисления, отчисления) в отчетном периоде;</w:t>
      </w:r>
    </w:p>
    <w:p w:rsidR="00ED013E" w:rsidRDefault="00BA683E">
      <w:pPr>
        <w:pStyle w:val="ConsPlusNormal0"/>
        <w:spacing w:before="200"/>
        <w:ind w:firstLine="540"/>
        <w:jc w:val="both"/>
      </w:pPr>
      <w:r>
        <w:t>n - количество дней в месяце отчетного периода.</w:t>
      </w:r>
    </w:p>
    <w:p w:rsidR="00ED013E" w:rsidRDefault="00BA683E">
      <w:pPr>
        <w:pStyle w:val="ConsPlusNormal0"/>
        <w:spacing w:before="200"/>
        <w:ind w:firstLine="540"/>
        <w:jc w:val="both"/>
      </w:pPr>
      <w:r>
        <w:t>Министерство ведет учет размера ежемесячной субсидии в течение финансового года нарастающим итогом.</w:t>
      </w:r>
    </w:p>
    <w:p w:rsidR="00ED013E" w:rsidRDefault="00BA683E">
      <w:pPr>
        <w:pStyle w:val="ConsPlusNormal0"/>
        <w:spacing w:before="200"/>
        <w:ind w:firstLine="540"/>
        <w:jc w:val="both"/>
      </w:pPr>
      <w:r>
        <w:t xml:space="preserve">9. </w:t>
      </w:r>
      <w:proofErr w:type="gramStart"/>
      <w:r>
        <w:t>К направлениям затрат, связанным с оказанием услуг дошкольного, начального общего, основного общего, среднего общего образования, относятся затраты по оказанию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ED013E" w:rsidRDefault="00ED013E">
      <w:pPr>
        <w:pStyle w:val="ConsPlusNormal0"/>
        <w:jc w:val="both"/>
      </w:pPr>
    </w:p>
    <w:p w:rsidR="00ED013E" w:rsidRDefault="00BA683E">
      <w:pPr>
        <w:pStyle w:val="ConsPlusTitle0"/>
        <w:jc w:val="center"/>
        <w:outlineLvl w:val="1"/>
      </w:pPr>
      <w:r>
        <w:t>2. ПОРЯДОК ОРГАНИЗАЦИИ И ПРОВЕДЕНИЯ ОТБОРА</w:t>
      </w:r>
    </w:p>
    <w:p w:rsidR="00ED013E" w:rsidRDefault="00ED013E">
      <w:pPr>
        <w:pStyle w:val="ConsPlusNormal0"/>
        <w:jc w:val="both"/>
      </w:pPr>
    </w:p>
    <w:p w:rsidR="00ED013E" w:rsidRDefault="00BA683E">
      <w:pPr>
        <w:pStyle w:val="ConsPlusNormal0"/>
        <w:ind w:firstLine="540"/>
        <w:jc w:val="both"/>
      </w:pPr>
      <w:r>
        <w:t>10. Отбор получателей субсидий осуществляется способом запроса предложений исходя из соответствия участников отбора категории, установленной настоящим Порядком, и очередности поступления заявок участников отбора на участие в отборе (далее соответственно - отбор, заявка).</w:t>
      </w:r>
    </w:p>
    <w:p w:rsidR="00ED013E" w:rsidRDefault="00BA683E">
      <w:pPr>
        <w:pStyle w:val="ConsPlusNormal0"/>
        <w:spacing w:before="200"/>
        <w:ind w:firstLine="540"/>
        <w:jc w:val="both"/>
      </w:pPr>
      <w:r>
        <w:t>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посредством Портала предоставления мер финансовой государственной поддержки (</w:t>
      </w:r>
      <w:hyperlink r:id="rId52">
        <w:r>
          <w:rPr>
            <w:color w:val="0000FF"/>
          </w:rPr>
          <w:t>https://promote.budget.gov.ru/</w:t>
        </w:r>
      </w:hyperlink>
      <w:r>
        <w:t>) в информационно-телекоммуникационной сети "Интернет".</w:t>
      </w:r>
    </w:p>
    <w:p w:rsidR="00ED013E" w:rsidRDefault="00BA683E">
      <w:pPr>
        <w:pStyle w:val="ConsPlusNormal0"/>
        <w:spacing w:before="200"/>
        <w:ind w:firstLine="540"/>
        <w:jc w:val="both"/>
      </w:pPr>
      <w:r>
        <w:t>11. Взаимодействие Министерства с участниками отбора осуществляется в ГИИС "Электронный бюджет" с использованием документов в электронной форме.</w:t>
      </w:r>
    </w:p>
    <w:p w:rsidR="00ED013E" w:rsidRDefault="00BA683E">
      <w:pPr>
        <w:pStyle w:val="ConsPlusNormal0"/>
        <w:spacing w:before="200"/>
        <w:ind w:firstLine="540"/>
        <w:jc w:val="both"/>
      </w:pPr>
      <w: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D013E" w:rsidRDefault="00BA683E">
      <w:pPr>
        <w:pStyle w:val="ConsPlusNormal0"/>
        <w:spacing w:before="200"/>
        <w:ind w:firstLine="540"/>
        <w:jc w:val="both"/>
      </w:pPr>
      <w:r>
        <w:t xml:space="preserve">12. Объявление о проведении отбора (далее - объявление) размещается Министерством не позднее 5-го календарного дня до дня начала приема заявок после подписания усиленной квалифицированной </w:t>
      </w:r>
      <w:r>
        <w:lastRenderedPageBreak/>
        <w:t>электронной подписью руководителя Министерства или уполномоченного им лица и публикации на едином портале информации о субсидии.</w:t>
      </w:r>
    </w:p>
    <w:p w:rsidR="00ED013E" w:rsidRDefault="00BA683E">
      <w:pPr>
        <w:pStyle w:val="ConsPlusNormal0"/>
        <w:spacing w:before="200"/>
        <w:ind w:firstLine="540"/>
        <w:jc w:val="both"/>
      </w:pPr>
      <w: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rsidR="00ED013E" w:rsidRDefault="00BA683E">
      <w:pPr>
        <w:pStyle w:val="ConsPlusNormal0"/>
        <w:spacing w:before="200"/>
        <w:ind w:firstLine="540"/>
        <w:jc w:val="both"/>
      </w:pPr>
      <w:r>
        <w:t>1) способ проведения отбора;</w:t>
      </w:r>
    </w:p>
    <w:p w:rsidR="00ED013E" w:rsidRDefault="00BA683E">
      <w:pPr>
        <w:pStyle w:val="ConsPlusNormal0"/>
        <w:spacing w:before="200"/>
        <w:ind w:firstLine="540"/>
        <w:jc w:val="both"/>
      </w:pPr>
      <w:r>
        <w:t>2) дату и время начала приема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ED013E" w:rsidRDefault="00BA683E">
      <w:pPr>
        <w:pStyle w:val="ConsPlusNormal0"/>
        <w:spacing w:before="200"/>
        <w:ind w:firstLine="540"/>
        <w:jc w:val="both"/>
      </w:pPr>
      <w:r>
        <w:t>3) наименование, место нахождения, почтовый адрес, адрес электронной почты, контактный телефон Министерства;</w:t>
      </w:r>
    </w:p>
    <w:p w:rsidR="00ED013E" w:rsidRDefault="00BA683E">
      <w:pPr>
        <w:pStyle w:val="ConsPlusNormal0"/>
        <w:spacing w:before="200"/>
        <w:ind w:firstLine="540"/>
        <w:jc w:val="both"/>
      </w:pPr>
      <w:r>
        <w:t>4) наименование субсидии, результат предоставления субсидии;</w:t>
      </w:r>
    </w:p>
    <w:p w:rsidR="00ED013E" w:rsidRDefault="00BA683E">
      <w:pPr>
        <w:pStyle w:val="ConsPlusNormal0"/>
        <w:spacing w:before="200"/>
        <w:ind w:firstLine="540"/>
        <w:jc w:val="both"/>
      </w:pPr>
      <w:r>
        <w:t>5) категорию участников отбора и требования к участникам отбора;</w:t>
      </w:r>
    </w:p>
    <w:p w:rsidR="00ED013E" w:rsidRDefault="00BA683E">
      <w:pPr>
        <w:pStyle w:val="ConsPlusNormal0"/>
        <w:spacing w:before="200"/>
        <w:ind w:firstLine="540"/>
        <w:jc w:val="both"/>
      </w:pPr>
      <w:r>
        <w:t>6) порядок подачи заявок и требования, предъявляемые к содержанию заявок, подаваемых участниками отбора;</w:t>
      </w:r>
    </w:p>
    <w:p w:rsidR="00ED013E" w:rsidRDefault="00BA683E">
      <w:pPr>
        <w:pStyle w:val="ConsPlusNormal0"/>
        <w:spacing w:before="200"/>
        <w:ind w:firstLine="540"/>
        <w:jc w:val="both"/>
      </w:pPr>
      <w:r>
        <w:t>7) порядок внесения участниками отбора изменений в заявки, порядок отзыва заявок;</w:t>
      </w:r>
    </w:p>
    <w:p w:rsidR="00ED013E" w:rsidRDefault="00BA683E">
      <w:pPr>
        <w:pStyle w:val="ConsPlusNormal0"/>
        <w:spacing w:before="200"/>
        <w:ind w:firstLine="540"/>
        <w:jc w:val="both"/>
      </w:pPr>
      <w:r>
        <w:t>8) порядок рассмотрения заявок на предмет их соответствия установленным в объявлении требованиям и категории, сроки рассмотрения заявок;</w:t>
      </w:r>
    </w:p>
    <w:p w:rsidR="00ED013E" w:rsidRDefault="00BA683E">
      <w:pPr>
        <w:pStyle w:val="ConsPlusNormal0"/>
        <w:spacing w:before="200"/>
        <w:ind w:firstLine="540"/>
        <w:jc w:val="both"/>
      </w:pPr>
      <w:r>
        <w:t>9) порядок возврата заявок на доработку;</w:t>
      </w:r>
    </w:p>
    <w:p w:rsidR="00ED013E" w:rsidRDefault="00BA683E">
      <w:pPr>
        <w:pStyle w:val="ConsPlusNormal0"/>
        <w:spacing w:before="200"/>
        <w:ind w:firstLine="540"/>
        <w:jc w:val="both"/>
      </w:pPr>
      <w:r>
        <w:t>10) порядок отклонения заявок, а также информацию об основаниях их отклонения;</w:t>
      </w:r>
    </w:p>
    <w:p w:rsidR="00ED013E" w:rsidRDefault="00BA683E">
      <w:pPr>
        <w:pStyle w:val="ConsPlusNormal0"/>
        <w:spacing w:before="20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ED013E" w:rsidRDefault="00BA683E">
      <w:pPr>
        <w:pStyle w:val="ConsPlusNormal0"/>
        <w:spacing w:before="200"/>
        <w:ind w:firstLine="540"/>
        <w:jc w:val="both"/>
      </w:pPr>
      <w:r>
        <w:t>12) порядок предоставления участникам отбора разъяснений положений объявления, даты начала и окончания срока такого предоставления;</w:t>
      </w:r>
    </w:p>
    <w:p w:rsidR="00ED013E" w:rsidRDefault="00BA683E">
      <w:pPr>
        <w:pStyle w:val="ConsPlusNormal0"/>
        <w:spacing w:before="200"/>
        <w:ind w:firstLine="540"/>
        <w:jc w:val="both"/>
      </w:pPr>
      <w:r>
        <w:t>13) порядок предоставления участниками отбора по запросу Министерства разъяснений по представленным участниками отбора информации и документам на отбор;</w:t>
      </w:r>
    </w:p>
    <w:p w:rsidR="00ED013E" w:rsidRDefault="00BA683E">
      <w:pPr>
        <w:pStyle w:val="ConsPlusNormal0"/>
        <w:spacing w:before="200"/>
        <w:ind w:firstLine="540"/>
        <w:jc w:val="both"/>
      </w:pPr>
      <w:r>
        <w:t>14) срок, в течение которого победитель (победители) отбора должен (должны) подписать соглашение (соглашения);</w:t>
      </w:r>
    </w:p>
    <w:p w:rsidR="00ED013E" w:rsidRDefault="00BA683E">
      <w:pPr>
        <w:pStyle w:val="ConsPlusNormal0"/>
        <w:spacing w:before="200"/>
        <w:ind w:firstLine="540"/>
        <w:jc w:val="both"/>
      </w:pPr>
      <w:r>
        <w:t xml:space="preserve">15) 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ED013E" w:rsidRDefault="00BA683E">
      <w:pPr>
        <w:pStyle w:val="ConsPlusNormal0"/>
        <w:spacing w:before="200"/>
        <w:ind w:firstLine="540"/>
        <w:jc w:val="both"/>
      </w:pPr>
      <w:r>
        <w:t>13. Министерство вправе принять решение о внесении изменений в объявление, которое размещается на едином портале не позднее даты окончания приема заявок. Внесение изменений в объявление осуществляется в порядке, аналогичном порядку формирования объявления.</w:t>
      </w:r>
    </w:p>
    <w:p w:rsidR="00ED013E" w:rsidRDefault="00BA683E">
      <w:pPr>
        <w:pStyle w:val="ConsPlusNormal0"/>
        <w:spacing w:before="200"/>
        <w:ind w:firstLine="540"/>
        <w:jc w:val="both"/>
      </w:pPr>
      <w: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D013E" w:rsidRDefault="00BA683E">
      <w:pPr>
        <w:pStyle w:val="ConsPlusNormal0"/>
        <w:spacing w:before="200"/>
        <w:ind w:firstLine="540"/>
        <w:jc w:val="both"/>
      </w:pPr>
      <w: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w:t>
      </w:r>
      <w:r>
        <w:lastRenderedPageBreak/>
        <w:t>заявки.</w:t>
      </w:r>
    </w:p>
    <w:p w:rsidR="00ED013E" w:rsidRDefault="00BA683E">
      <w:pPr>
        <w:pStyle w:val="ConsPlusNormal0"/>
        <w:spacing w:before="200"/>
        <w:ind w:firstLine="540"/>
        <w:jc w:val="both"/>
      </w:pPr>
      <w: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rsidR="00ED013E" w:rsidRDefault="00BA683E">
      <w:pPr>
        <w:pStyle w:val="ConsPlusNormal0"/>
        <w:spacing w:before="200"/>
        <w:ind w:firstLine="540"/>
        <w:jc w:val="both"/>
      </w:pPr>
      <w:r>
        <w:t>14.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rsidR="00ED013E" w:rsidRDefault="00BA683E">
      <w:pPr>
        <w:pStyle w:val="ConsPlusNormal0"/>
        <w:spacing w:before="200"/>
        <w:ind w:firstLine="540"/>
        <w:jc w:val="both"/>
      </w:pPr>
      <w: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p>
    <w:p w:rsidR="00ED013E" w:rsidRDefault="00BA683E">
      <w:pPr>
        <w:pStyle w:val="ConsPlusNormal0"/>
        <w:spacing w:before="200"/>
        <w:ind w:firstLine="540"/>
        <w:jc w:val="both"/>
      </w:pPr>
      <w:r>
        <w:t>Представленное Министерством разъяснение положений объявления не должно изменять суть информации, содержащейся в указанном объявлении.</w:t>
      </w:r>
    </w:p>
    <w:p w:rsidR="00ED013E" w:rsidRDefault="00BA683E">
      <w:pPr>
        <w:pStyle w:val="ConsPlusNormal0"/>
        <w:spacing w:before="200"/>
        <w:ind w:firstLine="540"/>
        <w:jc w:val="both"/>
      </w:pPr>
      <w:r>
        <w:t>Доступ к разъяснению, формируемому в ГИИС "Электронный бюджет", предоставляется всем участникам отбора.</w:t>
      </w:r>
    </w:p>
    <w:p w:rsidR="00ED013E" w:rsidRDefault="00BA683E">
      <w:pPr>
        <w:pStyle w:val="ConsPlusNormal0"/>
        <w:spacing w:before="200"/>
        <w:ind w:firstLine="540"/>
        <w:jc w:val="both"/>
      </w:pPr>
      <w:r>
        <w:t>Запросы о разъяснении, поступившие позднее 3-го рабочего дня до даты окончания срока приема заявок, не подлежат рассмотрению Министерством.</w:t>
      </w:r>
    </w:p>
    <w:p w:rsidR="00ED013E" w:rsidRDefault="00BA683E">
      <w:pPr>
        <w:pStyle w:val="ConsPlusNormal0"/>
        <w:spacing w:before="200"/>
        <w:ind w:firstLine="540"/>
        <w:jc w:val="both"/>
      </w:pPr>
      <w:r>
        <w:t xml:space="preserve">15. Министерство вправе принять решение об отмене проведения отбора, которое размещается на едином портале не </w:t>
      </w:r>
      <w:proofErr w:type="gramStart"/>
      <w:r>
        <w:t>позднее</w:t>
      </w:r>
      <w:proofErr w:type="gramEnd"/>
      <w:r>
        <w:t xml:space="preserve"> чем за 1 рабочий день до даты окончания срока подачи заявок.</w:t>
      </w:r>
    </w:p>
    <w:p w:rsidR="00ED013E" w:rsidRDefault="00BA683E">
      <w:pPr>
        <w:pStyle w:val="ConsPlusNormal0"/>
        <w:spacing w:before="200"/>
        <w:ind w:firstLine="540"/>
        <w:jc w:val="both"/>
      </w:pPr>
      <w:r>
        <w:t xml:space="preserve">После окончания срока отмены проведения отбора и до заключения соглашения с победителем (победителями) отбора Министерство вправе отменить отбор только в случае возникновения обстоятельств непреодолимой силы в соответствии с </w:t>
      </w:r>
      <w:hyperlink r:id="rId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ED013E" w:rsidRDefault="00BA683E">
      <w:pPr>
        <w:pStyle w:val="ConsPlusNormal0"/>
        <w:spacing w:before="20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содержит информацию о причинах отмены отбора.</w:t>
      </w:r>
    </w:p>
    <w:p w:rsidR="00ED013E" w:rsidRDefault="00BA683E">
      <w:pPr>
        <w:pStyle w:val="ConsPlusNormal0"/>
        <w:spacing w:before="200"/>
        <w:ind w:firstLine="540"/>
        <w:jc w:val="both"/>
      </w:pPr>
      <w:r>
        <w:t>Участники отбора, подавшие заявки, информируются об отмене проведения отбора в ГИИС "Электронный бюджет".</w:t>
      </w:r>
    </w:p>
    <w:p w:rsidR="00ED013E" w:rsidRDefault="00BA683E">
      <w:pPr>
        <w:pStyle w:val="ConsPlusNormal0"/>
        <w:spacing w:before="200"/>
        <w:ind w:firstLine="540"/>
        <w:jc w:val="both"/>
      </w:pPr>
      <w:r>
        <w:t>Отбор считается отмененным со дня размещения объявления о его отмене на едином портале.</w:t>
      </w:r>
    </w:p>
    <w:p w:rsidR="00ED013E" w:rsidRDefault="00BA683E">
      <w:pPr>
        <w:pStyle w:val="ConsPlusNormal0"/>
        <w:spacing w:before="200"/>
        <w:ind w:firstLine="540"/>
        <w:jc w:val="both"/>
      </w:pPr>
      <w:r>
        <w:t>В течение текущего финансового года по мере необходимости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rsidR="00ED013E" w:rsidRDefault="00BA683E">
      <w:pPr>
        <w:pStyle w:val="ConsPlusNormal0"/>
        <w:spacing w:before="200"/>
        <w:ind w:firstLine="540"/>
        <w:jc w:val="both"/>
      </w:pPr>
      <w:r>
        <w:t>16. К участию в отборе допускаются организации, соответствующие требованиям, указанным в объявлении.</w:t>
      </w:r>
    </w:p>
    <w:p w:rsidR="00ED013E" w:rsidRDefault="00BA683E">
      <w:pPr>
        <w:pStyle w:val="ConsPlusNormal0"/>
        <w:spacing w:before="200"/>
        <w:ind w:firstLine="540"/>
        <w:jc w:val="both"/>
      </w:pPr>
      <w:r>
        <w:t>17. Заявка подается в соответствии с требованиями и в сроки, указанные в объявлении.</w:t>
      </w:r>
    </w:p>
    <w:p w:rsidR="00ED013E" w:rsidRDefault="00BA683E">
      <w:pPr>
        <w:pStyle w:val="ConsPlusNormal0"/>
        <w:spacing w:before="200"/>
        <w:ind w:firstLine="540"/>
        <w:jc w:val="both"/>
      </w:pPr>
      <w:r>
        <w:t>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следующих документов (документов на бумажном носителе, преобразованных в электронную форму путем сканирования):</w:t>
      </w:r>
    </w:p>
    <w:p w:rsidR="00ED013E" w:rsidRDefault="00BA683E">
      <w:pPr>
        <w:pStyle w:val="ConsPlusNormal0"/>
        <w:spacing w:before="200"/>
        <w:ind w:firstLine="540"/>
        <w:jc w:val="both"/>
      </w:pPr>
      <w:r>
        <w:t>1) лицензии (представляется по собственной инициативе);</w:t>
      </w:r>
    </w:p>
    <w:p w:rsidR="00ED013E" w:rsidRDefault="00BA683E">
      <w:pPr>
        <w:pStyle w:val="ConsPlusNormal0"/>
        <w:spacing w:before="200"/>
        <w:ind w:firstLine="540"/>
        <w:jc w:val="both"/>
      </w:pPr>
      <w:r>
        <w:t>2) учредительных документов;</w:t>
      </w:r>
    </w:p>
    <w:p w:rsidR="00ED013E" w:rsidRDefault="00BA683E">
      <w:pPr>
        <w:pStyle w:val="ConsPlusNormal0"/>
        <w:spacing w:before="200"/>
        <w:ind w:firstLine="540"/>
        <w:jc w:val="both"/>
      </w:pPr>
      <w:r>
        <w:lastRenderedPageBreak/>
        <w:t>3) информации о расчетном или корреспондентском счете, открытом в учреждении Центрального банка Российской Федерации или кредитной организации, на который в случае принятия решения о предоставлении субсидии будут перечислены средства субсидии (далее - банковский счет);</w:t>
      </w:r>
    </w:p>
    <w:p w:rsidR="00ED013E" w:rsidRDefault="00BA683E">
      <w:pPr>
        <w:pStyle w:val="ConsPlusNormal0"/>
        <w:spacing w:before="200"/>
        <w:ind w:firstLine="540"/>
        <w:jc w:val="both"/>
      </w:pPr>
      <w:r>
        <w:t>4) копий договоров, заключенных между родителями (законными представителями) обучающихся детей и организацией;</w:t>
      </w:r>
    </w:p>
    <w:p w:rsidR="00ED013E" w:rsidRDefault="00BA683E">
      <w:pPr>
        <w:pStyle w:val="ConsPlusNormal0"/>
        <w:spacing w:before="200"/>
        <w:ind w:firstLine="540"/>
        <w:jc w:val="both"/>
      </w:pPr>
      <w:r>
        <w:t>5) копий распорядительных актов организации о приеме детей, проживающих на территории Забайкальского края, на обучение в организацию, копий распорядительных актов организации о переводе обучающихся детей из одной группы в другую, копий распорядительных актов организации об отчислении обучающихся детей (при наличии).</w:t>
      </w:r>
    </w:p>
    <w:p w:rsidR="00ED013E" w:rsidRDefault="00BA683E">
      <w:pPr>
        <w:pStyle w:val="ConsPlusNormal0"/>
        <w:jc w:val="both"/>
      </w:pPr>
      <w:r>
        <w:t xml:space="preserve">(в ред. </w:t>
      </w:r>
      <w:hyperlink r:id="rId54"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Электронные копии документов должны быть легко читаемыми.</w:t>
      </w:r>
    </w:p>
    <w:p w:rsidR="00ED013E" w:rsidRDefault="00BA683E">
      <w:pPr>
        <w:pStyle w:val="ConsPlusNormal0"/>
        <w:spacing w:before="20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D013E" w:rsidRDefault="00BA683E">
      <w:pPr>
        <w:pStyle w:val="ConsPlusNormal0"/>
        <w:spacing w:before="200"/>
        <w:ind w:firstLine="540"/>
        <w:jc w:val="both"/>
      </w:pPr>
      <w:proofErr w:type="gramStart"/>
      <w:r>
        <w:t>От участников отбора запрещается требовать представления документов и информации в целях подтверждения соответствия участников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ED013E" w:rsidRDefault="00BA683E">
      <w:pPr>
        <w:pStyle w:val="ConsPlusNormal0"/>
        <w:spacing w:before="200"/>
        <w:ind w:firstLine="540"/>
        <w:jc w:val="both"/>
      </w:pPr>
      <w:r>
        <w:t>Заявка подписывается усиленной квалифицированной электронной подписью участника отбора или уполномоченного им лица.</w:t>
      </w:r>
    </w:p>
    <w:p w:rsidR="00ED013E" w:rsidRDefault="00BA683E">
      <w:pPr>
        <w:pStyle w:val="ConsPlusNormal0"/>
        <w:spacing w:before="200"/>
        <w:ind w:firstLine="540"/>
        <w:jc w:val="both"/>
      </w:pPr>
      <w: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"Электронный бюджет".</w:t>
      </w:r>
    </w:p>
    <w:p w:rsidR="00ED013E" w:rsidRDefault="00BA683E">
      <w:pPr>
        <w:pStyle w:val="ConsPlusNormal0"/>
        <w:spacing w:before="200"/>
        <w:ind w:firstLine="540"/>
        <w:jc w:val="both"/>
      </w:pPr>
      <w:r>
        <w:t>Участник отбора до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настоящим пунктом.</w:t>
      </w:r>
    </w:p>
    <w:p w:rsidR="00ED013E" w:rsidRDefault="00BA683E">
      <w:pPr>
        <w:pStyle w:val="ConsPlusNormal0"/>
        <w:spacing w:before="200"/>
        <w:ind w:firstLine="540"/>
        <w:jc w:val="both"/>
      </w:pPr>
      <w:r>
        <w:t>Изменения к заявке после представления их в установленном порядке становятся неотъемлемой частью заявки.</w:t>
      </w:r>
    </w:p>
    <w:p w:rsidR="00ED013E" w:rsidRDefault="00BA683E">
      <w:pPr>
        <w:pStyle w:val="ConsPlusNormal0"/>
        <w:spacing w:before="200"/>
        <w:ind w:firstLine="540"/>
        <w:jc w:val="both"/>
      </w:pPr>
      <w:r>
        <w:t>Участник отбора до наступления даты окончания приема заявок, указанного в объявлении, может отозвать заявку путем формирования в электронной форме уведомления об отзыве заявки.</w:t>
      </w:r>
    </w:p>
    <w:p w:rsidR="00ED013E" w:rsidRDefault="00BA683E">
      <w:pPr>
        <w:pStyle w:val="ConsPlusNormal0"/>
        <w:spacing w:before="200"/>
        <w:ind w:firstLine="540"/>
        <w:jc w:val="both"/>
      </w:pPr>
      <w:r>
        <w:t>18. Проверка участника отбора на соответствие предъявляемым требованиям, установленным настоящим Порядком,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D013E" w:rsidRDefault="00BA683E">
      <w:pPr>
        <w:pStyle w:val="ConsPlusNormal0"/>
        <w:spacing w:before="200"/>
        <w:ind w:firstLine="540"/>
        <w:jc w:val="both"/>
      </w:pPr>
      <w:r>
        <w:t>В случае отсутствия технической возможности осуществления автоматической проверки в ГИИС "Электронный бюджет" подтверждение соответствия участника отбора требованиям, установленным настоящим Порядком,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ED013E" w:rsidRDefault="00BA683E">
      <w:pPr>
        <w:pStyle w:val="ConsPlusNormal0"/>
        <w:spacing w:before="200"/>
        <w:ind w:firstLine="540"/>
        <w:jc w:val="both"/>
      </w:pPr>
      <w:r>
        <w:lastRenderedPageBreak/>
        <w:t>19.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p>
    <w:p w:rsidR="00ED013E" w:rsidRDefault="00BA683E">
      <w:pPr>
        <w:pStyle w:val="ConsPlusNormal0"/>
        <w:spacing w:before="200"/>
        <w:ind w:firstLine="540"/>
        <w:jc w:val="both"/>
      </w:pPr>
      <w:r>
        <w:t>20. 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rsidR="00ED013E" w:rsidRDefault="00BA683E">
      <w:pPr>
        <w:pStyle w:val="ConsPlusNormal0"/>
        <w:spacing w:before="200"/>
        <w:ind w:firstLine="540"/>
        <w:jc w:val="both"/>
      </w:pPr>
      <w:r>
        <w:t>1) регистрационный номер заявки;</w:t>
      </w:r>
    </w:p>
    <w:p w:rsidR="00ED013E" w:rsidRDefault="00BA683E">
      <w:pPr>
        <w:pStyle w:val="ConsPlusNormal0"/>
        <w:spacing w:before="200"/>
        <w:ind w:firstLine="540"/>
        <w:jc w:val="both"/>
      </w:pPr>
      <w:r>
        <w:t>2) дату и время поступления заявки;</w:t>
      </w:r>
    </w:p>
    <w:p w:rsidR="00ED013E" w:rsidRDefault="00BA683E">
      <w:pPr>
        <w:pStyle w:val="ConsPlusNormal0"/>
        <w:spacing w:before="200"/>
        <w:ind w:firstLine="540"/>
        <w:jc w:val="both"/>
      </w:pPr>
      <w:r>
        <w:t>3) полное наименование участника отбора;</w:t>
      </w:r>
    </w:p>
    <w:p w:rsidR="00ED013E" w:rsidRDefault="00BA683E">
      <w:pPr>
        <w:pStyle w:val="ConsPlusNormal0"/>
        <w:spacing w:before="200"/>
        <w:ind w:firstLine="540"/>
        <w:jc w:val="both"/>
      </w:pPr>
      <w:r>
        <w:t>4) адрес юридического лица;</w:t>
      </w:r>
    </w:p>
    <w:p w:rsidR="00ED013E" w:rsidRDefault="00BA683E">
      <w:pPr>
        <w:pStyle w:val="ConsPlusNormal0"/>
        <w:spacing w:before="200"/>
        <w:ind w:firstLine="540"/>
        <w:jc w:val="both"/>
      </w:pPr>
      <w:r>
        <w:t>5) запрашиваемый участником отбора размер субсидии.</w:t>
      </w:r>
    </w:p>
    <w:p w:rsidR="00ED013E" w:rsidRDefault="00BA683E">
      <w:pPr>
        <w:pStyle w:val="ConsPlusNormal0"/>
        <w:spacing w:before="200"/>
        <w:ind w:firstLine="540"/>
        <w:jc w:val="both"/>
      </w:pPr>
      <w:r>
        <w:t>21.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ED013E" w:rsidRDefault="00BA683E">
      <w:pPr>
        <w:pStyle w:val="ConsPlusNormal0"/>
        <w:spacing w:before="200"/>
        <w:ind w:firstLine="540"/>
        <w:jc w:val="both"/>
      </w:pPr>
      <w:bookmarkStart w:id="5" w:name="P188"/>
      <w:bookmarkEnd w:id="5"/>
      <w:r>
        <w:t>22. Министерство в течение 15 рабочих дней со дня открытия Министерству в ГИИС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rsidR="00ED013E" w:rsidRDefault="00BA683E">
      <w:pPr>
        <w:pStyle w:val="ConsPlusNormal0"/>
        <w:spacing w:before="200"/>
        <w:ind w:firstLine="540"/>
        <w:jc w:val="both"/>
      </w:pPr>
      <w:r>
        <w:t xml:space="preserve">23. </w:t>
      </w:r>
      <w:proofErr w:type="gramStart"/>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(далее - запрос) с использованием ГИИС "Электронный бюджет", направляемый при необходимости в равной мере всем участникам отбора.</w:t>
      </w:r>
      <w:proofErr w:type="gramEnd"/>
    </w:p>
    <w:p w:rsidR="00ED013E" w:rsidRDefault="00BA683E">
      <w:pPr>
        <w:pStyle w:val="ConsPlusNormal0"/>
        <w:spacing w:before="200"/>
        <w:ind w:firstLine="540"/>
        <w:jc w:val="both"/>
      </w:pPr>
      <w: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размещения запроса.</w:t>
      </w:r>
    </w:p>
    <w:p w:rsidR="00ED013E" w:rsidRDefault="00BA683E">
      <w:pPr>
        <w:pStyle w:val="ConsPlusNormal0"/>
        <w:spacing w:before="200"/>
        <w:ind w:firstLine="540"/>
        <w:jc w:val="both"/>
      </w:pPr>
      <w:r>
        <w:t>Участник отбора формирует и представляет в ГИИС "Электронный бюджет" документы и информацию, указанные в запросе, в сроки, установленные запросом.</w:t>
      </w:r>
    </w:p>
    <w:p w:rsidR="00ED013E" w:rsidRDefault="00BA683E">
      <w:pPr>
        <w:pStyle w:val="ConsPlusNormal0"/>
        <w:spacing w:before="200"/>
        <w:ind w:firstLine="540"/>
        <w:jc w:val="both"/>
      </w:pPr>
      <w:r>
        <w:t>В случае если участник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отбора в день формирования протокола.</w:t>
      </w:r>
    </w:p>
    <w:p w:rsidR="00ED013E" w:rsidRDefault="00BA683E">
      <w:pPr>
        <w:pStyle w:val="ConsPlusNormal0"/>
        <w:spacing w:before="200"/>
        <w:ind w:firstLine="540"/>
        <w:jc w:val="both"/>
      </w:pPr>
      <w:r>
        <w:t>24. На стадии рассмотрения заявки Министерство принимает одно из следующих решений:</w:t>
      </w:r>
    </w:p>
    <w:p w:rsidR="00ED013E" w:rsidRDefault="00BA683E">
      <w:pPr>
        <w:pStyle w:val="ConsPlusNormal0"/>
        <w:spacing w:before="200"/>
        <w:ind w:firstLine="540"/>
        <w:jc w:val="both"/>
      </w:pPr>
      <w:r>
        <w:t>1) о признании заявки надлежащей, если она соответствует требованиям, указанным в объявлении, и при отсутствии оснований для отклонения заявки.</w:t>
      </w:r>
    </w:p>
    <w:p w:rsidR="00ED013E" w:rsidRDefault="00BA683E">
      <w:pPr>
        <w:pStyle w:val="ConsPlusNormal0"/>
        <w:spacing w:before="200"/>
        <w:ind w:firstLine="540"/>
        <w:jc w:val="both"/>
      </w:pPr>
      <w:r>
        <w:t>Решения о соответствии заявки и участника отбора требованиям, указанным в объявлении, 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rsidR="00ED013E" w:rsidRDefault="00BA683E">
      <w:pPr>
        <w:pStyle w:val="ConsPlusNormal0"/>
        <w:spacing w:before="200"/>
        <w:ind w:firstLine="540"/>
        <w:jc w:val="both"/>
      </w:pPr>
      <w:r>
        <w:t>автоматической проверки;</w:t>
      </w:r>
    </w:p>
    <w:p w:rsidR="00ED013E" w:rsidRDefault="00BA683E">
      <w:pPr>
        <w:pStyle w:val="ConsPlusNormal0"/>
        <w:spacing w:before="200"/>
        <w:ind w:firstLine="540"/>
        <w:jc w:val="both"/>
      </w:pPr>
      <w:r>
        <w:t xml:space="preserve">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веб-интерфейса ГИИС "Электронный бюджет" (в случае отсутствия технической возможности осуществления автоматической </w:t>
      </w:r>
      <w:r>
        <w:lastRenderedPageBreak/>
        <w:t>проверки в ГИИС "Электронный бюджет");</w:t>
      </w:r>
    </w:p>
    <w:p w:rsidR="00ED013E" w:rsidRDefault="00BA683E">
      <w:pPr>
        <w:pStyle w:val="ConsPlusNormal0"/>
        <w:spacing w:before="200"/>
        <w:ind w:firstLine="540"/>
        <w:jc w:val="both"/>
      </w:pPr>
      <w:r>
        <w:t>проверки представленных участником отбора информации и документов, подтверждающих его соответствие требованиям,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rsidR="00ED013E" w:rsidRDefault="00BA683E">
      <w:pPr>
        <w:pStyle w:val="ConsPlusNormal0"/>
        <w:spacing w:before="200"/>
        <w:ind w:firstLine="540"/>
        <w:jc w:val="both"/>
      </w:pPr>
      <w:r>
        <w:t>2) об отклонении заявки;</w:t>
      </w:r>
    </w:p>
    <w:p w:rsidR="00ED013E" w:rsidRDefault="00BA683E">
      <w:pPr>
        <w:pStyle w:val="ConsPlusNormal0"/>
        <w:spacing w:before="200"/>
        <w:ind w:firstLine="540"/>
        <w:jc w:val="both"/>
      </w:pPr>
      <w:r>
        <w:t>3) о возврате заявок на доработку.</w:t>
      </w:r>
    </w:p>
    <w:p w:rsidR="00ED013E" w:rsidRDefault="00BA683E">
      <w:pPr>
        <w:pStyle w:val="ConsPlusNormal0"/>
        <w:spacing w:before="200"/>
        <w:ind w:firstLine="540"/>
        <w:jc w:val="both"/>
      </w:pPr>
      <w:r>
        <w:t>25. Основаниями для отклонения заявки на стадии рассмотрения заявки являются:</w:t>
      </w:r>
    </w:p>
    <w:p w:rsidR="00ED013E" w:rsidRDefault="00BA683E">
      <w:pPr>
        <w:pStyle w:val="ConsPlusNormal0"/>
        <w:spacing w:before="200"/>
        <w:ind w:firstLine="540"/>
        <w:jc w:val="both"/>
      </w:pPr>
      <w:r>
        <w:t>1) несоответствие участника отбора требованиям, установленным настоящим Порядком;</w:t>
      </w:r>
    </w:p>
    <w:p w:rsidR="00ED013E" w:rsidRDefault="00BA683E">
      <w:pPr>
        <w:pStyle w:val="ConsPlusNormal0"/>
        <w:spacing w:before="200"/>
        <w:ind w:firstLine="540"/>
        <w:jc w:val="both"/>
      </w:pPr>
      <w:r>
        <w:t>2) непредставление (представление не в полном объеме) документов, указанных в объявлении;</w:t>
      </w:r>
    </w:p>
    <w:p w:rsidR="00ED013E" w:rsidRDefault="00BA683E">
      <w:pPr>
        <w:pStyle w:val="ConsPlusNormal0"/>
        <w:spacing w:before="200"/>
        <w:ind w:firstLine="540"/>
        <w:jc w:val="both"/>
      </w:pPr>
      <w:r>
        <w:t>3) несоответствие представленных участником отбора заявок и (или) документов требованиям, установленным в объявлении;</w:t>
      </w:r>
    </w:p>
    <w:p w:rsidR="00ED013E" w:rsidRDefault="00BA683E">
      <w:pPr>
        <w:pStyle w:val="ConsPlusNormal0"/>
        <w:spacing w:before="200"/>
        <w:ind w:firstLine="540"/>
        <w:jc w:val="both"/>
      </w:pPr>
      <w:r>
        <w:t xml:space="preserve">4) недостоверность информации, содержащейся в документах, представленных участником </w:t>
      </w:r>
      <w:proofErr w:type="gramStart"/>
      <w:r>
        <w:t>отбора</w:t>
      </w:r>
      <w:proofErr w:type="gramEnd"/>
      <w:r>
        <w:t xml:space="preserve"> в целях подтверждения соответствия установленным настоящим Порядком требованиям;</w:t>
      </w:r>
    </w:p>
    <w:p w:rsidR="00ED013E" w:rsidRDefault="00BA683E">
      <w:pPr>
        <w:pStyle w:val="ConsPlusNormal0"/>
        <w:spacing w:before="200"/>
        <w:ind w:firstLine="540"/>
        <w:jc w:val="both"/>
      </w:pPr>
      <w:r>
        <w:t>5) подача участником отбора заявки после даты и (или) времени, определенных для подачи заявок;</w:t>
      </w:r>
    </w:p>
    <w:p w:rsidR="00ED013E" w:rsidRDefault="00BA683E">
      <w:pPr>
        <w:pStyle w:val="ConsPlusNormal0"/>
        <w:spacing w:before="200"/>
        <w:ind w:firstLine="540"/>
        <w:jc w:val="both"/>
      </w:pPr>
      <w:r>
        <w:t xml:space="preserve">6) истечение срока для подачи участником отбора скорректированной заявки после возврата ее на доработку либо </w:t>
      </w:r>
      <w:proofErr w:type="spellStart"/>
      <w:r>
        <w:t>неустранение</w:t>
      </w:r>
      <w:proofErr w:type="spellEnd"/>
      <w:r>
        <w:t xml:space="preserve"> оснований для возврата заявки на доработку.</w:t>
      </w:r>
    </w:p>
    <w:p w:rsidR="00ED013E" w:rsidRDefault="00BA683E">
      <w:pPr>
        <w:pStyle w:val="ConsPlusNormal0"/>
        <w:spacing w:before="200"/>
        <w:ind w:firstLine="540"/>
        <w:jc w:val="both"/>
      </w:pPr>
      <w:r>
        <w:t xml:space="preserve">26. Основаниями для возврата заявок на доработку являются </w:t>
      </w:r>
      <w:proofErr w:type="spellStart"/>
      <w:r>
        <w:t>незаполнение</w:t>
      </w:r>
      <w:proofErr w:type="spellEnd"/>
      <w:r>
        <w:t xml:space="preserve"> форм документов либо заполнение форм документов частично; плохое качество изображения символов, букв и цифр, не позволяющее их прочитать.</w:t>
      </w:r>
    </w:p>
    <w:p w:rsidR="00ED013E" w:rsidRDefault="00BA683E">
      <w:pPr>
        <w:pStyle w:val="ConsPlusNormal0"/>
        <w:spacing w:before="200"/>
        <w:ind w:firstLine="540"/>
        <w:jc w:val="both"/>
      </w:pPr>
      <w:proofErr w:type="gramStart"/>
      <w:r>
        <w:t>Решение о возврате заявок на доработку принимается Министерством в равной мере ко всем участникам отбора, при рассмотрении заявок которых выявлены основания для возврата на доработку, а также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нуждающихся в доработке.</w:t>
      </w:r>
      <w:proofErr w:type="gramEnd"/>
    </w:p>
    <w:p w:rsidR="00ED013E" w:rsidRDefault="00BA683E">
      <w:pPr>
        <w:pStyle w:val="ConsPlusNormal0"/>
        <w:spacing w:before="200"/>
        <w:ind w:firstLine="540"/>
        <w:jc w:val="both"/>
      </w:pPr>
      <w:r>
        <w:t>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w:t>
      </w:r>
    </w:p>
    <w:p w:rsidR="00ED013E" w:rsidRDefault="00BA683E">
      <w:pPr>
        <w:pStyle w:val="ConsPlusNormal0"/>
        <w:spacing w:before="200"/>
        <w:ind w:firstLine="540"/>
        <w:jc w:val="both"/>
      </w:pPr>
      <w:r>
        <w:t xml:space="preserve">Рассмотрение заявки после доработки осуществляется Министерством в порядке, определенном </w:t>
      </w:r>
      <w:hyperlink w:anchor="P188" w:tooltip="22. Министерство в течение 15 рабочих дней со дня открытия Министерству в ГИИС &quot;Электронный бюджет&quot;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
        <w:r>
          <w:rPr>
            <w:color w:val="0000FF"/>
          </w:rPr>
          <w:t>пунктом 22</w:t>
        </w:r>
      </w:hyperlink>
      <w:r>
        <w:t xml:space="preserve"> настоящего Порядка.</w:t>
      </w:r>
    </w:p>
    <w:p w:rsidR="00ED013E" w:rsidRDefault="00BA683E">
      <w:pPr>
        <w:pStyle w:val="ConsPlusNormal0"/>
        <w:spacing w:before="200"/>
        <w:ind w:firstLine="540"/>
        <w:jc w:val="both"/>
      </w:pPr>
      <w:r>
        <w:t>27. Отбор признается несостоявшимся в следующих случаях:</w:t>
      </w:r>
    </w:p>
    <w:p w:rsidR="00ED013E" w:rsidRDefault="00BA683E">
      <w:pPr>
        <w:pStyle w:val="ConsPlusNormal0"/>
        <w:spacing w:before="200"/>
        <w:ind w:firstLine="540"/>
        <w:jc w:val="both"/>
      </w:pPr>
      <w:r>
        <w:t>1) по окончании срока подачи заявок подана только одна заявка;</w:t>
      </w:r>
    </w:p>
    <w:p w:rsidR="00ED013E" w:rsidRDefault="00BA683E">
      <w:pPr>
        <w:pStyle w:val="ConsPlusNormal0"/>
        <w:spacing w:before="200"/>
        <w:ind w:firstLine="540"/>
        <w:jc w:val="both"/>
      </w:pPr>
      <w:bookmarkStart w:id="6" w:name="P214"/>
      <w:bookmarkEnd w:id="6"/>
      <w:r>
        <w:t>2) по результатам рассмотрения заявок только одна заявка соответствует требованиям, установленным в объявлении;</w:t>
      </w:r>
    </w:p>
    <w:p w:rsidR="00ED013E" w:rsidRDefault="00BA683E">
      <w:pPr>
        <w:pStyle w:val="ConsPlusNormal0"/>
        <w:spacing w:before="200"/>
        <w:ind w:firstLine="540"/>
        <w:jc w:val="both"/>
      </w:pPr>
      <w:r>
        <w:t>3) по окончании срока подачи заявок не подано ни одной заявки;</w:t>
      </w:r>
    </w:p>
    <w:p w:rsidR="00ED013E" w:rsidRDefault="00BA683E">
      <w:pPr>
        <w:pStyle w:val="ConsPlusNormal0"/>
        <w:spacing w:before="200"/>
        <w:ind w:firstLine="540"/>
        <w:jc w:val="both"/>
      </w:pPr>
      <w:r>
        <w:t>4) по результатам рассмотрения заявок отклонены все заявки.</w:t>
      </w:r>
    </w:p>
    <w:p w:rsidR="00ED013E" w:rsidRDefault="00BA683E">
      <w:pPr>
        <w:pStyle w:val="ConsPlusNormal0"/>
        <w:spacing w:before="200"/>
        <w:ind w:firstLine="540"/>
        <w:jc w:val="both"/>
      </w:pPr>
      <w:r>
        <w:t>28.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p>
    <w:p w:rsidR="00ED013E" w:rsidRDefault="00BA683E">
      <w:pPr>
        <w:pStyle w:val="ConsPlusNormal0"/>
        <w:spacing w:before="200"/>
        <w:ind w:firstLine="540"/>
        <w:jc w:val="both"/>
      </w:pPr>
      <w:r>
        <w:t xml:space="preserve">29. Ранжирование поступивших заявок осуществляется исходя из соответствия участников отбора </w:t>
      </w:r>
      <w:r>
        <w:lastRenderedPageBreak/>
        <w:t>категориям и очередности их поступления.</w:t>
      </w:r>
    </w:p>
    <w:p w:rsidR="00ED013E" w:rsidRDefault="00BA683E">
      <w:pPr>
        <w:pStyle w:val="ConsPlusNormal0"/>
        <w:spacing w:before="200"/>
        <w:ind w:firstLine="540"/>
        <w:jc w:val="both"/>
      </w:pPr>
      <w:r>
        <w:t>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ED013E" w:rsidRDefault="00BA683E">
      <w:pPr>
        <w:pStyle w:val="ConsPlusNormal0"/>
        <w:spacing w:before="200"/>
        <w:ind w:firstLine="540"/>
        <w:jc w:val="both"/>
      </w:pPr>
      <w:proofErr w:type="gramStart"/>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"Электронный бюджет" не позднее 1 рабочего дня, следующего за днем формирования протокола, а также размещается на едином портале не позднее рабочего дня, следующего за днем его подписания.</w:t>
      </w:r>
      <w:proofErr w:type="gramEnd"/>
    </w:p>
    <w:p w:rsidR="00ED013E" w:rsidRDefault="00BA683E">
      <w:pPr>
        <w:pStyle w:val="ConsPlusNormal0"/>
        <w:spacing w:before="200"/>
        <w:ind w:firstLine="540"/>
        <w:jc w:val="both"/>
      </w:pPr>
      <w:r>
        <w:t xml:space="preserve">Внесение изменений в протокол подведения итогов отбора осуществляется не позднее 10 календарных дней с даты </w:t>
      </w:r>
      <w:proofErr w:type="gramStart"/>
      <w:r>
        <w:t>подписания первой версии протокола подведения итогов отбора</w:t>
      </w:r>
      <w:proofErr w:type="gramEnd"/>
      <w: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ED013E" w:rsidRDefault="00BA683E">
      <w:pPr>
        <w:pStyle w:val="ConsPlusNormal0"/>
        <w:spacing w:before="200"/>
        <w:ind w:firstLine="540"/>
        <w:jc w:val="both"/>
      </w:pPr>
      <w:r>
        <w:t>30.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rsidR="00ED013E" w:rsidRDefault="00BA683E">
      <w:pPr>
        <w:pStyle w:val="ConsPlusNormal0"/>
        <w:spacing w:before="200"/>
        <w:ind w:firstLine="540"/>
        <w:jc w:val="both"/>
      </w:pPr>
      <w:r>
        <w:t>31. 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ED013E" w:rsidRDefault="00BA683E">
      <w:pPr>
        <w:pStyle w:val="ConsPlusNormal0"/>
        <w:spacing w:before="200"/>
        <w:ind w:firstLine="540"/>
        <w:jc w:val="both"/>
      </w:pPr>
      <w:r>
        <w:t>32. По итогам отбора и распределения субсидий Министерство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rsidR="00ED013E" w:rsidRDefault="00BA683E">
      <w:pPr>
        <w:pStyle w:val="ConsPlusNormal0"/>
        <w:spacing w:before="200"/>
        <w:ind w:firstLine="540"/>
        <w:jc w:val="both"/>
      </w:pPr>
      <w:r>
        <w:t xml:space="preserve">33. В случае признания отбора несостоявшимся на основании </w:t>
      </w:r>
      <w:hyperlink w:anchor="P214" w:tooltip="2) по результатам рассмотрения заявок только одна заявка соответствует требованиям, установленным в объявлении;">
        <w:r>
          <w:rPr>
            <w:color w:val="0000FF"/>
          </w:rPr>
          <w:t>подпункта 2 пункта 27</w:t>
        </w:r>
      </w:hyperlink>
      <w:r>
        <w:t xml:space="preserve"> настоящего Порядка соглашение заключается с участником отбора, заявка которого признана соответствующей требованиям, установленным в объявлении.</w:t>
      </w:r>
    </w:p>
    <w:p w:rsidR="00ED013E" w:rsidRDefault="00ED013E">
      <w:pPr>
        <w:pStyle w:val="ConsPlusNormal0"/>
        <w:jc w:val="both"/>
      </w:pPr>
    </w:p>
    <w:p w:rsidR="00ED013E" w:rsidRDefault="00BA683E">
      <w:pPr>
        <w:pStyle w:val="ConsPlusTitle0"/>
        <w:jc w:val="center"/>
        <w:outlineLvl w:val="1"/>
      </w:pPr>
      <w:r>
        <w:t>3. ПОРЯДОК ПРЕДОСТАВЛЕНИЯ СУБСИДИИ</w:t>
      </w:r>
    </w:p>
    <w:p w:rsidR="00ED013E" w:rsidRDefault="00ED013E">
      <w:pPr>
        <w:pStyle w:val="ConsPlusNormal0"/>
        <w:jc w:val="both"/>
      </w:pPr>
    </w:p>
    <w:p w:rsidR="00ED013E" w:rsidRDefault="00BA683E">
      <w:pPr>
        <w:pStyle w:val="ConsPlusNormal0"/>
        <w:ind w:firstLine="540"/>
        <w:jc w:val="both"/>
      </w:pPr>
      <w:r>
        <w:t>34. Субсидия предоставляется участнику отбора на основании соглашения.</w:t>
      </w:r>
    </w:p>
    <w:p w:rsidR="00ED013E" w:rsidRDefault="00BA683E">
      <w:pPr>
        <w:pStyle w:val="ConsPlusNormal0"/>
        <w:spacing w:before="200"/>
        <w:ind w:firstLine="540"/>
        <w:jc w:val="both"/>
      </w:pPr>
      <w:r>
        <w:t>Соглашения, дополнительные соглашения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 в ГИИС "Электронный бюджет".</w:t>
      </w:r>
    </w:p>
    <w:p w:rsidR="00ED013E" w:rsidRDefault="00BA683E">
      <w:pPr>
        <w:pStyle w:val="ConsPlusNormal0"/>
        <w:spacing w:before="20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p>
    <w:p w:rsidR="00ED013E" w:rsidRDefault="00BA683E">
      <w:pPr>
        <w:pStyle w:val="ConsPlusNormal0"/>
        <w:spacing w:before="200"/>
        <w:ind w:firstLine="540"/>
        <w:jc w:val="both"/>
      </w:pPr>
      <w:proofErr w:type="gramStart"/>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w:t>
      </w:r>
      <w:proofErr w:type="gramEnd"/>
      <w:r>
        <w:t xml:space="preserve"> края.</w:t>
      </w:r>
    </w:p>
    <w:p w:rsidR="00ED013E" w:rsidRDefault="00BA683E">
      <w:pPr>
        <w:pStyle w:val="ConsPlusNormal0"/>
        <w:spacing w:before="200"/>
        <w:ind w:firstLine="540"/>
        <w:jc w:val="both"/>
      </w:pPr>
      <w:r>
        <w:t>В соглашении предусматриваются:</w:t>
      </w:r>
    </w:p>
    <w:p w:rsidR="00ED013E" w:rsidRDefault="00BA683E">
      <w:pPr>
        <w:pStyle w:val="ConsPlusNormal0"/>
        <w:spacing w:before="200"/>
        <w:ind w:firstLine="540"/>
        <w:jc w:val="both"/>
      </w:pPr>
      <w:r>
        <w:lastRenderedPageBreak/>
        <w:t xml:space="preserve">1) условия предоставления субсидии, в том числе обязательные условия предоставления субсидии, включаемые в соглашение в соответствии со </w:t>
      </w:r>
      <w:hyperlink r:id="rId55" w:tooltip="&quot;Бюджетный кодекс Российской Федерации&quot; от 31.07.1998 N 145-ФЗ (ред. от 28.12.2025, с изм. от 31.03.2026) {КонсультантПлюс}">
        <w:r>
          <w:rPr>
            <w:color w:val="0000FF"/>
          </w:rPr>
          <w:t>статьей 78</w:t>
        </w:r>
      </w:hyperlink>
      <w:r>
        <w:t xml:space="preserve"> Бюджетного кодекса Российской Федерации;</w:t>
      </w:r>
    </w:p>
    <w:p w:rsidR="00ED013E" w:rsidRDefault="00BA683E">
      <w:pPr>
        <w:pStyle w:val="ConsPlusNormal0"/>
        <w:spacing w:before="200"/>
        <w:ind w:firstLine="540"/>
        <w:jc w:val="both"/>
      </w:pPr>
      <w:r>
        <w:t xml:space="preserve">2) условие о согласии получателя субсидии на осуществление Министерством и органами государственного финансового контроля проверок, предусмотренных </w:t>
      </w:r>
      <w:hyperlink w:anchor="P289" w:tooltip="52. Министерство осуществляет в отношении получателей субсидий проверки соблюдения порядка и условий предоставления субсидий, в том числе в части достижения результата их предоставления, а также органы государственного финансового контроля осуществляют проверк">
        <w:r>
          <w:rPr>
            <w:color w:val="0000FF"/>
          </w:rPr>
          <w:t>пунктом 52</w:t>
        </w:r>
      </w:hyperlink>
      <w:r>
        <w:t xml:space="preserve"> настоящего Порядка;</w:t>
      </w:r>
    </w:p>
    <w:p w:rsidR="00ED013E" w:rsidRDefault="00BA683E">
      <w:pPr>
        <w:pStyle w:val="ConsPlusNormal0"/>
        <w:spacing w:before="200"/>
        <w:ind w:firstLine="540"/>
        <w:jc w:val="both"/>
      </w:pPr>
      <w:r>
        <w:t xml:space="preserve">3)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ED013E" w:rsidRDefault="00BA683E">
      <w:pPr>
        <w:pStyle w:val="ConsPlusNormal0"/>
        <w:spacing w:before="200"/>
        <w:ind w:firstLine="540"/>
        <w:jc w:val="both"/>
      </w:pPr>
      <w:r>
        <w:t>4) результат предоставления субсидии;</w:t>
      </w:r>
    </w:p>
    <w:p w:rsidR="00ED013E" w:rsidRDefault="00BA683E">
      <w:pPr>
        <w:pStyle w:val="ConsPlusNormal0"/>
        <w:spacing w:before="200"/>
        <w:ind w:firstLine="540"/>
        <w:jc w:val="both"/>
      </w:pPr>
      <w:r>
        <w:t>5) реквизиты банковского счета получателя субсидии;</w:t>
      </w:r>
    </w:p>
    <w:p w:rsidR="00ED013E" w:rsidRDefault="00BA683E">
      <w:pPr>
        <w:pStyle w:val="ConsPlusNormal0"/>
        <w:spacing w:before="200"/>
        <w:ind w:firstLine="540"/>
        <w:jc w:val="both"/>
      </w:pPr>
      <w:r>
        <w:t>6) порядок и сроки представления получателем субсидии отчетности о достижении значений результатов предоставления субсидии, а также сроки и формы представления получателем субсидии дополнительной отчетности (при необходимости).</w:t>
      </w:r>
    </w:p>
    <w:p w:rsidR="00ED013E" w:rsidRDefault="00BA683E">
      <w:pPr>
        <w:pStyle w:val="ConsPlusNormal0"/>
        <w:spacing w:before="200"/>
        <w:ind w:firstLine="540"/>
        <w:jc w:val="both"/>
      </w:pPr>
      <w:r>
        <w:t>35. Заключение соглашения осуществляется в следующем порядке и сроки:</w:t>
      </w:r>
    </w:p>
    <w:p w:rsidR="00ED013E" w:rsidRDefault="00BA683E">
      <w:pPr>
        <w:pStyle w:val="ConsPlusNormal0"/>
        <w:spacing w:before="200"/>
        <w:ind w:firstLine="540"/>
        <w:jc w:val="both"/>
      </w:pPr>
      <w:r>
        <w:t>1) Министерство в течение 3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rsidR="00ED013E" w:rsidRDefault="00BA683E">
      <w:pPr>
        <w:pStyle w:val="ConsPlusNormal0"/>
        <w:spacing w:before="200"/>
        <w:ind w:firstLine="540"/>
        <w:jc w:val="both"/>
      </w:pPr>
      <w:r>
        <w:t>2) получатель субсидии в течение 3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p>
    <w:p w:rsidR="00ED013E" w:rsidRDefault="00BA683E">
      <w:pPr>
        <w:pStyle w:val="ConsPlusNormal0"/>
        <w:spacing w:before="200"/>
        <w:ind w:firstLine="540"/>
        <w:jc w:val="both"/>
      </w:pPr>
      <w:r>
        <w:t>3) руководитель Министерства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rsidR="00ED013E" w:rsidRDefault="00BA683E">
      <w:pPr>
        <w:pStyle w:val="ConsPlusNormal0"/>
        <w:spacing w:before="200"/>
        <w:ind w:firstLine="540"/>
        <w:jc w:val="both"/>
      </w:pPr>
      <w:r>
        <w:t>В целях заключения соглашения в течение 3 рабочих дней со дня утверждения реестра Министерством в ГИИС "Электронный бюджет" уточняется информация о банковских счетах.</w:t>
      </w:r>
    </w:p>
    <w:p w:rsidR="00ED013E" w:rsidRDefault="00BA683E">
      <w:pPr>
        <w:pStyle w:val="ConsPlusNormal0"/>
        <w:spacing w:before="200"/>
        <w:ind w:firstLine="540"/>
        <w:jc w:val="both"/>
      </w:pPr>
      <w:r>
        <w:t>36. Победитель отбора признается уклонившимся от заключения соглашения, если не подписал соглашение в течение указанного в объявлении срока на подписание в ГИИС "Электронный бюджет" и не направил по проекту соглашения возражения.</w:t>
      </w:r>
    </w:p>
    <w:p w:rsidR="00ED013E" w:rsidRDefault="00BA683E">
      <w:pPr>
        <w:pStyle w:val="ConsPlusNormal0"/>
        <w:spacing w:before="200"/>
        <w:ind w:firstLine="540"/>
        <w:jc w:val="both"/>
      </w:pPr>
      <w:bookmarkStart w:id="7" w:name="P246"/>
      <w:bookmarkEnd w:id="7"/>
      <w:r>
        <w:t xml:space="preserve">37. Министерство отказывается от заключения соглашения с победителем отбора в случае </w:t>
      </w:r>
      <w:proofErr w:type="gramStart"/>
      <w:r>
        <w:t>обнаружения факта несоответствия победителя отбора</w:t>
      </w:r>
      <w:proofErr w:type="gramEnd"/>
      <w:r>
        <w:t xml:space="preserve"> требованиям, указанным в объявлении, или представления победителем отбора недостоверной информации.</w:t>
      </w:r>
    </w:p>
    <w:p w:rsidR="00ED013E" w:rsidRDefault="00BA683E">
      <w:pPr>
        <w:pStyle w:val="ConsPlusNormal0"/>
        <w:spacing w:before="200"/>
        <w:ind w:firstLine="540"/>
        <w:jc w:val="both"/>
      </w:pPr>
      <w:r>
        <w:t>Отказ в заключени</w:t>
      </w:r>
      <w:proofErr w:type="gramStart"/>
      <w:r>
        <w:t>и</w:t>
      </w:r>
      <w:proofErr w:type="gramEnd"/>
      <w:r>
        <w:t xml:space="preserve"> соглашения может быть обжалован в соответствии с действующим законодательством.</w:t>
      </w:r>
    </w:p>
    <w:p w:rsidR="00ED013E" w:rsidRDefault="00BA683E">
      <w:pPr>
        <w:pStyle w:val="ConsPlusNormal0"/>
        <w:spacing w:before="200"/>
        <w:ind w:firstLine="540"/>
        <w:jc w:val="both"/>
      </w:pPr>
      <w:r>
        <w:t xml:space="preserve">38. </w:t>
      </w:r>
      <w:proofErr w:type="gramStart"/>
      <w:r>
        <w:t xml:space="preserve">В случае отказа Министерства от заключения соглашения с победителем отбора по основаниям, предусмотренным </w:t>
      </w:r>
      <w:hyperlink w:anchor="P246" w:tooltip="3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или представления победителем отбора недостоверной информации.">
        <w:r>
          <w:rPr>
            <w:color w:val="0000FF"/>
          </w:rPr>
          <w:t>пунктом 37</w:t>
        </w:r>
      </w:hyperlink>
      <w:r>
        <w:t xml:space="preserve">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w:t>
      </w:r>
      <w:proofErr w:type="gramEnd"/>
      <w:r>
        <w:t xml:space="preserve">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ED013E" w:rsidRDefault="00BA683E">
      <w:pPr>
        <w:pStyle w:val="ConsPlusNormal0"/>
        <w:spacing w:before="200"/>
        <w:ind w:firstLine="540"/>
        <w:jc w:val="both"/>
      </w:pPr>
      <w:r>
        <w:t xml:space="preserve">39. </w:t>
      </w:r>
      <w:proofErr w:type="gramStart"/>
      <w:r>
        <w:t xml:space="preserve">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w:t>
      </w:r>
      <w:r>
        <w:lastRenderedPageBreak/>
        <w:t>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roofErr w:type="gramEnd"/>
    </w:p>
    <w:p w:rsidR="00ED013E" w:rsidRDefault="00BA683E">
      <w:pPr>
        <w:pStyle w:val="ConsPlusNormal0"/>
        <w:spacing w:before="200"/>
        <w:ind w:firstLine="540"/>
        <w:jc w:val="both"/>
      </w:pPr>
      <w:r>
        <w:t xml:space="preserve">40.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w:t>
      </w:r>
      <w:proofErr w:type="gramStart"/>
      <w:r>
        <w:t>отбора</w:t>
      </w:r>
      <w:proofErr w:type="gramEnd"/>
      <w:r>
        <w:t xml:space="preserve"> с учетом присвоенного ранее номера в рейтинге или по решению Министерства направляется победителям отбора предложение об увеличении размера субсидии и значения результата предоставления субсидии.</w:t>
      </w:r>
    </w:p>
    <w:p w:rsidR="00ED013E" w:rsidRDefault="00BA683E">
      <w:pPr>
        <w:pStyle w:val="ConsPlusNormal0"/>
        <w:spacing w:before="200"/>
        <w:ind w:firstLine="540"/>
        <w:jc w:val="both"/>
      </w:pPr>
      <w:r>
        <w:t>41. Министерство в течение 1 рабочего дня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rsidR="00ED013E" w:rsidRDefault="00BA683E">
      <w:pPr>
        <w:pStyle w:val="ConsPlusNormal0"/>
        <w:spacing w:before="200"/>
        <w:ind w:firstLine="540"/>
        <w:jc w:val="both"/>
      </w:pPr>
      <w:bookmarkStart w:id="8" w:name="P252"/>
      <w:bookmarkEnd w:id="8"/>
      <w:r>
        <w:t xml:space="preserve">42. </w:t>
      </w:r>
      <w:proofErr w:type="gramStart"/>
      <w:r>
        <w:t xml:space="preserve">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электронных документов путем направления на электронную почту Министерства (minobrzk@yandex.ru) </w:t>
      </w:r>
      <w:hyperlink w:anchor="P346" w:tooltip="ЗАЯВЛЕНИЕ">
        <w:r>
          <w:rPr>
            <w:color w:val="0000FF"/>
          </w:rPr>
          <w:t>заявление</w:t>
        </w:r>
      </w:hyperlink>
      <w:r>
        <w:t xml:space="preserve"> о предоставлении субсидий по форме согласно приложению к настоящему Порядку (далее - заявление), а также</w:t>
      </w:r>
      <w:proofErr w:type="gramEnd"/>
      <w:r>
        <w:t xml:space="preserve"> следующие документы:</w:t>
      </w:r>
    </w:p>
    <w:p w:rsidR="00ED013E" w:rsidRDefault="00BA683E">
      <w:pPr>
        <w:pStyle w:val="ConsPlusNormal0"/>
        <w:jc w:val="both"/>
      </w:pPr>
      <w:r>
        <w:t xml:space="preserve">(в ред. </w:t>
      </w:r>
      <w:hyperlink r:id="rId56"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1) заявку на финансирование;</w:t>
      </w:r>
    </w:p>
    <w:p w:rsidR="00ED013E" w:rsidRDefault="00BA683E">
      <w:pPr>
        <w:pStyle w:val="ConsPlusNormal0"/>
        <w:spacing w:before="200"/>
        <w:ind w:firstLine="540"/>
        <w:jc w:val="both"/>
      </w:pPr>
      <w:r>
        <w:t>2) документы, подтверждающие фактически произведенные затраты за истекший период:</w:t>
      </w:r>
    </w:p>
    <w:p w:rsidR="00ED013E" w:rsidRDefault="00BA683E">
      <w:pPr>
        <w:pStyle w:val="ConsPlusNormal0"/>
        <w:spacing w:before="200"/>
        <w:ind w:firstLine="540"/>
        <w:jc w:val="both"/>
      </w:pPr>
      <w:r>
        <w:t>а) табель учета рабочего времени;</w:t>
      </w:r>
    </w:p>
    <w:p w:rsidR="00ED013E" w:rsidRDefault="00BA683E">
      <w:pPr>
        <w:pStyle w:val="ConsPlusNormal0"/>
        <w:spacing w:before="200"/>
        <w:ind w:firstLine="540"/>
        <w:jc w:val="both"/>
      </w:pPr>
      <w:r>
        <w:t>б) копии платежных поручений в банк;</w:t>
      </w:r>
    </w:p>
    <w:p w:rsidR="00ED013E" w:rsidRDefault="00BA683E">
      <w:pPr>
        <w:pStyle w:val="ConsPlusNormal0"/>
        <w:spacing w:before="200"/>
        <w:ind w:firstLine="540"/>
        <w:jc w:val="both"/>
      </w:pPr>
      <w:r>
        <w:t>в) копии платежной ведомости на выплату заработной платы, налогов на доходы физических лиц, страховых взносов;</w:t>
      </w:r>
    </w:p>
    <w:p w:rsidR="00ED013E" w:rsidRDefault="00BA683E">
      <w:pPr>
        <w:pStyle w:val="ConsPlusNormal0"/>
        <w:spacing w:before="200"/>
        <w:ind w:firstLine="540"/>
        <w:jc w:val="both"/>
      </w:pPr>
      <w:r>
        <w:t>г) копии счетов-фактур или товарных чеков по приобретению учебных пособий.</w:t>
      </w:r>
    </w:p>
    <w:p w:rsidR="00ED013E" w:rsidRDefault="00BA683E">
      <w:pPr>
        <w:pStyle w:val="ConsPlusNormal0"/>
        <w:spacing w:before="200"/>
        <w:ind w:firstLine="540"/>
        <w:jc w:val="both"/>
      </w:pPr>
      <w:proofErr w:type="gramStart"/>
      <w:r>
        <w:t>При этом заявление и документы в случае представления на бумажном носителе должны быть подписаны руководителем юридического лица или уполномоченного им лица и заверены печатью (при ее наличии), в случае представления в форме электронных документов - усиленной квалифицированной электронной подписью указанных лиц.</w:t>
      </w:r>
      <w:proofErr w:type="gramEnd"/>
    </w:p>
    <w:p w:rsidR="00ED013E" w:rsidRDefault="00BA683E">
      <w:pPr>
        <w:pStyle w:val="ConsPlusNormal0"/>
        <w:spacing w:before="200"/>
        <w:ind w:firstLine="540"/>
        <w:jc w:val="both"/>
      </w:pPr>
      <w:r>
        <w:t>В представленных документах не должна содержаться недостоверная информация, отсутствовать необходимая информация, документы не должны содержать подчистки, приписки, зачеркнутые слова или иные не оговоренные в них исправления, повреждения, не позволяющие однозначно истолковать их содержание, из документов должна однозначно усматриваться их принадлежность заявителю. Применение факсимильных подписей в документах не допускается.</w:t>
      </w:r>
    </w:p>
    <w:p w:rsidR="00ED013E" w:rsidRDefault="00BA683E">
      <w:pPr>
        <w:pStyle w:val="ConsPlusNormal0"/>
        <w:spacing w:before="200"/>
        <w:ind w:firstLine="540"/>
        <w:jc w:val="both"/>
      </w:pPr>
      <w:r>
        <w:t>Заявление, документы и копии документов должны иметь качество изображения символов, букв и цифр, позволяющее их идентифицировать и прочитать.</w:t>
      </w:r>
    </w:p>
    <w:p w:rsidR="00ED013E" w:rsidRDefault="00BA683E">
      <w:pPr>
        <w:pStyle w:val="ConsPlusNormal0"/>
        <w:spacing w:before="200"/>
        <w:ind w:firstLine="540"/>
        <w:jc w:val="both"/>
      </w:pPr>
      <w:r>
        <w:t>Ответственность за полноту и достоверность информации, содержащейся в предоставляемых заявлении и документах, несет участник отбора в соответствии с законодательством Российской Федерации.</w:t>
      </w:r>
    </w:p>
    <w:p w:rsidR="00ED013E" w:rsidRDefault="00BA683E">
      <w:pPr>
        <w:pStyle w:val="ConsPlusNormal0"/>
        <w:spacing w:before="200"/>
        <w:ind w:firstLine="540"/>
        <w:jc w:val="both"/>
      </w:pPr>
      <w:r>
        <w:t>43. Министерство:</w:t>
      </w:r>
    </w:p>
    <w:p w:rsidR="00ED013E" w:rsidRDefault="00BA683E">
      <w:pPr>
        <w:pStyle w:val="ConsPlusNormal0"/>
        <w:spacing w:before="200"/>
        <w:ind w:firstLine="540"/>
        <w:jc w:val="both"/>
      </w:pPr>
      <w:r>
        <w:t xml:space="preserve">1) в день поступления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регистрирует их и выдает расписку с указанием перечня принятых к рассмотрению документов, даты их получения и </w:t>
      </w:r>
      <w:r>
        <w:lastRenderedPageBreak/>
        <w:t>регистрационного номера;</w:t>
      </w:r>
    </w:p>
    <w:p w:rsidR="00ED013E" w:rsidRDefault="00BA683E">
      <w:pPr>
        <w:pStyle w:val="ConsPlusNormal0"/>
        <w:spacing w:before="200"/>
        <w:ind w:firstLine="540"/>
        <w:jc w:val="both"/>
      </w:pPr>
      <w:r>
        <w:t>2) осуществляет проверку представленных документов на соответствие требованиям настоящего Порядка, принимает одно из следующих решений:</w:t>
      </w:r>
    </w:p>
    <w:p w:rsidR="00ED013E" w:rsidRDefault="00BA683E">
      <w:pPr>
        <w:pStyle w:val="ConsPlusNormal0"/>
        <w:spacing w:before="200"/>
        <w:ind w:firstLine="540"/>
        <w:jc w:val="both"/>
      </w:pPr>
      <w:r>
        <w:t xml:space="preserve">в течение 10 рабочих дней со дня регистрации документов или со дня истечения срока для подачи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 об отказе в предоставлении субсидии, о чем в течение 3 рабочих дней со дня принятия указанного решения уведомляет организацию с обоснованием причин отказа;</w:t>
      </w:r>
    </w:p>
    <w:p w:rsidR="00ED013E" w:rsidRDefault="00BA683E">
      <w:pPr>
        <w:pStyle w:val="ConsPlusNormal0"/>
        <w:jc w:val="both"/>
      </w:pPr>
      <w:r>
        <w:t xml:space="preserve">(в ред. </w:t>
      </w:r>
      <w:hyperlink r:id="rId57"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 xml:space="preserve">в течение 30 календарных дней со дня регистрации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 о предоставлении субсидии и перечисляет субсидию организации.</w:t>
      </w:r>
    </w:p>
    <w:p w:rsidR="00ED013E" w:rsidRDefault="00BA683E">
      <w:pPr>
        <w:pStyle w:val="ConsPlusNormal0"/>
        <w:spacing w:before="200"/>
        <w:ind w:firstLine="540"/>
        <w:jc w:val="both"/>
      </w:pPr>
      <w:r>
        <w:t>44. Основаниями для отказа в предоставлении субсидии являются:</w:t>
      </w:r>
    </w:p>
    <w:p w:rsidR="00ED013E" w:rsidRDefault="00BA683E">
      <w:pPr>
        <w:pStyle w:val="ConsPlusNormal0"/>
        <w:spacing w:before="200"/>
        <w:ind w:firstLine="540"/>
        <w:jc w:val="both"/>
      </w:pPr>
      <w:r>
        <w:t xml:space="preserve">1) нарушение сроков представления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w:t>
      </w:r>
    </w:p>
    <w:p w:rsidR="00ED013E" w:rsidRDefault="00BA683E">
      <w:pPr>
        <w:pStyle w:val="ConsPlusNormal0"/>
        <w:spacing w:before="200"/>
        <w:ind w:firstLine="540"/>
        <w:jc w:val="both"/>
      </w:pPr>
      <w:bookmarkStart w:id="9" w:name="P272"/>
      <w:bookmarkEnd w:id="9"/>
      <w:r>
        <w:t xml:space="preserve">2) несоответствие представленных организацией документов требованиям, определенным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пунктом 42</w:t>
        </w:r>
      </w:hyperlink>
      <w:r>
        <w:t xml:space="preserve"> настоящего Порядка, или непредставление (представление не в полном объеме) документов, предусмотренных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пунктом 42</w:t>
        </w:r>
      </w:hyperlink>
      <w:r>
        <w:t xml:space="preserve"> настоящего Порядка;</w:t>
      </w:r>
    </w:p>
    <w:p w:rsidR="00ED013E" w:rsidRDefault="00BA683E">
      <w:pPr>
        <w:pStyle w:val="ConsPlusNormal0"/>
        <w:spacing w:before="200"/>
        <w:ind w:firstLine="540"/>
        <w:jc w:val="both"/>
      </w:pPr>
      <w:bookmarkStart w:id="10" w:name="P273"/>
      <w:bookmarkEnd w:id="10"/>
      <w:r>
        <w:t>3) установление факта недостоверности представленной получателем субсидии информации.</w:t>
      </w:r>
    </w:p>
    <w:p w:rsidR="00ED013E" w:rsidRDefault="00BA683E">
      <w:pPr>
        <w:pStyle w:val="ConsPlusNormal0"/>
        <w:spacing w:before="200"/>
        <w:ind w:firstLine="540"/>
        <w:jc w:val="both"/>
      </w:pPr>
      <w:r>
        <w:t>Проверка достоверности информации, содержащейся в представленных документах, осуществляется путем ее сопоставления с информацией, полученной от органов или организаций, выдавших документ (документы), а также полученной иными способами, разрешенными законодательством.</w:t>
      </w:r>
    </w:p>
    <w:p w:rsidR="00ED013E" w:rsidRDefault="00BA683E">
      <w:pPr>
        <w:pStyle w:val="ConsPlusNormal0"/>
        <w:jc w:val="both"/>
      </w:pPr>
      <w:r>
        <w:t xml:space="preserve">(абзац введен </w:t>
      </w:r>
      <w:hyperlink r:id="rId58"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both"/>
            </w:pPr>
            <w:r>
              <w:rPr>
                <w:color w:val="392C69"/>
              </w:rPr>
              <w:t xml:space="preserve">Действие </w:t>
            </w:r>
            <w:proofErr w:type="spellStart"/>
            <w:r>
              <w:rPr>
                <w:color w:val="392C69"/>
              </w:rPr>
              <w:t>абз</w:t>
            </w:r>
            <w:proofErr w:type="spellEnd"/>
            <w:r>
              <w:rPr>
                <w:color w:val="392C69"/>
              </w:rPr>
              <w:t xml:space="preserve">. 6 п. 44 </w:t>
            </w:r>
            <w:hyperlink w:anchor="P23" w:tooltip="2(3). Действие абзаца шестого пункта 44 Порядка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BA683E">
      <w:pPr>
        <w:pStyle w:val="ConsPlusNormal0"/>
        <w:spacing w:before="260"/>
        <w:ind w:firstLine="540"/>
        <w:jc w:val="both"/>
      </w:pPr>
      <w:bookmarkStart w:id="11" w:name="P277"/>
      <w:bookmarkEnd w:id="11"/>
      <w:proofErr w:type="gramStart"/>
      <w:r>
        <w:t xml:space="preserve">В случае устранения причин, послуживших основаниями для отказа в предоставлении субсидии, указанных в </w:t>
      </w:r>
      <w:hyperlink w:anchor="P272" w:tooltip="2) несоответствие представленных организацией документов требованиям, определенным пунктом 42 настоящего Порядка, или непредставление (представление не в полном объеме) документов, предусмотренных пунктом 42 настоящего Порядка;">
        <w:r>
          <w:rPr>
            <w:color w:val="0000FF"/>
          </w:rPr>
          <w:t>подпунктах 2</w:t>
        </w:r>
      </w:hyperlink>
      <w:r>
        <w:t xml:space="preserve"> и </w:t>
      </w:r>
      <w:hyperlink w:anchor="P273" w:tooltip="3) установление факта недостоверности представленной получателем субсидии информации.">
        <w:r>
          <w:rPr>
            <w:color w:val="0000FF"/>
          </w:rPr>
          <w:t>3</w:t>
        </w:r>
      </w:hyperlink>
      <w:r>
        <w:t xml:space="preserve"> настоящего пункта, получатель субсидии вправе повторно представить в Министерство исправленные документы не позднее 1 месяца со дня его уведомления об отказе в предоставлении субсидии (за январь 2025 года и (или) февраль 2025 года - не позднее 1 сентября 2025 года).</w:t>
      </w:r>
      <w:proofErr w:type="gramEnd"/>
    </w:p>
    <w:p w:rsidR="00ED013E" w:rsidRDefault="00BA683E">
      <w:pPr>
        <w:pStyle w:val="ConsPlusNormal0"/>
        <w:jc w:val="both"/>
      </w:pPr>
      <w:r>
        <w:t xml:space="preserve">(абзац введен </w:t>
      </w:r>
      <w:hyperlink r:id="rId59"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r>
        <w:t>Отказ в предоставлении субсидии может быть обжалован в соответствии с действующим законодательством.</w:t>
      </w:r>
    </w:p>
    <w:p w:rsidR="00ED013E" w:rsidRDefault="00BA683E">
      <w:pPr>
        <w:pStyle w:val="ConsPlusNormal0"/>
        <w:spacing w:before="200"/>
        <w:ind w:firstLine="540"/>
        <w:jc w:val="both"/>
      </w:pPr>
      <w:r>
        <w:t>45. Министерство в срок до 10-го числа месяца (в случае подачи заявления о предоставлении субсидии за декабрь - в срок до 20 января года, следующего за годом предоставления субсидии) на основании поступивших заявлений от организаций, с которыми заключены соглашения, формирует и представляет заявки на финансирование субсидий в Министерство финансов Забайкальского края.</w:t>
      </w:r>
    </w:p>
    <w:p w:rsidR="00ED013E" w:rsidRDefault="00BA683E">
      <w:pPr>
        <w:pStyle w:val="ConsPlusNormal0"/>
        <w:spacing w:before="200"/>
        <w:ind w:firstLine="540"/>
        <w:jc w:val="both"/>
      </w:pPr>
      <w:r>
        <w:t>46. Министерство финансов Забайкальского края на основании сводной заявки на финансирование, представленной Министерством, в установленном порядке осуществляет перечисление средств на лицевой счет Министерства в соответствии с утвержденными бюджетными ассигнованиями, кассовым планом.</w:t>
      </w:r>
    </w:p>
    <w:p w:rsidR="00ED013E" w:rsidRDefault="00BA683E">
      <w:pPr>
        <w:pStyle w:val="ConsPlusNormal0"/>
        <w:spacing w:before="200"/>
        <w:ind w:firstLine="540"/>
        <w:jc w:val="both"/>
      </w:pPr>
      <w:r>
        <w:t xml:space="preserve">47. Министерство не позднее 10-го рабочего дня, следующего за днем принятия Министерством по результатам рассмотрения им документов, указанных в </w:t>
      </w:r>
      <w:hyperlink w:anchor="P252"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решения о предоставлении субсидии перечисляет субсидию на банковский счет получателя субсидии.</w:t>
      </w:r>
    </w:p>
    <w:p w:rsidR="00ED013E" w:rsidRDefault="00BA683E">
      <w:pPr>
        <w:pStyle w:val="ConsPlusNormal0"/>
        <w:spacing w:before="200"/>
        <w:ind w:firstLine="540"/>
        <w:jc w:val="both"/>
      </w:pPr>
      <w:bookmarkStart w:id="12" w:name="P283"/>
      <w:bookmarkEnd w:id="12"/>
      <w:r>
        <w:t xml:space="preserve">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w:t>
      </w:r>
      <w:r>
        <w:lastRenderedPageBreak/>
        <w:t>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D013E" w:rsidRDefault="00BA683E">
      <w:pPr>
        <w:pStyle w:val="ConsPlusNormal0"/>
        <w:spacing w:before="200"/>
        <w:ind w:firstLine="540"/>
        <w:jc w:val="both"/>
      </w:pPr>
      <w:bookmarkStart w:id="13" w:name="P284"/>
      <w:bookmarkEnd w:id="13"/>
      <w:r>
        <w:t xml:space="preserve">49. В случае непредставления организацией документов, указанных в </w:t>
      </w:r>
      <w:hyperlink w:anchor="P283"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пункте 48</w:t>
        </w:r>
      </w:hyperlink>
      <w:r>
        <w:t xml:space="preserve"> настоящего Порядка, Министерство в течение 5 рабочих дней после истечения срока, предусмотренного </w:t>
      </w:r>
      <w:hyperlink w:anchor="P283"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 принимает решение о приостановлении предоставления субсидии.</w:t>
      </w:r>
    </w:p>
    <w:p w:rsidR="00ED013E" w:rsidRDefault="00BA683E">
      <w:pPr>
        <w:pStyle w:val="ConsPlusNormal0"/>
        <w:spacing w:before="200"/>
        <w:ind w:firstLine="540"/>
        <w:jc w:val="both"/>
      </w:pPr>
      <w:r>
        <w:t xml:space="preserve">Предоставление субсидии приостанавливается со дня окончания срока, предусмотренного </w:t>
      </w:r>
      <w:hyperlink w:anchor="P283"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bookmarkStart w:id="14" w:name="P286"/>
      <w:bookmarkEnd w:id="14"/>
      <w:r>
        <w:t xml:space="preserve">50. Министерство принимает решение о возобновлении предоставления субсидии в течение 5 рабочих дней со дня представления организацией документов, предусмотренных </w:t>
      </w:r>
      <w:hyperlink w:anchor="P283"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r>
        <w:t xml:space="preserve">Предоставление субсидии возобновляется с месяца, в котором организацией представлены документы, предусмотренные </w:t>
      </w:r>
      <w:hyperlink w:anchor="P283"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r>
        <w:t xml:space="preserve">51. Министерство в течение 5 рабочих дней со дня принятия решений, указанных в </w:t>
      </w:r>
      <w:hyperlink w:anchor="P284" w:tooltip="49. В случае непредставления организацией документов, указанных в пункте 48 настоящего Порядка, Министерство в течение 5 рабочих дней после истечения срока, предусмотренного пунктом 48 настоящего Порядка, принимает решение о приостановлении предоставления субс">
        <w:r>
          <w:rPr>
            <w:color w:val="0000FF"/>
          </w:rPr>
          <w:t>пунктах 49</w:t>
        </w:r>
      </w:hyperlink>
      <w:r>
        <w:t xml:space="preserve"> и </w:t>
      </w:r>
      <w:hyperlink w:anchor="P286" w:tooltip="50. Министерство принимает решение о возобновлении предоставления субсидии в течение 5 рабочих дней со дня представления организацией документов, предусмотренных пунктом 48 настоящего Порядка.">
        <w:r>
          <w:rPr>
            <w:color w:val="0000FF"/>
          </w:rPr>
          <w:t>50</w:t>
        </w:r>
      </w:hyperlink>
      <w:r>
        <w:t xml:space="preserve"> настоящего Порядка, направляет уведомление организации о приостановлении предоставления субсидии или о возобновлении предоставления субсидии.</w:t>
      </w:r>
    </w:p>
    <w:p w:rsidR="00ED013E" w:rsidRDefault="00BA683E">
      <w:pPr>
        <w:pStyle w:val="ConsPlusNormal0"/>
        <w:spacing w:before="200"/>
        <w:ind w:firstLine="540"/>
        <w:jc w:val="both"/>
      </w:pPr>
      <w:bookmarkStart w:id="15" w:name="P289"/>
      <w:bookmarkEnd w:id="15"/>
      <w:r>
        <w:t xml:space="preserve">52. Министерство осуществляет в отношении </w:t>
      </w:r>
      <w:proofErr w:type="gramStart"/>
      <w:r>
        <w:t>получателей субсидий проверки соблюдения порядка</w:t>
      </w:r>
      <w:proofErr w:type="gramEnd"/>
      <w:r>
        <w:t xml:space="preserve"> и условий предоставления субсидий, в том числе в части достижения результата их предоставления, а также органы государственного финансового контроля осуществляют проверки в соответствии со </w:t>
      </w:r>
      <w:hyperlink r:id="rId60"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61"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
    <w:p w:rsidR="00ED013E" w:rsidRDefault="00BA683E">
      <w:pPr>
        <w:pStyle w:val="ConsPlusNormal0"/>
        <w:spacing w:before="200"/>
        <w:ind w:firstLine="540"/>
        <w:jc w:val="both"/>
      </w:pPr>
      <w:bookmarkStart w:id="16" w:name="P290"/>
      <w:bookmarkEnd w:id="16"/>
      <w:r>
        <w:t>53. Получатели субсидий ежеквартально, не позднее 15-го числа месяца, следующего за кварталом, (за первый квартал 2025 года - не позднее 1 декабря 2025 года) представляют в Министерство в ГИИС "Электронный бюджет" отчеты о достижении значений результатов, определенных соглашениями, в соответствии с формой, определенной типовой формой соглашения, установленной Министерством финансов Российской Федерации.</w:t>
      </w:r>
    </w:p>
    <w:p w:rsidR="00ED013E" w:rsidRDefault="00BA683E">
      <w:pPr>
        <w:pStyle w:val="ConsPlusNormal0"/>
        <w:jc w:val="both"/>
      </w:pPr>
      <w:r>
        <w:t xml:space="preserve">(в ред. </w:t>
      </w:r>
      <w:hyperlink r:id="rId62"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54. Министерство в течение 40 рабочих дней со дня получения отчетов осуществляет их проверку в ГИИС "Электронный бюджет" на предмет:</w:t>
      </w:r>
    </w:p>
    <w:p w:rsidR="00ED013E" w:rsidRDefault="00BA683E">
      <w:pPr>
        <w:pStyle w:val="ConsPlusNormal0"/>
        <w:spacing w:before="200"/>
        <w:ind w:firstLine="540"/>
        <w:jc w:val="both"/>
      </w:pPr>
      <w:r>
        <w:t>1) полноты и правильности заполнения отчетов;</w:t>
      </w:r>
    </w:p>
    <w:p w:rsidR="00ED013E" w:rsidRDefault="00BA683E">
      <w:pPr>
        <w:pStyle w:val="ConsPlusNormal0"/>
        <w:spacing w:before="200"/>
        <w:ind w:firstLine="540"/>
        <w:jc w:val="both"/>
      </w:pPr>
      <w:r>
        <w:t>2) соответствия затрат направлениям затрат, подлежащих возмещению путем предоставления субсидии;</w:t>
      </w:r>
    </w:p>
    <w:p w:rsidR="00ED013E" w:rsidRDefault="00BA683E">
      <w:pPr>
        <w:pStyle w:val="ConsPlusNormal0"/>
        <w:spacing w:before="200"/>
        <w:ind w:firstLine="540"/>
        <w:jc w:val="both"/>
      </w:pPr>
      <w:r>
        <w:t>3) соответствия данных, указанных в отчете, данным, содержащимся в документах, подтверждающих фактически произведенные затраты, подлежащие возмещению путем предоставления субсидии;</w:t>
      </w:r>
    </w:p>
    <w:p w:rsidR="00ED013E" w:rsidRDefault="00BA683E">
      <w:pPr>
        <w:pStyle w:val="ConsPlusNormal0"/>
        <w:spacing w:before="200"/>
        <w:ind w:firstLine="540"/>
        <w:jc w:val="both"/>
      </w:pPr>
      <w:r>
        <w:t>4) соответствия информации, отраженной в отчете, данным, отраженным в бухгалтерской отчетности.</w:t>
      </w:r>
    </w:p>
    <w:p w:rsidR="00ED013E" w:rsidRDefault="00BA683E">
      <w:pPr>
        <w:pStyle w:val="ConsPlusNormal0"/>
        <w:spacing w:before="200"/>
        <w:ind w:firstLine="540"/>
        <w:jc w:val="both"/>
      </w:pPr>
      <w:r>
        <w:t>55. По результатам проверки отчетов Министерство принимает одно из следующих решений:</w:t>
      </w:r>
    </w:p>
    <w:p w:rsidR="00ED013E" w:rsidRDefault="00BA683E">
      <w:pPr>
        <w:pStyle w:val="ConsPlusNormal0"/>
        <w:spacing w:before="200"/>
        <w:ind w:firstLine="540"/>
        <w:jc w:val="both"/>
      </w:pPr>
      <w:r>
        <w:t>1) о принятии отчета;</w:t>
      </w:r>
    </w:p>
    <w:p w:rsidR="00ED013E" w:rsidRDefault="00BA683E">
      <w:pPr>
        <w:pStyle w:val="ConsPlusNormal0"/>
        <w:spacing w:before="200"/>
        <w:ind w:firstLine="540"/>
        <w:jc w:val="both"/>
      </w:pPr>
      <w:r>
        <w:t>2) об отклонении отчета.</w:t>
      </w:r>
    </w:p>
    <w:p w:rsidR="00ED013E" w:rsidRDefault="00BA683E">
      <w:pPr>
        <w:pStyle w:val="ConsPlusNormal0"/>
        <w:spacing w:before="200"/>
        <w:ind w:firstLine="540"/>
        <w:jc w:val="both"/>
      </w:pPr>
      <w:r>
        <w:t>56. Основаниями для принятия решения об отклонении отчета являются:</w:t>
      </w:r>
    </w:p>
    <w:p w:rsidR="00ED013E" w:rsidRDefault="00BA683E">
      <w:pPr>
        <w:pStyle w:val="ConsPlusNormal0"/>
        <w:spacing w:before="200"/>
        <w:ind w:firstLine="540"/>
        <w:jc w:val="both"/>
      </w:pPr>
      <w:r>
        <w:t>1) неполное (частичное) и (или) неправильное заполнение отчета;</w:t>
      </w:r>
    </w:p>
    <w:p w:rsidR="00ED013E" w:rsidRDefault="00BA683E">
      <w:pPr>
        <w:pStyle w:val="ConsPlusNormal0"/>
        <w:spacing w:before="200"/>
        <w:ind w:firstLine="540"/>
        <w:jc w:val="both"/>
      </w:pPr>
      <w:r>
        <w:t>2) несоответствие затрат направлениям затрат, подлежащих возмещению путем предоставления субсидии;</w:t>
      </w:r>
    </w:p>
    <w:p w:rsidR="00ED013E" w:rsidRDefault="00BA683E">
      <w:pPr>
        <w:pStyle w:val="ConsPlusNormal0"/>
        <w:spacing w:before="200"/>
        <w:ind w:firstLine="540"/>
        <w:jc w:val="both"/>
      </w:pPr>
      <w:r>
        <w:lastRenderedPageBreak/>
        <w:t>3) несоответствие данных, указанных в отчете, данным, содержащимся в документах, подтверждающих фактически произведенные затраты, подлежащие возмещению путем предоставления субсидии;</w:t>
      </w:r>
    </w:p>
    <w:p w:rsidR="00ED013E" w:rsidRDefault="00BA683E">
      <w:pPr>
        <w:pStyle w:val="ConsPlusNormal0"/>
        <w:spacing w:before="200"/>
        <w:ind w:firstLine="540"/>
        <w:jc w:val="both"/>
      </w:pPr>
      <w:r>
        <w:t>4) установление факта недостоверности информации, отраженной в отчете, и расхождения информации с данными, отраженными в бухгалтерской отчетности.</w:t>
      </w:r>
    </w:p>
    <w:p w:rsidR="00ED013E" w:rsidRDefault="00BA683E">
      <w:pPr>
        <w:pStyle w:val="ConsPlusNormal0"/>
        <w:spacing w:before="200"/>
        <w:ind w:firstLine="540"/>
        <w:jc w:val="both"/>
      </w:pPr>
      <w:r>
        <w:t>57. В случае получения запроса получатели субсидий обязаны обеспечить представление в Министерство документов и материалов, необходимых для осуществления контроля (мониторинга) за соблюдением организацией условий предоставления субсидии и других обязательств, предусмотренных соглашением, в том числе данных бухгалтерского учета и первичной документации, связанных с использованием средств субсидии.</w:t>
      </w:r>
    </w:p>
    <w:p w:rsidR="00ED013E" w:rsidRDefault="00BA683E">
      <w:pPr>
        <w:pStyle w:val="ConsPlusNormal0"/>
        <w:spacing w:before="200"/>
        <w:ind w:firstLine="540"/>
        <w:jc w:val="both"/>
      </w:pPr>
      <w:r>
        <w:t xml:space="preserve">58. В случае нарушения получателями субсидии условий, установленных при ее предоставлении, </w:t>
      </w:r>
      <w:proofErr w:type="gramStart"/>
      <w:r>
        <w:t>выявленного</w:t>
      </w:r>
      <w:proofErr w:type="gramEnd"/>
      <w:r>
        <w:t xml:space="preserve">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полном объеме.</w:t>
      </w:r>
    </w:p>
    <w:p w:rsidR="00ED013E" w:rsidRDefault="00BA683E">
      <w:pPr>
        <w:pStyle w:val="ConsPlusNormal0"/>
        <w:spacing w:before="200"/>
        <w:ind w:firstLine="540"/>
        <w:jc w:val="both"/>
      </w:pPr>
      <w:r>
        <w:t xml:space="preserve">В случае если получателем субсидии не достигнуты значения результата, указанные в соглашении (за исключением </w:t>
      </w:r>
      <w:proofErr w:type="spellStart"/>
      <w:r>
        <w:t>недостижения</w:t>
      </w:r>
      <w:proofErr w:type="spellEnd"/>
      <w:r>
        <w:t xml:space="preserve"> в силу возникновения обстоятельств непреодолимой силы), Министерство в течение 10 рабочих дней </w:t>
      </w:r>
      <w:proofErr w:type="gramStart"/>
      <w:r>
        <w:t>с даты установления</w:t>
      </w:r>
      <w:proofErr w:type="gramEnd"/>
      <w:r>
        <w:t xml:space="preserve"> указанных фактов выставляет получателю субсидии требование о возврате предоставленной субсидии. При этом объем средств, подлежащих возврату (</w:t>
      </w:r>
      <w:proofErr w:type="spellStart"/>
      <w:proofErr w:type="gramStart"/>
      <w:r>
        <w:t>V</w:t>
      </w:r>
      <w:proofErr w:type="gramEnd"/>
      <w:r>
        <w:rPr>
          <w:vertAlign w:val="subscript"/>
        </w:rPr>
        <w:t>возврата</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k x m / n), где:</w:t>
      </w:r>
    </w:p>
    <w:p w:rsidR="00ED013E" w:rsidRDefault="00ED013E">
      <w:pPr>
        <w:pStyle w:val="ConsPlusNormal0"/>
        <w:jc w:val="both"/>
      </w:pPr>
    </w:p>
    <w:p w:rsidR="00ED013E" w:rsidRDefault="00BA683E">
      <w:pPr>
        <w:pStyle w:val="ConsPlusNormal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 в отчетном финансовом году;</w:t>
      </w:r>
    </w:p>
    <w:p w:rsidR="00ED013E" w:rsidRDefault="00BA683E">
      <w:pPr>
        <w:pStyle w:val="ConsPlusNormal0"/>
        <w:spacing w:before="200"/>
        <w:ind w:firstLine="540"/>
        <w:jc w:val="both"/>
      </w:pPr>
      <w:r>
        <w:t xml:space="preserve">m - количество результатов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 имеет положительное значение;</w:t>
      </w:r>
    </w:p>
    <w:p w:rsidR="00ED013E" w:rsidRDefault="00BA683E">
      <w:pPr>
        <w:pStyle w:val="ConsPlusNormal0"/>
        <w:spacing w:before="200"/>
        <w:ind w:firstLine="540"/>
        <w:jc w:val="both"/>
      </w:pPr>
      <w:r>
        <w:t>n - общее количество результатов предоставления субсидии;</w:t>
      </w:r>
    </w:p>
    <w:p w:rsidR="00ED013E" w:rsidRDefault="00BA683E">
      <w:pPr>
        <w:pStyle w:val="ConsPlusNormal0"/>
        <w:spacing w:before="200"/>
        <w:ind w:firstLine="540"/>
        <w:jc w:val="both"/>
      </w:pPr>
      <w:r>
        <w:t>k - коэффициент возврата субсидий, который рассчитывается по формуле:</w:t>
      </w:r>
    </w:p>
    <w:p w:rsidR="00ED013E" w:rsidRDefault="00ED013E">
      <w:pPr>
        <w:pStyle w:val="ConsPlusNormal0"/>
        <w:jc w:val="both"/>
      </w:pPr>
    </w:p>
    <w:p w:rsidR="00ED013E" w:rsidRDefault="00BA683E">
      <w:pPr>
        <w:pStyle w:val="ConsPlusNormal0"/>
        <w:jc w:val="center"/>
      </w:pPr>
      <w:r>
        <w:rPr>
          <w:noProof/>
          <w:position w:val="-10"/>
        </w:rPr>
        <w:drawing>
          <wp:inline distT="0" distB="0" distL="0" distR="0">
            <wp:extent cx="1190625" cy="2571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90625" cy="25717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t>D</w:t>
      </w:r>
      <w:r>
        <w:rPr>
          <w:vertAlign w:val="subscript"/>
        </w:rPr>
        <w:t>1</w:t>
      </w:r>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w:t>
      </w:r>
    </w:p>
    <w:p w:rsidR="00ED013E" w:rsidRDefault="00BA683E">
      <w:pPr>
        <w:pStyle w:val="ConsPlusNormal0"/>
        <w:spacing w:before="20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w:t>
      </w:r>
    </w:p>
    <w:p w:rsidR="00ED013E" w:rsidRDefault="00BA683E">
      <w:pPr>
        <w:pStyle w:val="ConsPlusNormal0"/>
        <w:spacing w:before="20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 определяется по формуле:</w:t>
      </w:r>
    </w:p>
    <w:p w:rsidR="00ED013E" w:rsidRDefault="00ED013E">
      <w:pPr>
        <w:pStyle w:val="ConsPlusNormal0"/>
        <w:jc w:val="both"/>
      </w:pPr>
    </w:p>
    <w:p w:rsidR="00ED013E" w:rsidRDefault="00BA683E">
      <w:pPr>
        <w:pStyle w:val="ConsPlusNormal0"/>
        <w:jc w:val="center"/>
      </w:pPr>
      <w:r>
        <w:t>D</w:t>
      </w:r>
      <w:r>
        <w:rPr>
          <w:vertAlign w:val="subscript"/>
        </w:rPr>
        <w:t>1</w:t>
      </w:r>
      <w:r>
        <w:t xml:space="preserve"> = 1 - T</w:t>
      </w:r>
      <w:r>
        <w:rPr>
          <w:vertAlign w:val="subscript"/>
        </w:rPr>
        <w:t>1</w:t>
      </w:r>
      <w:r>
        <w:t xml:space="preserve"> / S</w:t>
      </w:r>
      <w:r>
        <w:rPr>
          <w:vertAlign w:val="subscript"/>
        </w:rPr>
        <w:t>1</w:t>
      </w:r>
      <w:r>
        <w:t>, где:</w:t>
      </w:r>
    </w:p>
    <w:p w:rsidR="00ED013E" w:rsidRDefault="00ED013E">
      <w:pPr>
        <w:pStyle w:val="ConsPlusNormal0"/>
        <w:jc w:val="both"/>
      </w:pPr>
    </w:p>
    <w:p w:rsidR="00ED013E" w:rsidRDefault="00BA683E">
      <w:pPr>
        <w:pStyle w:val="ConsPlusNormal0"/>
        <w:ind w:firstLine="540"/>
        <w:jc w:val="both"/>
      </w:pPr>
      <w:r>
        <w:t>T</w:t>
      </w:r>
      <w:r>
        <w:rPr>
          <w:vertAlign w:val="subscript"/>
        </w:rPr>
        <w:t>1</w:t>
      </w:r>
      <w:r>
        <w:t xml:space="preserve"> - фактически достигнутое значение i-</w:t>
      </w:r>
      <w:proofErr w:type="spellStart"/>
      <w:r>
        <w:t>го</w:t>
      </w:r>
      <w:proofErr w:type="spellEnd"/>
      <w:r>
        <w:t xml:space="preserve"> результата предоставления субсидии на отчетную дату;</w:t>
      </w:r>
    </w:p>
    <w:p w:rsidR="00ED013E" w:rsidRDefault="00BA683E">
      <w:pPr>
        <w:pStyle w:val="ConsPlusNormal0"/>
        <w:spacing w:before="200"/>
        <w:ind w:firstLine="540"/>
        <w:jc w:val="both"/>
      </w:pPr>
      <w:r>
        <w:t>S</w:t>
      </w:r>
      <w:r>
        <w:rPr>
          <w:vertAlign w:val="subscript"/>
        </w:rPr>
        <w:t>1</w:t>
      </w:r>
      <w:r>
        <w:t xml:space="preserve"> - плановое значение i-</w:t>
      </w:r>
      <w:proofErr w:type="spellStart"/>
      <w:r>
        <w:t>го</w:t>
      </w:r>
      <w:proofErr w:type="spellEnd"/>
      <w:r>
        <w:t xml:space="preserve"> результата предоставления субсидии, установленное соглашением.</w:t>
      </w:r>
    </w:p>
    <w:p w:rsidR="00ED013E" w:rsidRDefault="00BA683E">
      <w:pPr>
        <w:pStyle w:val="ConsPlusNormal0"/>
        <w:spacing w:before="200"/>
        <w:ind w:firstLine="540"/>
        <w:jc w:val="both"/>
      </w:pPr>
      <w:r>
        <w:t>59. Получатель субсидии обязан перечислить денежные средства в Министерство в течение 10 рабочих дней со дня получения требования о возврате предоставленной субсидии. В случае отказа от добровольного возврата указанных средств их взыскание осуществляется в соответствии с действующим законодательством.</w:t>
      </w:r>
    </w:p>
    <w:p w:rsidR="00ED013E" w:rsidRDefault="00BA683E">
      <w:pPr>
        <w:pStyle w:val="ConsPlusNormal0"/>
        <w:spacing w:before="200"/>
        <w:ind w:firstLine="540"/>
        <w:jc w:val="both"/>
      </w:pPr>
      <w:r>
        <w:t xml:space="preserve">60. Получатели субсидий несут ответственность за достоверность информации и документов, </w:t>
      </w:r>
      <w:r>
        <w:lastRenderedPageBreak/>
        <w:t>представляемых ими в Министерство для получения субсидии в соответствии с действующим законодательством Российской Федерации.</w:t>
      </w:r>
    </w:p>
    <w:p w:rsidR="00ED013E" w:rsidRDefault="00BA683E">
      <w:pPr>
        <w:pStyle w:val="ConsPlusNormal0"/>
        <w:spacing w:before="200"/>
        <w:ind w:firstLine="540"/>
        <w:jc w:val="both"/>
      </w:pPr>
      <w:r>
        <w:t>61. Министерство несет ответственность за осуществление расходов бюджета Забайкальского края, источником которых являются субсидии, в соответствии с действующим законодательством Российской Федерации.</w:t>
      </w:r>
    </w:p>
    <w:p w:rsidR="00ED013E" w:rsidRDefault="00BA683E">
      <w:pPr>
        <w:pStyle w:val="ConsPlusNormal0"/>
        <w:spacing w:before="200"/>
        <w:ind w:firstLine="540"/>
        <w:jc w:val="both"/>
      </w:pPr>
      <w:r>
        <w:t>62. Министерство проводит мониторинг достижения результата предоставления субсидии исходя из значений,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в срок до 15 февраля года, следующего за годом предоставления субсидии.</w:t>
      </w: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BA683E">
      <w:pPr>
        <w:pStyle w:val="ConsPlusNormal0"/>
        <w:jc w:val="right"/>
        <w:outlineLvl w:val="1"/>
      </w:pPr>
      <w:r>
        <w:t>Приложение</w:t>
      </w:r>
    </w:p>
    <w:p w:rsidR="00ED013E" w:rsidRDefault="00BA683E">
      <w:pPr>
        <w:pStyle w:val="ConsPlusNormal0"/>
        <w:jc w:val="right"/>
      </w:pPr>
      <w:r>
        <w:t>к Порядку предоставления субсидий из бюджета Забайкальского</w:t>
      </w:r>
    </w:p>
    <w:p w:rsidR="00ED013E" w:rsidRDefault="00BA683E">
      <w:pPr>
        <w:pStyle w:val="ConsPlusNormal0"/>
        <w:jc w:val="right"/>
      </w:pPr>
      <w:r>
        <w:t xml:space="preserve">края организациям, осуществляющим обучение </w:t>
      </w:r>
      <w:proofErr w:type="gramStart"/>
      <w:r>
        <w:t>по</w:t>
      </w:r>
      <w:proofErr w:type="gramEnd"/>
      <w:r>
        <w:t xml:space="preserve"> имеющим</w:t>
      </w:r>
    </w:p>
    <w:p w:rsidR="00ED013E" w:rsidRDefault="00BA683E">
      <w:pPr>
        <w:pStyle w:val="ConsPlusNormal0"/>
        <w:jc w:val="right"/>
      </w:pPr>
      <w:r>
        <w:t>государственную аккредитацию основным общеобразовательным</w:t>
      </w:r>
    </w:p>
    <w:p w:rsidR="00ED013E" w:rsidRDefault="00BA683E">
      <w:pPr>
        <w:pStyle w:val="ConsPlusNormal0"/>
        <w:jc w:val="right"/>
      </w:pPr>
      <w:proofErr w:type="gramStart"/>
      <w:r>
        <w:t>программам (за исключением субсидий государственным</w:t>
      </w:r>
      <w:proofErr w:type="gramEnd"/>
    </w:p>
    <w:p w:rsidR="00ED013E" w:rsidRDefault="00BA683E">
      <w:pPr>
        <w:pStyle w:val="ConsPlusNormal0"/>
        <w:jc w:val="right"/>
      </w:pPr>
      <w:r>
        <w:t>(муниципальным) учреждениям), на возмещение затрат в связи</w:t>
      </w:r>
    </w:p>
    <w:p w:rsidR="00ED013E" w:rsidRDefault="00BA683E">
      <w:pPr>
        <w:pStyle w:val="ConsPlusNormal0"/>
        <w:jc w:val="right"/>
      </w:pPr>
      <w:r>
        <w:t>с оказанием услуг дошкольного, начального общего, основного</w:t>
      </w:r>
    </w:p>
    <w:p w:rsidR="00ED013E" w:rsidRDefault="00BA683E">
      <w:pPr>
        <w:pStyle w:val="ConsPlusNormal0"/>
        <w:jc w:val="right"/>
      </w:pPr>
      <w:r>
        <w:t>общего, среднего общего образования</w:t>
      </w:r>
    </w:p>
    <w:p w:rsidR="00ED013E" w:rsidRDefault="00ED013E">
      <w:pPr>
        <w:pStyle w:val="ConsPlusNormal0"/>
        <w:jc w:val="both"/>
      </w:pPr>
    </w:p>
    <w:p w:rsidR="00ED013E" w:rsidRDefault="00BA683E">
      <w:pPr>
        <w:pStyle w:val="ConsPlusNormal0"/>
        <w:jc w:val="right"/>
      </w:pPr>
      <w:r>
        <w:t>ФОРМА</w:t>
      </w:r>
    </w:p>
    <w:p w:rsidR="00ED013E" w:rsidRDefault="00ED013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ED013E">
        <w:tc>
          <w:tcPr>
            <w:tcW w:w="9070" w:type="dxa"/>
            <w:tcBorders>
              <w:top w:val="nil"/>
              <w:left w:val="nil"/>
              <w:bottom w:val="nil"/>
              <w:right w:val="nil"/>
            </w:tcBorders>
          </w:tcPr>
          <w:p w:rsidR="00ED013E" w:rsidRDefault="00BA683E">
            <w:pPr>
              <w:pStyle w:val="ConsPlusNormal0"/>
              <w:jc w:val="center"/>
            </w:pPr>
            <w:bookmarkStart w:id="17" w:name="P346"/>
            <w:bookmarkEnd w:id="17"/>
            <w:r>
              <w:t>ЗАЯВЛЕНИЕ</w:t>
            </w:r>
          </w:p>
          <w:p w:rsidR="00ED013E" w:rsidRDefault="00BA683E">
            <w:pPr>
              <w:pStyle w:val="ConsPlusNormal0"/>
              <w:jc w:val="center"/>
            </w:pPr>
            <w:proofErr w:type="gramStart"/>
            <w:r>
              <w:t>о предоставлении субсидии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w:t>
            </w:r>
            <w:proofErr w:type="gramEnd"/>
          </w:p>
          <w:p w:rsidR="00ED013E" w:rsidRDefault="00BA683E">
            <w:pPr>
              <w:pStyle w:val="ConsPlusNormal0"/>
              <w:jc w:val="center"/>
            </w:pPr>
            <w:r>
              <w:t>за ___________ 20___ г.</w:t>
            </w:r>
          </w:p>
          <w:p w:rsidR="00ED013E" w:rsidRDefault="00ED013E">
            <w:pPr>
              <w:pStyle w:val="ConsPlusNormal0"/>
            </w:pPr>
          </w:p>
          <w:p w:rsidR="00ED013E" w:rsidRDefault="00BA683E">
            <w:pPr>
              <w:pStyle w:val="ConsPlusNormal0"/>
              <w:jc w:val="both"/>
            </w:pPr>
            <w:r>
              <w:t>"____" _________________ 20____ г.</w:t>
            </w:r>
          </w:p>
          <w:p w:rsidR="00ED013E" w:rsidRDefault="00ED013E">
            <w:pPr>
              <w:pStyle w:val="ConsPlusNormal0"/>
            </w:pPr>
          </w:p>
          <w:p w:rsidR="00ED013E" w:rsidRDefault="00BA683E">
            <w:pPr>
              <w:pStyle w:val="ConsPlusNormal0"/>
              <w:jc w:val="both"/>
            </w:pPr>
            <w:r>
              <w:t>1. Полное наименование организации _________________________________________</w:t>
            </w:r>
          </w:p>
          <w:p w:rsidR="00ED013E" w:rsidRDefault="00BA683E">
            <w:pPr>
              <w:pStyle w:val="ConsPlusNormal0"/>
              <w:jc w:val="both"/>
            </w:pPr>
            <w:r>
              <w:t>2. Место нахождения _______________________________________________________</w:t>
            </w:r>
          </w:p>
          <w:p w:rsidR="00ED013E" w:rsidRDefault="00BA683E">
            <w:pPr>
              <w:pStyle w:val="ConsPlusNormal0"/>
              <w:jc w:val="both"/>
            </w:pPr>
            <w:r>
              <w:t>3. Адреса мест осуществления образовательной деятельности _____________________</w:t>
            </w:r>
          </w:p>
          <w:p w:rsidR="00ED013E" w:rsidRDefault="00BA683E">
            <w:pPr>
              <w:pStyle w:val="ConsPlusNormal0"/>
              <w:jc w:val="both"/>
            </w:pPr>
            <w:r>
              <w:t>__________________________________________________________________________</w:t>
            </w:r>
          </w:p>
          <w:p w:rsidR="00ED013E" w:rsidRDefault="00BA683E">
            <w:pPr>
              <w:pStyle w:val="ConsPlusNormal0"/>
              <w:jc w:val="both"/>
            </w:pPr>
            <w:r>
              <w:t>4. Телефон/факс ____________________________________________________________</w:t>
            </w:r>
          </w:p>
          <w:p w:rsidR="00ED013E" w:rsidRDefault="00BA683E">
            <w:pPr>
              <w:pStyle w:val="ConsPlusNormal0"/>
              <w:jc w:val="both"/>
            </w:pPr>
            <w:r>
              <w:t>5. Электронная почта _______________________________________________________</w:t>
            </w:r>
          </w:p>
          <w:p w:rsidR="00ED013E" w:rsidRDefault="00BA683E">
            <w:pPr>
              <w:pStyle w:val="ConsPlusNormal0"/>
              <w:jc w:val="both"/>
            </w:pPr>
            <w:r>
              <w:t>6. Фамилия, имя, отчество (последнее - при наличии) руководителя организации __________________________________________________________________________</w:t>
            </w:r>
          </w:p>
          <w:p w:rsidR="00ED013E" w:rsidRDefault="00BA683E">
            <w:pPr>
              <w:pStyle w:val="ConsPlusNormal0"/>
              <w:jc w:val="both"/>
            </w:pPr>
            <w:r>
              <w:t>7. Организация является (не является) малокомплектной _________________________</w:t>
            </w:r>
          </w:p>
          <w:p w:rsidR="00ED013E" w:rsidRDefault="00BA683E">
            <w:pPr>
              <w:pStyle w:val="ConsPlusNormal0"/>
              <w:ind w:firstLine="283"/>
              <w:jc w:val="both"/>
            </w:pPr>
            <w:proofErr w:type="gramStart"/>
            <w:r>
              <w:t xml:space="preserve">В соответствии с </w:t>
            </w:r>
            <w:hyperlink w:anchor="P681" w:tooltip="ПОРЯДОК">
              <w:r>
                <w:rPr>
                  <w:color w:val="0000FF"/>
                </w:rPr>
                <w:t>Порядком</w:t>
              </w:r>
            </w:hyperlink>
            <w:r>
              <w:t xml:space="preserve">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 утвержденным постановлением Правительства Забайкальского края от 1 ноября 2018 года N 464, просит предоставить субсидию в размере ____________________________________________________________________ рублей</w:t>
            </w:r>
            <w:proofErr w:type="gramEnd"/>
          </w:p>
          <w:p w:rsidR="00ED013E" w:rsidRDefault="00BA683E">
            <w:pPr>
              <w:pStyle w:val="ConsPlusNormal0"/>
              <w:jc w:val="center"/>
            </w:pPr>
            <w:r>
              <w:t>(сумма прописью)</w:t>
            </w:r>
          </w:p>
          <w:p w:rsidR="00ED013E" w:rsidRDefault="00BA683E">
            <w:pPr>
              <w:pStyle w:val="ConsPlusNormal0"/>
              <w:jc w:val="both"/>
            </w:pPr>
            <w:r>
              <w:lastRenderedPageBreak/>
              <w:t>в целях __________________________________________________________________</w:t>
            </w:r>
          </w:p>
          <w:p w:rsidR="00ED013E" w:rsidRDefault="00BA683E">
            <w:pPr>
              <w:pStyle w:val="ConsPlusNormal0"/>
              <w:jc w:val="both"/>
            </w:pPr>
            <w:r>
              <w:t xml:space="preserve">8. Количество </w:t>
            </w:r>
            <w:proofErr w:type="gramStart"/>
            <w:r>
              <w:t>обучающихся</w:t>
            </w:r>
            <w:proofErr w:type="gramEnd"/>
            <w:r>
              <w:t xml:space="preserve"> в организации, получающих дошкольное образование:</w:t>
            </w:r>
          </w:p>
        </w:tc>
      </w:tr>
    </w:tbl>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814"/>
        <w:gridCol w:w="1644"/>
        <w:gridCol w:w="1474"/>
        <w:gridCol w:w="1870"/>
      </w:tblGrid>
      <w:tr w:rsidR="00ED013E">
        <w:tc>
          <w:tcPr>
            <w:tcW w:w="1020" w:type="dxa"/>
          </w:tcPr>
          <w:p w:rsidR="00ED013E" w:rsidRDefault="00BA683E">
            <w:pPr>
              <w:pStyle w:val="ConsPlusNormal0"/>
              <w:jc w:val="center"/>
            </w:pPr>
            <w:r>
              <w:t xml:space="preserve">N </w:t>
            </w:r>
            <w:proofErr w:type="gramStart"/>
            <w:r>
              <w:t>п</w:t>
            </w:r>
            <w:proofErr w:type="gramEnd"/>
            <w:r>
              <w:t>/п</w:t>
            </w:r>
          </w:p>
        </w:tc>
        <w:tc>
          <w:tcPr>
            <w:tcW w:w="1247" w:type="dxa"/>
          </w:tcPr>
          <w:p w:rsidR="00ED013E" w:rsidRDefault="00BA683E">
            <w:pPr>
              <w:pStyle w:val="ConsPlusNormal0"/>
              <w:jc w:val="center"/>
            </w:pPr>
            <w:r>
              <w:t>Режим работы</w:t>
            </w:r>
          </w:p>
        </w:tc>
        <w:tc>
          <w:tcPr>
            <w:tcW w:w="1814" w:type="dxa"/>
          </w:tcPr>
          <w:p w:rsidR="00ED013E" w:rsidRDefault="00BA683E">
            <w:pPr>
              <w:pStyle w:val="ConsPlusNormal0"/>
              <w:jc w:val="center"/>
            </w:pPr>
            <w:r>
              <w:t>Фамилия, имя, отчество (последнее - при наличии)</w:t>
            </w:r>
          </w:p>
        </w:tc>
        <w:tc>
          <w:tcPr>
            <w:tcW w:w="1644" w:type="dxa"/>
          </w:tcPr>
          <w:p w:rsidR="00ED013E" w:rsidRDefault="00BA683E">
            <w:pPr>
              <w:pStyle w:val="ConsPlusNormal0"/>
              <w:jc w:val="center"/>
            </w:pPr>
            <w:r>
              <w:t>Дата рождения</w:t>
            </w:r>
          </w:p>
        </w:tc>
        <w:tc>
          <w:tcPr>
            <w:tcW w:w="1474" w:type="dxa"/>
          </w:tcPr>
          <w:p w:rsidR="00ED013E" w:rsidRDefault="00BA683E">
            <w:pPr>
              <w:pStyle w:val="ConsPlusNormal0"/>
              <w:jc w:val="center"/>
            </w:pPr>
            <w:r>
              <w:t>Дата и номер договора</w:t>
            </w:r>
          </w:p>
        </w:tc>
        <w:tc>
          <w:tcPr>
            <w:tcW w:w="1870" w:type="dxa"/>
          </w:tcPr>
          <w:p w:rsidR="00ED013E" w:rsidRDefault="00BA683E">
            <w:pPr>
              <w:pStyle w:val="ConsPlusNormal0"/>
              <w:jc w:val="center"/>
            </w:pPr>
            <w:r>
              <w:t>Дата и номер приказа о зачислении</w:t>
            </w:r>
          </w:p>
        </w:tc>
      </w:tr>
      <w:tr w:rsidR="00ED013E">
        <w:tc>
          <w:tcPr>
            <w:tcW w:w="1020" w:type="dxa"/>
          </w:tcPr>
          <w:p w:rsidR="00ED013E" w:rsidRDefault="00BA683E">
            <w:pPr>
              <w:pStyle w:val="ConsPlusNormal0"/>
              <w:jc w:val="center"/>
            </w:pPr>
            <w:r>
              <w:t>1</w:t>
            </w:r>
          </w:p>
        </w:tc>
        <w:tc>
          <w:tcPr>
            <w:tcW w:w="1247" w:type="dxa"/>
          </w:tcPr>
          <w:p w:rsidR="00ED013E" w:rsidRDefault="00BA683E">
            <w:pPr>
              <w:pStyle w:val="ConsPlusNormal0"/>
              <w:jc w:val="center"/>
            </w:pPr>
            <w:r>
              <w:t>2</w:t>
            </w:r>
          </w:p>
        </w:tc>
        <w:tc>
          <w:tcPr>
            <w:tcW w:w="1814" w:type="dxa"/>
          </w:tcPr>
          <w:p w:rsidR="00ED013E" w:rsidRDefault="00BA683E">
            <w:pPr>
              <w:pStyle w:val="ConsPlusNormal0"/>
              <w:jc w:val="center"/>
            </w:pPr>
            <w:r>
              <w:t>3</w:t>
            </w:r>
          </w:p>
        </w:tc>
        <w:tc>
          <w:tcPr>
            <w:tcW w:w="1644" w:type="dxa"/>
          </w:tcPr>
          <w:p w:rsidR="00ED013E" w:rsidRDefault="00BA683E">
            <w:pPr>
              <w:pStyle w:val="ConsPlusNormal0"/>
              <w:jc w:val="center"/>
            </w:pPr>
            <w:r>
              <w:t>4</w:t>
            </w:r>
          </w:p>
        </w:tc>
        <w:tc>
          <w:tcPr>
            <w:tcW w:w="1474" w:type="dxa"/>
          </w:tcPr>
          <w:p w:rsidR="00ED013E" w:rsidRDefault="00BA683E">
            <w:pPr>
              <w:pStyle w:val="ConsPlusNormal0"/>
              <w:jc w:val="center"/>
            </w:pPr>
            <w:r>
              <w:t>5</w:t>
            </w:r>
          </w:p>
        </w:tc>
        <w:tc>
          <w:tcPr>
            <w:tcW w:w="1870" w:type="dxa"/>
          </w:tcPr>
          <w:p w:rsidR="00ED013E" w:rsidRDefault="00BA683E">
            <w:pPr>
              <w:pStyle w:val="ConsPlusNormal0"/>
              <w:jc w:val="center"/>
            </w:pPr>
            <w:r>
              <w:t>6</w:t>
            </w:r>
          </w:p>
        </w:tc>
      </w:tr>
      <w:tr w:rsidR="00ED013E">
        <w:tc>
          <w:tcPr>
            <w:tcW w:w="1020" w:type="dxa"/>
          </w:tcPr>
          <w:p w:rsidR="00ED013E" w:rsidRDefault="00BA683E">
            <w:pPr>
              <w:pStyle w:val="ConsPlusNormal0"/>
              <w:jc w:val="both"/>
            </w:pPr>
            <w:r>
              <w:t>1.</w:t>
            </w:r>
          </w:p>
        </w:tc>
        <w:tc>
          <w:tcPr>
            <w:tcW w:w="8049" w:type="dxa"/>
            <w:gridSpan w:val="5"/>
            <w:vAlign w:val="center"/>
          </w:tcPr>
          <w:p w:rsidR="00ED013E" w:rsidRDefault="00BA683E">
            <w:pPr>
              <w:pStyle w:val="ConsPlusNormal0"/>
              <w:jc w:val="center"/>
            </w:pPr>
            <w:r>
              <w:t>Группы общеразвивающей, оздоровительной и комбинированной направленности</w:t>
            </w:r>
          </w:p>
        </w:tc>
      </w:tr>
      <w:tr w:rsidR="00ED013E">
        <w:tc>
          <w:tcPr>
            <w:tcW w:w="1020" w:type="dxa"/>
          </w:tcPr>
          <w:p w:rsidR="00ED013E" w:rsidRDefault="00BA683E">
            <w:pPr>
              <w:pStyle w:val="ConsPlusNormal0"/>
              <w:jc w:val="both"/>
            </w:pPr>
            <w:r>
              <w:t>1.1.</w:t>
            </w:r>
          </w:p>
        </w:tc>
        <w:tc>
          <w:tcPr>
            <w:tcW w:w="8049" w:type="dxa"/>
            <w:gridSpan w:val="5"/>
            <w:vAlign w:val="center"/>
          </w:tcPr>
          <w:p w:rsidR="00ED013E" w:rsidRDefault="00BA683E">
            <w:pPr>
              <w:pStyle w:val="ConsPlusNormal0"/>
              <w:jc w:val="center"/>
            </w:pPr>
            <w:r>
              <w:t>до 3 лет</w:t>
            </w:r>
          </w:p>
        </w:tc>
      </w:tr>
      <w:tr w:rsidR="00ED013E">
        <w:tc>
          <w:tcPr>
            <w:tcW w:w="1020" w:type="dxa"/>
          </w:tcPr>
          <w:p w:rsidR="00ED013E" w:rsidRDefault="00BA683E">
            <w:pPr>
              <w:pStyle w:val="ConsPlusNormal0"/>
              <w:jc w:val="both"/>
            </w:pPr>
            <w:r>
              <w:t>1.1.1.</w:t>
            </w:r>
          </w:p>
        </w:tc>
        <w:tc>
          <w:tcPr>
            <w:tcW w:w="1247" w:type="dxa"/>
            <w:vAlign w:val="center"/>
          </w:tcPr>
          <w:p w:rsidR="00ED013E" w:rsidRDefault="00BA683E">
            <w:pPr>
              <w:pStyle w:val="ConsPlusNormal0"/>
              <w:jc w:val="center"/>
            </w:pPr>
            <w:r>
              <w:t>3 - 5 часов</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1.1.2.</w:t>
            </w:r>
          </w:p>
        </w:tc>
        <w:tc>
          <w:tcPr>
            <w:tcW w:w="1247" w:type="dxa"/>
            <w:vAlign w:val="center"/>
          </w:tcPr>
          <w:p w:rsidR="00ED013E" w:rsidRDefault="00BA683E">
            <w:pPr>
              <w:pStyle w:val="ConsPlusNormal0"/>
              <w:jc w:val="center"/>
            </w:pPr>
            <w:r>
              <w:t>8 - 9,5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1.1.3.</w:t>
            </w:r>
          </w:p>
        </w:tc>
        <w:tc>
          <w:tcPr>
            <w:tcW w:w="1247" w:type="dxa"/>
            <w:vAlign w:val="center"/>
          </w:tcPr>
          <w:p w:rsidR="00ED013E" w:rsidRDefault="00BA683E">
            <w:pPr>
              <w:pStyle w:val="ConsPlusNormal0"/>
              <w:jc w:val="center"/>
            </w:pPr>
            <w:r>
              <w:t>10 - 11,5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1.1.4.</w:t>
            </w:r>
          </w:p>
        </w:tc>
        <w:tc>
          <w:tcPr>
            <w:tcW w:w="1247" w:type="dxa"/>
            <w:vAlign w:val="center"/>
          </w:tcPr>
          <w:p w:rsidR="00ED013E" w:rsidRDefault="00BA683E">
            <w:pPr>
              <w:pStyle w:val="ConsPlusNormal0"/>
              <w:jc w:val="center"/>
            </w:pPr>
            <w:r>
              <w:t>12 часов</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1.1.5.</w:t>
            </w:r>
          </w:p>
        </w:tc>
        <w:tc>
          <w:tcPr>
            <w:tcW w:w="1247" w:type="dxa"/>
            <w:vAlign w:val="center"/>
          </w:tcPr>
          <w:p w:rsidR="00ED013E" w:rsidRDefault="00BA683E">
            <w:pPr>
              <w:pStyle w:val="ConsPlusNormal0"/>
              <w:jc w:val="center"/>
            </w:pPr>
            <w:r>
              <w:t>13 - 24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w:t>
            </w:r>
          </w:p>
        </w:tc>
        <w:tc>
          <w:tcPr>
            <w:tcW w:w="8049" w:type="dxa"/>
            <w:gridSpan w:val="5"/>
          </w:tcPr>
          <w:p w:rsidR="00ED013E" w:rsidRDefault="00BA683E">
            <w:pPr>
              <w:pStyle w:val="ConsPlusNormal0"/>
              <w:jc w:val="center"/>
            </w:pPr>
            <w:r>
              <w:t>старше 3 лет</w:t>
            </w:r>
          </w:p>
        </w:tc>
      </w:tr>
      <w:tr w:rsidR="00ED013E">
        <w:tc>
          <w:tcPr>
            <w:tcW w:w="1020" w:type="dxa"/>
          </w:tcPr>
          <w:p w:rsidR="00ED013E" w:rsidRDefault="00BA683E">
            <w:pPr>
              <w:pStyle w:val="ConsPlusNormal0"/>
              <w:jc w:val="both"/>
            </w:pPr>
            <w:r>
              <w:t>1.2.1.</w:t>
            </w:r>
          </w:p>
        </w:tc>
        <w:tc>
          <w:tcPr>
            <w:tcW w:w="1247" w:type="dxa"/>
            <w:vAlign w:val="center"/>
          </w:tcPr>
          <w:p w:rsidR="00ED013E" w:rsidRDefault="00BA683E">
            <w:pPr>
              <w:pStyle w:val="ConsPlusNormal0"/>
              <w:jc w:val="center"/>
            </w:pPr>
            <w:r>
              <w:t>3 - 5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1.2.2.</w:t>
            </w:r>
          </w:p>
        </w:tc>
        <w:tc>
          <w:tcPr>
            <w:tcW w:w="1247" w:type="dxa"/>
            <w:vAlign w:val="center"/>
          </w:tcPr>
          <w:p w:rsidR="00ED013E" w:rsidRDefault="00BA683E">
            <w:pPr>
              <w:pStyle w:val="ConsPlusNormal0"/>
              <w:jc w:val="center"/>
            </w:pPr>
            <w:r>
              <w:t>8 - 9,5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1.2.3.</w:t>
            </w:r>
          </w:p>
        </w:tc>
        <w:tc>
          <w:tcPr>
            <w:tcW w:w="1247" w:type="dxa"/>
            <w:vAlign w:val="center"/>
          </w:tcPr>
          <w:p w:rsidR="00ED013E" w:rsidRDefault="00BA683E">
            <w:pPr>
              <w:pStyle w:val="ConsPlusNormal0"/>
              <w:jc w:val="center"/>
            </w:pPr>
            <w:r>
              <w:t>10 - 11,5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1.2.4.</w:t>
            </w:r>
          </w:p>
        </w:tc>
        <w:tc>
          <w:tcPr>
            <w:tcW w:w="1247" w:type="dxa"/>
            <w:vAlign w:val="bottom"/>
          </w:tcPr>
          <w:p w:rsidR="00ED013E" w:rsidRDefault="00BA683E">
            <w:pPr>
              <w:pStyle w:val="ConsPlusNormal0"/>
              <w:jc w:val="center"/>
            </w:pPr>
            <w:r>
              <w:t>12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1.2.5.</w:t>
            </w:r>
          </w:p>
        </w:tc>
        <w:tc>
          <w:tcPr>
            <w:tcW w:w="1247" w:type="dxa"/>
            <w:vAlign w:val="bottom"/>
          </w:tcPr>
          <w:p w:rsidR="00ED013E" w:rsidRDefault="00BA683E">
            <w:pPr>
              <w:pStyle w:val="ConsPlusNormal0"/>
              <w:jc w:val="center"/>
            </w:pPr>
            <w:r>
              <w:t>13 - 24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w:t>
            </w:r>
          </w:p>
        </w:tc>
        <w:tc>
          <w:tcPr>
            <w:tcW w:w="8049" w:type="dxa"/>
            <w:gridSpan w:val="5"/>
            <w:vAlign w:val="center"/>
          </w:tcPr>
          <w:p w:rsidR="00ED013E" w:rsidRDefault="00BA683E">
            <w:pPr>
              <w:pStyle w:val="ConsPlusNormal0"/>
              <w:jc w:val="center"/>
            </w:pPr>
            <w:r>
              <w:t>Группы компенсирующей направленности</w:t>
            </w:r>
          </w:p>
        </w:tc>
      </w:tr>
      <w:tr w:rsidR="00ED013E">
        <w:tc>
          <w:tcPr>
            <w:tcW w:w="1020" w:type="dxa"/>
          </w:tcPr>
          <w:p w:rsidR="00ED013E" w:rsidRDefault="00BA683E">
            <w:pPr>
              <w:pStyle w:val="ConsPlusNormal0"/>
              <w:jc w:val="both"/>
            </w:pPr>
            <w:r>
              <w:t>2.1.</w:t>
            </w:r>
          </w:p>
        </w:tc>
        <w:tc>
          <w:tcPr>
            <w:tcW w:w="8049" w:type="dxa"/>
            <w:gridSpan w:val="5"/>
          </w:tcPr>
          <w:p w:rsidR="00ED013E" w:rsidRDefault="00BA683E">
            <w:pPr>
              <w:pStyle w:val="ConsPlusNormal0"/>
              <w:jc w:val="center"/>
            </w:pPr>
            <w:r>
              <w:t>до 3 лет</w:t>
            </w:r>
          </w:p>
        </w:tc>
      </w:tr>
      <w:tr w:rsidR="00ED013E">
        <w:tc>
          <w:tcPr>
            <w:tcW w:w="1020" w:type="dxa"/>
          </w:tcPr>
          <w:p w:rsidR="00ED013E" w:rsidRDefault="00BA683E">
            <w:pPr>
              <w:pStyle w:val="ConsPlusNormal0"/>
              <w:jc w:val="both"/>
            </w:pPr>
            <w:r>
              <w:t>2.1.1.</w:t>
            </w:r>
          </w:p>
        </w:tc>
        <w:tc>
          <w:tcPr>
            <w:tcW w:w="1247" w:type="dxa"/>
            <w:vAlign w:val="center"/>
          </w:tcPr>
          <w:p w:rsidR="00ED013E" w:rsidRDefault="00BA683E">
            <w:pPr>
              <w:pStyle w:val="ConsPlusNormal0"/>
              <w:jc w:val="center"/>
            </w:pPr>
            <w:r>
              <w:t>3 - 5 часов</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2.1.2.</w:t>
            </w:r>
          </w:p>
        </w:tc>
        <w:tc>
          <w:tcPr>
            <w:tcW w:w="1247" w:type="dxa"/>
            <w:vAlign w:val="center"/>
          </w:tcPr>
          <w:p w:rsidR="00ED013E" w:rsidRDefault="00BA683E">
            <w:pPr>
              <w:pStyle w:val="ConsPlusNormal0"/>
              <w:jc w:val="center"/>
            </w:pPr>
            <w:r>
              <w:t>8 - 9,5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2.1.3.</w:t>
            </w:r>
          </w:p>
        </w:tc>
        <w:tc>
          <w:tcPr>
            <w:tcW w:w="1247" w:type="dxa"/>
            <w:vAlign w:val="center"/>
          </w:tcPr>
          <w:p w:rsidR="00ED013E" w:rsidRDefault="00BA683E">
            <w:pPr>
              <w:pStyle w:val="ConsPlusNormal0"/>
              <w:jc w:val="center"/>
            </w:pPr>
            <w:r>
              <w:t>10 - 11,5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2.1.4.</w:t>
            </w:r>
          </w:p>
        </w:tc>
        <w:tc>
          <w:tcPr>
            <w:tcW w:w="1247" w:type="dxa"/>
            <w:vAlign w:val="center"/>
          </w:tcPr>
          <w:p w:rsidR="00ED013E" w:rsidRDefault="00BA683E">
            <w:pPr>
              <w:pStyle w:val="ConsPlusNormal0"/>
              <w:jc w:val="center"/>
            </w:pPr>
            <w:r>
              <w:t>12 часов</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2.1.5.</w:t>
            </w:r>
          </w:p>
        </w:tc>
        <w:tc>
          <w:tcPr>
            <w:tcW w:w="1247" w:type="dxa"/>
            <w:vAlign w:val="center"/>
          </w:tcPr>
          <w:p w:rsidR="00ED013E" w:rsidRDefault="00BA683E">
            <w:pPr>
              <w:pStyle w:val="ConsPlusNormal0"/>
              <w:jc w:val="center"/>
            </w:pPr>
            <w:r>
              <w:t>13 - 24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w:t>
            </w:r>
          </w:p>
        </w:tc>
        <w:tc>
          <w:tcPr>
            <w:tcW w:w="8049" w:type="dxa"/>
            <w:gridSpan w:val="5"/>
            <w:vAlign w:val="center"/>
          </w:tcPr>
          <w:p w:rsidR="00ED013E" w:rsidRDefault="00BA683E">
            <w:pPr>
              <w:pStyle w:val="ConsPlusNormal0"/>
              <w:jc w:val="center"/>
            </w:pPr>
            <w:r>
              <w:t>старше 3 лет</w:t>
            </w:r>
          </w:p>
        </w:tc>
      </w:tr>
      <w:tr w:rsidR="00ED013E">
        <w:tc>
          <w:tcPr>
            <w:tcW w:w="1020" w:type="dxa"/>
          </w:tcPr>
          <w:p w:rsidR="00ED013E" w:rsidRDefault="00BA683E">
            <w:pPr>
              <w:pStyle w:val="ConsPlusNormal0"/>
              <w:jc w:val="both"/>
            </w:pPr>
            <w:r>
              <w:t>2.2.1.</w:t>
            </w:r>
          </w:p>
        </w:tc>
        <w:tc>
          <w:tcPr>
            <w:tcW w:w="1247" w:type="dxa"/>
            <w:vAlign w:val="center"/>
          </w:tcPr>
          <w:p w:rsidR="00ED013E" w:rsidRDefault="00BA683E">
            <w:pPr>
              <w:pStyle w:val="ConsPlusNormal0"/>
              <w:jc w:val="center"/>
            </w:pPr>
            <w:r>
              <w:t>3 - 5 часов</w:t>
            </w:r>
          </w:p>
        </w:tc>
        <w:tc>
          <w:tcPr>
            <w:tcW w:w="1814" w:type="dxa"/>
            <w:vAlign w:val="bottom"/>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lastRenderedPageBreak/>
              <w:t>2.2.2.</w:t>
            </w:r>
          </w:p>
        </w:tc>
        <w:tc>
          <w:tcPr>
            <w:tcW w:w="1247" w:type="dxa"/>
            <w:vAlign w:val="center"/>
          </w:tcPr>
          <w:p w:rsidR="00ED013E" w:rsidRDefault="00BA683E">
            <w:pPr>
              <w:pStyle w:val="ConsPlusNormal0"/>
              <w:jc w:val="center"/>
            </w:pPr>
            <w:r>
              <w:t>8 - 9,5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2.2.3.</w:t>
            </w:r>
          </w:p>
        </w:tc>
        <w:tc>
          <w:tcPr>
            <w:tcW w:w="1247" w:type="dxa"/>
            <w:vAlign w:val="center"/>
          </w:tcPr>
          <w:p w:rsidR="00ED013E" w:rsidRDefault="00BA683E">
            <w:pPr>
              <w:pStyle w:val="ConsPlusNormal0"/>
              <w:jc w:val="center"/>
            </w:pPr>
            <w:r>
              <w:t>10 - 11,5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2.2.4.</w:t>
            </w:r>
          </w:p>
        </w:tc>
        <w:tc>
          <w:tcPr>
            <w:tcW w:w="1247" w:type="dxa"/>
            <w:vAlign w:val="bottom"/>
          </w:tcPr>
          <w:p w:rsidR="00ED013E" w:rsidRDefault="00BA683E">
            <w:pPr>
              <w:pStyle w:val="ConsPlusNormal0"/>
              <w:jc w:val="center"/>
            </w:pPr>
            <w:r>
              <w:t>12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2.2.5.</w:t>
            </w:r>
          </w:p>
        </w:tc>
        <w:tc>
          <w:tcPr>
            <w:tcW w:w="1247" w:type="dxa"/>
            <w:vAlign w:val="bottom"/>
          </w:tcPr>
          <w:p w:rsidR="00ED013E" w:rsidRDefault="00BA683E">
            <w:pPr>
              <w:pStyle w:val="ConsPlusNormal0"/>
              <w:jc w:val="center"/>
            </w:pPr>
            <w:r>
              <w:t>13 - 24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9. Количество </w:t>
      </w:r>
      <w:proofErr w:type="gramStart"/>
      <w:r>
        <w:t>обучающихся</w:t>
      </w:r>
      <w:proofErr w:type="gramEnd"/>
      <w:r>
        <w:t xml:space="preserve"> в организации, получающих начальное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10. Количество </w:t>
      </w:r>
      <w:proofErr w:type="gramStart"/>
      <w:r>
        <w:t>обучающихся</w:t>
      </w:r>
      <w:proofErr w:type="gramEnd"/>
      <w:r>
        <w:t xml:space="preserve"> в организации, получающих основное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11. Количество </w:t>
      </w:r>
      <w:proofErr w:type="gramStart"/>
      <w:r>
        <w:t>обучающихся</w:t>
      </w:r>
      <w:proofErr w:type="gramEnd"/>
      <w:r>
        <w:t xml:space="preserve"> в организации, получающих среднее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12. Количество обучающихся в зависимости от уровня образования, формы обучения, возможностей здоровья:</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99"/>
        <w:gridCol w:w="3061"/>
      </w:tblGrid>
      <w:tr w:rsidR="00ED013E">
        <w:tc>
          <w:tcPr>
            <w:tcW w:w="510" w:type="dxa"/>
          </w:tcPr>
          <w:p w:rsidR="00ED013E" w:rsidRDefault="00BA683E">
            <w:pPr>
              <w:pStyle w:val="ConsPlusNormal0"/>
              <w:jc w:val="center"/>
            </w:pPr>
            <w:r>
              <w:t xml:space="preserve">N </w:t>
            </w:r>
            <w:proofErr w:type="gramStart"/>
            <w:r>
              <w:t>п</w:t>
            </w:r>
            <w:proofErr w:type="gramEnd"/>
            <w:r>
              <w:t>/п</w:t>
            </w:r>
          </w:p>
        </w:tc>
        <w:tc>
          <w:tcPr>
            <w:tcW w:w="5499" w:type="dxa"/>
            <w:vAlign w:val="center"/>
          </w:tcPr>
          <w:p w:rsidR="00ED013E" w:rsidRDefault="00BA683E">
            <w:pPr>
              <w:pStyle w:val="ConsPlusNormal0"/>
              <w:jc w:val="center"/>
            </w:pPr>
            <w:r>
              <w:t>Форма обучения</w:t>
            </w:r>
          </w:p>
        </w:tc>
        <w:tc>
          <w:tcPr>
            <w:tcW w:w="3061" w:type="dxa"/>
            <w:vAlign w:val="center"/>
          </w:tcPr>
          <w:p w:rsidR="00ED013E" w:rsidRDefault="00BA683E">
            <w:pPr>
              <w:pStyle w:val="ConsPlusNormal0"/>
              <w:jc w:val="center"/>
            </w:pPr>
            <w:r>
              <w:t xml:space="preserve">Количество </w:t>
            </w:r>
            <w:proofErr w:type="gramStart"/>
            <w:r>
              <w:t>обучающихся</w:t>
            </w:r>
            <w:proofErr w:type="gramEnd"/>
          </w:p>
        </w:tc>
      </w:tr>
      <w:tr w:rsidR="00ED013E">
        <w:tc>
          <w:tcPr>
            <w:tcW w:w="510" w:type="dxa"/>
          </w:tcPr>
          <w:p w:rsidR="00ED013E" w:rsidRDefault="00BA683E">
            <w:pPr>
              <w:pStyle w:val="ConsPlusNormal0"/>
              <w:jc w:val="both"/>
            </w:pPr>
            <w:r>
              <w:lastRenderedPageBreak/>
              <w:t>1</w:t>
            </w:r>
          </w:p>
        </w:tc>
        <w:tc>
          <w:tcPr>
            <w:tcW w:w="5499" w:type="dxa"/>
            <w:vAlign w:val="center"/>
          </w:tcPr>
          <w:p w:rsidR="00ED013E" w:rsidRDefault="00BA683E">
            <w:pPr>
              <w:pStyle w:val="ConsPlusNormal0"/>
              <w:jc w:val="center"/>
            </w:pPr>
            <w:r>
              <w:t>2</w:t>
            </w:r>
          </w:p>
        </w:tc>
        <w:tc>
          <w:tcPr>
            <w:tcW w:w="3061" w:type="dxa"/>
            <w:vAlign w:val="center"/>
          </w:tcPr>
          <w:p w:rsidR="00ED013E" w:rsidRDefault="00BA683E">
            <w:pPr>
              <w:pStyle w:val="ConsPlusNormal0"/>
              <w:jc w:val="center"/>
            </w:pPr>
            <w:r>
              <w:t>3</w:t>
            </w:r>
          </w:p>
        </w:tc>
      </w:tr>
      <w:tr w:rsidR="00ED013E">
        <w:tc>
          <w:tcPr>
            <w:tcW w:w="510" w:type="dxa"/>
          </w:tcPr>
          <w:p w:rsidR="00ED013E" w:rsidRDefault="00BA683E">
            <w:pPr>
              <w:pStyle w:val="ConsPlusNormal0"/>
              <w:jc w:val="both"/>
            </w:pPr>
            <w:r>
              <w:t>1.</w:t>
            </w:r>
          </w:p>
        </w:tc>
        <w:tc>
          <w:tcPr>
            <w:tcW w:w="8560" w:type="dxa"/>
            <w:gridSpan w:val="2"/>
            <w:vAlign w:val="center"/>
          </w:tcPr>
          <w:p w:rsidR="00ED013E" w:rsidRDefault="00BA683E">
            <w:pPr>
              <w:pStyle w:val="ConsPlusNormal0"/>
              <w:jc w:val="center"/>
            </w:pPr>
            <w:r>
              <w:t>1. Начальное общее образование</w:t>
            </w:r>
          </w:p>
        </w:tc>
      </w:tr>
      <w:tr w:rsidR="00ED013E">
        <w:tc>
          <w:tcPr>
            <w:tcW w:w="510" w:type="dxa"/>
          </w:tcPr>
          <w:p w:rsidR="00ED013E" w:rsidRDefault="00BA683E">
            <w:pPr>
              <w:pStyle w:val="ConsPlusNormal0"/>
              <w:jc w:val="both"/>
            </w:pPr>
            <w:r>
              <w:t>1.1.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1.3.</w:t>
            </w:r>
          </w:p>
        </w:tc>
        <w:tc>
          <w:tcPr>
            <w:tcW w:w="5499" w:type="dxa"/>
            <w:vAlign w:val="center"/>
          </w:tcPr>
          <w:p w:rsidR="00ED013E" w:rsidRDefault="00BA683E">
            <w:pPr>
              <w:pStyle w:val="ConsPlusNormal0"/>
              <w:jc w:val="both"/>
            </w:pPr>
            <w:r>
              <w:t>Обучение в условиях малокомплектных 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начального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1.6.</w:t>
            </w:r>
          </w:p>
        </w:tc>
        <w:tc>
          <w:tcPr>
            <w:tcW w:w="8560" w:type="dxa"/>
            <w:gridSpan w:val="2"/>
            <w:vAlign w:val="center"/>
          </w:tcPr>
          <w:p w:rsidR="00ED013E" w:rsidRDefault="00BA683E">
            <w:pPr>
              <w:pStyle w:val="ConsPlusNormal0"/>
              <w:jc w:val="both"/>
            </w:pPr>
            <w:r>
              <w:t>Итого:</w:t>
            </w:r>
          </w:p>
        </w:tc>
      </w:tr>
      <w:tr w:rsidR="00ED013E">
        <w:tc>
          <w:tcPr>
            <w:tcW w:w="510" w:type="dxa"/>
          </w:tcPr>
          <w:p w:rsidR="00ED013E" w:rsidRDefault="00BA683E">
            <w:pPr>
              <w:pStyle w:val="ConsPlusNormal0"/>
              <w:jc w:val="both"/>
            </w:pPr>
            <w:r>
              <w:t>2.</w:t>
            </w:r>
          </w:p>
        </w:tc>
        <w:tc>
          <w:tcPr>
            <w:tcW w:w="8560" w:type="dxa"/>
            <w:gridSpan w:val="2"/>
            <w:vAlign w:val="center"/>
          </w:tcPr>
          <w:p w:rsidR="00ED013E" w:rsidRDefault="00BA683E">
            <w:pPr>
              <w:pStyle w:val="ConsPlusNormal0"/>
              <w:jc w:val="center"/>
            </w:pPr>
            <w:r>
              <w:t>2. Основное общее образование</w:t>
            </w:r>
          </w:p>
        </w:tc>
      </w:tr>
      <w:tr w:rsidR="00ED013E">
        <w:tc>
          <w:tcPr>
            <w:tcW w:w="510" w:type="dxa"/>
          </w:tcPr>
          <w:p w:rsidR="00ED013E" w:rsidRDefault="00BA683E">
            <w:pPr>
              <w:pStyle w:val="ConsPlusNormal0"/>
              <w:jc w:val="both"/>
            </w:pPr>
            <w:r>
              <w:t>2.1.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2.3.</w:t>
            </w:r>
          </w:p>
        </w:tc>
        <w:tc>
          <w:tcPr>
            <w:tcW w:w="5499" w:type="dxa"/>
            <w:vAlign w:val="center"/>
          </w:tcPr>
          <w:p w:rsidR="00ED013E" w:rsidRDefault="00BA683E">
            <w:pPr>
              <w:pStyle w:val="ConsPlusNormal0"/>
              <w:jc w:val="both"/>
            </w:pPr>
            <w:r>
              <w:t>Обучение в условиях малокомплектных 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основного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2.6.</w:t>
            </w:r>
          </w:p>
        </w:tc>
        <w:tc>
          <w:tcPr>
            <w:tcW w:w="8560" w:type="dxa"/>
            <w:gridSpan w:val="2"/>
            <w:vAlign w:val="center"/>
          </w:tcPr>
          <w:p w:rsidR="00ED013E" w:rsidRDefault="00BA683E">
            <w:pPr>
              <w:pStyle w:val="ConsPlusNormal0"/>
              <w:jc w:val="both"/>
            </w:pPr>
            <w:r>
              <w:t>Итого:</w:t>
            </w:r>
          </w:p>
        </w:tc>
      </w:tr>
      <w:tr w:rsidR="00ED013E">
        <w:tc>
          <w:tcPr>
            <w:tcW w:w="510" w:type="dxa"/>
          </w:tcPr>
          <w:p w:rsidR="00ED013E" w:rsidRDefault="00BA683E">
            <w:pPr>
              <w:pStyle w:val="ConsPlusNormal0"/>
              <w:jc w:val="both"/>
            </w:pPr>
            <w:r>
              <w:t>3.</w:t>
            </w:r>
          </w:p>
        </w:tc>
        <w:tc>
          <w:tcPr>
            <w:tcW w:w="8560" w:type="dxa"/>
            <w:gridSpan w:val="2"/>
            <w:vAlign w:val="center"/>
          </w:tcPr>
          <w:p w:rsidR="00ED013E" w:rsidRDefault="00BA683E">
            <w:pPr>
              <w:pStyle w:val="ConsPlusNormal0"/>
              <w:jc w:val="center"/>
            </w:pPr>
            <w:r>
              <w:t>3. Среднее общее образование</w:t>
            </w:r>
          </w:p>
        </w:tc>
      </w:tr>
      <w:tr w:rsidR="00ED013E">
        <w:tc>
          <w:tcPr>
            <w:tcW w:w="510" w:type="dxa"/>
          </w:tcPr>
          <w:p w:rsidR="00ED013E" w:rsidRDefault="00BA683E">
            <w:pPr>
              <w:pStyle w:val="ConsPlusNormal0"/>
              <w:jc w:val="both"/>
            </w:pPr>
            <w:r>
              <w:t>3.1.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3.3.</w:t>
            </w:r>
          </w:p>
        </w:tc>
        <w:tc>
          <w:tcPr>
            <w:tcW w:w="5499" w:type="dxa"/>
            <w:vAlign w:val="center"/>
          </w:tcPr>
          <w:p w:rsidR="00ED013E" w:rsidRDefault="00BA683E">
            <w:pPr>
              <w:pStyle w:val="ConsPlusNormal0"/>
              <w:jc w:val="both"/>
            </w:pPr>
            <w:r>
              <w:t>Обучение в условиях малокомплектных 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среднего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3.6.</w:t>
            </w:r>
          </w:p>
        </w:tc>
        <w:tc>
          <w:tcPr>
            <w:tcW w:w="8560" w:type="dxa"/>
            <w:gridSpan w:val="2"/>
            <w:vAlign w:val="center"/>
          </w:tcPr>
          <w:p w:rsidR="00ED013E" w:rsidRDefault="00BA683E">
            <w:pPr>
              <w:pStyle w:val="ConsPlusNormal0"/>
              <w:jc w:val="both"/>
            </w:pPr>
            <w:r>
              <w:t>Итого:</w:t>
            </w:r>
          </w:p>
        </w:tc>
      </w:tr>
    </w:tbl>
    <w:p w:rsidR="00ED013E" w:rsidRDefault="00ED013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924"/>
        <w:gridCol w:w="1564"/>
        <w:gridCol w:w="975"/>
        <w:gridCol w:w="1772"/>
      </w:tblGrid>
      <w:tr w:rsidR="00ED013E">
        <w:tc>
          <w:tcPr>
            <w:tcW w:w="2835" w:type="dxa"/>
            <w:tcBorders>
              <w:top w:val="nil"/>
              <w:left w:val="nil"/>
              <w:bottom w:val="nil"/>
              <w:right w:val="nil"/>
            </w:tcBorders>
          </w:tcPr>
          <w:p w:rsidR="00ED013E" w:rsidRDefault="00BA683E">
            <w:pPr>
              <w:pStyle w:val="ConsPlusNormal0"/>
              <w:jc w:val="both"/>
            </w:pPr>
            <w:r>
              <w:t>Руководитель организации (уполномоченное лицо)</w:t>
            </w:r>
          </w:p>
        </w:tc>
        <w:tc>
          <w:tcPr>
            <w:tcW w:w="1924" w:type="dxa"/>
            <w:tcBorders>
              <w:top w:val="nil"/>
              <w:left w:val="nil"/>
              <w:bottom w:val="nil"/>
              <w:right w:val="nil"/>
            </w:tcBorders>
          </w:tcPr>
          <w:p w:rsidR="00ED013E" w:rsidRDefault="00BA683E">
            <w:pPr>
              <w:pStyle w:val="ConsPlusNormal0"/>
              <w:jc w:val="center"/>
            </w:pPr>
            <w:r>
              <w:t>_______________</w:t>
            </w:r>
          </w:p>
          <w:p w:rsidR="00ED013E" w:rsidRDefault="00BA683E">
            <w:pPr>
              <w:pStyle w:val="ConsPlusNormal0"/>
              <w:jc w:val="center"/>
            </w:pPr>
            <w:r>
              <w:t>(должность)</w:t>
            </w:r>
          </w:p>
        </w:tc>
        <w:tc>
          <w:tcPr>
            <w:tcW w:w="1564" w:type="dxa"/>
            <w:tcBorders>
              <w:top w:val="nil"/>
              <w:left w:val="nil"/>
              <w:bottom w:val="nil"/>
              <w:right w:val="nil"/>
            </w:tcBorders>
          </w:tcPr>
          <w:p w:rsidR="00ED013E" w:rsidRDefault="00BA683E">
            <w:pPr>
              <w:pStyle w:val="ConsPlusNormal0"/>
              <w:jc w:val="center"/>
            </w:pPr>
            <w:r>
              <w:t>____________</w:t>
            </w:r>
          </w:p>
          <w:p w:rsidR="00ED013E" w:rsidRDefault="00BA683E">
            <w:pPr>
              <w:pStyle w:val="ConsPlusNormal0"/>
              <w:jc w:val="center"/>
            </w:pPr>
            <w:r>
              <w:t>(подпись)</w:t>
            </w:r>
          </w:p>
        </w:tc>
        <w:tc>
          <w:tcPr>
            <w:tcW w:w="2747" w:type="dxa"/>
            <w:gridSpan w:val="2"/>
            <w:tcBorders>
              <w:top w:val="nil"/>
              <w:left w:val="nil"/>
              <w:bottom w:val="nil"/>
              <w:right w:val="nil"/>
            </w:tcBorders>
            <w:vAlign w:val="bottom"/>
          </w:tcPr>
          <w:p w:rsidR="00ED013E" w:rsidRDefault="00BA683E">
            <w:pPr>
              <w:pStyle w:val="ConsPlusNormal0"/>
              <w:jc w:val="center"/>
            </w:pPr>
            <w:r>
              <w:t>_____________________</w:t>
            </w:r>
          </w:p>
          <w:p w:rsidR="00ED013E" w:rsidRDefault="00BA683E">
            <w:pPr>
              <w:pStyle w:val="ConsPlusNormal0"/>
              <w:jc w:val="center"/>
            </w:pPr>
            <w:r>
              <w:t>(фамилия, имя, отчество (последнее - при наличии))</w:t>
            </w:r>
          </w:p>
        </w:tc>
      </w:tr>
      <w:tr w:rsidR="00ED013E">
        <w:tc>
          <w:tcPr>
            <w:tcW w:w="2835" w:type="dxa"/>
            <w:tcBorders>
              <w:top w:val="nil"/>
              <w:left w:val="nil"/>
              <w:bottom w:val="nil"/>
              <w:right w:val="nil"/>
            </w:tcBorders>
          </w:tcPr>
          <w:p w:rsidR="00ED013E" w:rsidRDefault="00BA683E">
            <w:pPr>
              <w:pStyle w:val="ConsPlusNormal0"/>
              <w:jc w:val="both"/>
            </w:pPr>
            <w:r>
              <w:lastRenderedPageBreak/>
              <w:t>Исполнитель</w:t>
            </w:r>
          </w:p>
        </w:tc>
        <w:tc>
          <w:tcPr>
            <w:tcW w:w="1924" w:type="dxa"/>
            <w:tcBorders>
              <w:top w:val="nil"/>
              <w:left w:val="nil"/>
              <w:bottom w:val="nil"/>
              <w:right w:val="nil"/>
            </w:tcBorders>
          </w:tcPr>
          <w:p w:rsidR="00ED013E" w:rsidRDefault="00BA683E">
            <w:pPr>
              <w:pStyle w:val="ConsPlusNormal0"/>
              <w:jc w:val="center"/>
            </w:pPr>
            <w:r>
              <w:t>_______________</w:t>
            </w:r>
          </w:p>
          <w:p w:rsidR="00ED013E" w:rsidRDefault="00BA683E">
            <w:pPr>
              <w:pStyle w:val="ConsPlusNormal0"/>
              <w:jc w:val="center"/>
            </w:pPr>
            <w:r>
              <w:t>(должность)</w:t>
            </w:r>
          </w:p>
        </w:tc>
        <w:tc>
          <w:tcPr>
            <w:tcW w:w="2539" w:type="dxa"/>
            <w:gridSpan w:val="2"/>
            <w:tcBorders>
              <w:top w:val="nil"/>
              <w:left w:val="nil"/>
              <w:bottom w:val="nil"/>
              <w:right w:val="nil"/>
            </w:tcBorders>
          </w:tcPr>
          <w:p w:rsidR="00ED013E" w:rsidRDefault="00BA683E">
            <w:pPr>
              <w:pStyle w:val="ConsPlusNormal0"/>
              <w:jc w:val="center"/>
            </w:pPr>
            <w:r>
              <w:t>___________________</w:t>
            </w:r>
          </w:p>
          <w:p w:rsidR="00ED013E" w:rsidRDefault="00BA683E">
            <w:pPr>
              <w:pStyle w:val="ConsPlusNormal0"/>
              <w:jc w:val="center"/>
            </w:pPr>
            <w:r>
              <w:t>(фамилия, имя, отчество (последнее - при наличии))</w:t>
            </w:r>
          </w:p>
        </w:tc>
        <w:tc>
          <w:tcPr>
            <w:tcW w:w="1772" w:type="dxa"/>
            <w:tcBorders>
              <w:top w:val="nil"/>
              <w:left w:val="nil"/>
              <w:bottom w:val="nil"/>
              <w:right w:val="nil"/>
            </w:tcBorders>
          </w:tcPr>
          <w:p w:rsidR="00ED013E" w:rsidRDefault="00BA683E">
            <w:pPr>
              <w:pStyle w:val="ConsPlusNormal0"/>
              <w:jc w:val="center"/>
            </w:pPr>
            <w:r>
              <w:t>_____________</w:t>
            </w:r>
          </w:p>
          <w:p w:rsidR="00ED013E" w:rsidRDefault="00BA683E">
            <w:pPr>
              <w:pStyle w:val="ConsPlusNormal0"/>
              <w:jc w:val="center"/>
            </w:pPr>
            <w:r>
              <w:t>(телефон)</w:t>
            </w:r>
          </w:p>
        </w:tc>
      </w:tr>
    </w:tbl>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BA683E">
      <w:pPr>
        <w:pStyle w:val="ConsPlusNormal0"/>
        <w:jc w:val="right"/>
        <w:outlineLvl w:val="0"/>
      </w:pPr>
      <w:r>
        <w:t>Утвержден</w:t>
      </w:r>
    </w:p>
    <w:p w:rsidR="00ED013E" w:rsidRDefault="00BA683E">
      <w:pPr>
        <w:pStyle w:val="ConsPlusNormal0"/>
        <w:jc w:val="right"/>
      </w:pPr>
      <w:r>
        <w:t>постановлением Правительства</w:t>
      </w:r>
    </w:p>
    <w:p w:rsidR="00ED013E" w:rsidRDefault="00BA683E">
      <w:pPr>
        <w:pStyle w:val="ConsPlusNormal0"/>
        <w:jc w:val="right"/>
      </w:pPr>
      <w:r>
        <w:t>Забайкальского края</w:t>
      </w:r>
    </w:p>
    <w:p w:rsidR="00ED013E" w:rsidRDefault="00BA683E">
      <w:pPr>
        <w:pStyle w:val="ConsPlusNormal0"/>
        <w:jc w:val="right"/>
      </w:pPr>
      <w:r>
        <w:t>от 1 ноября 2018 г. N 464</w:t>
      </w:r>
    </w:p>
    <w:p w:rsidR="00ED013E" w:rsidRDefault="00ED013E">
      <w:pPr>
        <w:pStyle w:val="ConsPlusNormal0"/>
        <w:jc w:val="both"/>
      </w:pPr>
    </w:p>
    <w:p w:rsidR="00ED013E" w:rsidRDefault="00BA683E">
      <w:pPr>
        <w:pStyle w:val="ConsPlusTitle0"/>
        <w:jc w:val="center"/>
      </w:pPr>
      <w:bookmarkStart w:id="18" w:name="P681"/>
      <w:bookmarkEnd w:id="18"/>
      <w:r>
        <w:t>ПОРЯДОК</w:t>
      </w:r>
    </w:p>
    <w:p w:rsidR="00ED013E" w:rsidRDefault="00BA683E">
      <w:pPr>
        <w:pStyle w:val="ConsPlusTitle0"/>
        <w:jc w:val="center"/>
      </w:pPr>
      <w:r>
        <w:t>ПРЕДОСТАВЛЕНИЯ СУБСИДИЙ ИЗ БЮДЖЕТА ЗАБАЙКАЛЬСКОГО КРАЯ</w:t>
      </w:r>
    </w:p>
    <w:p w:rsidR="00ED013E" w:rsidRDefault="00BA683E">
      <w:pPr>
        <w:pStyle w:val="ConsPlusTitle0"/>
        <w:jc w:val="center"/>
      </w:pPr>
      <w:r>
        <w:t>ЧАСТНЫМ ОБЩЕОБРАЗОВАТЕЛЬНЫМ ОРГАНИЗАЦИЯМ, ОСУЩЕСТВЛЯЮЩИМ</w:t>
      </w:r>
    </w:p>
    <w:p w:rsidR="00ED013E" w:rsidRDefault="00BA683E">
      <w:pPr>
        <w:pStyle w:val="ConsPlusTitle0"/>
        <w:jc w:val="center"/>
      </w:pPr>
      <w:r>
        <w:t xml:space="preserve">ОБРАЗОВАТЕЛЬНУЮ ДЕЯТЕЛЬНОСТЬ ПО </w:t>
      </w:r>
      <w:proofErr w:type="gramStart"/>
      <w:r>
        <w:t>ИМЕЮЩИМ</w:t>
      </w:r>
      <w:proofErr w:type="gramEnd"/>
      <w:r>
        <w:t xml:space="preserve"> ГОСУДАРСТВЕННУЮ</w:t>
      </w:r>
    </w:p>
    <w:p w:rsidR="00ED013E" w:rsidRDefault="00BA683E">
      <w:pPr>
        <w:pStyle w:val="ConsPlusTitle0"/>
        <w:jc w:val="center"/>
      </w:pPr>
      <w:r>
        <w:t>АККРЕДИТАЦИЮ ОСНОВНЫМ ОБЩЕОБРАЗОВАТЕЛЬНЫМ ПРОГРАММАМ,</w:t>
      </w:r>
    </w:p>
    <w:p w:rsidR="00ED013E" w:rsidRDefault="00BA683E">
      <w:pPr>
        <w:pStyle w:val="ConsPlusTitle0"/>
        <w:jc w:val="center"/>
      </w:pPr>
      <w:r>
        <w:t xml:space="preserve">НА ВОЗМЕЩЕНИЕ ЗАТРАТ В СВЯЗИ С ОКАЗАНИЕМ УСЛУГ </w:t>
      </w:r>
      <w:proofErr w:type="gramStart"/>
      <w:r>
        <w:t>ДОШКОЛЬНОГО</w:t>
      </w:r>
      <w:proofErr w:type="gramEnd"/>
      <w:r>
        <w:t>,</w:t>
      </w:r>
    </w:p>
    <w:p w:rsidR="00ED013E" w:rsidRDefault="00BA683E">
      <w:pPr>
        <w:pStyle w:val="ConsPlusTitle0"/>
        <w:jc w:val="center"/>
      </w:pPr>
      <w:r>
        <w:t>НАЧАЛЬНОГО ОБЩЕГО, ОСНОВНОГО ОБЩЕГО, СРЕДНЕГО ОБЩЕГО</w:t>
      </w:r>
    </w:p>
    <w:p w:rsidR="00ED013E" w:rsidRDefault="00BA683E">
      <w:pPr>
        <w:pStyle w:val="ConsPlusTitle0"/>
        <w:jc w:val="center"/>
      </w:pPr>
      <w:r>
        <w:t>ОБРАЗОВАНИЯ</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center"/>
            </w:pPr>
            <w:r>
              <w:rPr>
                <w:color w:val="392C69"/>
              </w:rPr>
              <w:t>Список изменяющих документов</w:t>
            </w:r>
          </w:p>
          <w:p w:rsidR="00ED013E" w:rsidRDefault="00BA683E">
            <w:pPr>
              <w:pStyle w:val="ConsPlusNormal0"/>
              <w:jc w:val="center"/>
            </w:pPr>
            <w:proofErr w:type="gramStart"/>
            <w:r>
              <w:rPr>
                <w:color w:val="392C69"/>
              </w:rPr>
              <w:t>(в ред. Постановлений Правительства Забайкальского края</w:t>
            </w:r>
            <w:proofErr w:type="gramEnd"/>
          </w:p>
          <w:p w:rsidR="00ED013E" w:rsidRDefault="00BA683E">
            <w:pPr>
              <w:pStyle w:val="ConsPlusNormal0"/>
              <w:jc w:val="center"/>
            </w:pPr>
            <w:r>
              <w:rPr>
                <w:color w:val="392C69"/>
              </w:rPr>
              <w:t xml:space="preserve">от 05.02.2025 </w:t>
            </w:r>
            <w:hyperlink r:id="rId64" w:tooltip="Постановление Правительства Забайкальского края от 05.02.2025 N 38 &quot;О внесении изменений в постановление Правительства Забайкальского края от 1 ноября 2018 года N 464 &quot;О некоторых вопросах предоставления из бюджета Забайкальского края субсидий на возмещение за">
              <w:r>
                <w:rPr>
                  <w:color w:val="0000FF"/>
                </w:rPr>
                <w:t>N 38</w:t>
              </w:r>
            </w:hyperlink>
            <w:r>
              <w:rPr>
                <w:color w:val="392C69"/>
              </w:rPr>
              <w:t xml:space="preserve">, от 17.06.2025 </w:t>
            </w:r>
            <w:hyperlink r:id="rId65"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N 312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ED013E">
      <w:pPr>
        <w:pStyle w:val="ConsPlusNormal0"/>
        <w:jc w:val="both"/>
      </w:pPr>
    </w:p>
    <w:p w:rsidR="00ED013E" w:rsidRDefault="00BA683E">
      <w:pPr>
        <w:pStyle w:val="ConsPlusTitle0"/>
        <w:jc w:val="center"/>
        <w:outlineLvl w:val="1"/>
      </w:pPr>
      <w:r>
        <w:t>1. ОБЩИЕ ПОЛОЖЕНИЯ</w:t>
      </w:r>
    </w:p>
    <w:p w:rsidR="00ED013E" w:rsidRDefault="00ED013E">
      <w:pPr>
        <w:pStyle w:val="ConsPlusNormal0"/>
        <w:jc w:val="both"/>
      </w:pPr>
    </w:p>
    <w:p w:rsidR="00ED013E" w:rsidRDefault="00BA683E">
      <w:pPr>
        <w:pStyle w:val="ConsPlusNormal0"/>
        <w:ind w:firstLine="540"/>
        <w:jc w:val="both"/>
      </w:pPr>
      <w:r>
        <w:t xml:space="preserve">1. </w:t>
      </w:r>
      <w:proofErr w:type="gramStart"/>
      <w:r>
        <w:t>Настоящий Порядок определяет категории частных общеобразовательных организаций, имеющих право на получение субсидий на возмещение затрат в связи с оказанием услуг дошкольного, начального общего, основного общего, среднего общего образования (далее соответственно - субсидии), цели, условия и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а также регламентирует положения об</w:t>
      </w:r>
      <w:proofErr w:type="gramEnd"/>
      <w:r>
        <w:t xml:space="preserve"> </w:t>
      </w:r>
      <w:proofErr w:type="gramStart"/>
      <w:r>
        <w:t xml:space="preserve">осуществлении в отношении получателей субсидий проверок Министерством образования и науки Забайкальского края (далее - Министерство) соблюдения ими порядка и условий предоставления субсидий, в том числе в части достижения результата их предоставления, а также проверок органами государственного финансового контроля в соответствии со </w:t>
      </w:r>
      <w:hyperlink r:id="rId66"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67"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roofErr w:type="gramEnd"/>
    </w:p>
    <w:p w:rsidR="00ED013E" w:rsidRDefault="00BA683E">
      <w:pPr>
        <w:pStyle w:val="ConsPlusNormal0"/>
        <w:spacing w:before="200"/>
        <w:ind w:firstLine="540"/>
        <w:jc w:val="both"/>
      </w:pPr>
      <w:r>
        <w:t xml:space="preserve">2. </w:t>
      </w:r>
      <w:proofErr w:type="gramStart"/>
      <w:r>
        <w:t xml:space="preserve">Субсидии предоставляются из бюджета Забайкальского края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698" w:tooltip="3. 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
        <w:r>
          <w:rPr>
            <w:color w:val="0000FF"/>
          </w:rPr>
          <w:t>пункте 3</w:t>
        </w:r>
      </w:hyperlink>
      <w:r>
        <w:t xml:space="preserve"> настоящего Порядка, в рамках реализации государственной </w:t>
      </w:r>
      <w:hyperlink r:id="rId68" w:tooltip="Постановление Правительства Забайкальского края от 24.04.2014 N 225 (ред. от 24.10.2025) &quot;Об утверждении государственной программы Забайкальского края &quot;Развитие образования Забайкальского края&quot; {КонсультантПлюс}">
        <w:r>
          <w:rPr>
            <w:color w:val="0000FF"/>
          </w:rPr>
          <w:t>программы</w:t>
        </w:r>
      </w:hyperlink>
      <w:r>
        <w:t xml:space="preserve"> Забайкальского края "Развитие образования</w:t>
      </w:r>
      <w:proofErr w:type="gramEnd"/>
      <w:r>
        <w:t xml:space="preserve"> Забайкальского края", </w:t>
      </w:r>
      <w:proofErr w:type="gramStart"/>
      <w:r>
        <w:t>утвержденной</w:t>
      </w:r>
      <w:proofErr w:type="gramEnd"/>
      <w:r>
        <w:t xml:space="preserve"> постановлением Правительства Забайкальского края от 24 апреля 2014 года N 225 (далее - государственная программа).</w:t>
      </w:r>
    </w:p>
    <w:p w:rsidR="00ED013E" w:rsidRDefault="00BA683E">
      <w:pPr>
        <w:pStyle w:val="ConsPlusNormal0"/>
        <w:spacing w:before="200"/>
        <w:ind w:firstLine="540"/>
        <w:jc w:val="both"/>
      </w:pPr>
      <w: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ED013E" w:rsidRDefault="00BA683E">
      <w:pPr>
        <w:pStyle w:val="ConsPlusNormal0"/>
        <w:spacing w:before="200"/>
        <w:ind w:firstLine="540"/>
        <w:jc w:val="both"/>
      </w:pPr>
      <w:bookmarkStart w:id="19" w:name="P698"/>
      <w:bookmarkEnd w:id="19"/>
      <w:r>
        <w:t xml:space="preserve">3. </w:t>
      </w:r>
      <w:proofErr w:type="gramStart"/>
      <w:r>
        <w:t xml:space="preserve">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w:t>
      </w:r>
      <w: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государственных гарантий реализации прав на получение общедоступного и бесплатного дошкольного, начального</w:t>
      </w:r>
      <w:proofErr w:type="gramEnd"/>
      <w:r>
        <w:t xml:space="preserve"> общего, основного общего, среднего общего образования в муниципальных общеобразовательных организациях на одного обучающегося, </w:t>
      </w:r>
      <w:proofErr w:type="gramStart"/>
      <w:r>
        <w:t>определяемыми</w:t>
      </w:r>
      <w:proofErr w:type="gramEnd"/>
      <w:r>
        <w:t xml:space="preserve"> Правительством Забайкальского края.</w:t>
      </w:r>
    </w:p>
    <w:p w:rsidR="00ED013E" w:rsidRDefault="00BA683E">
      <w:pPr>
        <w:pStyle w:val="ConsPlusNormal0"/>
        <w:spacing w:before="200"/>
        <w:ind w:firstLine="540"/>
        <w:jc w:val="both"/>
      </w:pPr>
      <w:r>
        <w:t>4. К категории получателей субсидий в рамках настоящего Порядка относятся частные общеобразовательные организации, осуществляющие на территории Забайкальского края обучение по имеющим государственную аккредитацию основным общеобразовательным программам (далее - организации).</w:t>
      </w:r>
    </w:p>
    <w:p w:rsidR="00ED013E" w:rsidRDefault="00BA683E">
      <w:pPr>
        <w:pStyle w:val="ConsPlusNormal0"/>
        <w:spacing w:before="200"/>
        <w:ind w:firstLine="540"/>
        <w:jc w:val="both"/>
      </w:pPr>
      <w:r>
        <w:t>5. Участники отбора на даты рассмотрения заявки и заключения соглашения должны соответствовать следующим требованиям:</w:t>
      </w:r>
    </w:p>
    <w:p w:rsidR="00ED013E" w:rsidRDefault="00BA683E">
      <w:pPr>
        <w:pStyle w:val="ConsPlusNormal0"/>
        <w:spacing w:before="200"/>
        <w:ind w:firstLine="540"/>
        <w:jc w:val="both"/>
      </w:pPr>
      <w:proofErr w:type="gramStart"/>
      <w:r>
        <w:t>1) организации зарегистрированы в установленном порядке в качестве юридического лица, осуществляющего на основании лицензии образовательную деятельность по образовательным программам дошкольного, начального общего, основного общего, среднего общего образования;</w:t>
      </w:r>
      <w:proofErr w:type="gramEnd"/>
    </w:p>
    <w:p w:rsidR="00ED013E" w:rsidRDefault="00BA683E">
      <w:pPr>
        <w:pStyle w:val="ConsPlusNormal0"/>
        <w:spacing w:before="200"/>
        <w:ind w:firstLine="540"/>
        <w:jc w:val="both"/>
      </w:pPr>
      <w:proofErr w:type="gramStart"/>
      <w:r>
        <w:t>2) не являются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w:t>
      </w:r>
    </w:p>
    <w:p w:rsidR="00ED013E" w:rsidRDefault="00BA683E">
      <w:pPr>
        <w:pStyle w:val="ConsPlusNormal0"/>
        <w:spacing w:before="200"/>
        <w:ind w:firstLine="540"/>
        <w:jc w:val="both"/>
      </w:pPr>
      <w:r>
        <w:t>3)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13E" w:rsidRDefault="00BA683E">
      <w:pPr>
        <w:pStyle w:val="ConsPlusNormal0"/>
        <w:spacing w:before="200"/>
        <w:ind w:firstLine="540"/>
        <w:jc w:val="both"/>
      </w:pPr>
      <w:proofErr w:type="gramStart"/>
      <w:r>
        <w:t xml:space="preserve">4) не находятся в составляемых в рамках реализации полномочий, предусмотренных </w:t>
      </w:r>
      <w:hyperlink r:id="rId6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13E" w:rsidRDefault="00BA683E">
      <w:pPr>
        <w:pStyle w:val="ConsPlusNormal0"/>
        <w:spacing w:before="200"/>
        <w:ind w:firstLine="540"/>
        <w:jc w:val="both"/>
      </w:pPr>
      <w:r>
        <w:t xml:space="preserve">5) не получают средства из бюджета Забайкальского края на основании иных нормативных правовых актов Забайкальского края на цели, установленные </w:t>
      </w:r>
      <w:hyperlink w:anchor="P698" w:tooltip="3. Субсидии предоставляются в целях возмещения затрат в связи с оказанием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
        <w:r>
          <w:rPr>
            <w:color w:val="0000FF"/>
          </w:rPr>
          <w:t>пунктом 3</w:t>
        </w:r>
      </w:hyperlink>
      <w:r>
        <w:t xml:space="preserve"> настоящего Порядка;</w:t>
      </w:r>
    </w:p>
    <w:p w:rsidR="00ED013E" w:rsidRDefault="00BA683E">
      <w:pPr>
        <w:pStyle w:val="ConsPlusNormal0"/>
        <w:spacing w:before="200"/>
        <w:ind w:firstLine="540"/>
        <w:jc w:val="both"/>
      </w:pPr>
      <w:r>
        <w:t xml:space="preserve">6) не являются иностранными агентами в соответствии с Федеральным </w:t>
      </w:r>
      <w:hyperlink r:id="rId7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ED013E" w:rsidRDefault="00BA683E">
      <w:pPr>
        <w:pStyle w:val="ConsPlusNormal0"/>
        <w:spacing w:before="200"/>
        <w:ind w:firstLine="540"/>
        <w:jc w:val="both"/>
      </w:pPr>
      <w:r>
        <w:t xml:space="preserve">7) на едином налоговом счете должна отсутствовать или не превышать размер, определенный </w:t>
      </w:r>
      <w:hyperlink r:id="rId71" w:tooltip="&quot;Налоговый кодекс Российской Федерации (часть первая)&quot; от 31.07.1998 N 146-ФЗ (ред. от 11.02.2026)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13E" w:rsidRDefault="00BA683E">
      <w:pPr>
        <w:pStyle w:val="ConsPlusNormal0"/>
        <w:spacing w:before="200"/>
        <w:ind w:firstLine="540"/>
        <w:jc w:val="both"/>
      </w:pPr>
      <w:r>
        <w:t xml:space="preserve">8) не имеют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t>недостижением</w:t>
      </w:r>
      <w:proofErr w:type="spellEnd"/>
      <w:r>
        <w:t xml:space="preserve"> результатов предоставления субсидий, установленных соглашениями о предоставлении субсидий;</w:t>
      </w:r>
    </w:p>
    <w:p w:rsidR="00ED013E" w:rsidRDefault="00BA683E">
      <w:pPr>
        <w:pStyle w:val="ConsPlusNormal0"/>
        <w:spacing w:before="200"/>
        <w:ind w:firstLine="540"/>
        <w:jc w:val="both"/>
      </w:pPr>
      <w:r>
        <w:t>9) организации не находятся в процессе реорганизации (за исключением реорганизации в форме присоединения к организации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rsidR="00ED013E" w:rsidRDefault="00BA683E">
      <w:pPr>
        <w:pStyle w:val="ConsPlusNormal0"/>
        <w:spacing w:before="200"/>
        <w:ind w:firstLine="540"/>
        <w:jc w:val="both"/>
      </w:pPr>
      <w:r>
        <w:t>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ED013E" w:rsidRDefault="00BA683E">
      <w:pPr>
        <w:pStyle w:val="ConsPlusNormal0"/>
        <w:spacing w:before="200"/>
        <w:ind w:firstLine="540"/>
        <w:jc w:val="both"/>
      </w:pPr>
      <w:r>
        <w:lastRenderedPageBreak/>
        <w:t>6. Условия предоставления субсидии:</w:t>
      </w:r>
    </w:p>
    <w:p w:rsidR="00ED013E" w:rsidRDefault="00BA683E">
      <w:pPr>
        <w:pStyle w:val="ConsPlusNormal0"/>
        <w:spacing w:before="200"/>
        <w:ind w:firstLine="540"/>
        <w:jc w:val="both"/>
      </w:pPr>
      <w:r>
        <w:t>1) заключение соглашения с Министерством о предоставлении субсидии (далее - соглашение);</w:t>
      </w:r>
    </w:p>
    <w:p w:rsidR="00ED013E" w:rsidRDefault="00BA683E">
      <w:pPr>
        <w:pStyle w:val="ConsPlusNormal0"/>
        <w:spacing w:before="200"/>
        <w:ind w:firstLine="540"/>
        <w:jc w:val="both"/>
      </w:pPr>
      <w:r>
        <w:t xml:space="preserve">1(1) предоставление заявления о предоставлении субсидии и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w:t>
      </w:r>
    </w:p>
    <w:p w:rsidR="00ED013E" w:rsidRDefault="00BA683E">
      <w:pPr>
        <w:pStyle w:val="ConsPlusNormal0"/>
        <w:jc w:val="both"/>
      </w:pPr>
      <w:r>
        <w:t>(</w:t>
      </w:r>
      <w:proofErr w:type="spellStart"/>
      <w:r>
        <w:t>пп</w:t>
      </w:r>
      <w:proofErr w:type="spellEnd"/>
      <w:r>
        <w:t xml:space="preserve">. 1(1) </w:t>
      </w:r>
      <w:proofErr w:type="gramStart"/>
      <w:r>
        <w:t>введен</w:t>
      </w:r>
      <w:proofErr w:type="gramEnd"/>
      <w:r>
        <w:t xml:space="preserve"> </w:t>
      </w:r>
      <w:hyperlink r:id="rId72"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r>
        <w:t xml:space="preserve">2) представление отчетности, предусмотренной </w:t>
      </w:r>
      <w:hyperlink w:anchor="P921" w:tooltip="53. Получатели субсидий ежеквартально, не позднее 15-го числа месяца, следующего за кварталом, (за первый квартал 2025 года - не позднее 1 декабря 2025 года) представляют в Министерство в ГИИС &quot;Электронный бюджет&quot; отчеты о достижении значений результатов, опре">
        <w:r>
          <w:rPr>
            <w:color w:val="0000FF"/>
          </w:rPr>
          <w:t>пунктом 53</w:t>
        </w:r>
      </w:hyperlink>
      <w:r>
        <w:t xml:space="preserve"> настоящего Порядка.</w:t>
      </w:r>
    </w:p>
    <w:p w:rsidR="00ED013E" w:rsidRDefault="00BA683E">
      <w:pPr>
        <w:pStyle w:val="ConsPlusNormal0"/>
        <w:spacing w:before="200"/>
        <w:ind w:firstLine="540"/>
        <w:jc w:val="both"/>
      </w:pPr>
      <w:r>
        <w:t>По состоянию на дату не позднее 180 календарных дней со дня первого перечисления Министерством субсидии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D013E" w:rsidRDefault="00BA683E">
      <w:pPr>
        <w:pStyle w:val="ConsPlusNormal0"/>
        <w:spacing w:before="200"/>
        <w:ind w:firstLine="540"/>
        <w:jc w:val="both"/>
      </w:pPr>
      <w:r>
        <w:t>7. Результатом предоставления субсидии является количество оказанных услуг на 31 декабря года, в котором предоставлена субсидия.</w:t>
      </w:r>
    </w:p>
    <w:p w:rsidR="00ED013E" w:rsidRDefault="00BA683E">
      <w:pPr>
        <w:pStyle w:val="ConsPlusNormal0"/>
        <w:spacing w:before="200"/>
        <w:ind w:firstLine="540"/>
        <w:jc w:val="both"/>
      </w:pPr>
      <w:r>
        <w:t>8. Министерство при заключении соглашения производит расчет планового размера субсидии на год (</w:t>
      </w:r>
      <w:proofErr w:type="spellStart"/>
      <w:r>
        <w:t>Ci</w:t>
      </w:r>
      <w:proofErr w:type="spellEnd"/>
      <w:r>
        <w:t>) однократно при заключении соглашения по следующей формуле:</w:t>
      </w:r>
    </w:p>
    <w:p w:rsidR="00ED013E" w:rsidRDefault="00ED013E">
      <w:pPr>
        <w:pStyle w:val="ConsPlusNormal0"/>
        <w:jc w:val="both"/>
      </w:pPr>
    </w:p>
    <w:p w:rsidR="00ED013E" w:rsidRDefault="00BA683E">
      <w:pPr>
        <w:pStyle w:val="ConsPlusNormal0"/>
        <w:jc w:val="center"/>
      </w:pPr>
      <w:proofErr w:type="spellStart"/>
      <w:r>
        <w:t>Ci</w:t>
      </w:r>
      <w:proofErr w:type="spellEnd"/>
      <w:r>
        <w:t xml:space="preserve"> = </w:t>
      </w:r>
      <w:proofErr w:type="spellStart"/>
      <w:proofErr w:type="gramStart"/>
      <w:r>
        <w:t>Ci</w:t>
      </w:r>
      <w:proofErr w:type="gramEnd"/>
      <w:r>
        <w:rPr>
          <w:vertAlign w:val="subscript"/>
        </w:rPr>
        <w:t>от</w:t>
      </w:r>
      <w:proofErr w:type="spellEnd"/>
      <w:r>
        <w:t xml:space="preserve"> + </w:t>
      </w:r>
      <w:proofErr w:type="spellStart"/>
      <w:r>
        <w:t>Ci</w:t>
      </w:r>
      <w:r>
        <w:rPr>
          <w:vertAlign w:val="subscript"/>
        </w:rPr>
        <w:t>уч</w:t>
      </w:r>
      <w:proofErr w:type="spellEnd"/>
      <w:r>
        <w:t>, где:</w:t>
      </w:r>
    </w:p>
    <w:p w:rsidR="00ED013E" w:rsidRDefault="00ED013E">
      <w:pPr>
        <w:pStyle w:val="ConsPlusNormal0"/>
        <w:jc w:val="both"/>
      </w:pPr>
    </w:p>
    <w:p w:rsidR="00ED013E" w:rsidRDefault="00BA683E">
      <w:pPr>
        <w:pStyle w:val="ConsPlusNormal0"/>
        <w:ind w:firstLine="540"/>
        <w:jc w:val="both"/>
      </w:pPr>
      <w:proofErr w:type="spellStart"/>
      <w:proofErr w:type="gramStart"/>
      <w:r>
        <w:t>Ci</w:t>
      </w:r>
      <w:proofErr w:type="gramEnd"/>
      <w:r>
        <w:rPr>
          <w:vertAlign w:val="subscript"/>
        </w:rPr>
        <w:t>от</w:t>
      </w:r>
      <w:proofErr w:type="spellEnd"/>
      <w:r>
        <w:t xml:space="preserve"> - общий объем субсидии на возмещение затрат на оплату труда работников организации;</w:t>
      </w:r>
    </w:p>
    <w:p w:rsidR="00ED013E" w:rsidRDefault="00BA683E">
      <w:pPr>
        <w:pStyle w:val="ConsPlusNormal0"/>
        <w:spacing w:before="200"/>
        <w:ind w:firstLine="540"/>
        <w:jc w:val="both"/>
      </w:pPr>
      <w:proofErr w:type="spellStart"/>
      <w:proofErr w:type="gramStart"/>
      <w:r>
        <w:t>Ci</w:t>
      </w:r>
      <w:proofErr w:type="gramEnd"/>
      <w:r>
        <w:rPr>
          <w:vertAlign w:val="subscript"/>
        </w:rPr>
        <w:t>уч</w:t>
      </w:r>
      <w:proofErr w:type="spellEnd"/>
      <w:r>
        <w:t xml:space="preserve"> - общий объем субсидии на возмещение затрат 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ED013E" w:rsidRDefault="00BA683E">
      <w:pPr>
        <w:pStyle w:val="ConsPlusNormal0"/>
        <w:spacing w:before="200"/>
        <w:ind w:firstLine="540"/>
        <w:jc w:val="both"/>
      </w:pPr>
      <w:r>
        <w:t>Общий объем субсидии на возмещение затрат на оплату труда работников организации (</w:t>
      </w:r>
      <w:proofErr w:type="spellStart"/>
      <w:proofErr w:type="gramStart"/>
      <w:r>
        <w:t>Ci</w:t>
      </w:r>
      <w:proofErr w:type="gramEnd"/>
      <w:r>
        <w:rPr>
          <w:vertAlign w:val="subscript"/>
        </w:rPr>
        <w:t>от</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r>
        <w:rPr>
          <w:noProof/>
          <w:position w:val="-14"/>
        </w:rPr>
        <w:drawing>
          <wp:inline distT="0" distB="0" distL="0" distR="0">
            <wp:extent cx="1485900" cy="3048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85900" cy="304800"/>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t>j - услуга, оказываемая в зависимости от реализуемой программы в общеобразовательной организации, дифференцированная от уровня образования, образовательного стандарта, формы обучения, наличия у обучающегося ограничений по состоянию здоровья;</w:t>
      </w:r>
    </w:p>
    <w:p w:rsidR="00ED013E" w:rsidRDefault="00BA683E">
      <w:pPr>
        <w:pStyle w:val="ConsPlusNormal0"/>
        <w:spacing w:before="200"/>
        <w:ind w:firstLine="540"/>
        <w:jc w:val="both"/>
      </w:pPr>
      <w:proofErr w:type="spellStart"/>
      <w:r>
        <w:t>a</w:t>
      </w:r>
      <w:r>
        <w:rPr>
          <w:vertAlign w:val="superscript"/>
        </w:rPr>
        <w:t>i</w:t>
      </w:r>
      <w:r>
        <w:rPr>
          <w:vertAlign w:val="subscript"/>
        </w:rPr>
        <w:t>j</w:t>
      </w:r>
      <w:proofErr w:type="spellEnd"/>
      <w:r>
        <w:t xml:space="preserve"> - количество </w:t>
      </w:r>
      <w:proofErr w:type="gramStart"/>
      <w:r>
        <w:t>обучающихся</w:t>
      </w:r>
      <w:proofErr w:type="gramEnd"/>
      <w:r>
        <w:t>, получающих в соответствующем финансовом году j-ю услугу по реализации общеобразовательной программы в организации;</w:t>
      </w:r>
    </w:p>
    <w:p w:rsidR="00ED013E" w:rsidRDefault="00BA683E">
      <w:pPr>
        <w:pStyle w:val="ConsPlusNormal0"/>
        <w:spacing w:before="200"/>
        <w:ind w:firstLine="540"/>
        <w:jc w:val="both"/>
      </w:pPr>
      <w:proofErr w:type="spellStart"/>
      <w:proofErr w:type="gramStart"/>
      <w:r>
        <w:t>N</w:t>
      </w:r>
      <w:r>
        <w:rPr>
          <w:vertAlign w:val="subscript"/>
        </w:rPr>
        <w:t>фот</w:t>
      </w:r>
      <w:proofErr w:type="spellEnd"/>
      <w:r>
        <w:t xml:space="preserve"> - норматив финансового обеспечения расходов на оплату труда руководителей, педагогических работников, учебно-вспомогательного персонала муниципальных общеобразовательных организаций в рамках j-й услуги, определенный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на одного</w:t>
      </w:r>
      <w:proofErr w:type="gramEnd"/>
      <w:r>
        <w:t xml:space="preserve"> обучающегося.</w:t>
      </w:r>
    </w:p>
    <w:p w:rsidR="00ED013E" w:rsidRDefault="00BA683E">
      <w:pPr>
        <w:pStyle w:val="ConsPlusNormal0"/>
        <w:spacing w:before="200"/>
        <w:ind w:firstLine="540"/>
        <w:jc w:val="both"/>
      </w:pPr>
      <w:r>
        <w:t>Общий объем субсидий на возмещение затрат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организации (</w:t>
      </w:r>
      <w:proofErr w:type="spellStart"/>
      <w:proofErr w:type="gramStart"/>
      <w:r>
        <w:t>Ci</w:t>
      </w:r>
      <w:proofErr w:type="gramEnd"/>
      <w:r>
        <w:rPr>
          <w:vertAlign w:val="subscript"/>
        </w:rPr>
        <w:t>уч</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r>
        <w:rPr>
          <w:noProof/>
          <w:position w:val="-23"/>
        </w:rPr>
        <w:drawing>
          <wp:inline distT="0" distB="0" distL="0" distR="0">
            <wp:extent cx="1333500" cy="428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proofErr w:type="spellStart"/>
      <w:proofErr w:type="gramStart"/>
      <w:r>
        <w:lastRenderedPageBreak/>
        <w:t>N</w:t>
      </w:r>
      <w:proofErr w:type="gramEnd"/>
      <w:r>
        <w:rPr>
          <w:vertAlign w:val="subscript"/>
        </w:rPr>
        <w:t>уч</w:t>
      </w:r>
      <w:proofErr w:type="spellEnd"/>
      <w:r>
        <w:t xml:space="preserve"> - норматив финансового обеспечения расходов на приобретение учебников и учебных пособий, средств обучения, игр, игрушек на одного обучающегося;</w:t>
      </w:r>
    </w:p>
    <w:p w:rsidR="00ED013E" w:rsidRDefault="00BA683E">
      <w:pPr>
        <w:pStyle w:val="ConsPlusNormal0"/>
        <w:spacing w:before="200"/>
        <w:ind w:firstLine="540"/>
        <w:jc w:val="both"/>
      </w:pPr>
      <w:proofErr w:type="spellStart"/>
      <w:r>
        <w:t>a</w:t>
      </w:r>
      <w:r>
        <w:rPr>
          <w:vertAlign w:val="superscript"/>
        </w:rPr>
        <w:t>i</w:t>
      </w:r>
      <w:r>
        <w:rPr>
          <w:vertAlign w:val="subscript"/>
        </w:rPr>
        <w:t>j</w:t>
      </w:r>
      <w:proofErr w:type="spellEnd"/>
      <w:r>
        <w:t xml:space="preserve"> - количество </w:t>
      </w:r>
      <w:proofErr w:type="gramStart"/>
      <w:r>
        <w:t>обучающихся</w:t>
      </w:r>
      <w:proofErr w:type="gramEnd"/>
      <w:r>
        <w:t>, получающих в соответствующем финансовом году j-ю услугу по реализации образовательной программы в организации.</w:t>
      </w:r>
    </w:p>
    <w:p w:rsidR="00ED013E" w:rsidRDefault="00BA683E">
      <w:pPr>
        <w:pStyle w:val="ConsPlusNormal0"/>
        <w:spacing w:before="200"/>
        <w:ind w:firstLine="540"/>
        <w:jc w:val="both"/>
      </w:pPr>
      <w:r>
        <w:t>Расчет размера ежемесячной субсидии (</w:t>
      </w:r>
      <w:proofErr w:type="spellStart"/>
      <w:r>
        <w:t>C</w:t>
      </w:r>
      <w:r>
        <w:rPr>
          <w:vertAlign w:val="superscript"/>
        </w:rPr>
        <w:t>i</w:t>
      </w:r>
      <w:proofErr w:type="spellEnd"/>
      <w:r>
        <w:t>) производится по следующей формуле:</w:t>
      </w:r>
    </w:p>
    <w:p w:rsidR="00ED013E" w:rsidRDefault="00ED013E">
      <w:pPr>
        <w:pStyle w:val="ConsPlusNormal0"/>
        <w:jc w:val="both"/>
      </w:pPr>
    </w:p>
    <w:p w:rsidR="00ED013E" w:rsidRDefault="00BA683E">
      <w:pPr>
        <w:pStyle w:val="ConsPlusNormal0"/>
        <w:jc w:val="center"/>
      </w:pPr>
      <w:r>
        <w:rPr>
          <w:noProof/>
          <w:position w:val="-23"/>
        </w:rPr>
        <w:drawing>
          <wp:inline distT="0" distB="0" distL="0" distR="0">
            <wp:extent cx="1933575" cy="4286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proofErr w:type="spellStart"/>
      <w:proofErr w:type="gramStart"/>
      <w:r>
        <w:t>N</w:t>
      </w:r>
      <w:r>
        <w:rPr>
          <w:vertAlign w:val="subscript"/>
        </w:rPr>
        <w:t>фот</w:t>
      </w:r>
      <w:proofErr w:type="spellEnd"/>
      <w:r>
        <w:t xml:space="preserve"> - норматив финансового обеспечения расходов на оплату труда руководителей, педагогических работников, учебно-вспомогательного персонала муниципальных образовательных организаций в рамках j-й услуги, определенный в соответствии с методикой расчета нормативов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на одного</w:t>
      </w:r>
      <w:proofErr w:type="gramEnd"/>
      <w:r>
        <w:t xml:space="preserve"> обучающегося;</w:t>
      </w:r>
    </w:p>
    <w:p w:rsidR="00ED013E" w:rsidRDefault="00BA683E">
      <w:pPr>
        <w:pStyle w:val="ConsPlusNormal0"/>
        <w:spacing w:before="200"/>
        <w:ind w:firstLine="540"/>
        <w:jc w:val="both"/>
      </w:pPr>
      <w:proofErr w:type="spellStart"/>
      <w:proofErr w:type="gramStart"/>
      <w:r>
        <w:t>N</w:t>
      </w:r>
      <w:proofErr w:type="gramEnd"/>
      <w:r>
        <w:rPr>
          <w:vertAlign w:val="subscript"/>
        </w:rPr>
        <w:t>уч</w:t>
      </w:r>
      <w:proofErr w:type="spellEnd"/>
      <w:r>
        <w:t xml:space="preserve"> - норматив финансового обеспечения расходов на приобретение учебников и учебных пособий, средств обучения, игр, игрушек на одного обучающегося;</w:t>
      </w:r>
    </w:p>
    <w:p w:rsidR="00ED013E" w:rsidRDefault="00BA683E">
      <w:pPr>
        <w:pStyle w:val="ConsPlusNormal0"/>
        <w:spacing w:before="200"/>
        <w:ind w:firstLine="540"/>
        <w:jc w:val="both"/>
      </w:pPr>
      <w:proofErr w:type="spellStart"/>
      <w:r>
        <w:t>a</w:t>
      </w:r>
      <w:r>
        <w:rPr>
          <w:vertAlign w:val="subscript"/>
        </w:rPr>
        <w:t>k</w:t>
      </w:r>
      <w:proofErr w:type="spellEnd"/>
      <w:r>
        <w:t xml:space="preserve"> - среднесписочное количество </w:t>
      </w:r>
      <w:proofErr w:type="gramStart"/>
      <w:r>
        <w:t>обучающихся</w:t>
      </w:r>
      <w:proofErr w:type="gramEnd"/>
      <w:r>
        <w:t>, которое рассчитывается по формуле:</w:t>
      </w:r>
    </w:p>
    <w:p w:rsidR="00ED013E" w:rsidRDefault="00ED013E">
      <w:pPr>
        <w:pStyle w:val="ConsPlusNormal0"/>
        <w:jc w:val="both"/>
      </w:pPr>
    </w:p>
    <w:p w:rsidR="00ED013E" w:rsidRDefault="00BA683E">
      <w:pPr>
        <w:pStyle w:val="ConsPlusNormal0"/>
        <w:jc w:val="center"/>
      </w:pPr>
      <w:r>
        <w:rPr>
          <w:noProof/>
          <w:position w:val="-26"/>
        </w:rPr>
        <w:drawing>
          <wp:inline distT="0" distB="0" distL="0" distR="0">
            <wp:extent cx="1057275" cy="4667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rPr>
          <w:noProof/>
          <w:position w:val="-11"/>
        </w:rPr>
        <w:drawing>
          <wp:inline distT="0" distB="0" distL="0" distR="0">
            <wp:extent cx="390525" cy="2762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 количество календарных дней нахождения i обучающегося в списочном составе (с учетом дней зачисления, отчисления) в отчетном периоде;</w:t>
      </w:r>
    </w:p>
    <w:p w:rsidR="00ED013E" w:rsidRDefault="00BA683E">
      <w:pPr>
        <w:pStyle w:val="ConsPlusNormal0"/>
        <w:spacing w:before="200"/>
        <w:ind w:firstLine="540"/>
        <w:jc w:val="both"/>
      </w:pPr>
      <w:r>
        <w:t>n - количество дней в месяце отчетного периода.</w:t>
      </w:r>
    </w:p>
    <w:p w:rsidR="00ED013E" w:rsidRDefault="00BA683E">
      <w:pPr>
        <w:pStyle w:val="ConsPlusNormal0"/>
        <w:spacing w:before="200"/>
        <w:ind w:firstLine="540"/>
        <w:jc w:val="both"/>
      </w:pPr>
      <w:r>
        <w:t>Министерство ведет учет размера ежемесячной субсидии в течение финансового года нарастающим итогом.</w:t>
      </w:r>
    </w:p>
    <w:p w:rsidR="00ED013E" w:rsidRDefault="00BA683E">
      <w:pPr>
        <w:pStyle w:val="ConsPlusNormal0"/>
        <w:spacing w:before="200"/>
        <w:ind w:firstLine="540"/>
        <w:jc w:val="both"/>
      </w:pPr>
      <w:r>
        <w:t xml:space="preserve">9. </w:t>
      </w:r>
      <w:proofErr w:type="gramStart"/>
      <w:r>
        <w:t>К направлениям затрат, связанным с оказанием услуг дошкольного, начального общего, основного общего, среднего общего образования, относятся затраты по оказанию услуг дошкольного,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ED013E" w:rsidRDefault="00ED013E">
      <w:pPr>
        <w:pStyle w:val="ConsPlusNormal0"/>
        <w:jc w:val="both"/>
      </w:pPr>
    </w:p>
    <w:p w:rsidR="00ED013E" w:rsidRDefault="00BA683E">
      <w:pPr>
        <w:pStyle w:val="ConsPlusTitle0"/>
        <w:jc w:val="center"/>
        <w:outlineLvl w:val="1"/>
      </w:pPr>
      <w:r>
        <w:t>2. ПОРЯДОК ОРГАНИЗАЦИИ И ПРОВЕДЕНИЯ ОТБОРА</w:t>
      </w:r>
    </w:p>
    <w:p w:rsidR="00ED013E" w:rsidRDefault="00ED013E">
      <w:pPr>
        <w:pStyle w:val="ConsPlusNormal0"/>
        <w:jc w:val="both"/>
      </w:pPr>
    </w:p>
    <w:p w:rsidR="00ED013E" w:rsidRDefault="00BA683E">
      <w:pPr>
        <w:pStyle w:val="ConsPlusNormal0"/>
        <w:ind w:firstLine="540"/>
        <w:jc w:val="both"/>
      </w:pPr>
      <w:r>
        <w:t>10. Отбор получателей субсидий осуществляется способом запроса предложений исходя из соответствия участников отбора категории, установленной настоящим Порядком, и очередности поступления заявок участников отбора на участие в отборе (далее соответственно - отбор, заявка).</w:t>
      </w:r>
    </w:p>
    <w:p w:rsidR="00ED013E" w:rsidRDefault="00BA683E">
      <w:pPr>
        <w:pStyle w:val="ConsPlusNormal0"/>
        <w:spacing w:before="200"/>
        <w:ind w:firstLine="540"/>
        <w:jc w:val="both"/>
      </w:pPr>
      <w:r>
        <w:t>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посредством Портала предоставления мер финансовой государственной поддержки (</w:t>
      </w:r>
      <w:hyperlink r:id="rId73">
        <w:r>
          <w:rPr>
            <w:color w:val="0000FF"/>
          </w:rPr>
          <w:t>https://promote.budget.gov.ru/</w:t>
        </w:r>
      </w:hyperlink>
      <w:r>
        <w:t>) в информационно-телекоммуникационной сети "Интернет".</w:t>
      </w:r>
    </w:p>
    <w:p w:rsidR="00ED013E" w:rsidRDefault="00BA683E">
      <w:pPr>
        <w:pStyle w:val="ConsPlusNormal0"/>
        <w:spacing w:before="200"/>
        <w:ind w:firstLine="540"/>
        <w:jc w:val="both"/>
      </w:pPr>
      <w:r>
        <w:t>11. Взаимодействие Министерства с участниками отбора осуществляется в ГИИС "Электронный бюджет" с использованием документов в электронной форме.</w:t>
      </w:r>
    </w:p>
    <w:p w:rsidR="00ED013E" w:rsidRDefault="00BA683E">
      <w:pPr>
        <w:pStyle w:val="ConsPlusNormal0"/>
        <w:spacing w:before="200"/>
        <w:ind w:firstLine="540"/>
        <w:jc w:val="both"/>
      </w:pPr>
      <w:r>
        <w:lastRenderedPageBreak/>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D013E" w:rsidRDefault="00BA683E">
      <w:pPr>
        <w:pStyle w:val="ConsPlusNormal0"/>
        <w:spacing w:before="200"/>
        <w:ind w:firstLine="540"/>
        <w:jc w:val="both"/>
      </w:pPr>
      <w:r>
        <w:t>12. Объявление о проведении отбора (далее - объявление) размещается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или уполномоченного им лица и публикации на едином портале информации о субсидии.</w:t>
      </w:r>
    </w:p>
    <w:p w:rsidR="00ED013E" w:rsidRDefault="00BA683E">
      <w:pPr>
        <w:pStyle w:val="ConsPlusNormal0"/>
        <w:spacing w:before="200"/>
        <w:ind w:firstLine="540"/>
        <w:jc w:val="both"/>
      </w:pPr>
      <w: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rsidR="00ED013E" w:rsidRDefault="00BA683E">
      <w:pPr>
        <w:pStyle w:val="ConsPlusNormal0"/>
        <w:spacing w:before="200"/>
        <w:ind w:firstLine="540"/>
        <w:jc w:val="both"/>
      </w:pPr>
      <w:r>
        <w:t>1) способ проведения отбора;</w:t>
      </w:r>
    </w:p>
    <w:p w:rsidR="00ED013E" w:rsidRDefault="00BA683E">
      <w:pPr>
        <w:pStyle w:val="ConsPlusNormal0"/>
        <w:spacing w:before="200"/>
        <w:ind w:firstLine="540"/>
        <w:jc w:val="both"/>
      </w:pPr>
      <w:r>
        <w:t>2) дату и время начала приема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ED013E" w:rsidRDefault="00BA683E">
      <w:pPr>
        <w:pStyle w:val="ConsPlusNormal0"/>
        <w:spacing w:before="200"/>
        <w:ind w:firstLine="540"/>
        <w:jc w:val="both"/>
      </w:pPr>
      <w:r>
        <w:t>3) наименование, место нахождения, почтовый адрес, адрес электронной почты, контактный телефон Министерства;</w:t>
      </w:r>
    </w:p>
    <w:p w:rsidR="00ED013E" w:rsidRDefault="00BA683E">
      <w:pPr>
        <w:pStyle w:val="ConsPlusNormal0"/>
        <w:spacing w:before="200"/>
        <w:ind w:firstLine="540"/>
        <w:jc w:val="both"/>
      </w:pPr>
      <w:r>
        <w:t>4) наименование субсидии, результат предоставления субсидии;</w:t>
      </w:r>
    </w:p>
    <w:p w:rsidR="00ED013E" w:rsidRDefault="00BA683E">
      <w:pPr>
        <w:pStyle w:val="ConsPlusNormal0"/>
        <w:spacing w:before="200"/>
        <w:ind w:firstLine="540"/>
        <w:jc w:val="both"/>
      </w:pPr>
      <w:r>
        <w:t>5) категорию участников отбора и требования к участникам отбора;</w:t>
      </w:r>
    </w:p>
    <w:p w:rsidR="00ED013E" w:rsidRDefault="00BA683E">
      <w:pPr>
        <w:pStyle w:val="ConsPlusNormal0"/>
        <w:spacing w:before="200"/>
        <w:ind w:firstLine="540"/>
        <w:jc w:val="both"/>
      </w:pPr>
      <w:r>
        <w:t>6) порядок подачи заявок и требования, предъявляемые к содержанию заявок, подаваемых участниками отбора;</w:t>
      </w:r>
    </w:p>
    <w:p w:rsidR="00ED013E" w:rsidRDefault="00BA683E">
      <w:pPr>
        <w:pStyle w:val="ConsPlusNormal0"/>
        <w:spacing w:before="200"/>
        <w:ind w:firstLine="540"/>
        <w:jc w:val="both"/>
      </w:pPr>
      <w:r>
        <w:t>7) порядок внесения участниками отбора изменений в заявки, порядок отзыва заявок;</w:t>
      </w:r>
    </w:p>
    <w:p w:rsidR="00ED013E" w:rsidRDefault="00BA683E">
      <w:pPr>
        <w:pStyle w:val="ConsPlusNormal0"/>
        <w:spacing w:before="200"/>
        <w:ind w:firstLine="540"/>
        <w:jc w:val="both"/>
      </w:pPr>
      <w:r>
        <w:t>8) порядок рассмотрения заявок на предмет их соответствия установленным в объявлении требованиям и категории, сроки рассмотрения заявок;</w:t>
      </w:r>
    </w:p>
    <w:p w:rsidR="00ED013E" w:rsidRDefault="00BA683E">
      <w:pPr>
        <w:pStyle w:val="ConsPlusNormal0"/>
        <w:spacing w:before="200"/>
        <w:ind w:firstLine="540"/>
        <w:jc w:val="both"/>
      </w:pPr>
      <w:r>
        <w:t>9) порядок возврата заявок на доработку;</w:t>
      </w:r>
    </w:p>
    <w:p w:rsidR="00ED013E" w:rsidRDefault="00BA683E">
      <w:pPr>
        <w:pStyle w:val="ConsPlusNormal0"/>
        <w:spacing w:before="200"/>
        <w:ind w:firstLine="540"/>
        <w:jc w:val="both"/>
      </w:pPr>
      <w:r>
        <w:t>10) порядок отклонения заявок, а также информацию об основаниях их отклонения;</w:t>
      </w:r>
    </w:p>
    <w:p w:rsidR="00ED013E" w:rsidRDefault="00BA683E">
      <w:pPr>
        <w:pStyle w:val="ConsPlusNormal0"/>
        <w:spacing w:before="20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ED013E" w:rsidRDefault="00BA683E">
      <w:pPr>
        <w:pStyle w:val="ConsPlusNormal0"/>
        <w:spacing w:before="200"/>
        <w:ind w:firstLine="540"/>
        <w:jc w:val="both"/>
      </w:pPr>
      <w:r>
        <w:t>12) порядок предоставления участникам отбора разъяснений положений объявления, даты начала и окончания срока такого предоставления;</w:t>
      </w:r>
    </w:p>
    <w:p w:rsidR="00ED013E" w:rsidRDefault="00BA683E">
      <w:pPr>
        <w:pStyle w:val="ConsPlusNormal0"/>
        <w:spacing w:before="200"/>
        <w:ind w:firstLine="540"/>
        <w:jc w:val="both"/>
      </w:pPr>
      <w:r>
        <w:t>13) порядок предоставления участниками отбора по запросу Министерства разъяснений по представленным участниками отбора информации и документам на отбор;</w:t>
      </w:r>
    </w:p>
    <w:p w:rsidR="00ED013E" w:rsidRDefault="00BA683E">
      <w:pPr>
        <w:pStyle w:val="ConsPlusNormal0"/>
        <w:spacing w:before="200"/>
        <w:ind w:firstLine="540"/>
        <w:jc w:val="both"/>
      </w:pPr>
      <w:r>
        <w:t>14) срок, в течение которого победитель (победители) отбора должен (должны) подписать соглашение (соглашения);</w:t>
      </w:r>
    </w:p>
    <w:p w:rsidR="00ED013E" w:rsidRDefault="00BA683E">
      <w:pPr>
        <w:pStyle w:val="ConsPlusNormal0"/>
        <w:spacing w:before="200"/>
        <w:ind w:firstLine="540"/>
        <w:jc w:val="both"/>
      </w:pPr>
      <w:r>
        <w:t xml:space="preserve">15) 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ED013E" w:rsidRDefault="00BA683E">
      <w:pPr>
        <w:pStyle w:val="ConsPlusNormal0"/>
        <w:spacing w:before="200"/>
        <w:ind w:firstLine="540"/>
        <w:jc w:val="both"/>
      </w:pPr>
      <w:r>
        <w:t>13. Министерство вправе принять решение о внесении изменений в объявление, которое размещается на едином портале не позднее даты окончания приема заявок. Внесение изменений в объявление осуществляется в порядке, аналогичном порядку формирования объявления.</w:t>
      </w:r>
    </w:p>
    <w:p w:rsidR="00ED013E" w:rsidRDefault="00BA683E">
      <w:pPr>
        <w:pStyle w:val="ConsPlusNormal0"/>
        <w:spacing w:before="200"/>
        <w:ind w:firstLine="540"/>
        <w:jc w:val="both"/>
      </w:pPr>
      <w:r>
        <w:lastRenderedPageBreak/>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D013E" w:rsidRDefault="00BA683E">
      <w:pPr>
        <w:pStyle w:val="ConsPlusNormal0"/>
        <w:spacing w:before="200"/>
        <w:ind w:firstLine="540"/>
        <w:jc w:val="both"/>
      </w:pPr>
      <w: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ED013E" w:rsidRDefault="00BA683E">
      <w:pPr>
        <w:pStyle w:val="ConsPlusNormal0"/>
        <w:spacing w:before="200"/>
        <w:ind w:firstLine="540"/>
        <w:jc w:val="both"/>
      </w:pPr>
      <w: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rsidR="00ED013E" w:rsidRDefault="00BA683E">
      <w:pPr>
        <w:pStyle w:val="ConsPlusNormal0"/>
        <w:spacing w:before="200"/>
        <w:ind w:firstLine="540"/>
        <w:jc w:val="both"/>
      </w:pPr>
      <w:r>
        <w:t>14.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rsidR="00ED013E" w:rsidRDefault="00BA683E">
      <w:pPr>
        <w:pStyle w:val="ConsPlusNormal0"/>
        <w:spacing w:before="200"/>
        <w:ind w:firstLine="540"/>
        <w:jc w:val="both"/>
      </w:pPr>
      <w: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p>
    <w:p w:rsidR="00ED013E" w:rsidRDefault="00BA683E">
      <w:pPr>
        <w:pStyle w:val="ConsPlusNormal0"/>
        <w:spacing w:before="200"/>
        <w:ind w:firstLine="540"/>
        <w:jc w:val="both"/>
      </w:pPr>
      <w:r>
        <w:t>Представленное Министерством разъяснение положений объявления не должно изменять суть информации, содержащейся в указанном объявлении.</w:t>
      </w:r>
    </w:p>
    <w:p w:rsidR="00ED013E" w:rsidRDefault="00BA683E">
      <w:pPr>
        <w:pStyle w:val="ConsPlusNormal0"/>
        <w:spacing w:before="200"/>
        <w:ind w:firstLine="540"/>
        <w:jc w:val="both"/>
      </w:pPr>
      <w:r>
        <w:t>Доступ к разъяснению, формируемому в ГИИС "Электронный бюджет", предоставляется всем участникам отбора.</w:t>
      </w:r>
    </w:p>
    <w:p w:rsidR="00ED013E" w:rsidRDefault="00BA683E">
      <w:pPr>
        <w:pStyle w:val="ConsPlusNormal0"/>
        <w:spacing w:before="200"/>
        <w:ind w:firstLine="540"/>
        <w:jc w:val="both"/>
      </w:pPr>
      <w:r>
        <w:t>Запросы о разъяснении, поступившие позднее 3-го рабочего дня до даты окончания срока приема заявок, не подлежат рассмотрению Министерством.</w:t>
      </w:r>
    </w:p>
    <w:p w:rsidR="00ED013E" w:rsidRDefault="00BA683E">
      <w:pPr>
        <w:pStyle w:val="ConsPlusNormal0"/>
        <w:spacing w:before="200"/>
        <w:ind w:firstLine="540"/>
        <w:jc w:val="both"/>
      </w:pPr>
      <w:r>
        <w:t xml:space="preserve">15. Министерство вправе принять решение об отмене проведения отбора, которое размещается на едином портале не </w:t>
      </w:r>
      <w:proofErr w:type="gramStart"/>
      <w:r>
        <w:t>позднее</w:t>
      </w:r>
      <w:proofErr w:type="gramEnd"/>
      <w:r>
        <w:t xml:space="preserve"> чем за 1 рабочий день до даты окончания срока подачи заявок.</w:t>
      </w:r>
    </w:p>
    <w:p w:rsidR="00ED013E" w:rsidRDefault="00BA683E">
      <w:pPr>
        <w:pStyle w:val="ConsPlusNormal0"/>
        <w:spacing w:before="200"/>
        <w:ind w:firstLine="540"/>
        <w:jc w:val="both"/>
      </w:pPr>
      <w:r>
        <w:t xml:space="preserve">После окончания срока отмены проведения отбора и до заключения соглашения с победителем (победителями) отбора Министерство вправе отменить отбор только в случае возникновения обстоятельств непреодолимой силы в соответствии с </w:t>
      </w:r>
      <w:hyperlink r:id="rId7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ED013E" w:rsidRDefault="00BA683E">
      <w:pPr>
        <w:pStyle w:val="ConsPlusNormal0"/>
        <w:spacing w:before="20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содержит информацию о причинах отмены отбора.</w:t>
      </w:r>
    </w:p>
    <w:p w:rsidR="00ED013E" w:rsidRDefault="00BA683E">
      <w:pPr>
        <w:pStyle w:val="ConsPlusNormal0"/>
        <w:spacing w:before="200"/>
        <w:ind w:firstLine="540"/>
        <w:jc w:val="both"/>
      </w:pPr>
      <w:r>
        <w:t>Участники отбора, подавшие заявки, информируются об отмене проведения отбора в ГИИС "Электронный бюджет".</w:t>
      </w:r>
    </w:p>
    <w:p w:rsidR="00ED013E" w:rsidRDefault="00BA683E">
      <w:pPr>
        <w:pStyle w:val="ConsPlusNormal0"/>
        <w:spacing w:before="200"/>
        <w:ind w:firstLine="540"/>
        <w:jc w:val="both"/>
      </w:pPr>
      <w:r>
        <w:t>Отбор считается отмененным со дня размещения объявления о его отмене на едином портале.</w:t>
      </w:r>
    </w:p>
    <w:p w:rsidR="00ED013E" w:rsidRDefault="00BA683E">
      <w:pPr>
        <w:pStyle w:val="ConsPlusNormal0"/>
        <w:spacing w:before="200"/>
        <w:ind w:firstLine="540"/>
        <w:jc w:val="both"/>
      </w:pPr>
      <w:r>
        <w:t>В течение текущего финансового года по мере необходимости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rsidR="00ED013E" w:rsidRDefault="00BA683E">
      <w:pPr>
        <w:pStyle w:val="ConsPlusNormal0"/>
        <w:spacing w:before="200"/>
        <w:ind w:firstLine="540"/>
        <w:jc w:val="both"/>
      </w:pPr>
      <w:r>
        <w:t>16. К участию в отборе допускаются организации, соответствующие требованиям, указанным в объявлении.</w:t>
      </w:r>
    </w:p>
    <w:p w:rsidR="00ED013E" w:rsidRDefault="00BA683E">
      <w:pPr>
        <w:pStyle w:val="ConsPlusNormal0"/>
        <w:spacing w:before="200"/>
        <w:ind w:firstLine="540"/>
        <w:jc w:val="both"/>
      </w:pPr>
      <w:r>
        <w:t>17. Заявка подается в соответствии с требованиями и в сроки, указанные в объявлении.</w:t>
      </w:r>
    </w:p>
    <w:p w:rsidR="00ED013E" w:rsidRDefault="00BA683E">
      <w:pPr>
        <w:pStyle w:val="ConsPlusNormal0"/>
        <w:spacing w:before="200"/>
        <w:ind w:firstLine="540"/>
        <w:jc w:val="both"/>
      </w:pPr>
      <w:r>
        <w:t xml:space="preserve">Заявки формируются участниками отбора в электронной форме посредством заполнения соответствующих экранных форм веб-интерфейса ГИИС "Электронный бюджет" и представления в ГИИС </w:t>
      </w:r>
      <w:r>
        <w:lastRenderedPageBreak/>
        <w:t>"Электронный бюджет" электронных копий следующих документов (документов на бумажном носителе, преобразованных в электронную форму путем сканирования):</w:t>
      </w:r>
    </w:p>
    <w:p w:rsidR="00ED013E" w:rsidRDefault="00BA683E">
      <w:pPr>
        <w:pStyle w:val="ConsPlusNormal0"/>
        <w:spacing w:before="200"/>
        <w:ind w:firstLine="540"/>
        <w:jc w:val="both"/>
      </w:pPr>
      <w:r>
        <w:t>1) лицензии (представляется по собственной инициативе);</w:t>
      </w:r>
    </w:p>
    <w:p w:rsidR="00ED013E" w:rsidRDefault="00BA683E">
      <w:pPr>
        <w:pStyle w:val="ConsPlusNormal0"/>
        <w:spacing w:before="200"/>
        <w:ind w:firstLine="540"/>
        <w:jc w:val="both"/>
      </w:pPr>
      <w:r>
        <w:t>2) учредительных документов;</w:t>
      </w:r>
    </w:p>
    <w:p w:rsidR="00ED013E" w:rsidRDefault="00BA683E">
      <w:pPr>
        <w:pStyle w:val="ConsPlusNormal0"/>
        <w:spacing w:before="200"/>
        <w:ind w:firstLine="540"/>
        <w:jc w:val="both"/>
      </w:pPr>
      <w:r>
        <w:t>3) информации о расчетном или корреспондентском счете, открытом в учреждении Центрального банка Российской Федерации или кредитной организации, на который в случае принятия решения о предоставлении субсидии будут перечислены средства субсидии (далее - банковский счет);</w:t>
      </w:r>
    </w:p>
    <w:p w:rsidR="00ED013E" w:rsidRDefault="00BA683E">
      <w:pPr>
        <w:pStyle w:val="ConsPlusNormal0"/>
        <w:spacing w:before="200"/>
        <w:ind w:firstLine="540"/>
        <w:jc w:val="both"/>
      </w:pPr>
      <w:r>
        <w:t>4) копий договоров, заключенных между родителями (законными представителями) обучающихся детей и организацией;</w:t>
      </w:r>
    </w:p>
    <w:p w:rsidR="00ED013E" w:rsidRDefault="00BA683E">
      <w:pPr>
        <w:pStyle w:val="ConsPlusNormal0"/>
        <w:spacing w:before="200"/>
        <w:ind w:firstLine="540"/>
        <w:jc w:val="both"/>
      </w:pPr>
      <w:r>
        <w:t>5) копий распорядительных актов организации о приеме детей, проживающих на территории Забайкальского края, на обучение в организацию, копий распорядительных актов индивидуального предпринимателя, организации о переводе обучающихся детей из одной группы в другую, копий распорядительных актов организации об отчислении обучающихся детей (при наличии).</w:t>
      </w:r>
    </w:p>
    <w:p w:rsidR="00ED013E" w:rsidRDefault="00BA683E">
      <w:pPr>
        <w:pStyle w:val="ConsPlusNormal0"/>
        <w:jc w:val="both"/>
      </w:pPr>
      <w:r>
        <w:t xml:space="preserve">(в ред. </w:t>
      </w:r>
      <w:hyperlink r:id="rId75"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Электронные копии документов должны быть легко читаемыми.</w:t>
      </w:r>
    </w:p>
    <w:p w:rsidR="00ED013E" w:rsidRDefault="00BA683E">
      <w:pPr>
        <w:pStyle w:val="ConsPlusNormal0"/>
        <w:spacing w:before="20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D013E" w:rsidRDefault="00BA683E">
      <w:pPr>
        <w:pStyle w:val="ConsPlusNormal0"/>
        <w:spacing w:before="200"/>
        <w:ind w:firstLine="540"/>
        <w:jc w:val="both"/>
      </w:pPr>
      <w:proofErr w:type="gramStart"/>
      <w:r>
        <w:t>От участников отбора запрещается требовать представления документов и информации в целях подтверждения соответствия участников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ED013E" w:rsidRDefault="00BA683E">
      <w:pPr>
        <w:pStyle w:val="ConsPlusNormal0"/>
        <w:spacing w:before="200"/>
        <w:ind w:firstLine="540"/>
        <w:jc w:val="both"/>
      </w:pPr>
      <w:r>
        <w:t>Заявка подписывается усиленной квалифицированной электронной подписью участника отбора или уполномоченного им лица.</w:t>
      </w:r>
    </w:p>
    <w:p w:rsidR="00ED013E" w:rsidRDefault="00BA683E">
      <w:pPr>
        <w:pStyle w:val="ConsPlusNormal0"/>
        <w:spacing w:before="200"/>
        <w:ind w:firstLine="540"/>
        <w:jc w:val="both"/>
      </w:pPr>
      <w: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"Электронный бюджет".</w:t>
      </w:r>
    </w:p>
    <w:p w:rsidR="00ED013E" w:rsidRDefault="00BA683E">
      <w:pPr>
        <w:pStyle w:val="ConsPlusNormal0"/>
        <w:spacing w:before="200"/>
        <w:ind w:firstLine="540"/>
        <w:jc w:val="both"/>
      </w:pPr>
      <w:r>
        <w:t>Участник отбора до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настоящим пунктом.</w:t>
      </w:r>
    </w:p>
    <w:p w:rsidR="00ED013E" w:rsidRDefault="00BA683E">
      <w:pPr>
        <w:pStyle w:val="ConsPlusNormal0"/>
        <w:spacing w:before="200"/>
        <w:ind w:firstLine="540"/>
        <w:jc w:val="both"/>
      </w:pPr>
      <w:r>
        <w:t>Изменения к заявке после представления их в установленном порядке становятся неотъемлемой частью заявки.</w:t>
      </w:r>
    </w:p>
    <w:p w:rsidR="00ED013E" w:rsidRDefault="00BA683E">
      <w:pPr>
        <w:pStyle w:val="ConsPlusNormal0"/>
        <w:spacing w:before="200"/>
        <w:ind w:firstLine="540"/>
        <w:jc w:val="both"/>
      </w:pPr>
      <w:r>
        <w:t>Участник отбора до наступления даты окончания приема заявок, указанного в объявлении, может отозвать заявку путем формирования в электронной форме уведомления об отзыве заявки.</w:t>
      </w:r>
    </w:p>
    <w:p w:rsidR="00ED013E" w:rsidRDefault="00BA683E">
      <w:pPr>
        <w:pStyle w:val="ConsPlusNormal0"/>
        <w:spacing w:before="200"/>
        <w:ind w:firstLine="540"/>
        <w:jc w:val="both"/>
      </w:pPr>
      <w:r>
        <w:t xml:space="preserve">18. Проверка участника отбора на соответствие предъявляемым требованиям, установленным настоящим Порядком,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w:t>
      </w:r>
      <w:r>
        <w:lastRenderedPageBreak/>
        <w:t>проверки).</w:t>
      </w:r>
    </w:p>
    <w:p w:rsidR="00ED013E" w:rsidRDefault="00BA683E">
      <w:pPr>
        <w:pStyle w:val="ConsPlusNormal0"/>
        <w:spacing w:before="200"/>
        <w:ind w:firstLine="540"/>
        <w:jc w:val="both"/>
      </w:pPr>
      <w:r>
        <w:t>В случае отсутствия технической возможности осуществления автоматической проверки в ГИИС "Электронный бюджет" подтверждение соответствия участника отбора требованиям, установленным настоящим Порядком,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rsidR="00ED013E" w:rsidRDefault="00BA683E">
      <w:pPr>
        <w:pStyle w:val="ConsPlusNormal0"/>
        <w:spacing w:before="200"/>
        <w:ind w:firstLine="540"/>
        <w:jc w:val="both"/>
      </w:pPr>
      <w:r>
        <w:t>19.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p>
    <w:p w:rsidR="00ED013E" w:rsidRDefault="00BA683E">
      <w:pPr>
        <w:pStyle w:val="ConsPlusNormal0"/>
        <w:spacing w:before="200"/>
        <w:ind w:firstLine="540"/>
        <w:jc w:val="both"/>
      </w:pPr>
      <w:r>
        <w:t>20. 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rsidR="00ED013E" w:rsidRDefault="00BA683E">
      <w:pPr>
        <w:pStyle w:val="ConsPlusNormal0"/>
        <w:spacing w:before="200"/>
        <w:ind w:firstLine="540"/>
        <w:jc w:val="both"/>
      </w:pPr>
      <w:r>
        <w:t>1) регистрационный номер заявки;</w:t>
      </w:r>
    </w:p>
    <w:p w:rsidR="00ED013E" w:rsidRDefault="00BA683E">
      <w:pPr>
        <w:pStyle w:val="ConsPlusNormal0"/>
        <w:spacing w:before="200"/>
        <w:ind w:firstLine="540"/>
        <w:jc w:val="both"/>
      </w:pPr>
      <w:r>
        <w:t>2) дату и время поступления заявки;</w:t>
      </w:r>
    </w:p>
    <w:p w:rsidR="00ED013E" w:rsidRDefault="00BA683E">
      <w:pPr>
        <w:pStyle w:val="ConsPlusNormal0"/>
        <w:spacing w:before="200"/>
        <w:ind w:firstLine="540"/>
        <w:jc w:val="both"/>
      </w:pPr>
      <w:r>
        <w:t>3) полное наименование участника отбора;</w:t>
      </w:r>
    </w:p>
    <w:p w:rsidR="00ED013E" w:rsidRDefault="00BA683E">
      <w:pPr>
        <w:pStyle w:val="ConsPlusNormal0"/>
        <w:spacing w:before="200"/>
        <w:ind w:firstLine="540"/>
        <w:jc w:val="both"/>
      </w:pPr>
      <w:r>
        <w:t>4) адрес юридического лица;</w:t>
      </w:r>
    </w:p>
    <w:p w:rsidR="00ED013E" w:rsidRDefault="00BA683E">
      <w:pPr>
        <w:pStyle w:val="ConsPlusNormal0"/>
        <w:spacing w:before="200"/>
        <w:ind w:firstLine="540"/>
        <w:jc w:val="both"/>
      </w:pPr>
      <w:r>
        <w:t>5) запрашиваемый участником отбора размер субсидии.</w:t>
      </w:r>
    </w:p>
    <w:p w:rsidR="00ED013E" w:rsidRDefault="00BA683E">
      <w:pPr>
        <w:pStyle w:val="ConsPlusNormal0"/>
        <w:spacing w:before="200"/>
        <w:ind w:firstLine="540"/>
        <w:jc w:val="both"/>
      </w:pPr>
      <w:r>
        <w:t>21.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ED013E" w:rsidRDefault="00BA683E">
      <w:pPr>
        <w:pStyle w:val="ConsPlusNormal0"/>
        <w:spacing w:before="200"/>
        <w:ind w:firstLine="540"/>
        <w:jc w:val="both"/>
      </w:pPr>
      <w:bookmarkStart w:id="20" w:name="P817"/>
      <w:bookmarkEnd w:id="20"/>
      <w:r>
        <w:t>22. Министерство в течение 15 рабочих дней со дня открытия Министерству в ГИИС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rsidR="00ED013E" w:rsidRDefault="00BA683E">
      <w:pPr>
        <w:pStyle w:val="ConsPlusNormal0"/>
        <w:spacing w:before="200"/>
        <w:ind w:firstLine="540"/>
        <w:jc w:val="both"/>
      </w:pPr>
      <w:r>
        <w:t xml:space="preserve">23. </w:t>
      </w:r>
      <w:proofErr w:type="gramStart"/>
      <w: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(далее - запрос) с использованием ГИИС "Электронный бюджет", направляемый при необходимости в равной мере всем участникам отбора.</w:t>
      </w:r>
      <w:proofErr w:type="gramEnd"/>
    </w:p>
    <w:p w:rsidR="00ED013E" w:rsidRDefault="00BA683E">
      <w:pPr>
        <w:pStyle w:val="ConsPlusNormal0"/>
        <w:spacing w:before="200"/>
        <w:ind w:firstLine="540"/>
        <w:jc w:val="both"/>
      </w:pPr>
      <w: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размещения запроса.</w:t>
      </w:r>
    </w:p>
    <w:p w:rsidR="00ED013E" w:rsidRDefault="00BA683E">
      <w:pPr>
        <w:pStyle w:val="ConsPlusNormal0"/>
        <w:spacing w:before="200"/>
        <w:ind w:firstLine="540"/>
        <w:jc w:val="both"/>
      </w:pPr>
      <w:r>
        <w:t>Участник отбора формирует и представляет в ГИИС "Электронный бюджет" документы и информацию, указанные в запросе, в сроки, установленные запросом.</w:t>
      </w:r>
    </w:p>
    <w:p w:rsidR="00ED013E" w:rsidRDefault="00BA683E">
      <w:pPr>
        <w:pStyle w:val="ConsPlusNormal0"/>
        <w:spacing w:before="200"/>
        <w:ind w:firstLine="540"/>
        <w:jc w:val="both"/>
      </w:pPr>
      <w:r>
        <w:t>В случае если участник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отбора в день формирования протокола.</w:t>
      </w:r>
    </w:p>
    <w:p w:rsidR="00ED013E" w:rsidRDefault="00BA683E">
      <w:pPr>
        <w:pStyle w:val="ConsPlusNormal0"/>
        <w:spacing w:before="200"/>
        <w:ind w:firstLine="540"/>
        <w:jc w:val="both"/>
      </w:pPr>
      <w:r>
        <w:t>24. На стадии рассмотрения заявки Министерство принимает одно из следующих решений:</w:t>
      </w:r>
    </w:p>
    <w:p w:rsidR="00ED013E" w:rsidRDefault="00BA683E">
      <w:pPr>
        <w:pStyle w:val="ConsPlusNormal0"/>
        <w:spacing w:before="200"/>
        <w:ind w:firstLine="540"/>
        <w:jc w:val="both"/>
      </w:pPr>
      <w:r>
        <w:t>1) о признании заявки надлежащей, если она соответствует требованиям, указанным в объявлении, и при отсутствии оснований для отклонения заявки.</w:t>
      </w:r>
    </w:p>
    <w:p w:rsidR="00ED013E" w:rsidRDefault="00BA683E">
      <w:pPr>
        <w:pStyle w:val="ConsPlusNormal0"/>
        <w:spacing w:before="200"/>
        <w:ind w:firstLine="540"/>
        <w:jc w:val="both"/>
      </w:pPr>
      <w:r>
        <w:t xml:space="preserve">Решения о соответствии заявки и участника отбора требованиям, указанным в объявлении, </w:t>
      </w:r>
      <w:r>
        <w:lastRenderedPageBreak/>
        <w:t>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rsidR="00ED013E" w:rsidRDefault="00BA683E">
      <w:pPr>
        <w:pStyle w:val="ConsPlusNormal0"/>
        <w:spacing w:before="200"/>
        <w:ind w:firstLine="540"/>
        <w:jc w:val="both"/>
      </w:pPr>
      <w:r>
        <w:t>автоматической проверки;</w:t>
      </w:r>
    </w:p>
    <w:p w:rsidR="00ED013E" w:rsidRDefault="00BA683E">
      <w:pPr>
        <w:pStyle w:val="ConsPlusNormal0"/>
        <w:spacing w:before="200"/>
        <w:ind w:firstLine="540"/>
        <w:jc w:val="both"/>
      </w:pPr>
      <w:r>
        <w:t>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веб-интерфейса ГИИС "Электронный бюджет" (в случае отсутствия технической возможности осуществления автоматической проверки в ГИИС "Электронный бюджет");</w:t>
      </w:r>
    </w:p>
    <w:p w:rsidR="00ED013E" w:rsidRDefault="00BA683E">
      <w:pPr>
        <w:pStyle w:val="ConsPlusNormal0"/>
        <w:spacing w:before="200"/>
        <w:ind w:firstLine="540"/>
        <w:jc w:val="both"/>
      </w:pPr>
      <w:r>
        <w:t>проверки представленных участником отбора информации и документов, подтверждающих его соответствие требованиям,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rsidR="00ED013E" w:rsidRDefault="00BA683E">
      <w:pPr>
        <w:pStyle w:val="ConsPlusNormal0"/>
        <w:spacing w:before="200"/>
        <w:ind w:firstLine="540"/>
        <w:jc w:val="both"/>
      </w:pPr>
      <w:r>
        <w:t>2) об отклонении заявки;</w:t>
      </w:r>
    </w:p>
    <w:p w:rsidR="00ED013E" w:rsidRDefault="00BA683E">
      <w:pPr>
        <w:pStyle w:val="ConsPlusNormal0"/>
        <w:spacing w:before="200"/>
        <w:ind w:firstLine="540"/>
        <w:jc w:val="both"/>
      </w:pPr>
      <w:r>
        <w:t>3) о возврате заявок на доработку.</w:t>
      </w:r>
    </w:p>
    <w:p w:rsidR="00ED013E" w:rsidRDefault="00BA683E">
      <w:pPr>
        <w:pStyle w:val="ConsPlusNormal0"/>
        <w:spacing w:before="200"/>
        <w:ind w:firstLine="540"/>
        <w:jc w:val="both"/>
      </w:pPr>
      <w:r>
        <w:t>25. Основаниями для отклонения заявки на стадии рассмотрения заявки являются:</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both"/>
            </w:pPr>
            <w:proofErr w:type="spellStart"/>
            <w:r>
              <w:rPr>
                <w:color w:val="392C69"/>
              </w:rPr>
              <w:t>КонсультантПлюс</w:t>
            </w:r>
            <w:proofErr w:type="spellEnd"/>
            <w:r>
              <w:rPr>
                <w:color w:val="392C69"/>
              </w:rPr>
              <w:t>: примечание.</w:t>
            </w:r>
          </w:p>
          <w:p w:rsidR="00ED013E" w:rsidRDefault="00BA683E">
            <w:pPr>
              <w:pStyle w:val="ConsPlusNormal0"/>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BA683E">
      <w:pPr>
        <w:pStyle w:val="ConsPlusNormal0"/>
        <w:spacing w:before="260"/>
        <w:ind w:firstLine="540"/>
        <w:jc w:val="both"/>
      </w:pPr>
      <w:r>
        <w:t>7) несоответствие участника отбора требованиям, установленным настоящим Порядком;</w:t>
      </w:r>
    </w:p>
    <w:p w:rsidR="00ED013E" w:rsidRDefault="00BA683E">
      <w:pPr>
        <w:pStyle w:val="ConsPlusNormal0"/>
        <w:spacing w:before="200"/>
        <w:ind w:firstLine="540"/>
        <w:jc w:val="both"/>
      </w:pPr>
      <w:r>
        <w:t>8) непредставление (представление не в полном объеме) документов, указанных в объявлении;</w:t>
      </w:r>
    </w:p>
    <w:p w:rsidR="00ED013E" w:rsidRDefault="00BA683E">
      <w:pPr>
        <w:pStyle w:val="ConsPlusNormal0"/>
        <w:spacing w:before="200"/>
        <w:ind w:firstLine="540"/>
        <w:jc w:val="both"/>
      </w:pPr>
      <w:r>
        <w:t>9) несоответствие представленных участником отбора заявок и (или) документов требованиям, установленным в объявлении;</w:t>
      </w:r>
    </w:p>
    <w:p w:rsidR="00ED013E" w:rsidRDefault="00BA683E">
      <w:pPr>
        <w:pStyle w:val="ConsPlusNormal0"/>
        <w:spacing w:before="200"/>
        <w:ind w:firstLine="540"/>
        <w:jc w:val="both"/>
      </w:pPr>
      <w:r>
        <w:t xml:space="preserve">10) недостоверность информации, содержащейся в документах, представленных участником </w:t>
      </w:r>
      <w:proofErr w:type="gramStart"/>
      <w:r>
        <w:t>отбора</w:t>
      </w:r>
      <w:proofErr w:type="gramEnd"/>
      <w:r>
        <w:t xml:space="preserve"> в целях подтверждения соответствия установленным настоящим Порядком требованиям;</w:t>
      </w:r>
    </w:p>
    <w:p w:rsidR="00ED013E" w:rsidRDefault="00BA683E">
      <w:pPr>
        <w:pStyle w:val="ConsPlusNormal0"/>
        <w:spacing w:before="200"/>
        <w:ind w:firstLine="540"/>
        <w:jc w:val="both"/>
      </w:pPr>
      <w:r>
        <w:t>11) подача участником отбора заявки после даты и (или) времени, определенных для подачи заявок;</w:t>
      </w:r>
    </w:p>
    <w:p w:rsidR="00ED013E" w:rsidRDefault="00BA683E">
      <w:pPr>
        <w:pStyle w:val="ConsPlusNormal0"/>
        <w:spacing w:before="200"/>
        <w:ind w:firstLine="540"/>
        <w:jc w:val="both"/>
      </w:pPr>
      <w:r>
        <w:t xml:space="preserve">12) истечение срока для подачи участником отбора скорректированной заявки после возврата ее на доработку либо </w:t>
      </w:r>
      <w:proofErr w:type="spellStart"/>
      <w:r>
        <w:t>неустранение</w:t>
      </w:r>
      <w:proofErr w:type="spellEnd"/>
      <w:r>
        <w:t xml:space="preserve"> оснований для возврата заявки на доработку.</w:t>
      </w:r>
    </w:p>
    <w:p w:rsidR="00ED013E" w:rsidRDefault="00BA683E">
      <w:pPr>
        <w:pStyle w:val="ConsPlusNormal0"/>
        <w:spacing w:before="200"/>
        <w:ind w:firstLine="540"/>
        <w:jc w:val="both"/>
      </w:pPr>
      <w:r>
        <w:t xml:space="preserve">26. Основаниями для возврата заявок на доработку являются </w:t>
      </w:r>
      <w:proofErr w:type="spellStart"/>
      <w:r>
        <w:t>незаполнение</w:t>
      </w:r>
      <w:proofErr w:type="spellEnd"/>
      <w:r>
        <w:t xml:space="preserve"> форм документов либо заполнение форм документов частично; плохое качество изображения символов, букв и цифр, не позволяющее их прочитать.</w:t>
      </w:r>
    </w:p>
    <w:p w:rsidR="00ED013E" w:rsidRDefault="00BA683E">
      <w:pPr>
        <w:pStyle w:val="ConsPlusNormal0"/>
        <w:spacing w:before="200"/>
        <w:ind w:firstLine="540"/>
        <w:jc w:val="both"/>
      </w:pPr>
      <w:proofErr w:type="gramStart"/>
      <w:r>
        <w:t>Решение о возврате заявок на доработку принимается Министерством в равной мере ко всем участникам отбора, при рассмотрении заявок которых выявлены основания для возврата на доработку, а также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нуждающихся в доработке.</w:t>
      </w:r>
      <w:proofErr w:type="gramEnd"/>
    </w:p>
    <w:p w:rsidR="00ED013E" w:rsidRDefault="00BA683E">
      <w:pPr>
        <w:pStyle w:val="ConsPlusNormal0"/>
        <w:spacing w:before="200"/>
        <w:ind w:firstLine="540"/>
        <w:jc w:val="both"/>
      </w:pPr>
      <w:r>
        <w:t>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w:t>
      </w:r>
    </w:p>
    <w:p w:rsidR="00ED013E" w:rsidRDefault="00BA683E">
      <w:pPr>
        <w:pStyle w:val="ConsPlusNormal0"/>
        <w:spacing w:before="200"/>
        <w:ind w:firstLine="540"/>
        <w:jc w:val="both"/>
      </w:pPr>
      <w:r>
        <w:t xml:space="preserve">Рассмотрение заявки после доработки осуществляется Министерством в порядке, определенном </w:t>
      </w:r>
      <w:hyperlink w:anchor="P817" w:tooltip="22. Министерство в течение 15 рабочих дней со дня открытия Министерству в ГИИС &quot;Электронный бюджет&quot;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
        <w:r>
          <w:rPr>
            <w:color w:val="0000FF"/>
          </w:rPr>
          <w:t>пунктом 22</w:t>
        </w:r>
      </w:hyperlink>
      <w:r>
        <w:t xml:space="preserve"> настоящего Порядка.</w:t>
      </w:r>
    </w:p>
    <w:p w:rsidR="00ED013E" w:rsidRDefault="00BA683E">
      <w:pPr>
        <w:pStyle w:val="ConsPlusNormal0"/>
        <w:spacing w:before="200"/>
        <w:ind w:firstLine="540"/>
        <w:jc w:val="both"/>
      </w:pPr>
      <w:r>
        <w:t>27. Отбор признается несостоявшимся в следующих случаях:</w:t>
      </w:r>
    </w:p>
    <w:p w:rsidR="00ED013E" w:rsidRDefault="00BA683E">
      <w:pPr>
        <w:pStyle w:val="ConsPlusNormal0"/>
        <w:spacing w:before="200"/>
        <w:ind w:firstLine="540"/>
        <w:jc w:val="both"/>
      </w:pPr>
      <w:r>
        <w:t>1) по окончании срока подачи заявок подана только одна заявка;</w:t>
      </w:r>
    </w:p>
    <w:p w:rsidR="00ED013E" w:rsidRDefault="00BA683E">
      <w:pPr>
        <w:pStyle w:val="ConsPlusNormal0"/>
        <w:spacing w:before="200"/>
        <w:ind w:firstLine="540"/>
        <w:jc w:val="both"/>
      </w:pPr>
      <w:bookmarkStart w:id="21" w:name="P845"/>
      <w:bookmarkEnd w:id="21"/>
      <w:r>
        <w:lastRenderedPageBreak/>
        <w:t>2) по результатам рассмотрения заявок только одна заявка соответствует требованиям, установленным в объявлении;</w:t>
      </w:r>
    </w:p>
    <w:p w:rsidR="00ED013E" w:rsidRDefault="00BA683E">
      <w:pPr>
        <w:pStyle w:val="ConsPlusNormal0"/>
        <w:spacing w:before="200"/>
        <w:ind w:firstLine="540"/>
        <w:jc w:val="both"/>
      </w:pPr>
      <w:r>
        <w:t>3) по окончании срока подачи заявок не подано ни одной заявки;</w:t>
      </w:r>
    </w:p>
    <w:p w:rsidR="00ED013E" w:rsidRDefault="00BA683E">
      <w:pPr>
        <w:pStyle w:val="ConsPlusNormal0"/>
        <w:spacing w:before="200"/>
        <w:ind w:firstLine="540"/>
        <w:jc w:val="both"/>
      </w:pPr>
      <w:r>
        <w:t>4) по результатам рассмотрения заявок отклонены все заявки.</w:t>
      </w:r>
    </w:p>
    <w:p w:rsidR="00ED013E" w:rsidRDefault="00BA683E">
      <w:pPr>
        <w:pStyle w:val="ConsPlusNormal0"/>
        <w:spacing w:before="200"/>
        <w:ind w:firstLine="540"/>
        <w:jc w:val="both"/>
      </w:pPr>
      <w:r>
        <w:t>28.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p>
    <w:p w:rsidR="00ED013E" w:rsidRDefault="00BA683E">
      <w:pPr>
        <w:pStyle w:val="ConsPlusNormal0"/>
        <w:spacing w:before="200"/>
        <w:ind w:firstLine="540"/>
        <w:jc w:val="both"/>
      </w:pPr>
      <w:r>
        <w:t>29. Ранжирование поступивших заявок осуществляется исходя из соответствия участников отбора категориям и очередности их поступления.</w:t>
      </w:r>
    </w:p>
    <w:p w:rsidR="00ED013E" w:rsidRDefault="00BA683E">
      <w:pPr>
        <w:pStyle w:val="ConsPlusNormal0"/>
        <w:spacing w:before="200"/>
        <w:ind w:firstLine="540"/>
        <w:jc w:val="both"/>
      </w:pPr>
      <w:r>
        <w:t>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ED013E" w:rsidRDefault="00BA683E">
      <w:pPr>
        <w:pStyle w:val="ConsPlusNormal0"/>
        <w:spacing w:before="200"/>
        <w:ind w:firstLine="540"/>
        <w:jc w:val="both"/>
      </w:pPr>
      <w:proofErr w:type="gramStart"/>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"Электронный бюджет" не позднее 1 рабочего дня, следующего за днем формирования протокола, а также размещается на едином портале не позднее рабочего дня, следующего за днем его подписания.</w:t>
      </w:r>
      <w:proofErr w:type="gramEnd"/>
    </w:p>
    <w:p w:rsidR="00ED013E" w:rsidRDefault="00BA683E">
      <w:pPr>
        <w:pStyle w:val="ConsPlusNormal0"/>
        <w:spacing w:before="200"/>
        <w:ind w:firstLine="540"/>
        <w:jc w:val="both"/>
      </w:pPr>
      <w:r>
        <w:t xml:space="preserve">Внесение изменений в протокол подведения итогов отбора осуществляется не позднее 10 календарных дней с даты </w:t>
      </w:r>
      <w:proofErr w:type="gramStart"/>
      <w:r>
        <w:t>подписания первой версии протокола подведения итогов отбора</w:t>
      </w:r>
      <w:proofErr w:type="gramEnd"/>
      <w: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ED013E" w:rsidRDefault="00BA683E">
      <w:pPr>
        <w:pStyle w:val="ConsPlusNormal0"/>
        <w:spacing w:before="200"/>
        <w:ind w:firstLine="540"/>
        <w:jc w:val="both"/>
      </w:pPr>
      <w:r>
        <w:t>30.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rsidR="00ED013E" w:rsidRDefault="00BA683E">
      <w:pPr>
        <w:pStyle w:val="ConsPlusNormal0"/>
        <w:spacing w:before="200"/>
        <w:ind w:firstLine="540"/>
        <w:jc w:val="both"/>
      </w:pPr>
      <w:r>
        <w:t>31. 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расчету размера субсидии,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ED013E" w:rsidRDefault="00BA683E">
      <w:pPr>
        <w:pStyle w:val="ConsPlusNormal0"/>
        <w:spacing w:before="200"/>
        <w:ind w:firstLine="540"/>
        <w:jc w:val="both"/>
      </w:pPr>
      <w:r>
        <w:t>32. По итогам отбора и распределения субсидий Министерство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rsidR="00ED013E" w:rsidRDefault="00BA683E">
      <w:pPr>
        <w:pStyle w:val="ConsPlusNormal0"/>
        <w:spacing w:before="200"/>
        <w:ind w:firstLine="540"/>
        <w:jc w:val="both"/>
      </w:pPr>
      <w:r>
        <w:t xml:space="preserve">33. В случае признания отбора несостоявшимся на основании </w:t>
      </w:r>
      <w:hyperlink w:anchor="P845" w:tooltip="2) по результатам рассмотрения заявок только одна заявка соответствует требованиям, установленным в объявлении;">
        <w:r>
          <w:rPr>
            <w:color w:val="0000FF"/>
          </w:rPr>
          <w:t>подпункта 2 пункта 27</w:t>
        </w:r>
      </w:hyperlink>
      <w:r>
        <w:t xml:space="preserve"> настоящего Порядка соглашение заключается с участником отбора, заявка которого признана соответствующей требованиям, установленным в объявлении.</w:t>
      </w:r>
    </w:p>
    <w:p w:rsidR="00ED013E" w:rsidRDefault="00ED013E">
      <w:pPr>
        <w:pStyle w:val="ConsPlusNormal0"/>
        <w:jc w:val="both"/>
      </w:pPr>
    </w:p>
    <w:p w:rsidR="00ED013E" w:rsidRDefault="00BA683E">
      <w:pPr>
        <w:pStyle w:val="ConsPlusTitle0"/>
        <w:jc w:val="center"/>
        <w:outlineLvl w:val="1"/>
      </w:pPr>
      <w:r>
        <w:t>3. ПОРЯДОК ПРЕДОСТАВЛЕНИЯ СУБСИДИИ</w:t>
      </w:r>
    </w:p>
    <w:p w:rsidR="00ED013E" w:rsidRDefault="00ED013E">
      <w:pPr>
        <w:pStyle w:val="ConsPlusNormal0"/>
        <w:jc w:val="both"/>
      </w:pPr>
    </w:p>
    <w:p w:rsidR="00ED013E" w:rsidRDefault="00BA683E">
      <w:pPr>
        <w:pStyle w:val="ConsPlusNormal0"/>
        <w:ind w:firstLine="540"/>
        <w:jc w:val="both"/>
      </w:pPr>
      <w:r>
        <w:t>34. Субсидия предоставляется участнику отбора на основании соглашения.</w:t>
      </w:r>
    </w:p>
    <w:p w:rsidR="00ED013E" w:rsidRDefault="00BA683E">
      <w:pPr>
        <w:pStyle w:val="ConsPlusNormal0"/>
        <w:spacing w:before="200"/>
        <w:ind w:firstLine="540"/>
        <w:jc w:val="both"/>
      </w:pPr>
      <w:r>
        <w:t>Соглашения, дополнительные соглашения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 в ГИИС "Электронный бюджет".</w:t>
      </w:r>
    </w:p>
    <w:p w:rsidR="00ED013E" w:rsidRDefault="00BA683E">
      <w:pPr>
        <w:pStyle w:val="ConsPlusNormal0"/>
        <w:spacing w:before="200"/>
        <w:ind w:firstLine="540"/>
        <w:jc w:val="both"/>
      </w:pPr>
      <w: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w:t>
      </w:r>
      <w:r>
        <w:lastRenderedPageBreak/>
        <w:t>соглашения к соглашению в части перемены лица в обязательстве с указанием юридического лица, являющегося правопреемником.</w:t>
      </w:r>
    </w:p>
    <w:p w:rsidR="00ED013E" w:rsidRDefault="00BA683E">
      <w:pPr>
        <w:pStyle w:val="ConsPlusNormal0"/>
        <w:spacing w:before="200"/>
        <w:ind w:firstLine="540"/>
        <w:jc w:val="both"/>
      </w:pPr>
      <w:proofErr w:type="gramStart"/>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w:t>
      </w:r>
      <w:proofErr w:type="gramEnd"/>
      <w:r>
        <w:t xml:space="preserve"> неиспользованного остатка субсидии в бюджет Забайкальского края.</w:t>
      </w:r>
    </w:p>
    <w:p w:rsidR="00ED013E" w:rsidRDefault="00BA683E">
      <w:pPr>
        <w:pStyle w:val="ConsPlusNormal0"/>
        <w:spacing w:before="200"/>
        <w:ind w:firstLine="540"/>
        <w:jc w:val="both"/>
      </w:pPr>
      <w:r>
        <w:t>В соглашении предусматриваются:</w:t>
      </w:r>
    </w:p>
    <w:p w:rsidR="00ED013E" w:rsidRDefault="00BA683E">
      <w:pPr>
        <w:pStyle w:val="ConsPlusNormal0"/>
        <w:spacing w:before="200"/>
        <w:ind w:firstLine="540"/>
        <w:jc w:val="both"/>
      </w:pPr>
      <w:r>
        <w:t xml:space="preserve">1) условия предоставления субсидии, в том числе обязательные условия предоставления субсидии, включаемые в Соглашение в соответствии со </w:t>
      </w:r>
      <w:hyperlink r:id="rId76" w:tooltip="&quot;Бюджетный кодекс Российской Федерации&quot; от 31.07.1998 N 145-ФЗ (ред. от 28.12.2025, с изм. от 31.03.2026) {КонсультантПлюс}">
        <w:r>
          <w:rPr>
            <w:color w:val="0000FF"/>
          </w:rPr>
          <w:t>статьей 78.1</w:t>
        </w:r>
      </w:hyperlink>
      <w:r>
        <w:t xml:space="preserve"> Бюджетного кодекса Российской Федерации;</w:t>
      </w:r>
    </w:p>
    <w:p w:rsidR="00ED013E" w:rsidRDefault="00BA683E">
      <w:pPr>
        <w:pStyle w:val="ConsPlusNormal0"/>
        <w:spacing w:before="200"/>
        <w:ind w:firstLine="540"/>
        <w:jc w:val="both"/>
      </w:pPr>
      <w:r>
        <w:t xml:space="preserve">2) условие о согласии получателя субсидии на осуществление Министерством и органами государственного финансового контроля проверок, предусмотренных </w:t>
      </w:r>
      <w:hyperlink w:anchor="P920" w:tooltip="52. Министерство осуществляет в отношении получателей субсидий проверки соблюдения порядка и условий предоставления субсидий, в том числе в части достижения результата их предоставления, а также органы государственного финансового контроля осуществляют проверк">
        <w:r>
          <w:rPr>
            <w:color w:val="0000FF"/>
          </w:rPr>
          <w:t>пунктом 52</w:t>
        </w:r>
      </w:hyperlink>
      <w:r>
        <w:t xml:space="preserve"> настоящего Порядка;</w:t>
      </w:r>
    </w:p>
    <w:p w:rsidR="00ED013E" w:rsidRDefault="00BA683E">
      <w:pPr>
        <w:pStyle w:val="ConsPlusNormal0"/>
        <w:spacing w:before="200"/>
        <w:ind w:firstLine="540"/>
        <w:jc w:val="both"/>
      </w:pPr>
      <w:r>
        <w:t xml:space="preserve">3)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ED013E" w:rsidRDefault="00BA683E">
      <w:pPr>
        <w:pStyle w:val="ConsPlusNormal0"/>
        <w:spacing w:before="200"/>
        <w:ind w:firstLine="540"/>
        <w:jc w:val="both"/>
      </w:pPr>
      <w:r>
        <w:t>4) результат предоставления субсидии;</w:t>
      </w:r>
    </w:p>
    <w:p w:rsidR="00ED013E" w:rsidRDefault="00BA683E">
      <w:pPr>
        <w:pStyle w:val="ConsPlusNormal0"/>
        <w:spacing w:before="200"/>
        <w:ind w:firstLine="540"/>
        <w:jc w:val="both"/>
      </w:pPr>
      <w:r>
        <w:t>5) реквизиты банковского счета получателя субсидии;</w:t>
      </w:r>
    </w:p>
    <w:p w:rsidR="00ED013E" w:rsidRDefault="00BA683E">
      <w:pPr>
        <w:pStyle w:val="ConsPlusNormal0"/>
        <w:spacing w:before="200"/>
        <w:ind w:firstLine="540"/>
        <w:jc w:val="both"/>
      </w:pPr>
      <w:r>
        <w:t>6) порядок и сроки представления получателем субсидии отчетности о достижении значений результатов предоставления субсидии, а также сроки и формы представления получателем субсидии дополнительной отчетности (при необходимости).</w:t>
      </w:r>
    </w:p>
    <w:p w:rsidR="00ED013E" w:rsidRDefault="00BA683E">
      <w:pPr>
        <w:pStyle w:val="ConsPlusNormal0"/>
        <w:spacing w:before="200"/>
        <w:ind w:firstLine="540"/>
        <w:jc w:val="both"/>
      </w:pPr>
      <w:r>
        <w:t>35. Заключение соглашения осуществляется в следующем порядке и сроки:</w:t>
      </w:r>
    </w:p>
    <w:p w:rsidR="00ED013E" w:rsidRDefault="00BA683E">
      <w:pPr>
        <w:pStyle w:val="ConsPlusNormal0"/>
        <w:spacing w:before="200"/>
        <w:ind w:firstLine="540"/>
        <w:jc w:val="both"/>
      </w:pPr>
      <w:r>
        <w:t>1) Министерство в течение 3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rsidR="00ED013E" w:rsidRDefault="00BA683E">
      <w:pPr>
        <w:pStyle w:val="ConsPlusNormal0"/>
        <w:spacing w:before="200"/>
        <w:ind w:firstLine="540"/>
        <w:jc w:val="both"/>
      </w:pPr>
      <w:r>
        <w:t>2) получатель субсидии в течение 3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p>
    <w:p w:rsidR="00ED013E" w:rsidRDefault="00BA683E">
      <w:pPr>
        <w:pStyle w:val="ConsPlusNormal0"/>
        <w:spacing w:before="200"/>
        <w:ind w:firstLine="540"/>
        <w:jc w:val="both"/>
      </w:pPr>
      <w:r>
        <w:t>3) руководитель Министерства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rsidR="00ED013E" w:rsidRDefault="00BA683E">
      <w:pPr>
        <w:pStyle w:val="ConsPlusNormal0"/>
        <w:spacing w:before="200"/>
        <w:ind w:firstLine="540"/>
        <w:jc w:val="both"/>
      </w:pPr>
      <w:r>
        <w:t>В целях заключения соглашения в течение 3 рабочих дней со дня утверждения реестра Министерством в ГИИС "Электронный бюджет" уточняется информация о банковских счетах.</w:t>
      </w:r>
    </w:p>
    <w:p w:rsidR="00ED013E" w:rsidRDefault="00BA683E">
      <w:pPr>
        <w:pStyle w:val="ConsPlusNormal0"/>
        <w:spacing w:before="200"/>
        <w:ind w:firstLine="540"/>
        <w:jc w:val="both"/>
      </w:pPr>
      <w:r>
        <w:t>36. Победитель отбора признается уклонившимся от заключения соглашения, если не подписал соглашение в течение указанного в объявлении срока на подписание в ГИИС "Электронный бюджет" и не направил по проекту соглашения возражения.</w:t>
      </w:r>
    </w:p>
    <w:p w:rsidR="00ED013E" w:rsidRDefault="00BA683E">
      <w:pPr>
        <w:pStyle w:val="ConsPlusNormal0"/>
        <w:spacing w:before="200"/>
        <w:ind w:firstLine="540"/>
        <w:jc w:val="both"/>
      </w:pPr>
      <w:bookmarkStart w:id="22" w:name="P877"/>
      <w:bookmarkEnd w:id="22"/>
      <w:r>
        <w:t xml:space="preserve">37. Министерство отказывается от заключения соглашения с победителем отбора в случае </w:t>
      </w:r>
      <w:proofErr w:type="gramStart"/>
      <w:r>
        <w:t>обнаружения факта несоответствия победителя отбора</w:t>
      </w:r>
      <w:proofErr w:type="gramEnd"/>
      <w:r>
        <w:t xml:space="preserve"> требованиям, указанным в объявлении, или представления победителем отбора недостоверной информации.</w:t>
      </w:r>
    </w:p>
    <w:p w:rsidR="00ED013E" w:rsidRDefault="00BA683E">
      <w:pPr>
        <w:pStyle w:val="ConsPlusNormal0"/>
        <w:spacing w:before="200"/>
        <w:ind w:firstLine="540"/>
        <w:jc w:val="both"/>
      </w:pPr>
      <w:r>
        <w:t>Отказ в заключени</w:t>
      </w:r>
      <w:proofErr w:type="gramStart"/>
      <w:r>
        <w:t>и</w:t>
      </w:r>
      <w:proofErr w:type="gramEnd"/>
      <w:r>
        <w:t xml:space="preserve"> Соглашения может быть обжалован в соответствии с действующим законодательством.</w:t>
      </w:r>
    </w:p>
    <w:p w:rsidR="00ED013E" w:rsidRDefault="00BA683E">
      <w:pPr>
        <w:pStyle w:val="ConsPlusNormal0"/>
        <w:spacing w:before="200"/>
        <w:ind w:firstLine="540"/>
        <w:jc w:val="both"/>
      </w:pPr>
      <w:r>
        <w:lastRenderedPageBreak/>
        <w:t xml:space="preserve">38. </w:t>
      </w:r>
      <w:proofErr w:type="gramStart"/>
      <w:r>
        <w:t xml:space="preserve">В случае отказа Министерства от заключения соглашения с победителем отбора по основаниям, предусмотренным </w:t>
      </w:r>
      <w:hyperlink w:anchor="P877" w:tooltip="3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или представления победителем отбора недостоверной информации.">
        <w:r>
          <w:rPr>
            <w:color w:val="0000FF"/>
          </w:rPr>
          <w:t>пунктом 37</w:t>
        </w:r>
      </w:hyperlink>
      <w:r>
        <w:t xml:space="preserve">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w:t>
      </w:r>
      <w:proofErr w:type="gramEnd"/>
      <w:r>
        <w:t xml:space="preserve">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ED013E" w:rsidRDefault="00BA683E">
      <w:pPr>
        <w:pStyle w:val="ConsPlusNormal0"/>
        <w:spacing w:before="200"/>
        <w:ind w:firstLine="540"/>
        <w:jc w:val="both"/>
      </w:pPr>
      <w:r>
        <w:t xml:space="preserve">39. </w:t>
      </w:r>
      <w:proofErr w:type="gramStart"/>
      <w: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roofErr w:type="gramEnd"/>
    </w:p>
    <w:p w:rsidR="00ED013E" w:rsidRDefault="00BA683E">
      <w:pPr>
        <w:pStyle w:val="ConsPlusNormal0"/>
        <w:spacing w:before="200"/>
        <w:ind w:firstLine="540"/>
        <w:jc w:val="both"/>
      </w:pPr>
      <w:r>
        <w:t xml:space="preserve">40.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w:t>
      </w:r>
      <w:proofErr w:type="gramStart"/>
      <w:r>
        <w:t>отбора</w:t>
      </w:r>
      <w:proofErr w:type="gramEnd"/>
      <w:r>
        <w:t xml:space="preserve"> с учетом присвоенного ранее номера в рейтинге или по решению Министерства направляется победителям отбора предложение об увеличении размера субсидии и значения результата предоставления субсидии.</w:t>
      </w:r>
    </w:p>
    <w:p w:rsidR="00ED013E" w:rsidRDefault="00BA683E">
      <w:pPr>
        <w:pStyle w:val="ConsPlusNormal0"/>
        <w:spacing w:before="200"/>
        <w:ind w:firstLine="540"/>
        <w:jc w:val="both"/>
      </w:pPr>
      <w:r>
        <w:t>41. Министерство в течение 1 рабочего дня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rsidR="00ED013E" w:rsidRDefault="00BA683E">
      <w:pPr>
        <w:pStyle w:val="ConsPlusNormal0"/>
        <w:spacing w:before="200"/>
        <w:ind w:firstLine="540"/>
        <w:jc w:val="both"/>
      </w:pPr>
      <w:bookmarkStart w:id="23" w:name="P883"/>
      <w:bookmarkEnd w:id="23"/>
      <w:r>
        <w:t xml:space="preserve">42. </w:t>
      </w:r>
      <w:proofErr w:type="gramStart"/>
      <w:r>
        <w:t xml:space="preserve">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электронных документов путем направления на электронную почту Министерства (minobrzk@yandex.ru) </w:t>
      </w:r>
      <w:hyperlink w:anchor="P977" w:tooltip="ЗАЯВЛЕНИЕ">
        <w:r>
          <w:rPr>
            <w:color w:val="0000FF"/>
          </w:rPr>
          <w:t>заявление</w:t>
        </w:r>
      </w:hyperlink>
      <w:r>
        <w:t xml:space="preserve"> о предоставлении субсидий по форме согласно приложению к настоящему Порядку (далее - заявление), а также</w:t>
      </w:r>
      <w:proofErr w:type="gramEnd"/>
      <w:r>
        <w:t xml:space="preserve"> следующие документы:</w:t>
      </w:r>
    </w:p>
    <w:p w:rsidR="00ED013E" w:rsidRDefault="00BA683E">
      <w:pPr>
        <w:pStyle w:val="ConsPlusNormal0"/>
        <w:jc w:val="both"/>
      </w:pPr>
      <w:r>
        <w:t xml:space="preserve">(в ред. </w:t>
      </w:r>
      <w:hyperlink r:id="rId77"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1) заявку на финансирование;</w:t>
      </w:r>
    </w:p>
    <w:p w:rsidR="00ED013E" w:rsidRDefault="00BA683E">
      <w:pPr>
        <w:pStyle w:val="ConsPlusNormal0"/>
        <w:spacing w:before="200"/>
        <w:ind w:firstLine="540"/>
        <w:jc w:val="both"/>
      </w:pPr>
      <w:r>
        <w:t>2) документы, подтверждающие фактически произведенные затраты за истекший период:</w:t>
      </w:r>
    </w:p>
    <w:p w:rsidR="00ED013E" w:rsidRDefault="00BA683E">
      <w:pPr>
        <w:pStyle w:val="ConsPlusNormal0"/>
        <w:spacing w:before="200"/>
        <w:ind w:firstLine="540"/>
        <w:jc w:val="both"/>
      </w:pPr>
      <w:r>
        <w:t>а) табель учета рабочего времени;</w:t>
      </w:r>
    </w:p>
    <w:p w:rsidR="00ED013E" w:rsidRDefault="00BA683E">
      <w:pPr>
        <w:pStyle w:val="ConsPlusNormal0"/>
        <w:spacing w:before="200"/>
        <w:ind w:firstLine="540"/>
        <w:jc w:val="both"/>
      </w:pPr>
      <w:r>
        <w:t>б) копии платежных поручений в банк;</w:t>
      </w:r>
    </w:p>
    <w:p w:rsidR="00ED013E" w:rsidRDefault="00BA683E">
      <w:pPr>
        <w:pStyle w:val="ConsPlusNormal0"/>
        <w:spacing w:before="200"/>
        <w:ind w:firstLine="540"/>
        <w:jc w:val="both"/>
      </w:pPr>
      <w:r>
        <w:t>в) копии платежной ведомости на выплату заработной платы, налогов на доходы физических лиц, страховых взносов;</w:t>
      </w:r>
    </w:p>
    <w:p w:rsidR="00ED013E" w:rsidRDefault="00BA683E">
      <w:pPr>
        <w:pStyle w:val="ConsPlusNormal0"/>
        <w:spacing w:before="200"/>
        <w:ind w:firstLine="540"/>
        <w:jc w:val="both"/>
      </w:pPr>
      <w:r>
        <w:t>г) копии счетов-фактур или товарных чеков по приобретению учебных пособий.</w:t>
      </w:r>
    </w:p>
    <w:p w:rsidR="00ED013E" w:rsidRDefault="00BA683E">
      <w:pPr>
        <w:pStyle w:val="ConsPlusNormal0"/>
        <w:spacing w:before="200"/>
        <w:ind w:firstLine="540"/>
        <w:jc w:val="both"/>
      </w:pPr>
      <w:proofErr w:type="gramStart"/>
      <w:r>
        <w:t>При этом заявление и документы в случае представления на бумажном носителе должны быть подписаны руководителем юридического лица или уполномоченным им лицом и заверены печатью (при ее наличии), в случае представления в форме электронных документов - усиленной квалифицированной электронной подписью указанных лиц.</w:t>
      </w:r>
      <w:proofErr w:type="gramEnd"/>
    </w:p>
    <w:p w:rsidR="00ED013E" w:rsidRDefault="00BA683E">
      <w:pPr>
        <w:pStyle w:val="ConsPlusNormal0"/>
        <w:spacing w:before="200"/>
        <w:ind w:firstLine="540"/>
        <w:jc w:val="both"/>
      </w:pPr>
      <w:r>
        <w:t xml:space="preserve">В представленных документах не должна содержаться недостоверная информация, отсутствовать необходимая информация, документы не должны содержать подчистки, приписки, зачеркнутые слова или иные не оговоренные в них исправления, повреждения, не позволяющие однозначно истолковать их содержание, из документов должна однозначно усматриваться их принадлежность заявителю. Применение </w:t>
      </w:r>
      <w:r>
        <w:lastRenderedPageBreak/>
        <w:t>факсимильных подписей в документах не допускается.</w:t>
      </w:r>
    </w:p>
    <w:p w:rsidR="00ED013E" w:rsidRDefault="00BA683E">
      <w:pPr>
        <w:pStyle w:val="ConsPlusNormal0"/>
        <w:spacing w:before="200"/>
        <w:ind w:firstLine="540"/>
        <w:jc w:val="both"/>
      </w:pPr>
      <w:r>
        <w:t>Заявление, документы и копии документов должны иметь качество изображения символов, букв и цифр, позволяющее их идентифицировать и прочитать.</w:t>
      </w:r>
    </w:p>
    <w:p w:rsidR="00ED013E" w:rsidRDefault="00BA683E">
      <w:pPr>
        <w:pStyle w:val="ConsPlusNormal0"/>
        <w:spacing w:before="200"/>
        <w:ind w:firstLine="540"/>
        <w:jc w:val="both"/>
      </w:pPr>
      <w:r>
        <w:t>Ответственность за полноту и достоверность информации, содержащейся в предоставляемых заявлении и документах, несет участник отбора в соответствии с законодательством Российской Федерации.</w:t>
      </w:r>
    </w:p>
    <w:p w:rsidR="00ED013E" w:rsidRDefault="00BA683E">
      <w:pPr>
        <w:pStyle w:val="ConsPlusNormal0"/>
        <w:spacing w:before="200"/>
        <w:ind w:firstLine="540"/>
        <w:jc w:val="both"/>
      </w:pPr>
      <w:r>
        <w:t>43. Министерство:</w:t>
      </w:r>
    </w:p>
    <w:p w:rsidR="00ED013E" w:rsidRDefault="00BA683E">
      <w:pPr>
        <w:pStyle w:val="ConsPlusNormal0"/>
        <w:spacing w:before="200"/>
        <w:ind w:firstLine="540"/>
        <w:jc w:val="both"/>
      </w:pPr>
      <w:r>
        <w:t xml:space="preserve">1) в день поступления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регистрирует их и выдает расписку с указанием перечня принятых к рассмотрению документов, даты их получения и регистрационного номера;</w:t>
      </w:r>
    </w:p>
    <w:p w:rsidR="00ED013E" w:rsidRDefault="00BA683E">
      <w:pPr>
        <w:pStyle w:val="ConsPlusNormal0"/>
        <w:spacing w:before="200"/>
        <w:ind w:firstLine="540"/>
        <w:jc w:val="both"/>
      </w:pPr>
      <w:r>
        <w:t>2) осуществляет проверку представленных документов на соответствие требованиям настоящего Порядка, принимает одно из следующих решений:</w:t>
      </w:r>
    </w:p>
    <w:p w:rsidR="00ED013E" w:rsidRDefault="00BA683E">
      <w:pPr>
        <w:pStyle w:val="ConsPlusNormal0"/>
        <w:spacing w:before="200"/>
        <w:ind w:firstLine="540"/>
        <w:jc w:val="both"/>
      </w:pPr>
      <w:r>
        <w:t xml:space="preserve">в течение 10 рабочих дней со дня регистрации документов или со дня истечения срока для подачи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 об отказе в предоставлении субсидии, о чем в течение 3 рабочих дней со дня принятия указанного решения уведомляет организацию с обоснованием причин отказа;</w:t>
      </w:r>
    </w:p>
    <w:p w:rsidR="00ED013E" w:rsidRDefault="00BA683E">
      <w:pPr>
        <w:pStyle w:val="ConsPlusNormal0"/>
        <w:jc w:val="both"/>
      </w:pPr>
      <w:r>
        <w:t xml:space="preserve">(в ред. </w:t>
      </w:r>
      <w:hyperlink r:id="rId78"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 xml:space="preserve">в течение 30 календарных дней со дня регистрации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 о предоставлении субсидии и перечисляет субсидию организации.</w:t>
      </w:r>
    </w:p>
    <w:p w:rsidR="00ED013E" w:rsidRDefault="00BA683E">
      <w:pPr>
        <w:pStyle w:val="ConsPlusNormal0"/>
        <w:spacing w:before="200"/>
        <w:ind w:firstLine="540"/>
        <w:jc w:val="both"/>
      </w:pPr>
      <w:r>
        <w:t>44. Основаниями для отказа в предоставлении субсидии являются:</w:t>
      </w:r>
    </w:p>
    <w:p w:rsidR="00ED013E" w:rsidRDefault="00BA683E">
      <w:pPr>
        <w:pStyle w:val="ConsPlusNormal0"/>
        <w:spacing w:before="200"/>
        <w:ind w:firstLine="540"/>
        <w:jc w:val="both"/>
      </w:pPr>
      <w:r>
        <w:t xml:space="preserve">1) нарушение сроков представления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w:t>
      </w:r>
    </w:p>
    <w:p w:rsidR="00ED013E" w:rsidRDefault="00BA683E">
      <w:pPr>
        <w:pStyle w:val="ConsPlusNormal0"/>
        <w:spacing w:before="200"/>
        <w:ind w:firstLine="540"/>
        <w:jc w:val="both"/>
      </w:pPr>
      <w:bookmarkStart w:id="24" w:name="P903"/>
      <w:bookmarkEnd w:id="24"/>
      <w:r>
        <w:t xml:space="preserve">2) несоответствие представленных организацией документов требованиям, определенным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пунктом 42</w:t>
        </w:r>
      </w:hyperlink>
      <w:r>
        <w:t xml:space="preserve"> настоящего Порядка, или непредставление (представление не в полном объеме) документов, предусмотренных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пунктом 42</w:t>
        </w:r>
      </w:hyperlink>
      <w:r>
        <w:t xml:space="preserve"> настоящего Порядка;</w:t>
      </w:r>
    </w:p>
    <w:p w:rsidR="00ED013E" w:rsidRDefault="00BA683E">
      <w:pPr>
        <w:pStyle w:val="ConsPlusNormal0"/>
        <w:spacing w:before="200"/>
        <w:ind w:firstLine="540"/>
        <w:jc w:val="both"/>
      </w:pPr>
      <w:bookmarkStart w:id="25" w:name="P904"/>
      <w:bookmarkEnd w:id="25"/>
      <w:r>
        <w:t>3) установление факта недостоверности представленной получателем субсидии информации.</w:t>
      </w:r>
    </w:p>
    <w:p w:rsidR="00ED013E" w:rsidRDefault="00BA683E">
      <w:pPr>
        <w:pStyle w:val="ConsPlusNormal0"/>
        <w:spacing w:before="200"/>
        <w:ind w:firstLine="540"/>
        <w:jc w:val="both"/>
      </w:pPr>
      <w:r>
        <w:t>Проверка достоверности информации, содержащейся в представленных документах, осуществляется путем ее сопоставления с информацией, полученной от органов или организаций, выдавших документ (документы), а также полученной иными способами, разрешенными законодательством.</w:t>
      </w:r>
    </w:p>
    <w:p w:rsidR="00ED013E" w:rsidRDefault="00BA683E">
      <w:pPr>
        <w:pStyle w:val="ConsPlusNormal0"/>
        <w:jc w:val="both"/>
      </w:pPr>
      <w:r>
        <w:t xml:space="preserve">(абзац введен </w:t>
      </w:r>
      <w:hyperlink r:id="rId79"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ED01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D013E">
        <w:tc>
          <w:tcPr>
            <w:tcW w:w="60" w:type="dxa"/>
            <w:tcBorders>
              <w:top w:val="nil"/>
              <w:left w:val="nil"/>
              <w:bottom w:val="nil"/>
              <w:right w:val="nil"/>
            </w:tcBorders>
            <w:shd w:val="clear" w:color="auto" w:fill="CED3F1"/>
            <w:tcMar>
              <w:top w:w="0" w:type="dxa"/>
              <w:left w:w="0" w:type="dxa"/>
              <w:bottom w:w="0" w:type="dxa"/>
              <w:right w:w="0" w:type="dxa"/>
            </w:tcMar>
          </w:tcPr>
          <w:p w:rsidR="00ED013E" w:rsidRDefault="00ED01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D013E" w:rsidRDefault="00BA683E">
            <w:pPr>
              <w:pStyle w:val="ConsPlusNormal0"/>
              <w:jc w:val="both"/>
            </w:pPr>
            <w:r>
              <w:rPr>
                <w:color w:val="392C69"/>
              </w:rPr>
              <w:t xml:space="preserve">Действие </w:t>
            </w:r>
            <w:proofErr w:type="spellStart"/>
            <w:r>
              <w:rPr>
                <w:color w:val="392C69"/>
              </w:rPr>
              <w:t>абз</w:t>
            </w:r>
            <w:proofErr w:type="spellEnd"/>
            <w:r>
              <w:rPr>
                <w:color w:val="392C69"/>
              </w:rPr>
              <w:t xml:space="preserve">. 6 п. 44 </w:t>
            </w:r>
            <w:hyperlink w:anchor="P25" w:tooltip="2(4). Действие абзаца шестого пункта 44 Порядка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D013E" w:rsidRDefault="00ED013E">
            <w:pPr>
              <w:pStyle w:val="ConsPlusNormal0"/>
            </w:pPr>
          </w:p>
        </w:tc>
      </w:tr>
    </w:tbl>
    <w:p w:rsidR="00ED013E" w:rsidRDefault="00BA683E">
      <w:pPr>
        <w:pStyle w:val="ConsPlusNormal0"/>
        <w:spacing w:before="260"/>
        <w:ind w:firstLine="540"/>
        <w:jc w:val="both"/>
      </w:pPr>
      <w:bookmarkStart w:id="26" w:name="P908"/>
      <w:bookmarkEnd w:id="26"/>
      <w:proofErr w:type="gramStart"/>
      <w:r>
        <w:t xml:space="preserve">В случае устранения причин, послуживших основаниями для отказа в предоставлении субсидии, указанных в </w:t>
      </w:r>
      <w:hyperlink w:anchor="P903" w:tooltip="2) несоответствие представленных организацией документов требованиям, определенным пунктом 42 настоящего Порядка, или непредставление (представление не в полном объеме) документов, предусмотренных пунктом 42 настоящего Порядка;">
        <w:r>
          <w:rPr>
            <w:color w:val="0000FF"/>
          </w:rPr>
          <w:t>подпунктах 2</w:t>
        </w:r>
      </w:hyperlink>
      <w:r>
        <w:t xml:space="preserve"> и </w:t>
      </w:r>
      <w:hyperlink w:anchor="P904" w:tooltip="3) установление факта недостоверности представленной получателем субсидии информации.">
        <w:r>
          <w:rPr>
            <w:color w:val="0000FF"/>
          </w:rPr>
          <w:t>3</w:t>
        </w:r>
      </w:hyperlink>
      <w:r>
        <w:t xml:space="preserve"> настоящего пункта, получатель субсидии вправе повторно представить в Министерство исправленные документы не позднее 1 месяца со дня его уведомления об отказе в предоставлении субсидии (за январь 2025 года и (или) февраль 2025 года - не позднее 1 сентября 2025 года).</w:t>
      </w:r>
      <w:proofErr w:type="gramEnd"/>
    </w:p>
    <w:p w:rsidR="00ED013E" w:rsidRDefault="00BA683E">
      <w:pPr>
        <w:pStyle w:val="ConsPlusNormal0"/>
        <w:jc w:val="both"/>
      </w:pPr>
      <w:r>
        <w:t xml:space="preserve">(абзац введен </w:t>
      </w:r>
      <w:hyperlink r:id="rId80"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Постановлением</w:t>
        </w:r>
      </w:hyperlink>
      <w:r>
        <w:t xml:space="preserve"> Правительства Забайкальского края от 17.06.2025 N 312)</w:t>
      </w:r>
    </w:p>
    <w:p w:rsidR="00ED013E" w:rsidRDefault="00BA683E">
      <w:pPr>
        <w:pStyle w:val="ConsPlusNormal0"/>
        <w:spacing w:before="200"/>
        <w:ind w:firstLine="540"/>
        <w:jc w:val="both"/>
      </w:pPr>
      <w:r>
        <w:t>Отказ в предоставлении субсидии может быть обжалован в соответствии с действующим законодательством.</w:t>
      </w:r>
    </w:p>
    <w:p w:rsidR="00ED013E" w:rsidRDefault="00BA683E">
      <w:pPr>
        <w:pStyle w:val="ConsPlusNormal0"/>
        <w:spacing w:before="200"/>
        <w:ind w:firstLine="540"/>
        <w:jc w:val="both"/>
      </w:pPr>
      <w:r>
        <w:t xml:space="preserve">45. Министерство в срок до 10-го числа месяца (в случае подачи заявления о предоставлении субсидии за декабрь - в срок до 20 января года, следующего за годом предоставления субсидии) на основании поступивших заявлений от организаций, с которыми заключены соглашения, формирует и </w:t>
      </w:r>
      <w:r>
        <w:lastRenderedPageBreak/>
        <w:t>представляет заявки на финансирование субсидий в Министерство финансов Забайкальского края.</w:t>
      </w:r>
    </w:p>
    <w:p w:rsidR="00ED013E" w:rsidRDefault="00BA683E">
      <w:pPr>
        <w:pStyle w:val="ConsPlusNormal0"/>
        <w:spacing w:before="200"/>
        <w:ind w:firstLine="540"/>
        <w:jc w:val="both"/>
      </w:pPr>
      <w:r>
        <w:t>46. Министерство финансов Забайкальского края на основании сводной заявки на финансирование, представленной Министерством, в установленном порядке осуществляет перечисление средств на лицевой счет Министерства в соответствии с утвержденными бюджетными ассигнованиями, кассовым планом.</w:t>
      </w:r>
    </w:p>
    <w:p w:rsidR="00ED013E" w:rsidRDefault="00BA683E">
      <w:pPr>
        <w:pStyle w:val="ConsPlusNormal0"/>
        <w:spacing w:before="200"/>
        <w:ind w:firstLine="540"/>
        <w:jc w:val="both"/>
      </w:pPr>
      <w:r>
        <w:t xml:space="preserve">47. Министерство не позднее 10-го рабочего дня, следующего за днем принятия Министерством по результатам рассмотрения им документов, указанных в </w:t>
      </w:r>
      <w:hyperlink w:anchor="P883" w:tooltip="42. Для получения субсидии организации, заключившие Соглашение, до 5-го числа месяца, следующего за отчетным (за декабрь - не позднее 15 января года, следующего за годом предоставления субсидии), представляют в Министерство на бумажном носителе или в форме эле">
        <w:r>
          <w:rPr>
            <w:color w:val="0000FF"/>
          </w:rPr>
          <w:t>пункте 42</w:t>
        </w:r>
      </w:hyperlink>
      <w:r>
        <w:t xml:space="preserve"> настоящего Порядка, решения о предоставлении субсидии перечисляет субсидию на банковский счет получателя субсидии.</w:t>
      </w:r>
    </w:p>
    <w:p w:rsidR="00ED013E" w:rsidRDefault="00BA683E">
      <w:pPr>
        <w:pStyle w:val="ConsPlusNormal0"/>
        <w:spacing w:before="200"/>
        <w:ind w:firstLine="540"/>
        <w:jc w:val="both"/>
      </w:pPr>
      <w:bookmarkStart w:id="27" w:name="P914"/>
      <w:bookmarkEnd w:id="27"/>
      <w:r>
        <w:t>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D013E" w:rsidRDefault="00BA683E">
      <w:pPr>
        <w:pStyle w:val="ConsPlusNormal0"/>
        <w:spacing w:before="200"/>
        <w:ind w:firstLine="540"/>
        <w:jc w:val="both"/>
      </w:pPr>
      <w:bookmarkStart w:id="28" w:name="P915"/>
      <w:bookmarkEnd w:id="28"/>
      <w:r>
        <w:t xml:space="preserve">49. В случае непредставления организацией документов, указанных в </w:t>
      </w:r>
      <w:hyperlink w:anchor="P914"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пункте 48</w:t>
        </w:r>
      </w:hyperlink>
      <w:r>
        <w:t xml:space="preserve"> настоящего Порядка, Министерство в течение 5 рабочих дней после истечения срока, предусмотренного </w:t>
      </w:r>
      <w:hyperlink w:anchor="P914"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 принимает решение о приостановлении предоставления субсидии.</w:t>
      </w:r>
    </w:p>
    <w:p w:rsidR="00ED013E" w:rsidRDefault="00BA683E">
      <w:pPr>
        <w:pStyle w:val="ConsPlusNormal0"/>
        <w:spacing w:before="200"/>
        <w:ind w:firstLine="540"/>
        <w:jc w:val="both"/>
      </w:pPr>
      <w:r>
        <w:t xml:space="preserve">Предоставление субсидии приостанавливается со дня окончания срока, предусмотренного </w:t>
      </w:r>
      <w:hyperlink w:anchor="P914"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bookmarkStart w:id="29" w:name="P917"/>
      <w:bookmarkEnd w:id="29"/>
      <w:r>
        <w:t xml:space="preserve">50. Министерство принимает решение о возобновлении предоставления субсидии в течение 5 рабочих дней со дня представления организацией документов, предусмотренных </w:t>
      </w:r>
      <w:hyperlink w:anchor="P914"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r>
        <w:t xml:space="preserve">Предоставление субсидии возобновляется с месяца, в котором организацией представлены документы, предусмотренные </w:t>
      </w:r>
      <w:hyperlink w:anchor="P914" w:tooltip="48. Организация в срок не позднее 190 календарных дней со дня первого перечисления Министерством субсидии по заключенному соглашению представляет в Министерство документы, подтверждающие отсутствие неисполненной обязанности по уплате налогов, сборов, страховых">
        <w:r>
          <w:rPr>
            <w:color w:val="0000FF"/>
          </w:rPr>
          <w:t>пунктом 48</w:t>
        </w:r>
      </w:hyperlink>
      <w:r>
        <w:t xml:space="preserve"> настоящего Порядка.</w:t>
      </w:r>
    </w:p>
    <w:p w:rsidR="00ED013E" w:rsidRDefault="00BA683E">
      <w:pPr>
        <w:pStyle w:val="ConsPlusNormal0"/>
        <w:spacing w:before="200"/>
        <w:ind w:firstLine="540"/>
        <w:jc w:val="both"/>
      </w:pPr>
      <w:r>
        <w:t xml:space="preserve">51. Министерство в течение 5 рабочих дней со дня принятия решений, указанных в </w:t>
      </w:r>
      <w:hyperlink w:anchor="P915" w:tooltip="49. В случае непредставления организацией документов, указанных в пункте 48 настоящего Порядка, Министерство в течение 5 рабочих дней после истечения срока, предусмотренного пунктом 48 настоящего Порядка, принимает решение о приостановлении предоставления субс">
        <w:r>
          <w:rPr>
            <w:color w:val="0000FF"/>
          </w:rPr>
          <w:t>пунктах 49</w:t>
        </w:r>
      </w:hyperlink>
      <w:r>
        <w:t xml:space="preserve"> и </w:t>
      </w:r>
      <w:hyperlink w:anchor="P917" w:tooltip="50. Министерство принимает решение о возобновлении предоставления субсидии в течение 5 рабочих дней со дня представления организацией документов, предусмотренных пунктом 48 настоящего Порядка.">
        <w:r>
          <w:rPr>
            <w:color w:val="0000FF"/>
          </w:rPr>
          <w:t>50</w:t>
        </w:r>
      </w:hyperlink>
      <w:r>
        <w:t xml:space="preserve"> настоящего Порядка, направляет уведомление организации о приостановлении предоставления субсидии или о возобновлении предоставления субсидии.</w:t>
      </w:r>
    </w:p>
    <w:p w:rsidR="00ED013E" w:rsidRDefault="00BA683E">
      <w:pPr>
        <w:pStyle w:val="ConsPlusNormal0"/>
        <w:spacing w:before="200"/>
        <w:ind w:firstLine="540"/>
        <w:jc w:val="both"/>
      </w:pPr>
      <w:bookmarkStart w:id="30" w:name="P920"/>
      <w:bookmarkEnd w:id="30"/>
      <w:r>
        <w:t xml:space="preserve">52. Министерство осуществляет в отношении </w:t>
      </w:r>
      <w:proofErr w:type="gramStart"/>
      <w:r>
        <w:t>получателей субсидий проверки соблюдения порядка</w:t>
      </w:r>
      <w:proofErr w:type="gramEnd"/>
      <w:r>
        <w:t xml:space="preserve"> и условий предоставления субсидий, в том числе в части достижения результата их предоставления, а также органы государственного финансового контроля осуществляют проверки в соответствии со </w:t>
      </w:r>
      <w:hyperlink r:id="rId81" w:tooltip="&quot;Бюджетный кодекс Российской Федерации&quot; от 31.07.1998 N 145-ФЗ (ред. от 28.12.2025, с изм. от 31.03.2026) {КонсультантПлюс}">
        <w:r>
          <w:rPr>
            <w:color w:val="0000FF"/>
          </w:rPr>
          <w:t>статьями 268.1</w:t>
        </w:r>
      </w:hyperlink>
      <w:r>
        <w:t xml:space="preserve"> и </w:t>
      </w:r>
      <w:hyperlink r:id="rId82" w:tooltip="&quot;Бюджетный кодекс Российской Федерации&quot; от 31.07.1998 N 145-ФЗ (ред. от 28.12.2025, с изм. от 31.03.2026) {КонсультантПлюс}">
        <w:r>
          <w:rPr>
            <w:color w:val="0000FF"/>
          </w:rPr>
          <w:t>269.2</w:t>
        </w:r>
      </w:hyperlink>
      <w:r>
        <w:t xml:space="preserve"> Бюджетного кодекса Российской Федерации.</w:t>
      </w:r>
    </w:p>
    <w:p w:rsidR="00ED013E" w:rsidRDefault="00BA683E">
      <w:pPr>
        <w:pStyle w:val="ConsPlusNormal0"/>
        <w:spacing w:before="200"/>
        <w:ind w:firstLine="540"/>
        <w:jc w:val="both"/>
      </w:pPr>
      <w:bookmarkStart w:id="31" w:name="P921"/>
      <w:bookmarkEnd w:id="31"/>
      <w:r>
        <w:t>53. Получатели субсидий ежеквартально, не позднее 15-го числа месяца, следующего за кварталом, (за первый квартал 2025 года - не позднее 1 декабря 2025 года) представляют в Министерство в ГИИС "Электронный бюджет" отчеты о достижении значений результатов, определенных соглашением, в соответствии с формой, определенной типовой формой соглашения, установленной Министерством финансов Российской Федерации.</w:t>
      </w:r>
    </w:p>
    <w:p w:rsidR="00ED013E" w:rsidRDefault="00BA683E">
      <w:pPr>
        <w:pStyle w:val="ConsPlusNormal0"/>
        <w:jc w:val="both"/>
      </w:pPr>
      <w:r>
        <w:t xml:space="preserve">(в ред. </w:t>
      </w:r>
      <w:hyperlink r:id="rId83" w:tooltip="Постановление Правительства Забайкальского края от 17.06.2025 N 312 &quot;О внесении изменений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
        <w:r>
          <w:rPr>
            <w:color w:val="0000FF"/>
          </w:rPr>
          <w:t>Постановления</w:t>
        </w:r>
      </w:hyperlink>
      <w:r>
        <w:t xml:space="preserve"> Правительства Забайкальского края от 17.06.2025 N 312)</w:t>
      </w:r>
    </w:p>
    <w:p w:rsidR="00ED013E" w:rsidRDefault="00BA683E">
      <w:pPr>
        <w:pStyle w:val="ConsPlusNormal0"/>
        <w:spacing w:before="200"/>
        <w:ind w:firstLine="540"/>
        <w:jc w:val="both"/>
      </w:pPr>
      <w:r>
        <w:t>54. Министерство в течение 40 рабочих дней со дня получения отчетов осуществляет их проверку в ГИИС "Электронный бюджет" на предмет:</w:t>
      </w:r>
    </w:p>
    <w:p w:rsidR="00ED013E" w:rsidRDefault="00BA683E">
      <w:pPr>
        <w:pStyle w:val="ConsPlusNormal0"/>
        <w:spacing w:before="200"/>
        <w:ind w:firstLine="540"/>
        <w:jc w:val="both"/>
      </w:pPr>
      <w:r>
        <w:t>1) полноты и правильности заполнения отчетов;</w:t>
      </w:r>
    </w:p>
    <w:p w:rsidR="00ED013E" w:rsidRDefault="00BA683E">
      <w:pPr>
        <w:pStyle w:val="ConsPlusNormal0"/>
        <w:spacing w:before="200"/>
        <w:ind w:firstLine="540"/>
        <w:jc w:val="both"/>
      </w:pPr>
      <w:r>
        <w:t>2) соответствия затрат направлениям затрат, подлежащих возмещению путем предоставления субсидии;</w:t>
      </w:r>
    </w:p>
    <w:p w:rsidR="00ED013E" w:rsidRDefault="00BA683E">
      <w:pPr>
        <w:pStyle w:val="ConsPlusNormal0"/>
        <w:spacing w:before="200"/>
        <w:ind w:firstLine="540"/>
        <w:jc w:val="both"/>
      </w:pPr>
      <w:r>
        <w:t>3) соответствия данных, указанных в отчете, данным, содержащимся в документах, подтверждающих фактически произведенные затраты, подлежащие возмещению путем предоставления субсидии;</w:t>
      </w:r>
    </w:p>
    <w:p w:rsidR="00ED013E" w:rsidRDefault="00BA683E">
      <w:pPr>
        <w:pStyle w:val="ConsPlusNormal0"/>
        <w:spacing w:before="200"/>
        <w:ind w:firstLine="540"/>
        <w:jc w:val="both"/>
      </w:pPr>
      <w:r>
        <w:t>4) соответствия информации, отраженной в отчете, данным, отраженным в бухгалтерской отчетности.</w:t>
      </w:r>
    </w:p>
    <w:p w:rsidR="00ED013E" w:rsidRDefault="00BA683E">
      <w:pPr>
        <w:pStyle w:val="ConsPlusNormal0"/>
        <w:spacing w:before="200"/>
        <w:ind w:firstLine="540"/>
        <w:jc w:val="both"/>
      </w:pPr>
      <w:r>
        <w:lastRenderedPageBreak/>
        <w:t>55. По результатам проверки отчетов Министерство принимает одно из следующих решений:</w:t>
      </w:r>
    </w:p>
    <w:p w:rsidR="00ED013E" w:rsidRDefault="00BA683E">
      <w:pPr>
        <w:pStyle w:val="ConsPlusNormal0"/>
        <w:spacing w:before="200"/>
        <w:ind w:firstLine="540"/>
        <w:jc w:val="both"/>
      </w:pPr>
      <w:r>
        <w:t>1) о принятии отчета;</w:t>
      </w:r>
    </w:p>
    <w:p w:rsidR="00ED013E" w:rsidRDefault="00BA683E">
      <w:pPr>
        <w:pStyle w:val="ConsPlusNormal0"/>
        <w:spacing w:before="200"/>
        <w:ind w:firstLine="540"/>
        <w:jc w:val="both"/>
      </w:pPr>
      <w:r>
        <w:t>2) об отклонении отчета.</w:t>
      </w:r>
    </w:p>
    <w:p w:rsidR="00ED013E" w:rsidRDefault="00BA683E">
      <w:pPr>
        <w:pStyle w:val="ConsPlusNormal0"/>
        <w:spacing w:before="200"/>
        <w:ind w:firstLine="540"/>
        <w:jc w:val="both"/>
      </w:pPr>
      <w:r>
        <w:t>56. Основаниями для принятия решения об отклонении отчета являются:</w:t>
      </w:r>
    </w:p>
    <w:p w:rsidR="00ED013E" w:rsidRDefault="00BA683E">
      <w:pPr>
        <w:pStyle w:val="ConsPlusNormal0"/>
        <w:spacing w:before="200"/>
        <w:ind w:firstLine="540"/>
        <w:jc w:val="both"/>
      </w:pPr>
      <w:r>
        <w:t>1) неполное (частичное) и (или) неправильное заполнение отчета;</w:t>
      </w:r>
    </w:p>
    <w:p w:rsidR="00ED013E" w:rsidRDefault="00BA683E">
      <w:pPr>
        <w:pStyle w:val="ConsPlusNormal0"/>
        <w:spacing w:before="200"/>
        <w:ind w:firstLine="540"/>
        <w:jc w:val="both"/>
      </w:pPr>
      <w:r>
        <w:t>2) несоответствие затрат направлениям затрат, подлежащих возмещению путем предоставления субсидии;</w:t>
      </w:r>
    </w:p>
    <w:p w:rsidR="00ED013E" w:rsidRDefault="00BA683E">
      <w:pPr>
        <w:pStyle w:val="ConsPlusNormal0"/>
        <w:spacing w:before="200"/>
        <w:ind w:firstLine="540"/>
        <w:jc w:val="both"/>
      </w:pPr>
      <w:r>
        <w:t>3) несоответствие данных, указанных в отчете, данным, содержащимся в документах, подтверждающих фактически произведенные затраты, подлежащие возмещению путем предоставления субсидии;</w:t>
      </w:r>
    </w:p>
    <w:p w:rsidR="00ED013E" w:rsidRDefault="00BA683E">
      <w:pPr>
        <w:pStyle w:val="ConsPlusNormal0"/>
        <w:spacing w:before="200"/>
        <w:ind w:firstLine="540"/>
        <w:jc w:val="both"/>
      </w:pPr>
      <w:r>
        <w:t>4) установление факта недостоверности информации, отраженной в отчете, и расхождения информации с данными, отраженными в бухгалтерской отчетности.</w:t>
      </w:r>
    </w:p>
    <w:p w:rsidR="00ED013E" w:rsidRDefault="00BA683E">
      <w:pPr>
        <w:pStyle w:val="ConsPlusNormal0"/>
        <w:spacing w:before="200"/>
        <w:ind w:firstLine="540"/>
        <w:jc w:val="both"/>
      </w:pPr>
      <w:r>
        <w:t>57. В случае получения запроса получатели субсидий обязаны обеспечить представление в Министерство документов и материалов, необходимых для осуществления контроля (мониторинга) за соблюдением организацией условий предоставления субсидии и других обязательств, предусмотренных соглашением, в том числе данных бухгалтерского учета и первичной документации, связанных с использованием средств субсидии.</w:t>
      </w:r>
    </w:p>
    <w:p w:rsidR="00ED013E" w:rsidRDefault="00BA683E">
      <w:pPr>
        <w:pStyle w:val="ConsPlusNormal0"/>
        <w:spacing w:before="200"/>
        <w:ind w:firstLine="540"/>
        <w:jc w:val="both"/>
      </w:pPr>
      <w:r>
        <w:t xml:space="preserve">58. В случае нарушения получателем субсидии условий, установленных при их предоставлении, </w:t>
      </w:r>
      <w:proofErr w:type="gramStart"/>
      <w:r>
        <w:t>выявленного</w:t>
      </w:r>
      <w:proofErr w:type="gramEnd"/>
      <w:r>
        <w:t xml:space="preserve">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полном объеме.</w:t>
      </w:r>
    </w:p>
    <w:p w:rsidR="00ED013E" w:rsidRDefault="00BA683E">
      <w:pPr>
        <w:pStyle w:val="ConsPlusNormal0"/>
        <w:spacing w:before="200"/>
        <w:ind w:firstLine="540"/>
        <w:jc w:val="both"/>
      </w:pPr>
      <w:r>
        <w:t xml:space="preserve">В случае если получателем субсидии не достигнуты значения результата, указанные в соглашении (за исключением </w:t>
      </w:r>
      <w:proofErr w:type="spellStart"/>
      <w:r>
        <w:t>недостижения</w:t>
      </w:r>
      <w:proofErr w:type="spellEnd"/>
      <w:r>
        <w:t xml:space="preserve"> в силу возникновения обстоятельств непреодолимой силы), Министерство в течение 10 рабочих дней </w:t>
      </w:r>
      <w:proofErr w:type="gramStart"/>
      <w:r>
        <w:t>с даты установления</w:t>
      </w:r>
      <w:proofErr w:type="gramEnd"/>
      <w:r>
        <w:t xml:space="preserve"> указанных фактов выставляет получателю субсидии требование о возврате предоставленной субсидии. При этом объем средств, подлежащих возврату (</w:t>
      </w:r>
      <w:proofErr w:type="spellStart"/>
      <w:proofErr w:type="gramStart"/>
      <w:r>
        <w:t>V</w:t>
      </w:r>
      <w:proofErr w:type="gramEnd"/>
      <w:r>
        <w:rPr>
          <w:vertAlign w:val="subscript"/>
        </w:rPr>
        <w:t>возврата</w:t>
      </w:r>
      <w:proofErr w:type="spellEnd"/>
      <w:r>
        <w:t>), рассчитывается по формуле:</w:t>
      </w:r>
    </w:p>
    <w:p w:rsidR="00ED013E" w:rsidRDefault="00ED013E">
      <w:pPr>
        <w:pStyle w:val="ConsPlusNormal0"/>
        <w:jc w:val="both"/>
      </w:pPr>
    </w:p>
    <w:p w:rsidR="00ED013E" w:rsidRDefault="00BA683E">
      <w:pPr>
        <w:pStyle w:val="ConsPlusNormal0"/>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k x m / n), где:</w:t>
      </w:r>
    </w:p>
    <w:p w:rsidR="00ED013E" w:rsidRDefault="00ED013E">
      <w:pPr>
        <w:pStyle w:val="ConsPlusNormal0"/>
        <w:jc w:val="both"/>
      </w:pPr>
    </w:p>
    <w:p w:rsidR="00ED013E" w:rsidRDefault="00BA683E">
      <w:pPr>
        <w:pStyle w:val="ConsPlusNormal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 в отчетном финансовом году;</w:t>
      </w:r>
    </w:p>
    <w:p w:rsidR="00ED013E" w:rsidRDefault="00BA683E">
      <w:pPr>
        <w:pStyle w:val="ConsPlusNormal0"/>
        <w:spacing w:before="200"/>
        <w:ind w:firstLine="540"/>
        <w:jc w:val="both"/>
      </w:pPr>
      <w:r>
        <w:t xml:space="preserve">m - количество результатов предоставления субсидий,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 имеет положительное значение;</w:t>
      </w:r>
    </w:p>
    <w:p w:rsidR="00ED013E" w:rsidRDefault="00BA683E">
      <w:pPr>
        <w:pStyle w:val="ConsPlusNormal0"/>
        <w:spacing w:before="200"/>
        <w:ind w:firstLine="540"/>
        <w:jc w:val="both"/>
      </w:pPr>
      <w:r>
        <w:t>n - общее количество результатов предоставления субсидий;</w:t>
      </w:r>
    </w:p>
    <w:p w:rsidR="00ED013E" w:rsidRDefault="00BA683E">
      <w:pPr>
        <w:pStyle w:val="ConsPlusNormal0"/>
        <w:spacing w:before="200"/>
        <w:ind w:firstLine="540"/>
        <w:jc w:val="both"/>
      </w:pPr>
      <w:r>
        <w:t>k - коэффициент возврата субсидий, который рассчитывается по формуле:</w:t>
      </w:r>
    </w:p>
    <w:p w:rsidR="00ED013E" w:rsidRDefault="00ED013E">
      <w:pPr>
        <w:pStyle w:val="ConsPlusNormal0"/>
        <w:jc w:val="both"/>
      </w:pPr>
    </w:p>
    <w:p w:rsidR="00ED013E" w:rsidRDefault="00BA683E">
      <w:pPr>
        <w:pStyle w:val="ConsPlusNormal0"/>
        <w:jc w:val="center"/>
      </w:pPr>
      <w:r>
        <w:rPr>
          <w:noProof/>
          <w:position w:val="-10"/>
        </w:rPr>
        <w:drawing>
          <wp:inline distT="0" distB="0" distL="0" distR="0">
            <wp:extent cx="1181100" cy="2571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inline>
        </w:drawing>
      </w:r>
    </w:p>
    <w:p w:rsidR="00ED013E" w:rsidRDefault="00ED013E">
      <w:pPr>
        <w:pStyle w:val="ConsPlusNormal0"/>
        <w:jc w:val="both"/>
      </w:pPr>
    </w:p>
    <w:p w:rsidR="00ED013E" w:rsidRDefault="00BA683E">
      <w:pPr>
        <w:pStyle w:val="ConsPlusNormal0"/>
        <w:ind w:firstLine="540"/>
        <w:jc w:val="both"/>
      </w:pPr>
      <w:r>
        <w:t>D</w:t>
      </w:r>
      <w:r>
        <w:rPr>
          <w:vertAlign w:val="subscript"/>
        </w:rPr>
        <w:t>1</w:t>
      </w:r>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w:t>
      </w:r>
    </w:p>
    <w:p w:rsidR="00ED013E" w:rsidRDefault="00BA683E">
      <w:pPr>
        <w:pStyle w:val="ConsPlusNormal0"/>
        <w:spacing w:before="20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w:t>
      </w:r>
    </w:p>
    <w:p w:rsidR="00ED013E" w:rsidRDefault="00BA683E">
      <w:pPr>
        <w:pStyle w:val="ConsPlusNormal0"/>
        <w:spacing w:before="20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субсидии, определяется по формуле:</w:t>
      </w:r>
    </w:p>
    <w:p w:rsidR="00ED013E" w:rsidRDefault="00ED013E">
      <w:pPr>
        <w:pStyle w:val="ConsPlusNormal0"/>
        <w:jc w:val="both"/>
      </w:pPr>
    </w:p>
    <w:p w:rsidR="00ED013E" w:rsidRDefault="00BA683E">
      <w:pPr>
        <w:pStyle w:val="ConsPlusNormal0"/>
        <w:jc w:val="center"/>
      </w:pPr>
      <w:r>
        <w:lastRenderedPageBreak/>
        <w:t>D</w:t>
      </w:r>
      <w:r>
        <w:rPr>
          <w:vertAlign w:val="subscript"/>
        </w:rPr>
        <w:t>1</w:t>
      </w:r>
      <w:r>
        <w:t xml:space="preserve"> = 1 - T</w:t>
      </w:r>
      <w:r>
        <w:rPr>
          <w:vertAlign w:val="subscript"/>
        </w:rPr>
        <w:t>1</w:t>
      </w:r>
      <w:r>
        <w:t xml:space="preserve"> / S</w:t>
      </w:r>
      <w:r>
        <w:rPr>
          <w:vertAlign w:val="subscript"/>
        </w:rPr>
        <w:t>1</w:t>
      </w:r>
      <w:r>
        <w:t>, где:</w:t>
      </w:r>
    </w:p>
    <w:p w:rsidR="00ED013E" w:rsidRDefault="00ED013E">
      <w:pPr>
        <w:pStyle w:val="ConsPlusNormal0"/>
        <w:jc w:val="both"/>
      </w:pPr>
    </w:p>
    <w:p w:rsidR="00ED013E" w:rsidRDefault="00BA683E">
      <w:pPr>
        <w:pStyle w:val="ConsPlusNormal0"/>
        <w:ind w:firstLine="540"/>
        <w:jc w:val="both"/>
      </w:pPr>
      <w:r>
        <w:t>T</w:t>
      </w:r>
      <w:r>
        <w:rPr>
          <w:vertAlign w:val="subscript"/>
        </w:rPr>
        <w:t>1</w:t>
      </w:r>
      <w:r>
        <w:t xml:space="preserve"> - фактически достигнутое значение i-</w:t>
      </w:r>
      <w:proofErr w:type="spellStart"/>
      <w:r>
        <w:t>го</w:t>
      </w:r>
      <w:proofErr w:type="spellEnd"/>
      <w:r>
        <w:t xml:space="preserve"> результата предоставления субсидии на отчетную дату;</w:t>
      </w:r>
    </w:p>
    <w:p w:rsidR="00ED013E" w:rsidRDefault="00BA683E">
      <w:pPr>
        <w:pStyle w:val="ConsPlusNormal0"/>
        <w:spacing w:before="200"/>
        <w:ind w:firstLine="540"/>
        <w:jc w:val="both"/>
      </w:pPr>
      <w:r>
        <w:t>S</w:t>
      </w:r>
      <w:r>
        <w:rPr>
          <w:vertAlign w:val="subscript"/>
        </w:rPr>
        <w:t>1</w:t>
      </w:r>
      <w:r>
        <w:t xml:space="preserve"> - плановое значение i-</w:t>
      </w:r>
      <w:proofErr w:type="spellStart"/>
      <w:r>
        <w:t>го</w:t>
      </w:r>
      <w:proofErr w:type="spellEnd"/>
      <w:r>
        <w:t xml:space="preserve"> результата предоставления субсидий, установленное соглашением.</w:t>
      </w:r>
    </w:p>
    <w:p w:rsidR="00ED013E" w:rsidRDefault="00BA683E">
      <w:pPr>
        <w:pStyle w:val="ConsPlusNormal0"/>
        <w:spacing w:before="200"/>
        <w:ind w:firstLine="540"/>
        <w:jc w:val="both"/>
      </w:pPr>
      <w:r>
        <w:t>59. Получатель субсидии обязан перечислить денежные средства в Министерство в течение 10 рабочих дней со дня получения требования о возврате предоставленной субсидии. В случае отказа от добровольного возврата указанных средств их взыскание осуществляется в соответствии с действующим законодательством.</w:t>
      </w:r>
    </w:p>
    <w:p w:rsidR="00ED013E" w:rsidRDefault="00BA683E">
      <w:pPr>
        <w:pStyle w:val="ConsPlusNormal0"/>
        <w:spacing w:before="200"/>
        <w:ind w:firstLine="540"/>
        <w:jc w:val="both"/>
      </w:pPr>
      <w:r>
        <w:t>60. Получатели субсидий несут ответственность за достоверность информации и документов, представляемых ими в Министерство для получения субсидий в соответствии с действующим законодательством Российской Федерации.</w:t>
      </w:r>
    </w:p>
    <w:p w:rsidR="00ED013E" w:rsidRDefault="00BA683E">
      <w:pPr>
        <w:pStyle w:val="ConsPlusNormal0"/>
        <w:spacing w:before="200"/>
        <w:ind w:firstLine="540"/>
        <w:jc w:val="both"/>
      </w:pPr>
      <w:r>
        <w:t>61. Министерство несет ответственность за осуществление расходов бюджета Забайкальского края, источником которых являются субсидии, в соответствии с действующим законодательством Российской Федерации.</w:t>
      </w:r>
    </w:p>
    <w:p w:rsidR="00ED013E" w:rsidRDefault="00BA683E">
      <w:pPr>
        <w:pStyle w:val="ConsPlusNormal0"/>
        <w:spacing w:before="200"/>
        <w:ind w:firstLine="540"/>
        <w:jc w:val="both"/>
      </w:pPr>
      <w:r>
        <w:t>62. Министерство проводит мониторинг достижения результата предоставления субсидии исходя из значений,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в срок до 15 февраля года, следующего за годом предоставления субсидии.</w:t>
      </w: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ED013E">
      <w:pPr>
        <w:pStyle w:val="ConsPlusNormal0"/>
        <w:jc w:val="both"/>
      </w:pPr>
    </w:p>
    <w:p w:rsidR="00ED013E" w:rsidRDefault="00BA683E">
      <w:pPr>
        <w:pStyle w:val="ConsPlusNormal0"/>
        <w:jc w:val="right"/>
        <w:outlineLvl w:val="1"/>
      </w:pPr>
      <w:r>
        <w:t>Приложение</w:t>
      </w:r>
    </w:p>
    <w:p w:rsidR="00ED013E" w:rsidRDefault="00BA683E">
      <w:pPr>
        <w:pStyle w:val="ConsPlusNormal0"/>
        <w:jc w:val="right"/>
      </w:pPr>
      <w:r>
        <w:t>к Порядку предоставления субсидий из бюджета Забайкальского</w:t>
      </w:r>
    </w:p>
    <w:p w:rsidR="00ED013E" w:rsidRDefault="00BA683E">
      <w:pPr>
        <w:pStyle w:val="ConsPlusNormal0"/>
        <w:jc w:val="right"/>
      </w:pPr>
      <w:r>
        <w:t>края частным общеобразовательным организациям,</w:t>
      </w:r>
    </w:p>
    <w:p w:rsidR="00ED013E" w:rsidRDefault="00BA683E">
      <w:pPr>
        <w:pStyle w:val="ConsPlusNormal0"/>
        <w:jc w:val="right"/>
      </w:pPr>
      <w:proofErr w:type="gramStart"/>
      <w:r>
        <w:t>осуществляющим</w:t>
      </w:r>
      <w:proofErr w:type="gramEnd"/>
      <w:r>
        <w:t xml:space="preserve"> образовательную деятельность по имеющим</w:t>
      </w:r>
    </w:p>
    <w:p w:rsidR="00ED013E" w:rsidRDefault="00BA683E">
      <w:pPr>
        <w:pStyle w:val="ConsPlusNormal0"/>
        <w:jc w:val="right"/>
      </w:pPr>
      <w:r>
        <w:t>государственную аккредитацию основным общеобразовательным</w:t>
      </w:r>
    </w:p>
    <w:p w:rsidR="00ED013E" w:rsidRDefault="00BA683E">
      <w:pPr>
        <w:pStyle w:val="ConsPlusNormal0"/>
        <w:jc w:val="right"/>
      </w:pPr>
      <w:r>
        <w:t>программам, на возмещение затрат в связи с оказанием услуг</w:t>
      </w:r>
    </w:p>
    <w:p w:rsidR="00ED013E" w:rsidRDefault="00BA683E">
      <w:pPr>
        <w:pStyle w:val="ConsPlusNormal0"/>
        <w:jc w:val="right"/>
      </w:pPr>
      <w:r>
        <w:t>дошкольного, начального общего, основного общего, среднего</w:t>
      </w:r>
    </w:p>
    <w:p w:rsidR="00ED013E" w:rsidRDefault="00BA683E">
      <w:pPr>
        <w:pStyle w:val="ConsPlusNormal0"/>
        <w:jc w:val="right"/>
      </w:pPr>
      <w:r>
        <w:t>общего образования</w:t>
      </w:r>
    </w:p>
    <w:p w:rsidR="00ED013E" w:rsidRDefault="00ED013E">
      <w:pPr>
        <w:pStyle w:val="ConsPlusNormal0"/>
        <w:jc w:val="both"/>
      </w:pPr>
    </w:p>
    <w:p w:rsidR="00ED013E" w:rsidRDefault="00BA683E">
      <w:pPr>
        <w:pStyle w:val="ConsPlusNormal0"/>
        <w:jc w:val="right"/>
      </w:pPr>
      <w:r>
        <w:t>ФОРМА</w:t>
      </w:r>
    </w:p>
    <w:p w:rsidR="00ED013E" w:rsidRDefault="00ED013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ED013E">
        <w:tc>
          <w:tcPr>
            <w:tcW w:w="9070" w:type="dxa"/>
            <w:tcBorders>
              <w:top w:val="nil"/>
              <w:left w:val="nil"/>
              <w:bottom w:val="nil"/>
              <w:right w:val="nil"/>
            </w:tcBorders>
          </w:tcPr>
          <w:p w:rsidR="00ED013E" w:rsidRDefault="00BA683E">
            <w:pPr>
              <w:pStyle w:val="ConsPlusNormal0"/>
              <w:jc w:val="center"/>
            </w:pPr>
            <w:bookmarkStart w:id="32" w:name="P977"/>
            <w:bookmarkEnd w:id="32"/>
            <w:r>
              <w:t>ЗАЯВЛЕНИЕ</w:t>
            </w:r>
          </w:p>
          <w:p w:rsidR="00ED013E" w:rsidRDefault="00BA683E">
            <w:pPr>
              <w:pStyle w:val="ConsPlusNormal0"/>
              <w:jc w:val="center"/>
            </w:pPr>
            <w:proofErr w:type="gramStart"/>
            <w:r>
              <w:t>о предоставлении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p w:rsidR="00ED013E" w:rsidRDefault="00BA683E">
            <w:pPr>
              <w:pStyle w:val="ConsPlusNormal0"/>
              <w:jc w:val="center"/>
            </w:pPr>
            <w:r>
              <w:t>за ___________ 20___ г.</w:t>
            </w:r>
          </w:p>
          <w:p w:rsidR="00ED013E" w:rsidRDefault="00ED013E">
            <w:pPr>
              <w:pStyle w:val="ConsPlusNormal0"/>
            </w:pPr>
          </w:p>
          <w:p w:rsidR="00ED013E" w:rsidRDefault="00BA683E">
            <w:pPr>
              <w:pStyle w:val="ConsPlusNormal0"/>
              <w:jc w:val="both"/>
            </w:pPr>
            <w:r>
              <w:t>"____" _________________ 20___ г.</w:t>
            </w:r>
          </w:p>
          <w:p w:rsidR="00ED013E" w:rsidRDefault="00ED013E">
            <w:pPr>
              <w:pStyle w:val="ConsPlusNormal0"/>
            </w:pPr>
          </w:p>
          <w:p w:rsidR="00ED013E" w:rsidRDefault="00BA683E">
            <w:pPr>
              <w:pStyle w:val="ConsPlusNormal0"/>
              <w:jc w:val="both"/>
            </w:pPr>
            <w:r>
              <w:t>1. Полное наименование организации ____________________________________</w:t>
            </w:r>
          </w:p>
          <w:p w:rsidR="00ED013E" w:rsidRDefault="00BA683E">
            <w:pPr>
              <w:pStyle w:val="ConsPlusNormal0"/>
              <w:jc w:val="both"/>
            </w:pPr>
            <w:r>
              <w:t>2. Место нахождения ________________________________________________</w:t>
            </w:r>
          </w:p>
          <w:p w:rsidR="00ED013E" w:rsidRDefault="00BA683E">
            <w:pPr>
              <w:pStyle w:val="ConsPlusNormal0"/>
              <w:jc w:val="both"/>
            </w:pPr>
            <w:r>
              <w:t>3. Адреса мест осуществления образовательной деятельности ________________</w:t>
            </w:r>
          </w:p>
          <w:p w:rsidR="00ED013E" w:rsidRDefault="00BA683E">
            <w:pPr>
              <w:pStyle w:val="ConsPlusNormal0"/>
              <w:jc w:val="both"/>
            </w:pPr>
            <w:r>
              <w:t>__________________________________________________________________</w:t>
            </w:r>
          </w:p>
          <w:p w:rsidR="00ED013E" w:rsidRDefault="00BA683E">
            <w:pPr>
              <w:pStyle w:val="ConsPlusNormal0"/>
              <w:jc w:val="both"/>
            </w:pPr>
            <w:r>
              <w:t>4. Телефон/факс ____________________________________________________</w:t>
            </w:r>
          </w:p>
          <w:p w:rsidR="00ED013E" w:rsidRDefault="00BA683E">
            <w:pPr>
              <w:pStyle w:val="ConsPlusNormal0"/>
              <w:jc w:val="both"/>
            </w:pPr>
            <w:r>
              <w:t>5. Электронная почта ________________________________________________</w:t>
            </w:r>
          </w:p>
          <w:p w:rsidR="00ED013E" w:rsidRDefault="00BA683E">
            <w:pPr>
              <w:pStyle w:val="ConsPlusNormal0"/>
              <w:jc w:val="both"/>
            </w:pPr>
            <w:r>
              <w:lastRenderedPageBreak/>
              <w:t>6. Фамилия, имя, отчество (последнее - при наличии) руководителя организации __________________________________________________________________</w:t>
            </w:r>
          </w:p>
          <w:p w:rsidR="00ED013E" w:rsidRDefault="00BA683E">
            <w:pPr>
              <w:pStyle w:val="ConsPlusNormal0"/>
              <w:jc w:val="both"/>
            </w:pPr>
            <w:r>
              <w:t>7. Организация является (не является) малокомплектной _____________________</w:t>
            </w:r>
          </w:p>
          <w:p w:rsidR="00ED013E" w:rsidRDefault="00BA683E">
            <w:pPr>
              <w:pStyle w:val="ConsPlusNormal0"/>
              <w:ind w:firstLine="283"/>
              <w:jc w:val="both"/>
            </w:pPr>
            <w:proofErr w:type="gramStart"/>
            <w:r>
              <w:t>В соответствии с Порядком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 утвержденным постановлением Правительства Забайкальского края от 1 ноября 2018 года N 464, прошу предоставить субсидию в размере ___________________________________________________________ рублей</w:t>
            </w:r>
            <w:proofErr w:type="gramEnd"/>
          </w:p>
          <w:p w:rsidR="00ED013E" w:rsidRDefault="00BA683E">
            <w:pPr>
              <w:pStyle w:val="ConsPlusNormal0"/>
              <w:jc w:val="center"/>
            </w:pPr>
            <w:r>
              <w:t>(сумма прописью)</w:t>
            </w:r>
          </w:p>
          <w:p w:rsidR="00ED013E" w:rsidRDefault="00BA683E">
            <w:pPr>
              <w:pStyle w:val="ConsPlusNormal0"/>
              <w:jc w:val="both"/>
            </w:pPr>
            <w:r>
              <w:t>в целях ___________________________________________________________</w:t>
            </w:r>
          </w:p>
          <w:p w:rsidR="00ED013E" w:rsidRDefault="00BA683E">
            <w:pPr>
              <w:pStyle w:val="ConsPlusNormal0"/>
              <w:jc w:val="both"/>
            </w:pPr>
            <w:r>
              <w:t xml:space="preserve">8. Количество </w:t>
            </w:r>
            <w:proofErr w:type="gramStart"/>
            <w:r>
              <w:t>обучающихся</w:t>
            </w:r>
            <w:proofErr w:type="gramEnd"/>
            <w:r>
              <w:t xml:space="preserve"> в организации, получающих дошкольное образование:</w:t>
            </w:r>
          </w:p>
        </w:tc>
      </w:tr>
    </w:tbl>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814"/>
        <w:gridCol w:w="1644"/>
        <w:gridCol w:w="1474"/>
        <w:gridCol w:w="1870"/>
      </w:tblGrid>
      <w:tr w:rsidR="00ED013E">
        <w:tc>
          <w:tcPr>
            <w:tcW w:w="1020" w:type="dxa"/>
          </w:tcPr>
          <w:p w:rsidR="00ED013E" w:rsidRDefault="00BA683E">
            <w:pPr>
              <w:pStyle w:val="ConsPlusNormal0"/>
              <w:jc w:val="center"/>
            </w:pPr>
            <w:r>
              <w:t xml:space="preserve">N </w:t>
            </w:r>
            <w:proofErr w:type="gramStart"/>
            <w:r>
              <w:t>п</w:t>
            </w:r>
            <w:proofErr w:type="gramEnd"/>
            <w:r>
              <w:t>/п</w:t>
            </w:r>
          </w:p>
        </w:tc>
        <w:tc>
          <w:tcPr>
            <w:tcW w:w="1247" w:type="dxa"/>
          </w:tcPr>
          <w:p w:rsidR="00ED013E" w:rsidRDefault="00BA683E">
            <w:pPr>
              <w:pStyle w:val="ConsPlusNormal0"/>
              <w:jc w:val="center"/>
            </w:pPr>
            <w:r>
              <w:t>Режим работы</w:t>
            </w:r>
          </w:p>
        </w:tc>
        <w:tc>
          <w:tcPr>
            <w:tcW w:w="1814" w:type="dxa"/>
          </w:tcPr>
          <w:p w:rsidR="00ED013E" w:rsidRDefault="00BA683E">
            <w:pPr>
              <w:pStyle w:val="ConsPlusNormal0"/>
              <w:jc w:val="center"/>
            </w:pPr>
            <w:r>
              <w:t>Фамилия, имя, отчество (последнее - при наличии)</w:t>
            </w:r>
          </w:p>
        </w:tc>
        <w:tc>
          <w:tcPr>
            <w:tcW w:w="1644" w:type="dxa"/>
          </w:tcPr>
          <w:p w:rsidR="00ED013E" w:rsidRDefault="00BA683E">
            <w:pPr>
              <w:pStyle w:val="ConsPlusNormal0"/>
              <w:jc w:val="center"/>
            </w:pPr>
            <w:r>
              <w:t>Дата рождения</w:t>
            </w:r>
          </w:p>
        </w:tc>
        <w:tc>
          <w:tcPr>
            <w:tcW w:w="1474" w:type="dxa"/>
          </w:tcPr>
          <w:p w:rsidR="00ED013E" w:rsidRDefault="00BA683E">
            <w:pPr>
              <w:pStyle w:val="ConsPlusNormal0"/>
              <w:jc w:val="center"/>
            </w:pPr>
            <w:r>
              <w:t>Дата и номер договора</w:t>
            </w:r>
          </w:p>
        </w:tc>
        <w:tc>
          <w:tcPr>
            <w:tcW w:w="1870" w:type="dxa"/>
          </w:tcPr>
          <w:p w:rsidR="00ED013E" w:rsidRDefault="00BA683E">
            <w:pPr>
              <w:pStyle w:val="ConsPlusNormal0"/>
              <w:jc w:val="center"/>
            </w:pPr>
            <w:r>
              <w:t>Дата и номер приказа о зачислении</w:t>
            </w:r>
          </w:p>
        </w:tc>
      </w:tr>
      <w:tr w:rsidR="00ED013E">
        <w:tc>
          <w:tcPr>
            <w:tcW w:w="1020" w:type="dxa"/>
          </w:tcPr>
          <w:p w:rsidR="00ED013E" w:rsidRDefault="00BA683E">
            <w:pPr>
              <w:pStyle w:val="ConsPlusNormal0"/>
              <w:jc w:val="center"/>
            </w:pPr>
            <w:r>
              <w:t>1</w:t>
            </w:r>
          </w:p>
        </w:tc>
        <w:tc>
          <w:tcPr>
            <w:tcW w:w="1247" w:type="dxa"/>
          </w:tcPr>
          <w:p w:rsidR="00ED013E" w:rsidRDefault="00BA683E">
            <w:pPr>
              <w:pStyle w:val="ConsPlusNormal0"/>
              <w:jc w:val="center"/>
            </w:pPr>
            <w:r>
              <w:t>2</w:t>
            </w:r>
          </w:p>
        </w:tc>
        <w:tc>
          <w:tcPr>
            <w:tcW w:w="1814" w:type="dxa"/>
          </w:tcPr>
          <w:p w:rsidR="00ED013E" w:rsidRDefault="00BA683E">
            <w:pPr>
              <w:pStyle w:val="ConsPlusNormal0"/>
              <w:jc w:val="center"/>
            </w:pPr>
            <w:r>
              <w:t>3</w:t>
            </w:r>
          </w:p>
        </w:tc>
        <w:tc>
          <w:tcPr>
            <w:tcW w:w="1644" w:type="dxa"/>
          </w:tcPr>
          <w:p w:rsidR="00ED013E" w:rsidRDefault="00BA683E">
            <w:pPr>
              <w:pStyle w:val="ConsPlusNormal0"/>
              <w:jc w:val="center"/>
            </w:pPr>
            <w:r>
              <w:t>4</w:t>
            </w:r>
          </w:p>
        </w:tc>
        <w:tc>
          <w:tcPr>
            <w:tcW w:w="1474" w:type="dxa"/>
          </w:tcPr>
          <w:p w:rsidR="00ED013E" w:rsidRDefault="00BA683E">
            <w:pPr>
              <w:pStyle w:val="ConsPlusNormal0"/>
              <w:jc w:val="center"/>
            </w:pPr>
            <w:r>
              <w:t>5</w:t>
            </w:r>
          </w:p>
        </w:tc>
        <w:tc>
          <w:tcPr>
            <w:tcW w:w="1870" w:type="dxa"/>
          </w:tcPr>
          <w:p w:rsidR="00ED013E" w:rsidRDefault="00BA683E">
            <w:pPr>
              <w:pStyle w:val="ConsPlusNormal0"/>
              <w:jc w:val="center"/>
            </w:pPr>
            <w:r>
              <w:t>6</w:t>
            </w:r>
          </w:p>
        </w:tc>
      </w:tr>
      <w:tr w:rsidR="00ED013E">
        <w:tc>
          <w:tcPr>
            <w:tcW w:w="1020" w:type="dxa"/>
          </w:tcPr>
          <w:p w:rsidR="00ED013E" w:rsidRDefault="00BA683E">
            <w:pPr>
              <w:pStyle w:val="ConsPlusNormal0"/>
              <w:jc w:val="both"/>
            </w:pPr>
            <w:r>
              <w:t>1.</w:t>
            </w:r>
          </w:p>
        </w:tc>
        <w:tc>
          <w:tcPr>
            <w:tcW w:w="8049" w:type="dxa"/>
            <w:gridSpan w:val="5"/>
            <w:vAlign w:val="center"/>
          </w:tcPr>
          <w:p w:rsidR="00ED013E" w:rsidRDefault="00BA683E">
            <w:pPr>
              <w:pStyle w:val="ConsPlusNormal0"/>
              <w:jc w:val="center"/>
            </w:pPr>
            <w:r>
              <w:t>Группы общеразвивающей, оздоровительной и комбинированной направленности</w:t>
            </w:r>
          </w:p>
        </w:tc>
      </w:tr>
      <w:tr w:rsidR="00ED013E">
        <w:tc>
          <w:tcPr>
            <w:tcW w:w="1020" w:type="dxa"/>
          </w:tcPr>
          <w:p w:rsidR="00ED013E" w:rsidRDefault="00BA683E">
            <w:pPr>
              <w:pStyle w:val="ConsPlusNormal0"/>
              <w:jc w:val="both"/>
            </w:pPr>
            <w:r>
              <w:t>1.1.</w:t>
            </w:r>
          </w:p>
        </w:tc>
        <w:tc>
          <w:tcPr>
            <w:tcW w:w="8049" w:type="dxa"/>
            <w:gridSpan w:val="5"/>
            <w:vAlign w:val="center"/>
          </w:tcPr>
          <w:p w:rsidR="00ED013E" w:rsidRDefault="00BA683E">
            <w:pPr>
              <w:pStyle w:val="ConsPlusNormal0"/>
              <w:jc w:val="center"/>
            </w:pPr>
            <w:r>
              <w:t>до 3 лет</w:t>
            </w:r>
          </w:p>
        </w:tc>
      </w:tr>
      <w:tr w:rsidR="00ED013E">
        <w:tc>
          <w:tcPr>
            <w:tcW w:w="1020" w:type="dxa"/>
          </w:tcPr>
          <w:p w:rsidR="00ED013E" w:rsidRDefault="00BA683E">
            <w:pPr>
              <w:pStyle w:val="ConsPlusNormal0"/>
              <w:jc w:val="both"/>
            </w:pPr>
            <w:r>
              <w:t>1.1.1.</w:t>
            </w:r>
          </w:p>
        </w:tc>
        <w:tc>
          <w:tcPr>
            <w:tcW w:w="1247" w:type="dxa"/>
            <w:vAlign w:val="center"/>
          </w:tcPr>
          <w:p w:rsidR="00ED013E" w:rsidRDefault="00BA683E">
            <w:pPr>
              <w:pStyle w:val="ConsPlusNormal0"/>
              <w:jc w:val="center"/>
            </w:pPr>
            <w:r>
              <w:t>3 - 5 часов</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1.1.2.</w:t>
            </w:r>
          </w:p>
        </w:tc>
        <w:tc>
          <w:tcPr>
            <w:tcW w:w="1247" w:type="dxa"/>
            <w:vAlign w:val="center"/>
          </w:tcPr>
          <w:p w:rsidR="00ED013E" w:rsidRDefault="00BA683E">
            <w:pPr>
              <w:pStyle w:val="ConsPlusNormal0"/>
              <w:jc w:val="center"/>
            </w:pPr>
            <w:r>
              <w:t>8 - 9,5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1.1.3.</w:t>
            </w:r>
          </w:p>
        </w:tc>
        <w:tc>
          <w:tcPr>
            <w:tcW w:w="1247" w:type="dxa"/>
            <w:vAlign w:val="center"/>
          </w:tcPr>
          <w:p w:rsidR="00ED013E" w:rsidRDefault="00BA683E">
            <w:pPr>
              <w:pStyle w:val="ConsPlusNormal0"/>
              <w:jc w:val="center"/>
            </w:pPr>
            <w:r>
              <w:t>10 - 11,5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1.1.4.</w:t>
            </w:r>
          </w:p>
        </w:tc>
        <w:tc>
          <w:tcPr>
            <w:tcW w:w="1247" w:type="dxa"/>
            <w:vAlign w:val="center"/>
          </w:tcPr>
          <w:p w:rsidR="00ED013E" w:rsidRDefault="00BA683E">
            <w:pPr>
              <w:pStyle w:val="ConsPlusNormal0"/>
              <w:jc w:val="center"/>
            </w:pPr>
            <w:r>
              <w:t>12 часов</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1.1.5.</w:t>
            </w:r>
          </w:p>
        </w:tc>
        <w:tc>
          <w:tcPr>
            <w:tcW w:w="1247" w:type="dxa"/>
            <w:vAlign w:val="center"/>
          </w:tcPr>
          <w:p w:rsidR="00ED013E" w:rsidRDefault="00BA683E">
            <w:pPr>
              <w:pStyle w:val="ConsPlusNormal0"/>
              <w:jc w:val="center"/>
            </w:pPr>
            <w:r>
              <w:t>13 - 24 часа</w:t>
            </w:r>
          </w:p>
        </w:tc>
        <w:tc>
          <w:tcPr>
            <w:tcW w:w="1814" w:type="dxa"/>
            <w:vAlign w:val="center"/>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w:t>
            </w:r>
          </w:p>
        </w:tc>
        <w:tc>
          <w:tcPr>
            <w:tcW w:w="8049" w:type="dxa"/>
            <w:gridSpan w:val="5"/>
          </w:tcPr>
          <w:p w:rsidR="00ED013E" w:rsidRDefault="00BA683E">
            <w:pPr>
              <w:pStyle w:val="ConsPlusNormal0"/>
              <w:jc w:val="center"/>
            </w:pPr>
            <w:r>
              <w:t>старше 3 лет</w:t>
            </w:r>
          </w:p>
        </w:tc>
      </w:tr>
      <w:tr w:rsidR="00ED013E">
        <w:tc>
          <w:tcPr>
            <w:tcW w:w="1020" w:type="dxa"/>
          </w:tcPr>
          <w:p w:rsidR="00ED013E" w:rsidRDefault="00BA683E">
            <w:pPr>
              <w:pStyle w:val="ConsPlusNormal0"/>
              <w:jc w:val="both"/>
            </w:pPr>
            <w:r>
              <w:t>1.2.1.</w:t>
            </w:r>
          </w:p>
        </w:tc>
        <w:tc>
          <w:tcPr>
            <w:tcW w:w="1247" w:type="dxa"/>
            <w:vAlign w:val="center"/>
          </w:tcPr>
          <w:p w:rsidR="00ED013E" w:rsidRDefault="00BA683E">
            <w:pPr>
              <w:pStyle w:val="ConsPlusNormal0"/>
              <w:jc w:val="center"/>
            </w:pPr>
            <w:r>
              <w:t>3 - 5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1.2.2.</w:t>
            </w:r>
          </w:p>
        </w:tc>
        <w:tc>
          <w:tcPr>
            <w:tcW w:w="1247" w:type="dxa"/>
            <w:vAlign w:val="center"/>
          </w:tcPr>
          <w:p w:rsidR="00ED013E" w:rsidRDefault="00BA683E">
            <w:pPr>
              <w:pStyle w:val="ConsPlusNormal0"/>
              <w:jc w:val="center"/>
            </w:pPr>
            <w:r>
              <w:t>8 - 9,5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1.2.3.</w:t>
            </w:r>
          </w:p>
        </w:tc>
        <w:tc>
          <w:tcPr>
            <w:tcW w:w="1247" w:type="dxa"/>
            <w:vAlign w:val="center"/>
          </w:tcPr>
          <w:p w:rsidR="00ED013E" w:rsidRDefault="00BA683E">
            <w:pPr>
              <w:pStyle w:val="ConsPlusNormal0"/>
              <w:jc w:val="center"/>
            </w:pPr>
            <w:r>
              <w:t>10 - 11,5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1.2.4.</w:t>
            </w:r>
          </w:p>
        </w:tc>
        <w:tc>
          <w:tcPr>
            <w:tcW w:w="1247" w:type="dxa"/>
            <w:vAlign w:val="bottom"/>
          </w:tcPr>
          <w:p w:rsidR="00ED013E" w:rsidRDefault="00BA683E">
            <w:pPr>
              <w:pStyle w:val="ConsPlusNormal0"/>
              <w:jc w:val="center"/>
            </w:pPr>
            <w:r>
              <w:t>12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1.2.5.</w:t>
            </w:r>
          </w:p>
        </w:tc>
        <w:tc>
          <w:tcPr>
            <w:tcW w:w="1247" w:type="dxa"/>
            <w:vAlign w:val="bottom"/>
          </w:tcPr>
          <w:p w:rsidR="00ED013E" w:rsidRDefault="00BA683E">
            <w:pPr>
              <w:pStyle w:val="ConsPlusNormal0"/>
              <w:jc w:val="center"/>
            </w:pPr>
            <w:r>
              <w:t>13 - 24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w:t>
            </w:r>
          </w:p>
        </w:tc>
        <w:tc>
          <w:tcPr>
            <w:tcW w:w="8049" w:type="dxa"/>
            <w:gridSpan w:val="5"/>
            <w:vAlign w:val="center"/>
          </w:tcPr>
          <w:p w:rsidR="00ED013E" w:rsidRDefault="00BA683E">
            <w:pPr>
              <w:pStyle w:val="ConsPlusNormal0"/>
              <w:jc w:val="center"/>
            </w:pPr>
            <w:r>
              <w:t>Группы компенсирующей направленности</w:t>
            </w:r>
          </w:p>
        </w:tc>
      </w:tr>
      <w:tr w:rsidR="00ED013E">
        <w:tc>
          <w:tcPr>
            <w:tcW w:w="1020" w:type="dxa"/>
          </w:tcPr>
          <w:p w:rsidR="00ED013E" w:rsidRDefault="00BA683E">
            <w:pPr>
              <w:pStyle w:val="ConsPlusNormal0"/>
              <w:jc w:val="both"/>
            </w:pPr>
            <w:r>
              <w:t>2.1.</w:t>
            </w:r>
          </w:p>
        </w:tc>
        <w:tc>
          <w:tcPr>
            <w:tcW w:w="8049" w:type="dxa"/>
            <w:gridSpan w:val="5"/>
          </w:tcPr>
          <w:p w:rsidR="00ED013E" w:rsidRDefault="00BA683E">
            <w:pPr>
              <w:pStyle w:val="ConsPlusNormal0"/>
              <w:jc w:val="center"/>
            </w:pPr>
            <w:r>
              <w:t>до 3 лет</w:t>
            </w:r>
          </w:p>
        </w:tc>
      </w:tr>
      <w:tr w:rsidR="00ED013E">
        <w:tc>
          <w:tcPr>
            <w:tcW w:w="1020" w:type="dxa"/>
          </w:tcPr>
          <w:p w:rsidR="00ED013E" w:rsidRDefault="00BA683E">
            <w:pPr>
              <w:pStyle w:val="ConsPlusNormal0"/>
              <w:jc w:val="both"/>
            </w:pPr>
            <w:r>
              <w:t>2.1.1.</w:t>
            </w:r>
          </w:p>
        </w:tc>
        <w:tc>
          <w:tcPr>
            <w:tcW w:w="1247" w:type="dxa"/>
            <w:vAlign w:val="center"/>
          </w:tcPr>
          <w:p w:rsidR="00ED013E" w:rsidRDefault="00BA683E">
            <w:pPr>
              <w:pStyle w:val="ConsPlusNormal0"/>
              <w:jc w:val="center"/>
            </w:pPr>
            <w:r>
              <w:t>3 - 5 часов</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lastRenderedPageBreak/>
              <w:t>2.1.2.</w:t>
            </w:r>
          </w:p>
        </w:tc>
        <w:tc>
          <w:tcPr>
            <w:tcW w:w="1247" w:type="dxa"/>
            <w:vAlign w:val="center"/>
          </w:tcPr>
          <w:p w:rsidR="00ED013E" w:rsidRDefault="00BA683E">
            <w:pPr>
              <w:pStyle w:val="ConsPlusNormal0"/>
              <w:jc w:val="center"/>
            </w:pPr>
            <w:r>
              <w:t>8 - 9,5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2.1.3.</w:t>
            </w:r>
          </w:p>
        </w:tc>
        <w:tc>
          <w:tcPr>
            <w:tcW w:w="1247" w:type="dxa"/>
            <w:vAlign w:val="center"/>
          </w:tcPr>
          <w:p w:rsidR="00ED013E" w:rsidRDefault="00BA683E">
            <w:pPr>
              <w:pStyle w:val="ConsPlusNormal0"/>
              <w:jc w:val="center"/>
            </w:pPr>
            <w:r>
              <w:t>10 - 11,5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2.1.4.</w:t>
            </w:r>
          </w:p>
        </w:tc>
        <w:tc>
          <w:tcPr>
            <w:tcW w:w="1247" w:type="dxa"/>
            <w:vAlign w:val="center"/>
          </w:tcPr>
          <w:p w:rsidR="00ED013E" w:rsidRDefault="00BA683E">
            <w:pPr>
              <w:pStyle w:val="ConsPlusNormal0"/>
              <w:jc w:val="center"/>
            </w:pPr>
            <w:r>
              <w:t>12 часов</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2.1.5.</w:t>
            </w:r>
          </w:p>
        </w:tc>
        <w:tc>
          <w:tcPr>
            <w:tcW w:w="1247" w:type="dxa"/>
            <w:vAlign w:val="center"/>
          </w:tcPr>
          <w:p w:rsidR="00ED013E" w:rsidRDefault="00BA683E">
            <w:pPr>
              <w:pStyle w:val="ConsPlusNormal0"/>
              <w:jc w:val="center"/>
            </w:pPr>
            <w:r>
              <w:t>13 - 24 часа</w:t>
            </w:r>
          </w:p>
        </w:tc>
        <w:tc>
          <w:tcPr>
            <w:tcW w:w="1814" w:type="dxa"/>
            <w:vAlign w:val="center"/>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w:t>
            </w:r>
          </w:p>
        </w:tc>
        <w:tc>
          <w:tcPr>
            <w:tcW w:w="8049" w:type="dxa"/>
            <w:gridSpan w:val="5"/>
            <w:vAlign w:val="center"/>
          </w:tcPr>
          <w:p w:rsidR="00ED013E" w:rsidRDefault="00BA683E">
            <w:pPr>
              <w:pStyle w:val="ConsPlusNormal0"/>
              <w:jc w:val="center"/>
            </w:pPr>
            <w:r>
              <w:t>старше 3 лет</w:t>
            </w:r>
          </w:p>
        </w:tc>
      </w:tr>
      <w:tr w:rsidR="00ED013E">
        <w:tc>
          <w:tcPr>
            <w:tcW w:w="1020" w:type="dxa"/>
          </w:tcPr>
          <w:p w:rsidR="00ED013E" w:rsidRDefault="00BA683E">
            <w:pPr>
              <w:pStyle w:val="ConsPlusNormal0"/>
              <w:jc w:val="both"/>
            </w:pPr>
            <w:r>
              <w:t>2.2.1.</w:t>
            </w:r>
          </w:p>
        </w:tc>
        <w:tc>
          <w:tcPr>
            <w:tcW w:w="1247" w:type="dxa"/>
            <w:vAlign w:val="center"/>
          </w:tcPr>
          <w:p w:rsidR="00ED013E" w:rsidRDefault="00BA683E">
            <w:pPr>
              <w:pStyle w:val="ConsPlusNormal0"/>
              <w:jc w:val="center"/>
            </w:pPr>
            <w:r>
              <w:t>3 - 5 часов</w:t>
            </w:r>
          </w:p>
        </w:tc>
        <w:tc>
          <w:tcPr>
            <w:tcW w:w="1814" w:type="dxa"/>
            <w:vAlign w:val="bottom"/>
          </w:tcPr>
          <w:p w:rsidR="00ED013E" w:rsidRDefault="00ED013E">
            <w:pPr>
              <w:pStyle w:val="ConsPlusNormal0"/>
            </w:pPr>
          </w:p>
        </w:tc>
        <w:tc>
          <w:tcPr>
            <w:tcW w:w="1644" w:type="dxa"/>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2.2.2.</w:t>
            </w:r>
          </w:p>
        </w:tc>
        <w:tc>
          <w:tcPr>
            <w:tcW w:w="1247" w:type="dxa"/>
            <w:vAlign w:val="center"/>
          </w:tcPr>
          <w:p w:rsidR="00ED013E" w:rsidRDefault="00BA683E">
            <w:pPr>
              <w:pStyle w:val="ConsPlusNormal0"/>
              <w:jc w:val="center"/>
            </w:pPr>
            <w:r>
              <w:t>8 - 9,5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2.2.3.</w:t>
            </w:r>
          </w:p>
        </w:tc>
        <w:tc>
          <w:tcPr>
            <w:tcW w:w="1247" w:type="dxa"/>
            <w:vAlign w:val="center"/>
          </w:tcPr>
          <w:p w:rsidR="00ED013E" w:rsidRDefault="00BA683E">
            <w:pPr>
              <w:pStyle w:val="ConsPlusNormal0"/>
              <w:jc w:val="center"/>
            </w:pPr>
            <w:r>
              <w:t>10 - 11,5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2.2.4.</w:t>
            </w:r>
          </w:p>
        </w:tc>
        <w:tc>
          <w:tcPr>
            <w:tcW w:w="1247" w:type="dxa"/>
            <w:vAlign w:val="bottom"/>
          </w:tcPr>
          <w:p w:rsidR="00ED013E" w:rsidRDefault="00BA683E">
            <w:pPr>
              <w:pStyle w:val="ConsPlusNormal0"/>
              <w:jc w:val="center"/>
            </w:pPr>
            <w:r>
              <w:t>12 часов</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r w:rsidR="00ED013E">
        <w:tc>
          <w:tcPr>
            <w:tcW w:w="1020" w:type="dxa"/>
          </w:tcPr>
          <w:p w:rsidR="00ED013E" w:rsidRDefault="00BA683E">
            <w:pPr>
              <w:pStyle w:val="ConsPlusNormal0"/>
              <w:jc w:val="both"/>
            </w:pPr>
            <w:r>
              <w:t>2.2.5.</w:t>
            </w:r>
          </w:p>
        </w:tc>
        <w:tc>
          <w:tcPr>
            <w:tcW w:w="1247" w:type="dxa"/>
            <w:vAlign w:val="bottom"/>
          </w:tcPr>
          <w:p w:rsidR="00ED013E" w:rsidRDefault="00BA683E">
            <w:pPr>
              <w:pStyle w:val="ConsPlusNormal0"/>
              <w:jc w:val="center"/>
            </w:pPr>
            <w:r>
              <w:t>13 - 24 часа</w:t>
            </w:r>
          </w:p>
        </w:tc>
        <w:tc>
          <w:tcPr>
            <w:tcW w:w="1814" w:type="dxa"/>
            <w:vAlign w:val="bottom"/>
          </w:tcPr>
          <w:p w:rsidR="00ED013E" w:rsidRDefault="00ED013E">
            <w:pPr>
              <w:pStyle w:val="ConsPlusNormal0"/>
            </w:pPr>
          </w:p>
        </w:tc>
        <w:tc>
          <w:tcPr>
            <w:tcW w:w="1644" w:type="dxa"/>
            <w:vAlign w:val="center"/>
          </w:tcPr>
          <w:p w:rsidR="00ED013E" w:rsidRDefault="00ED013E">
            <w:pPr>
              <w:pStyle w:val="ConsPlusNormal0"/>
            </w:pPr>
          </w:p>
        </w:tc>
        <w:tc>
          <w:tcPr>
            <w:tcW w:w="1474" w:type="dxa"/>
          </w:tcPr>
          <w:p w:rsidR="00ED013E" w:rsidRDefault="00ED013E">
            <w:pPr>
              <w:pStyle w:val="ConsPlusNormal0"/>
            </w:pPr>
          </w:p>
        </w:tc>
        <w:tc>
          <w:tcPr>
            <w:tcW w:w="1870"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9. Количество </w:t>
      </w:r>
      <w:proofErr w:type="gramStart"/>
      <w:r>
        <w:t>обучающихся</w:t>
      </w:r>
      <w:proofErr w:type="gramEnd"/>
      <w:r>
        <w:t xml:space="preserve"> в организации, получающих начальное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10. Количество </w:t>
      </w:r>
      <w:proofErr w:type="gramStart"/>
      <w:r>
        <w:t>обучающихся</w:t>
      </w:r>
      <w:proofErr w:type="gramEnd"/>
      <w:r>
        <w:t xml:space="preserve"> в организации, получающих основное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 xml:space="preserve">11. Количество </w:t>
      </w:r>
      <w:proofErr w:type="gramStart"/>
      <w:r>
        <w:t>обучающихся</w:t>
      </w:r>
      <w:proofErr w:type="gramEnd"/>
      <w:r>
        <w:t xml:space="preserve"> в организации, получающих среднее общее образование:</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7"/>
        <w:gridCol w:w="1757"/>
        <w:gridCol w:w="1133"/>
        <w:gridCol w:w="1587"/>
        <w:gridCol w:w="1984"/>
      </w:tblGrid>
      <w:tr w:rsidR="00ED013E">
        <w:tc>
          <w:tcPr>
            <w:tcW w:w="680" w:type="dxa"/>
          </w:tcPr>
          <w:p w:rsidR="00ED013E" w:rsidRDefault="00BA683E">
            <w:pPr>
              <w:pStyle w:val="ConsPlusNormal0"/>
              <w:jc w:val="center"/>
            </w:pPr>
            <w:r>
              <w:t xml:space="preserve">N </w:t>
            </w:r>
            <w:proofErr w:type="gramStart"/>
            <w:r>
              <w:t>п</w:t>
            </w:r>
            <w:proofErr w:type="gramEnd"/>
            <w:r>
              <w:t>/п</w:t>
            </w:r>
          </w:p>
        </w:tc>
        <w:tc>
          <w:tcPr>
            <w:tcW w:w="1927" w:type="dxa"/>
          </w:tcPr>
          <w:p w:rsidR="00ED013E" w:rsidRDefault="00BA683E">
            <w:pPr>
              <w:pStyle w:val="ConsPlusNormal0"/>
              <w:jc w:val="center"/>
            </w:pPr>
            <w:r>
              <w:t>Фамилия, имя, отчество (последнее - при наличии)</w:t>
            </w:r>
          </w:p>
        </w:tc>
        <w:tc>
          <w:tcPr>
            <w:tcW w:w="1757" w:type="dxa"/>
          </w:tcPr>
          <w:p w:rsidR="00ED013E" w:rsidRDefault="00BA683E">
            <w:pPr>
              <w:pStyle w:val="ConsPlusNormal0"/>
              <w:jc w:val="center"/>
            </w:pPr>
            <w:r>
              <w:t>Дата рождения</w:t>
            </w:r>
          </w:p>
        </w:tc>
        <w:tc>
          <w:tcPr>
            <w:tcW w:w="1133" w:type="dxa"/>
          </w:tcPr>
          <w:p w:rsidR="00ED013E" w:rsidRDefault="00BA683E">
            <w:pPr>
              <w:pStyle w:val="ConsPlusNormal0"/>
              <w:jc w:val="center"/>
            </w:pPr>
            <w:r>
              <w:t>Класс</w:t>
            </w:r>
          </w:p>
        </w:tc>
        <w:tc>
          <w:tcPr>
            <w:tcW w:w="1587" w:type="dxa"/>
          </w:tcPr>
          <w:p w:rsidR="00ED013E" w:rsidRDefault="00BA683E">
            <w:pPr>
              <w:pStyle w:val="ConsPlusNormal0"/>
              <w:jc w:val="center"/>
            </w:pPr>
            <w:r>
              <w:t>Дата и номер договора</w:t>
            </w:r>
          </w:p>
        </w:tc>
        <w:tc>
          <w:tcPr>
            <w:tcW w:w="1984" w:type="dxa"/>
          </w:tcPr>
          <w:p w:rsidR="00ED013E" w:rsidRDefault="00BA683E">
            <w:pPr>
              <w:pStyle w:val="ConsPlusNormal0"/>
              <w:jc w:val="center"/>
            </w:pPr>
            <w:r>
              <w:t>Дата и номер приказа о зачислении</w:t>
            </w:r>
          </w:p>
        </w:tc>
      </w:tr>
      <w:tr w:rsidR="00ED013E">
        <w:tc>
          <w:tcPr>
            <w:tcW w:w="680" w:type="dxa"/>
          </w:tcPr>
          <w:p w:rsidR="00ED013E" w:rsidRDefault="00BA683E">
            <w:pPr>
              <w:pStyle w:val="ConsPlusNormal0"/>
              <w:jc w:val="center"/>
            </w:pPr>
            <w:r>
              <w:lastRenderedPageBreak/>
              <w:t>1</w:t>
            </w:r>
          </w:p>
        </w:tc>
        <w:tc>
          <w:tcPr>
            <w:tcW w:w="1927" w:type="dxa"/>
          </w:tcPr>
          <w:p w:rsidR="00ED013E" w:rsidRDefault="00BA683E">
            <w:pPr>
              <w:pStyle w:val="ConsPlusNormal0"/>
              <w:jc w:val="center"/>
            </w:pPr>
            <w:r>
              <w:t>2</w:t>
            </w:r>
          </w:p>
        </w:tc>
        <w:tc>
          <w:tcPr>
            <w:tcW w:w="1757" w:type="dxa"/>
          </w:tcPr>
          <w:p w:rsidR="00ED013E" w:rsidRDefault="00BA683E">
            <w:pPr>
              <w:pStyle w:val="ConsPlusNormal0"/>
              <w:jc w:val="center"/>
            </w:pPr>
            <w:r>
              <w:t>3</w:t>
            </w:r>
          </w:p>
        </w:tc>
        <w:tc>
          <w:tcPr>
            <w:tcW w:w="1133" w:type="dxa"/>
          </w:tcPr>
          <w:p w:rsidR="00ED013E" w:rsidRDefault="00BA683E">
            <w:pPr>
              <w:pStyle w:val="ConsPlusNormal0"/>
              <w:jc w:val="center"/>
            </w:pPr>
            <w:r>
              <w:t>4</w:t>
            </w:r>
          </w:p>
        </w:tc>
        <w:tc>
          <w:tcPr>
            <w:tcW w:w="1587" w:type="dxa"/>
          </w:tcPr>
          <w:p w:rsidR="00ED013E" w:rsidRDefault="00BA683E">
            <w:pPr>
              <w:pStyle w:val="ConsPlusNormal0"/>
              <w:jc w:val="center"/>
            </w:pPr>
            <w:r>
              <w:t>5</w:t>
            </w:r>
          </w:p>
        </w:tc>
        <w:tc>
          <w:tcPr>
            <w:tcW w:w="1984" w:type="dxa"/>
          </w:tcPr>
          <w:p w:rsidR="00ED013E" w:rsidRDefault="00BA683E">
            <w:pPr>
              <w:pStyle w:val="ConsPlusNormal0"/>
              <w:jc w:val="center"/>
            </w:pPr>
            <w:r>
              <w:t>6</w:t>
            </w:r>
          </w:p>
        </w:tc>
      </w:tr>
      <w:tr w:rsidR="00ED013E">
        <w:tc>
          <w:tcPr>
            <w:tcW w:w="680" w:type="dxa"/>
          </w:tcPr>
          <w:p w:rsidR="00ED013E" w:rsidRDefault="00BA683E">
            <w:pPr>
              <w:pStyle w:val="ConsPlusNormal0"/>
              <w:jc w:val="both"/>
            </w:pPr>
            <w:r>
              <w:t>1</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r w:rsidR="00ED013E">
        <w:tc>
          <w:tcPr>
            <w:tcW w:w="680" w:type="dxa"/>
          </w:tcPr>
          <w:p w:rsidR="00ED013E" w:rsidRDefault="00BA683E">
            <w:pPr>
              <w:pStyle w:val="ConsPlusNormal0"/>
              <w:jc w:val="both"/>
            </w:pPr>
            <w:r>
              <w:t>2</w:t>
            </w:r>
          </w:p>
        </w:tc>
        <w:tc>
          <w:tcPr>
            <w:tcW w:w="1927" w:type="dxa"/>
          </w:tcPr>
          <w:p w:rsidR="00ED013E" w:rsidRDefault="00ED013E">
            <w:pPr>
              <w:pStyle w:val="ConsPlusNormal0"/>
            </w:pPr>
          </w:p>
        </w:tc>
        <w:tc>
          <w:tcPr>
            <w:tcW w:w="1757" w:type="dxa"/>
          </w:tcPr>
          <w:p w:rsidR="00ED013E" w:rsidRDefault="00ED013E">
            <w:pPr>
              <w:pStyle w:val="ConsPlusNormal0"/>
            </w:pPr>
          </w:p>
        </w:tc>
        <w:tc>
          <w:tcPr>
            <w:tcW w:w="1133" w:type="dxa"/>
          </w:tcPr>
          <w:p w:rsidR="00ED013E" w:rsidRDefault="00ED013E">
            <w:pPr>
              <w:pStyle w:val="ConsPlusNormal0"/>
            </w:pPr>
          </w:p>
        </w:tc>
        <w:tc>
          <w:tcPr>
            <w:tcW w:w="1587" w:type="dxa"/>
          </w:tcPr>
          <w:p w:rsidR="00ED013E" w:rsidRDefault="00ED013E">
            <w:pPr>
              <w:pStyle w:val="ConsPlusNormal0"/>
            </w:pPr>
          </w:p>
        </w:tc>
        <w:tc>
          <w:tcPr>
            <w:tcW w:w="1984" w:type="dxa"/>
          </w:tcPr>
          <w:p w:rsidR="00ED013E" w:rsidRDefault="00ED013E">
            <w:pPr>
              <w:pStyle w:val="ConsPlusNormal0"/>
            </w:pPr>
          </w:p>
        </w:tc>
      </w:tr>
    </w:tbl>
    <w:p w:rsidR="00ED013E" w:rsidRDefault="00ED013E">
      <w:pPr>
        <w:pStyle w:val="ConsPlusNormal0"/>
        <w:jc w:val="both"/>
      </w:pPr>
    </w:p>
    <w:p w:rsidR="00ED013E" w:rsidRDefault="00BA683E">
      <w:pPr>
        <w:pStyle w:val="ConsPlusNormal0"/>
        <w:ind w:firstLine="540"/>
        <w:jc w:val="both"/>
      </w:pPr>
      <w:r>
        <w:t>12. Количество обучающихся в зависимости от уровня образования, формы обучения, возможностей здоровья:</w:t>
      </w:r>
    </w:p>
    <w:p w:rsidR="00ED013E" w:rsidRDefault="00ED01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99"/>
        <w:gridCol w:w="3061"/>
      </w:tblGrid>
      <w:tr w:rsidR="00ED013E">
        <w:tc>
          <w:tcPr>
            <w:tcW w:w="510" w:type="dxa"/>
          </w:tcPr>
          <w:p w:rsidR="00ED013E" w:rsidRDefault="00BA683E">
            <w:pPr>
              <w:pStyle w:val="ConsPlusNormal0"/>
              <w:jc w:val="center"/>
            </w:pPr>
            <w:r>
              <w:t xml:space="preserve">N </w:t>
            </w:r>
            <w:proofErr w:type="gramStart"/>
            <w:r>
              <w:t>п</w:t>
            </w:r>
            <w:proofErr w:type="gramEnd"/>
            <w:r>
              <w:t>/п</w:t>
            </w:r>
          </w:p>
        </w:tc>
        <w:tc>
          <w:tcPr>
            <w:tcW w:w="5499" w:type="dxa"/>
            <w:vAlign w:val="center"/>
          </w:tcPr>
          <w:p w:rsidR="00ED013E" w:rsidRDefault="00BA683E">
            <w:pPr>
              <w:pStyle w:val="ConsPlusNormal0"/>
              <w:jc w:val="center"/>
            </w:pPr>
            <w:r>
              <w:t>Форма обучения</w:t>
            </w:r>
          </w:p>
        </w:tc>
        <w:tc>
          <w:tcPr>
            <w:tcW w:w="3061" w:type="dxa"/>
            <w:vAlign w:val="center"/>
          </w:tcPr>
          <w:p w:rsidR="00ED013E" w:rsidRDefault="00BA683E">
            <w:pPr>
              <w:pStyle w:val="ConsPlusNormal0"/>
              <w:jc w:val="center"/>
            </w:pPr>
            <w:r>
              <w:t xml:space="preserve">Количество </w:t>
            </w:r>
            <w:proofErr w:type="gramStart"/>
            <w:r>
              <w:t>обучающихся</w:t>
            </w:r>
            <w:proofErr w:type="gramEnd"/>
          </w:p>
        </w:tc>
      </w:tr>
      <w:tr w:rsidR="00ED013E">
        <w:tc>
          <w:tcPr>
            <w:tcW w:w="510" w:type="dxa"/>
          </w:tcPr>
          <w:p w:rsidR="00ED013E" w:rsidRDefault="00BA683E">
            <w:pPr>
              <w:pStyle w:val="ConsPlusNormal0"/>
              <w:jc w:val="center"/>
            </w:pPr>
            <w:r>
              <w:t>1</w:t>
            </w:r>
          </w:p>
        </w:tc>
        <w:tc>
          <w:tcPr>
            <w:tcW w:w="5499" w:type="dxa"/>
            <w:vAlign w:val="center"/>
          </w:tcPr>
          <w:p w:rsidR="00ED013E" w:rsidRDefault="00BA683E">
            <w:pPr>
              <w:pStyle w:val="ConsPlusNormal0"/>
              <w:jc w:val="center"/>
            </w:pPr>
            <w:r>
              <w:t>2</w:t>
            </w:r>
          </w:p>
        </w:tc>
        <w:tc>
          <w:tcPr>
            <w:tcW w:w="3061" w:type="dxa"/>
            <w:vAlign w:val="center"/>
          </w:tcPr>
          <w:p w:rsidR="00ED013E" w:rsidRDefault="00BA683E">
            <w:pPr>
              <w:pStyle w:val="ConsPlusNormal0"/>
              <w:jc w:val="center"/>
            </w:pPr>
            <w:r>
              <w:t>3</w:t>
            </w:r>
          </w:p>
        </w:tc>
      </w:tr>
      <w:tr w:rsidR="00ED013E">
        <w:tc>
          <w:tcPr>
            <w:tcW w:w="510" w:type="dxa"/>
          </w:tcPr>
          <w:p w:rsidR="00ED013E" w:rsidRDefault="00BA683E">
            <w:pPr>
              <w:pStyle w:val="ConsPlusNormal0"/>
              <w:jc w:val="both"/>
            </w:pPr>
            <w:r>
              <w:t>1.</w:t>
            </w:r>
          </w:p>
        </w:tc>
        <w:tc>
          <w:tcPr>
            <w:tcW w:w="8560" w:type="dxa"/>
            <w:gridSpan w:val="2"/>
            <w:vAlign w:val="center"/>
          </w:tcPr>
          <w:p w:rsidR="00ED013E" w:rsidRDefault="00BA683E">
            <w:pPr>
              <w:pStyle w:val="ConsPlusNormal0"/>
              <w:jc w:val="center"/>
            </w:pPr>
            <w:r>
              <w:t>1. Начальное общее образование</w:t>
            </w:r>
          </w:p>
        </w:tc>
      </w:tr>
      <w:tr w:rsidR="00ED013E">
        <w:tc>
          <w:tcPr>
            <w:tcW w:w="510" w:type="dxa"/>
          </w:tcPr>
          <w:p w:rsidR="00ED013E" w:rsidRDefault="00BA683E">
            <w:pPr>
              <w:pStyle w:val="ConsPlusNormal0"/>
              <w:jc w:val="both"/>
            </w:pPr>
            <w:r>
              <w:t>1.1.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1.3.</w:t>
            </w:r>
          </w:p>
        </w:tc>
        <w:tc>
          <w:tcPr>
            <w:tcW w:w="5499" w:type="dxa"/>
            <w:vAlign w:val="center"/>
          </w:tcPr>
          <w:p w:rsidR="00ED013E" w:rsidRDefault="00BA683E">
            <w:pPr>
              <w:pStyle w:val="ConsPlusNormal0"/>
              <w:jc w:val="both"/>
            </w:pPr>
            <w:r>
              <w:t>Обучение в условиях малокомплектных 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начального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1.6.</w:t>
            </w:r>
          </w:p>
        </w:tc>
        <w:tc>
          <w:tcPr>
            <w:tcW w:w="8560" w:type="dxa"/>
            <w:gridSpan w:val="2"/>
            <w:vAlign w:val="center"/>
          </w:tcPr>
          <w:p w:rsidR="00ED013E" w:rsidRDefault="00BA683E">
            <w:pPr>
              <w:pStyle w:val="ConsPlusNormal0"/>
              <w:jc w:val="both"/>
            </w:pPr>
            <w:r>
              <w:t>Итого:</w:t>
            </w:r>
          </w:p>
        </w:tc>
      </w:tr>
      <w:tr w:rsidR="00ED013E">
        <w:tc>
          <w:tcPr>
            <w:tcW w:w="510" w:type="dxa"/>
          </w:tcPr>
          <w:p w:rsidR="00ED013E" w:rsidRDefault="00BA683E">
            <w:pPr>
              <w:pStyle w:val="ConsPlusNormal0"/>
              <w:jc w:val="both"/>
            </w:pPr>
            <w:r>
              <w:t>2.</w:t>
            </w:r>
          </w:p>
        </w:tc>
        <w:tc>
          <w:tcPr>
            <w:tcW w:w="8560" w:type="dxa"/>
            <w:gridSpan w:val="2"/>
            <w:vAlign w:val="center"/>
          </w:tcPr>
          <w:p w:rsidR="00ED013E" w:rsidRDefault="00BA683E">
            <w:pPr>
              <w:pStyle w:val="ConsPlusNormal0"/>
              <w:jc w:val="center"/>
            </w:pPr>
            <w:r>
              <w:t>2. Основное общее образование</w:t>
            </w:r>
          </w:p>
        </w:tc>
      </w:tr>
      <w:tr w:rsidR="00ED013E">
        <w:tc>
          <w:tcPr>
            <w:tcW w:w="510" w:type="dxa"/>
          </w:tcPr>
          <w:p w:rsidR="00ED013E" w:rsidRDefault="00BA683E">
            <w:pPr>
              <w:pStyle w:val="ConsPlusNormal0"/>
              <w:jc w:val="both"/>
            </w:pPr>
            <w:r>
              <w:t>2.1.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2.3.</w:t>
            </w:r>
          </w:p>
        </w:tc>
        <w:tc>
          <w:tcPr>
            <w:tcW w:w="5499" w:type="dxa"/>
            <w:vAlign w:val="center"/>
          </w:tcPr>
          <w:p w:rsidR="00ED013E" w:rsidRDefault="00BA683E">
            <w:pPr>
              <w:pStyle w:val="ConsPlusNormal0"/>
              <w:jc w:val="both"/>
            </w:pPr>
            <w:r>
              <w:t>Обучение в условиях малокомплектных 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основного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2.6.</w:t>
            </w:r>
          </w:p>
        </w:tc>
        <w:tc>
          <w:tcPr>
            <w:tcW w:w="8560" w:type="dxa"/>
            <w:gridSpan w:val="2"/>
            <w:vAlign w:val="center"/>
          </w:tcPr>
          <w:p w:rsidR="00ED013E" w:rsidRDefault="00BA683E">
            <w:pPr>
              <w:pStyle w:val="ConsPlusNormal0"/>
              <w:jc w:val="both"/>
            </w:pPr>
            <w:r>
              <w:t>Итого:</w:t>
            </w:r>
          </w:p>
        </w:tc>
      </w:tr>
      <w:tr w:rsidR="00ED013E">
        <w:tc>
          <w:tcPr>
            <w:tcW w:w="510" w:type="dxa"/>
          </w:tcPr>
          <w:p w:rsidR="00ED013E" w:rsidRDefault="00BA683E">
            <w:pPr>
              <w:pStyle w:val="ConsPlusNormal0"/>
              <w:jc w:val="both"/>
            </w:pPr>
            <w:r>
              <w:t>3.</w:t>
            </w:r>
          </w:p>
        </w:tc>
        <w:tc>
          <w:tcPr>
            <w:tcW w:w="8560" w:type="dxa"/>
            <w:gridSpan w:val="2"/>
            <w:vAlign w:val="center"/>
          </w:tcPr>
          <w:p w:rsidR="00ED013E" w:rsidRDefault="00BA683E">
            <w:pPr>
              <w:pStyle w:val="ConsPlusNormal0"/>
              <w:jc w:val="center"/>
            </w:pPr>
            <w:r>
              <w:t>3. Среднее общее образование</w:t>
            </w:r>
          </w:p>
        </w:tc>
      </w:tr>
      <w:tr w:rsidR="00ED013E">
        <w:tc>
          <w:tcPr>
            <w:tcW w:w="510" w:type="dxa"/>
          </w:tcPr>
          <w:p w:rsidR="00ED013E" w:rsidRDefault="00BA683E">
            <w:pPr>
              <w:pStyle w:val="ConsPlusNormal0"/>
              <w:jc w:val="both"/>
            </w:pPr>
            <w:r>
              <w:t>3.1.</w:t>
            </w:r>
          </w:p>
        </w:tc>
        <w:tc>
          <w:tcPr>
            <w:tcW w:w="5499" w:type="dxa"/>
            <w:vAlign w:val="center"/>
          </w:tcPr>
          <w:p w:rsidR="00ED013E" w:rsidRDefault="00BA683E">
            <w:pPr>
              <w:pStyle w:val="ConsPlusNormal0"/>
              <w:jc w:val="both"/>
            </w:pPr>
            <w:proofErr w:type="gramStart"/>
            <w:r>
              <w:t>Обучение в специальных классах, для обучающихся с ограниченными возможностями здоровья</w:t>
            </w:r>
            <w:proofErr w:type="gramEnd"/>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3.2.</w:t>
            </w:r>
          </w:p>
        </w:tc>
        <w:tc>
          <w:tcPr>
            <w:tcW w:w="5499" w:type="dxa"/>
            <w:vAlign w:val="center"/>
          </w:tcPr>
          <w:p w:rsidR="00ED013E" w:rsidRDefault="00BA683E">
            <w:pPr>
              <w:pStyle w:val="ConsPlusNormal0"/>
              <w:jc w:val="both"/>
            </w:pPr>
            <w:r>
              <w:t>Обучение на дому</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3.3.</w:t>
            </w:r>
          </w:p>
        </w:tc>
        <w:tc>
          <w:tcPr>
            <w:tcW w:w="5499" w:type="dxa"/>
            <w:vAlign w:val="center"/>
          </w:tcPr>
          <w:p w:rsidR="00ED013E" w:rsidRDefault="00BA683E">
            <w:pPr>
              <w:pStyle w:val="ConsPlusNormal0"/>
              <w:jc w:val="both"/>
            </w:pPr>
            <w:r>
              <w:t xml:space="preserve">Обучение в условиях малокомплектных </w:t>
            </w:r>
            <w:r>
              <w:lastRenderedPageBreak/>
              <w:t>общеобразовательных организаций</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lastRenderedPageBreak/>
              <w:t>3.4.</w:t>
            </w:r>
          </w:p>
        </w:tc>
        <w:tc>
          <w:tcPr>
            <w:tcW w:w="5499" w:type="dxa"/>
            <w:vAlign w:val="center"/>
          </w:tcPr>
          <w:p w:rsidR="00ED013E" w:rsidRDefault="00BA683E">
            <w:pPr>
              <w:pStyle w:val="ConsPlusNormal0"/>
              <w:jc w:val="both"/>
            </w:pPr>
            <w:r>
              <w:t>Обучение в форме очно-заочного, заочного обучения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3.5.</w:t>
            </w:r>
          </w:p>
        </w:tc>
        <w:tc>
          <w:tcPr>
            <w:tcW w:w="5499" w:type="dxa"/>
            <w:vAlign w:val="center"/>
          </w:tcPr>
          <w:p w:rsidR="00ED013E" w:rsidRDefault="00BA683E">
            <w:pPr>
              <w:pStyle w:val="ConsPlusNormal0"/>
              <w:jc w:val="both"/>
            </w:pPr>
            <w:proofErr w:type="gramStart"/>
            <w:r>
              <w:t>Обучение по программам</w:t>
            </w:r>
            <w:proofErr w:type="gramEnd"/>
            <w:r>
              <w:t xml:space="preserve"> среднего общего образования</w:t>
            </w:r>
          </w:p>
        </w:tc>
        <w:tc>
          <w:tcPr>
            <w:tcW w:w="3061" w:type="dxa"/>
            <w:vAlign w:val="center"/>
          </w:tcPr>
          <w:p w:rsidR="00ED013E" w:rsidRDefault="00ED013E">
            <w:pPr>
              <w:pStyle w:val="ConsPlusNormal0"/>
            </w:pPr>
          </w:p>
        </w:tc>
      </w:tr>
      <w:tr w:rsidR="00ED013E">
        <w:tc>
          <w:tcPr>
            <w:tcW w:w="510" w:type="dxa"/>
          </w:tcPr>
          <w:p w:rsidR="00ED013E" w:rsidRDefault="00BA683E">
            <w:pPr>
              <w:pStyle w:val="ConsPlusNormal0"/>
              <w:jc w:val="both"/>
            </w:pPr>
            <w:r>
              <w:t>3.6.</w:t>
            </w:r>
          </w:p>
        </w:tc>
        <w:tc>
          <w:tcPr>
            <w:tcW w:w="8560" w:type="dxa"/>
            <w:gridSpan w:val="2"/>
            <w:vAlign w:val="center"/>
          </w:tcPr>
          <w:p w:rsidR="00ED013E" w:rsidRDefault="00BA683E">
            <w:pPr>
              <w:pStyle w:val="ConsPlusNormal0"/>
              <w:jc w:val="both"/>
            </w:pPr>
            <w:r>
              <w:t>Итого:</w:t>
            </w:r>
          </w:p>
        </w:tc>
      </w:tr>
    </w:tbl>
    <w:p w:rsidR="00ED013E" w:rsidRDefault="00ED013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924"/>
        <w:gridCol w:w="1564"/>
        <w:gridCol w:w="975"/>
        <w:gridCol w:w="1772"/>
      </w:tblGrid>
      <w:tr w:rsidR="00ED013E">
        <w:tc>
          <w:tcPr>
            <w:tcW w:w="2835" w:type="dxa"/>
            <w:tcBorders>
              <w:top w:val="nil"/>
              <w:left w:val="nil"/>
              <w:bottom w:val="nil"/>
              <w:right w:val="nil"/>
            </w:tcBorders>
          </w:tcPr>
          <w:p w:rsidR="00ED013E" w:rsidRDefault="00BA683E">
            <w:pPr>
              <w:pStyle w:val="ConsPlusNormal0"/>
              <w:jc w:val="both"/>
            </w:pPr>
            <w:r>
              <w:t>Руководитель организации (уполномоченное лицо)</w:t>
            </w:r>
          </w:p>
        </w:tc>
        <w:tc>
          <w:tcPr>
            <w:tcW w:w="1924" w:type="dxa"/>
            <w:tcBorders>
              <w:top w:val="nil"/>
              <w:left w:val="nil"/>
              <w:bottom w:val="nil"/>
              <w:right w:val="nil"/>
            </w:tcBorders>
          </w:tcPr>
          <w:p w:rsidR="00ED013E" w:rsidRDefault="00BA683E">
            <w:pPr>
              <w:pStyle w:val="ConsPlusNormal0"/>
              <w:jc w:val="center"/>
            </w:pPr>
            <w:r>
              <w:t>_______________</w:t>
            </w:r>
          </w:p>
          <w:p w:rsidR="00ED013E" w:rsidRDefault="00BA683E">
            <w:pPr>
              <w:pStyle w:val="ConsPlusNormal0"/>
              <w:jc w:val="center"/>
            </w:pPr>
            <w:r>
              <w:t>(должность)</w:t>
            </w:r>
          </w:p>
        </w:tc>
        <w:tc>
          <w:tcPr>
            <w:tcW w:w="1564" w:type="dxa"/>
            <w:tcBorders>
              <w:top w:val="nil"/>
              <w:left w:val="nil"/>
              <w:bottom w:val="nil"/>
              <w:right w:val="nil"/>
            </w:tcBorders>
          </w:tcPr>
          <w:p w:rsidR="00ED013E" w:rsidRDefault="00BA683E">
            <w:pPr>
              <w:pStyle w:val="ConsPlusNormal0"/>
              <w:jc w:val="center"/>
            </w:pPr>
            <w:r>
              <w:t>____________</w:t>
            </w:r>
          </w:p>
          <w:p w:rsidR="00ED013E" w:rsidRDefault="00BA683E">
            <w:pPr>
              <w:pStyle w:val="ConsPlusNormal0"/>
              <w:jc w:val="center"/>
            </w:pPr>
            <w:r>
              <w:t>(подпись)</w:t>
            </w:r>
          </w:p>
        </w:tc>
        <w:tc>
          <w:tcPr>
            <w:tcW w:w="2747" w:type="dxa"/>
            <w:gridSpan w:val="2"/>
            <w:tcBorders>
              <w:top w:val="nil"/>
              <w:left w:val="nil"/>
              <w:bottom w:val="nil"/>
              <w:right w:val="nil"/>
            </w:tcBorders>
            <w:vAlign w:val="bottom"/>
          </w:tcPr>
          <w:p w:rsidR="00ED013E" w:rsidRDefault="00BA683E">
            <w:pPr>
              <w:pStyle w:val="ConsPlusNormal0"/>
              <w:jc w:val="center"/>
            </w:pPr>
            <w:r>
              <w:t>_____________________</w:t>
            </w:r>
          </w:p>
          <w:p w:rsidR="00ED013E" w:rsidRDefault="00BA683E">
            <w:pPr>
              <w:pStyle w:val="ConsPlusNormal0"/>
              <w:jc w:val="center"/>
            </w:pPr>
            <w:r>
              <w:t>(фамилия, имя, отчество (последнее - при наличии))</w:t>
            </w:r>
          </w:p>
        </w:tc>
      </w:tr>
      <w:tr w:rsidR="00ED013E">
        <w:tc>
          <w:tcPr>
            <w:tcW w:w="2835" w:type="dxa"/>
            <w:tcBorders>
              <w:top w:val="nil"/>
              <w:left w:val="nil"/>
              <w:bottom w:val="nil"/>
              <w:right w:val="nil"/>
            </w:tcBorders>
          </w:tcPr>
          <w:p w:rsidR="00ED013E" w:rsidRDefault="00BA683E">
            <w:pPr>
              <w:pStyle w:val="ConsPlusNormal0"/>
              <w:jc w:val="both"/>
            </w:pPr>
            <w:r>
              <w:t>Исполнитель</w:t>
            </w:r>
          </w:p>
        </w:tc>
        <w:tc>
          <w:tcPr>
            <w:tcW w:w="1924" w:type="dxa"/>
            <w:tcBorders>
              <w:top w:val="nil"/>
              <w:left w:val="nil"/>
              <w:bottom w:val="nil"/>
              <w:right w:val="nil"/>
            </w:tcBorders>
          </w:tcPr>
          <w:p w:rsidR="00ED013E" w:rsidRDefault="00BA683E">
            <w:pPr>
              <w:pStyle w:val="ConsPlusNormal0"/>
              <w:jc w:val="center"/>
            </w:pPr>
            <w:r>
              <w:t>_______________</w:t>
            </w:r>
          </w:p>
          <w:p w:rsidR="00ED013E" w:rsidRDefault="00BA683E">
            <w:pPr>
              <w:pStyle w:val="ConsPlusNormal0"/>
              <w:jc w:val="center"/>
            </w:pPr>
            <w:r>
              <w:t>(должность)</w:t>
            </w:r>
          </w:p>
        </w:tc>
        <w:tc>
          <w:tcPr>
            <w:tcW w:w="2539" w:type="dxa"/>
            <w:gridSpan w:val="2"/>
            <w:tcBorders>
              <w:top w:val="nil"/>
              <w:left w:val="nil"/>
              <w:bottom w:val="nil"/>
              <w:right w:val="nil"/>
            </w:tcBorders>
          </w:tcPr>
          <w:p w:rsidR="00ED013E" w:rsidRDefault="00BA683E">
            <w:pPr>
              <w:pStyle w:val="ConsPlusNormal0"/>
              <w:jc w:val="center"/>
            </w:pPr>
            <w:r>
              <w:t>___________________</w:t>
            </w:r>
          </w:p>
          <w:p w:rsidR="00ED013E" w:rsidRDefault="00BA683E">
            <w:pPr>
              <w:pStyle w:val="ConsPlusNormal0"/>
              <w:jc w:val="center"/>
            </w:pPr>
            <w:r>
              <w:t>(фамилия, имя, отчество (последнее - при наличии))</w:t>
            </w:r>
          </w:p>
        </w:tc>
        <w:tc>
          <w:tcPr>
            <w:tcW w:w="1772" w:type="dxa"/>
            <w:tcBorders>
              <w:top w:val="nil"/>
              <w:left w:val="nil"/>
              <w:bottom w:val="nil"/>
              <w:right w:val="nil"/>
            </w:tcBorders>
          </w:tcPr>
          <w:p w:rsidR="00ED013E" w:rsidRDefault="00BA683E">
            <w:pPr>
              <w:pStyle w:val="ConsPlusNormal0"/>
              <w:jc w:val="center"/>
            </w:pPr>
            <w:r>
              <w:t>_____________</w:t>
            </w:r>
          </w:p>
          <w:p w:rsidR="00ED013E" w:rsidRDefault="00BA683E">
            <w:pPr>
              <w:pStyle w:val="ConsPlusNormal0"/>
              <w:jc w:val="center"/>
            </w:pPr>
            <w:r>
              <w:t>(телефон)</w:t>
            </w:r>
          </w:p>
        </w:tc>
      </w:tr>
    </w:tbl>
    <w:p w:rsidR="00ED013E" w:rsidRDefault="00ED013E">
      <w:pPr>
        <w:pStyle w:val="ConsPlusNormal0"/>
        <w:jc w:val="both"/>
      </w:pPr>
    </w:p>
    <w:p w:rsidR="00ED013E" w:rsidRDefault="00ED013E">
      <w:pPr>
        <w:pStyle w:val="ConsPlusNormal0"/>
        <w:jc w:val="both"/>
      </w:pPr>
    </w:p>
    <w:p w:rsidR="00ED013E" w:rsidRDefault="00ED013E">
      <w:pPr>
        <w:pStyle w:val="ConsPlusNormal0"/>
        <w:pBdr>
          <w:bottom w:val="single" w:sz="6" w:space="0" w:color="auto"/>
        </w:pBdr>
        <w:spacing w:before="100" w:after="100"/>
        <w:jc w:val="both"/>
        <w:rPr>
          <w:sz w:val="2"/>
          <w:szCs w:val="2"/>
        </w:rPr>
      </w:pPr>
    </w:p>
    <w:sectPr w:rsidR="00ED013E">
      <w:headerReference w:type="default" r:id="rId85"/>
      <w:footerReference w:type="default" r:id="rId86"/>
      <w:headerReference w:type="first" r:id="rId87"/>
      <w:footerReference w:type="first" r:id="rId8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83E" w:rsidRDefault="00BA683E">
      <w:r>
        <w:separator/>
      </w:r>
    </w:p>
  </w:endnote>
  <w:endnote w:type="continuationSeparator" w:id="0">
    <w:p w:rsidR="00BA683E" w:rsidRDefault="00BA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3E" w:rsidRDefault="00BA68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683E">
      <w:trPr>
        <w:trHeight w:hRule="exact" w:val="1663"/>
      </w:trPr>
      <w:tc>
        <w:tcPr>
          <w:tcW w:w="1650" w:type="pct"/>
          <w:vAlign w:val="center"/>
        </w:tcPr>
        <w:p w:rsidR="00BA683E" w:rsidRDefault="00BA68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683E" w:rsidRDefault="00356089">
          <w:pPr>
            <w:pStyle w:val="ConsPlusNormal0"/>
            <w:jc w:val="center"/>
          </w:pPr>
          <w:hyperlink r:id="rId1">
            <w:r w:rsidR="00BA683E">
              <w:rPr>
                <w:rFonts w:ascii="Tahoma" w:hAnsi="Tahoma" w:cs="Tahoma"/>
                <w:b/>
                <w:color w:val="0000FF"/>
              </w:rPr>
              <w:t>www.consultant.ru</w:t>
            </w:r>
          </w:hyperlink>
        </w:p>
      </w:tc>
      <w:tc>
        <w:tcPr>
          <w:tcW w:w="1650" w:type="pct"/>
          <w:vAlign w:val="center"/>
        </w:tcPr>
        <w:p w:rsidR="00BA683E" w:rsidRDefault="00BA68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56089">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56089">
            <w:rPr>
              <w:rFonts w:ascii="Tahoma" w:hAnsi="Tahoma" w:cs="Tahoma"/>
              <w:noProof/>
            </w:rPr>
            <w:t>42</w:t>
          </w:r>
          <w:r>
            <w:fldChar w:fldCharType="end"/>
          </w:r>
        </w:p>
      </w:tc>
    </w:tr>
  </w:tbl>
  <w:p w:rsidR="00BA683E" w:rsidRDefault="00BA683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3E" w:rsidRDefault="00BA683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A683E">
      <w:trPr>
        <w:trHeight w:hRule="exact" w:val="1663"/>
      </w:trPr>
      <w:tc>
        <w:tcPr>
          <w:tcW w:w="1650" w:type="pct"/>
          <w:vAlign w:val="center"/>
        </w:tcPr>
        <w:p w:rsidR="00BA683E" w:rsidRDefault="00BA68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A683E" w:rsidRDefault="00356089">
          <w:pPr>
            <w:pStyle w:val="ConsPlusNormal0"/>
            <w:jc w:val="center"/>
          </w:pPr>
          <w:hyperlink r:id="rId1">
            <w:r w:rsidR="00BA683E">
              <w:rPr>
                <w:rFonts w:ascii="Tahoma" w:hAnsi="Tahoma" w:cs="Tahoma"/>
                <w:b/>
                <w:color w:val="0000FF"/>
              </w:rPr>
              <w:t>www.consultant.ru</w:t>
            </w:r>
          </w:hyperlink>
        </w:p>
      </w:tc>
      <w:tc>
        <w:tcPr>
          <w:tcW w:w="1650" w:type="pct"/>
          <w:vAlign w:val="center"/>
        </w:tcPr>
        <w:p w:rsidR="00BA683E" w:rsidRDefault="00BA68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56089">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56089">
            <w:rPr>
              <w:rFonts w:ascii="Tahoma" w:hAnsi="Tahoma" w:cs="Tahoma"/>
              <w:noProof/>
            </w:rPr>
            <w:t>42</w:t>
          </w:r>
          <w:r>
            <w:fldChar w:fldCharType="end"/>
          </w:r>
        </w:p>
      </w:tc>
    </w:tr>
  </w:tbl>
  <w:p w:rsidR="00BA683E" w:rsidRDefault="00BA683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83E" w:rsidRDefault="00BA683E">
      <w:r>
        <w:separator/>
      </w:r>
    </w:p>
  </w:footnote>
  <w:footnote w:type="continuationSeparator" w:id="0">
    <w:p w:rsidR="00BA683E" w:rsidRDefault="00BA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683E">
      <w:trPr>
        <w:trHeight w:hRule="exact" w:val="1683"/>
      </w:trPr>
      <w:tc>
        <w:tcPr>
          <w:tcW w:w="2700" w:type="pct"/>
          <w:vAlign w:val="center"/>
        </w:tcPr>
        <w:p w:rsidR="00BA683E" w:rsidRDefault="00BA683E">
          <w:pPr>
            <w:pStyle w:val="ConsPlusNormal0"/>
            <w:rPr>
              <w:rFonts w:ascii="Tahoma" w:hAnsi="Tahoma" w:cs="Tahoma"/>
            </w:rPr>
          </w:pPr>
          <w:r>
            <w:rPr>
              <w:rFonts w:ascii="Tahoma" w:hAnsi="Tahoma" w:cs="Tahoma"/>
              <w:sz w:val="16"/>
              <w:szCs w:val="16"/>
            </w:rPr>
            <w:t>Постановление Правительства Забайкальского края от 01.11.2018 N 464</w:t>
          </w:r>
          <w:r>
            <w:rPr>
              <w:rFonts w:ascii="Tahoma" w:hAnsi="Tahoma" w:cs="Tahoma"/>
              <w:sz w:val="16"/>
              <w:szCs w:val="16"/>
            </w:rPr>
            <w:br/>
            <w:t>(ред. от 17.06.2025)</w:t>
          </w:r>
          <w:r>
            <w:rPr>
              <w:rFonts w:ascii="Tahoma" w:hAnsi="Tahoma" w:cs="Tahoma"/>
              <w:sz w:val="16"/>
              <w:szCs w:val="16"/>
            </w:rPr>
            <w:br/>
            <w:t xml:space="preserve">"О некоторых вопросах </w:t>
          </w:r>
          <w:proofErr w:type="spellStart"/>
          <w:r>
            <w:rPr>
              <w:rFonts w:ascii="Tahoma" w:hAnsi="Tahoma" w:cs="Tahoma"/>
              <w:sz w:val="16"/>
              <w:szCs w:val="16"/>
            </w:rPr>
            <w:t>предостав</w:t>
          </w:r>
          <w:proofErr w:type="spellEnd"/>
          <w:r>
            <w:rPr>
              <w:rFonts w:ascii="Tahoma" w:hAnsi="Tahoma" w:cs="Tahoma"/>
              <w:sz w:val="16"/>
              <w:szCs w:val="16"/>
            </w:rPr>
            <w:t>...</w:t>
          </w:r>
        </w:p>
      </w:tc>
      <w:tc>
        <w:tcPr>
          <w:tcW w:w="2300" w:type="pct"/>
          <w:vAlign w:val="center"/>
        </w:tcPr>
        <w:p w:rsidR="00BA683E" w:rsidRDefault="00BA68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rsidR="00BA683E" w:rsidRDefault="00BA683E">
    <w:pPr>
      <w:pStyle w:val="ConsPlusNormal0"/>
      <w:pBdr>
        <w:bottom w:val="single" w:sz="12" w:space="0" w:color="auto"/>
      </w:pBdr>
      <w:rPr>
        <w:sz w:val="2"/>
        <w:szCs w:val="2"/>
      </w:rPr>
    </w:pPr>
  </w:p>
  <w:p w:rsidR="00BA683E" w:rsidRDefault="00BA683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A683E">
      <w:trPr>
        <w:trHeight w:hRule="exact" w:val="1683"/>
      </w:trPr>
      <w:tc>
        <w:tcPr>
          <w:tcW w:w="2700" w:type="pct"/>
          <w:vAlign w:val="center"/>
        </w:tcPr>
        <w:p w:rsidR="00BA683E" w:rsidRDefault="00BA683E">
          <w:pPr>
            <w:pStyle w:val="ConsPlusNormal0"/>
            <w:rPr>
              <w:rFonts w:ascii="Tahoma" w:hAnsi="Tahoma" w:cs="Tahoma"/>
            </w:rPr>
          </w:pPr>
          <w:r>
            <w:rPr>
              <w:rFonts w:ascii="Tahoma" w:hAnsi="Tahoma" w:cs="Tahoma"/>
              <w:sz w:val="16"/>
              <w:szCs w:val="16"/>
            </w:rPr>
            <w:t>Постановление Правительства Забайкальского края от 01.11.2018 N 464</w:t>
          </w:r>
          <w:r>
            <w:rPr>
              <w:rFonts w:ascii="Tahoma" w:hAnsi="Tahoma" w:cs="Tahoma"/>
              <w:sz w:val="16"/>
              <w:szCs w:val="16"/>
            </w:rPr>
            <w:br/>
            <w:t>(ред. от 17.06.2025)</w:t>
          </w:r>
          <w:r>
            <w:rPr>
              <w:rFonts w:ascii="Tahoma" w:hAnsi="Tahoma" w:cs="Tahoma"/>
              <w:sz w:val="16"/>
              <w:szCs w:val="16"/>
            </w:rPr>
            <w:br/>
            <w:t xml:space="preserve">"О некоторых вопросах </w:t>
          </w:r>
          <w:proofErr w:type="spellStart"/>
          <w:r>
            <w:rPr>
              <w:rFonts w:ascii="Tahoma" w:hAnsi="Tahoma" w:cs="Tahoma"/>
              <w:sz w:val="16"/>
              <w:szCs w:val="16"/>
            </w:rPr>
            <w:t>предостав</w:t>
          </w:r>
          <w:proofErr w:type="spellEnd"/>
          <w:r>
            <w:rPr>
              <w:rFonts w:ascii="Tahoma" w:hAnsi="Tahoma" w:cs="Tahoma"/>
              <w:sz w:val="16"/>
              <w:szCs w:val="16"/>
            </w:rPr>
            <w:t>...</w:t>
          </w:r>
        </w:p>
      </w:tc>
      <w:tc>
        <w:tcPr>
          <w:tcW w:w="2300" w:type="pct"/>
          <w:vAlign w:val="center"/>
        </w:tcPr>
        <w:p w:rsidR="00BA683E" w:rsidRDefault="00BA68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rsidR="00BA683E" w:rsidRDefault="00BA683E">
    <w:pPr>
      <w:pStyle w:val="ConsPlusNormal0"/>
      <w:pBdr>
        <w:bottom w:val="single" w:sz="12" w:space="0" w:color="auto"/>
      </w:pBdr>
      <w:rPr>
        <w:sz w:val="2"/>
        <w:szCs w:val="2"/>
      </w:rPr>
    </w:pPr>
  </w:p>
  <w:p w:rsidR="00BA683E" w:rsidRDefault="00BA683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013E"/>
    <w:rsid w:val="00284C36"/>
    <w:rsid w:val="00356089"/>
    <w:rsid w:val="00BA683E"/>
    <w:rsid w:val="00ED0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BA683E"/>
    <w:rPr>
      <w:rFonts w:ascii="Tahoma" w:hAnsi="Tahoma" w:cs="Tahoma"/>
      <w:sz w:val="16"/>
      <w:szCs w:val="16"/>
    </w:rPr>
  </w:style>
  <w:style w:type="character" w:customStyle="1" w:styleId="a4">
    <w:name w:val="Текст выноски Знак"/>
    <w:basedOn w:val="a0"/>
    <w:link w:val="a3"/>
    <w:uiPriority w:val="99"/>
    <w:semiHidden/>
    <w:rsid w:val="00BA683E"/>
    <w:rPr>
      <w:rFonts w:ascii="Tahoma" w:hAnsi="Tahoma" w:cs="Tahoma"/>
      <w:sz w:val="16"/>
      <w:szCs w:val="16"/>
    </w:rPr>
  </w:style>
  <w:style w:type="character" w:styleId="a5">
    <w:name w:val="annotation reference"/>
    <w:basedOn w:val="a0"/>
    <w:uiPriority w:val="99"/>
    <w:semiHidden/>
    <w:unhideWhenUsed/>
    <w:rsid w:val="00BA683E"/>
    <w:rPr>
      <w:sz w:val="16"/>
      <w:szCs w:val="16"/>
    </w:rPr>
  </w:style>
  <w:style w:type="paragraph" w:styleId="a6">
    <w:name w:val="annotation text"/>
    <w:basedOn w:val="a"/>
    <w:link w:val="a7"/>
    <w:uiPriority w:val="99"/>
    <w:semiHidden/>
    <w:unhideWhenUsed/>
    <w:rsid w:val="00BA683E"/>
  </w:style>
  <w:style w:type="character" w:customStyle="1" w:styleId="a7">
    <w:name w:val="Текст примечания Знак"/>
    <w:basedOn w:val="a0"/>
    <w:link w:val="a6"/>
    <w:uiPriority w:val="99"/>
    <w:semiHidden/>
    <w:rsid w:val="00BA683E"/>
  </w:style>
  <w:style w:type="paragraph" w:styleId="a8">
    <w:name w:val="annotation subject"/>
    <w:basedOn w:val="a6"/>
    <w:next w:val="a6"/>
    <w:link w:val="a9"/>
    <w:uiPriority w:val="99"/>
    <w:semiHidden/>
    <w:unhideWhenUsed/>
    <w:rsid w:val="00BA683E"/>
    <w:rPr>
      <w:b/>
      <w:bCs/>
    </w:rPr>
  </w:style>
  <w:style w:type="character" w:customStyle="1" w:styleId="a9">
    <w:name w:val="Тема примечания Знак"/>
    <w:basedOn w:val="a7"/>
    <w:link w:val="a8"/>
    <w:uiPriority w:val="99"/>
    <w:semiHidden/>
    <w:rsid w:val="00BA68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1&amp;n=1679782&amp;dst=100046" TargetMode="External"/><Relationship Id="rId21" Type="http://schemas.openxmlformats.org/officeDocument/2006/relationships/hyperlink" Target="https://login.consultant.ru/link/?req=doc&amp;base=LAW&amp;n=495710&amp;dst=4618" TargetMode="External"/><Relationship Id="rId42" Type="http://schemas.openxmlformats.org/officeDocument/2006/relationships/hyperlink" Target="https://login.consultant.ru/link/?req=doc&amp;base=RLAW251&amp;n=1681450&amp;dst=199425" TargetMode="External"/><Relationship Id="rId47" Type="http://schemas.openxmlformats.org/officeDocument/2006/relationships/image" Target="media/image2.wmf"/><Relationship Id="rId63" Type="http://schemas.openxmlformats.org/officeDocument/2006/relationships/image" Target="media/image7.wmf"/><Relationship Id="rId68" Type="http://schemas.openxmlformats.org/officeDocument/2006/relationships/hyperlink" Target="https://login.consultant.ru/link/?req=doc&amp;base=RLAW251&amp;n=1681450&amp;dst=199425" TargetMode="External"/><Relationship Id="rId84" Type="http://schemas.openxmlformats.org/officeDocument/2006/relationships/image" Target="media/image8.wmf"/><Relationship Id="rId89" Type="http://schemas.openxmlformats.org/officeDocument/2006/relationships/fontTable" Target="fontTable.xml"/><Relationship Id="rId16" Type="http://schemas.openxmlformats.org/officeDocument/2006/relationships/hyperlink" Target="https://login.consultant.ru/link/?req=doc&amp;base=RLAW251&amp;n=1669408&amp;dst=100073" TargetMode="External"/><Relationship Id="rId11" Type="http://schemas.openxmlformats.org/officeDocument/2006/relationships/hyperlink" Target="https://login.consultant.ru/link/?req=doc&amp;base=RLAW251&amp;n=1657072&amp;dst=100005" TargetMode="External"/><Relationship Id="rId32" Type="http://schemas.openxmlformats.org/officeDocument/2006/relationships/hyperlink" Target="https://login.consultant.ru/link/?req=doc&amp;base=RLAW251&amp;n=1641422" TargetMode="External"/><Relationship Id="rId37" Type="http://schemas.openxmlformats.org/officeDocument/2006/relationships/hyperlink" Target="https://login.consultant.ru/link/?req=doc&amp;base=RLAW251&amp;n=1648456" TargetMode="External"/><Relationship Id="rId53" Type="http://schemas.openxmlformats.org/officeDocument/2006/relationships/hyperlink" Target="https://login.consultant.ru/link/?req=doc&amp;base=LAW&amp;n=508490&amp;dst=101922" TargetMode="External"/><Relationship Id="rId58" Type="http://schemas.openxmlformats.org/officeDocument/2006/relationships/hyperlink" Target="https://login.consultant.ru/link/?req=doc&amp;base=RLAW251&amp;n=1679782&amp;dst=100056" TargetMode="External"/><Relationship Id="rId74" Type="http://schemas.openxmlformats.org/officeDocument/2006/relationships/hyperlink" Target="https://login.consultant.ru/link/?req=doc&amp;base=LAW&amp;n=508490&amp;dst=101922" TargetMode="External"/><Relationship Id="rId79" Type="http://schemas.openxmlformats.org/officeDocument/2006/relationships/hyperlink" Target="https://login.consultant.ru/link/?req=doc&amp;base=RLAW251&amp;n=1679782&amp;dst=100066"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login.consultant.ru/link/?req=doc&amp;base=RLAW251&amp;n=1665394&amp;dst=100005" TargetMode="External"/><Relationship Id="rId22" Type="http://schemas.openxmlformats.org/officeDocument/2006/relationships/hyperlink" Target="https://login.consultant.ru/link/?req=doc&amp;base=LAW&amp;n=528383&amp;dst=100152" TargetMode="External"/><Relationship Id="rId27" Type="http://schemas.openxmlformats.org/officeDocument/2006/relationships/hyperlink" Target="https://login.consultant.ru/link/?req=doc&amp;base=RLAW251&amp;n=1679782&amp;dst=100047" TargetMode="External"/><Relationship Id="rId30" Type="http://schemas.openxmlformats.org/officeDocument/2006/relationships/hyperlink" Target="https://login.consultant.ru/link/?req=doc&amp;base=RLAW251&amp;n=1647704&amp;dst=100196" TargetMode="External"/><Relationship Id="rId35" Type="http://schemas.openxmlformats.org/officeDocument/2006/relationships/hyperlink" Target="https://login.consultant.ru/link/?req=doc&amp;base=RLAW251&amp;n=1642764"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image" Target="media/image3.wmf"/><Relationship Id="rId56" Type="http://schemas.openxmlformats.org/officeDocument/2006/relationships/hyperlink" Target="https://login.consultant.ru/link/?req=doc&amp;base=RLAW251&amp;n=1679782&amp;dst=100054" TargetMode="External"/><Relationship Id="rId64" Type="http://schemas.openxmlformats.org/officeDocument/2006/relationships/hyperlink" Target="https://login.consultant.ru/link/?req=doc&amp;base=RLAW251&amp;n=1677968&amp;dst=100310" TargetMode="External"/><Relationship Id="rId69" Type="http://schemas.openxmlformats.org/officeDocument/2006/relationships/hyperlink" Target="https://login.consultant.ru/link/?req=doc&amp;base=LAW&amp;n=121087&amp;dst=100142" TargetMode="External"/><Relationship Id="rId77" Type="http://schemas.openxmlformats.org/officeDocument/2006/relationships/hyperlink" Target="https://login.consultant.ru/link/?req=doc&amp;base=RLAW251&amp;n=1679782&amp;dst=100064" TargetMode="External"/><Relationship Id="rId8" Type="http://schemas.openxmlformats.org/officeDocument/2006/relationships/hyperlink" Target="https://www.consultant.ru" TargetMode="External"/><Relationship Id="rId51" Type="http://schemas.openxmlformats.org/officeDocument/2006/relationships/image" Target="media/image6.wmf"/><Relationship Id="rId72" Type="http://schemas.openxmlformats.org/officeDocument/2006/relationships/hyperlink" Target="https://login.consultant.ru/link/?req=doc&amp;base=RLAW251&amp;n=1679782&amp;dst=100061" TargetMode="External"/><Relationship Id="rId80" Type="http://schemas.openxmlformats.org/officeDocument/2006/relationships/hyperlink" Target="https://login.consultant.ru/link/?req=doc&amp;base=RLAW251&amp;n=1679782&amp;dst=100068"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login.consultant.ru/link/?req=doc&amp;base=RLAW251&amp;n=1658436&amp;dst=100005" TargetMode="External"/><Relationship Id="rId17" Type="http://schemas.openxmlformats.org/officeDocument/2006/relationships/hyperlink" Target="https://login.consultant.ru/link/?req=doc&amp;base=RLAW251&amp;n=1670926&amp;dst=100075" TargetMode="External"/><Relationship Id="rId25" Type="http://schemas.openxmlformats.org/officeDocument/2006/relationships/hyperlink" Target="https://login.consultant.ru/link/?req=doc&amp;base=RLAW251&amp;n=1677968&amp;dst=100009" TargetMode="External"/><Relationship Id="rId33" Type="http://schemas.openxmlformats.org/officeDocument/2006/relationships/hyperlink" Target="https://login.consultant.ru/link/?req=doc&amp;base=RLAW251&amp;n=1633595" TargetMode="External"/><Relationship Id="rId38" Type="http://schemas.openxmlformats.org/officeDocument/2006/relationships/hyperlink" Target="https://login.consultant.ru/link/?req=doc&amp;base=RLAW251&amp;n=1677968&amp;dst=100010" TargetMode="External"/><Relationship Id="rId46" Type="http://schemas.openxmlformats.org/officeDocument/2006/relationships/hyperlink" Target="https://login.consultant.ru/link/?req=doc&amp;base=RLAW251&amp;n=1679782&amp;dst=100051" TargetMode="External"/><Relationship Id="rId59" Type="http://schemas.openxmlformats.org/officeDocument/2006/relationships/hyperlink" Target="https://login.consultant.ru/link/?req=doc&amp;base=RLAW251&amp;n=1679782&amp;dst=100058" TargetMode="External"/><Relationship Id="rId67" Type="http://schemas.openxmlformats.org/officeDocument/2006/relationships/hyperlink" Target="https://login.consultant.ru/link/?req=doc&amp;base=LAW&amp;n=495710&amp;dst=3722" TargetMode="External"/><Relationship Id="rId20" Type="http://schemas.openxmlformats.org/officeDocument/2006/relationships/hyperlink" Target="https://login.consultant.ru/link/?req=doc&amp;base=LAW&amp;n=495710&amp;dst=103399" TargetMode="External"/><Relationship Id="rId41" Type="http://schemas.openxmlformats.org/officeDocument/2006/relationships/hyperlink" Target="https://login.consultant.ru/link/?req=doc&amp;base=LAW&amp;n=495710&amp;dst=3722" TargetMode="External"/><Relationship Id="rId54" Type="http://schemas.openxmlformats.org/officeDocument/2006/relationships/hyperlink" Target="https://login.consultant.ru/link/?req=doc&amp;base=RLAW251&amp;n=1679782&amp;dst=100053" TargetMode="External"/><Relationship Id="rId62" Type="http://schemas.openxmlformats.org/officeDocument/2006/relationships/hyperlink" Target="https://login.consultant.ru/link/?req=doc&amp;base=RLAW251&amp;n=1679782&amp;dst=100059" TargetMode="External"/><Relationship Id="rId70" Type="http://schemas.openxmlformats.org/officeDocument/2006/relationships/hyperlink" Target="https://login.consultant.ru/link/?req=doc&amp;base=LAW&amp;n=503698" TargetMode="External"/><Relationship Id="rId75" Type="http://schemas.openxmlformats.org/officeDocument/2006/relationships/hyperlink" Target="https://login.consultant.ru/link/?req=doc&amp;base=RLAW251&amp;n=1679782&amp;dst=100063" TargetMode="External"/><Relationship Id="rId83" Type="http://schemas.openxmlformats.org/officeDocument/2006/relationships/hyperlink" Target="https://login.consultant.ru/link/?req=doc&amp;base=RLAW251&amp;n=1679782&amp;dst=100069" TargetMode="External"/><Relationship Id="rId88"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251&amp;n=1667974&amp;dst=100009" TargetMode="External"/><Relationship Id="rId23" Type="http://schemas.openxmlformats.org/officeDocument/2006/relationships/hyperlink" Target="https://login.consultant.ru/link/?req=doc&amp;base=RLAW251&amp;n=1683636&amp;dst=100285" TargetMode="External"/><Relationship Id="rId28" Type="http://schemas.openxmlformats.org/officeDocument/2006/relationships/hyperlink" Target="https://login.consultant.ru/link/?req=doc&amp;base=RLAW251&amp;n=1679782&amp;dst=100049" TargetMode="External"/><Relationship Id="rId36" Type="http://schemas.openxmlformats.org/officeDocument/2006/relationships/hyperlink" Target="https://login.consultant.ru/link/?req=doc&amp;base=RLAW251&amp;n=1646111" TargetMode="External"/><Relationship Id="rId49" Type="http://schemas.openxmlformats.org/officeDocument/2006/relationships/image" Target="media/image4.wmf"/><Relationship Id="rId57" Type="http://schemas.openxmlformats.org/officeDocument/2006/relationships/hyperlink" Target="https://login.consultant.ru/link/?req=doc&amp;base=RLAW251&amp;n=1679782&amp;dst=100055" TargetMode="External"/><Relationship Id="rId10" Type="http://schemas.openxmlformats.org/officeDocument/2006/relationships/hyperlink" Target="https://login.consultant.ru/link/?req=doc&amp;base=RLAW251&amp;n=1656320&amp;dst=100906" TargetMode="External"/><Relationship Id="rId31" Type="http://schemas.openxmlformats.org/officeDocument/2006/relationships/hyperlink" Target="https://login.consultant.ru/link/?req=doc&amp;base=RLAW251&amp;n=1647705" TargetMode="External"/><Relationship Id="rId44" Type="http://schemas.openxmlformats.org/officeDocument/2006/relationships/hyperlink" Target="https://login.consultant.ru/link/?req=doc&amp;base=LAW&amp;n=503698" TargetMode="External"/><Relationship Id="rId52" Type="http://schemas.openxmlformats.org/officeDocument/2006/relationships/hyperlink" Target="https://promote.budget.gov.ru/" TargetMode="External"/><Relationship Id="rId60" Type="http://schemas.openxmlformats.org/officeDocument/2006/relationships/hyperlink" Target="https://login.consultant.ru/link/?req=doc&amp;base=LAW&amp;n=495710&amp;dst=3704" TargetMode="External"/><Relationship Id="rId65" Type="http://schemas.openxmlformats.org/officeDocument/2006/relationships/hyperlink" Target="https://login.consultant.ru/link/?req=doc&amp;base=RLAW251&amp;n=1679782&amp;dst=100060" TargetMode="External"/><Relationship Id="rId73" Type="http://schemas.openxmlformats.org/officeDocument/2006/relationships/hyperlink" Target="https://promote.budget.gov.ru/" TargetMode="External"/><Relationship Id="rId78" Type="http://schemas.openxmlformats.org/officeDocument/2006/relationships/hyperlink" Target="https://login.consultant.ru/link/?req=doc&amp;base=RLAW251&amp;n=1679782&amp;dst=100065" TargetMode="External"/><Relationship Id="rId81" Type="http://schemas.openxmlformats.org/officeDocument/2006/relationships/hyperlink" Target="https://login.consultant.ru/link/?req=doc&amp;base=LAW&amp;n=495710&amp;dst=3704"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RLAW251&amp;n=1659437&amp;dst=100009" TargetMode="External"/><Relationship Id="rId18" Type="http://schemas.openxmlformats.org/officeDocument/2006/relationships/hyperlink" Target="https://login.consultant.ru/link/?req=doc&amp;base=RLAW251&amp;n=1677968&amp;dst=100005" TargetMode="External"/><Relationship Id="rId39" Type="http://schemas.openxmlformats.org/officeDocument/2006/relationships/hyperlink" Target="https://login.consultant.ru/link/?req=doc&amp;base=RLAW251&amp;n=1679782&amp;dst=100050" TargetMode="External"/><Relationship Id="rId34" Type="http://schemas.openxmlformats.org/officeDocument/2006/relationships/hyperlink" Target="https://login.consultant.ru/link/?req=doc&amp;base=RLAW251&amp;n=1647703&amp;dst=100033" TargetMode="External"/><Relationship Id="rId50" Type="http://schemas.openxmlformats.org/officeDocument/2006/relationships/image" Target="media/image5.wmf"/><Relationship Id="rId55" Type="http://schemas.openxmlformats.org/officeDocument/2006/relationships/hyperlink" Target="https://login.consultant.ru/link/?req=doc&amp;base=LAW&amp;n=495710&amp;dst=103395" TargetMode="External"/><Relationship Id="rId76" Type="http://schemas.openxmlformats.org/officeDocument/2006/relationships/hyperlink" Target="https://login.consultant.ru/link/?req=doc&amp;base=LAW&amp;n=495710&amp;dst=103431" TargetMode="External"/><Relationship Id="rId7" Type="http://schemas.openxmlformats.org/officeDocument/2006/relationships/image" Target="media/image1.png"/><Relationship Id="rId71" Type="http://schemas.openxmlformats.org/officeDocument/2006/relationships/hyperlink" Target="https://login.consultant.ru/link/?req=doc&amp;base=LAW&amp;n=511493&amp;dst=5769" TargetMode="External"/><Relationship Id="rId2" Type="http://schemas.microsoft.com/office/2007/relationships/stylesWithEffects" Target="stylesWithEffects.xml"/><Relationship Id="rId29" Type="http://schemas.openxmlformats.org/officeDocument/2006/relationships/hyperlink" Target="https://login.consultant.ru/link/?req=doc&amp;base=RLAW251&amp;n=1648644" TargetMode="External"/><Relationship Id="rId24" Type="http://schemas.openxmlformats.org/officeDocument/2006/relationships/hyperlink" Target="https://login.consultant.ru/link/?req=doc&amp;base=RLAW251&amp;n=1679707&amp;dst=100015" TargetMode="External"/><Relationship Id="rId40" Type="http://schemas.openxmlformats.org/officeDocument/2006/relationships/hyperlink" Target="https://login.consultant.ru/link/?req=doc&amp;base=LAW&amp;n=495710&amp;dst=3704" TargetMode="External"/><Relationship Id="rId45" Type="http://schemas.openxmlformats.org/officeDocument/2006/relationships/hyperlink" Target="https://login.consultant.ru/link/?req=doc&amp;base=LAW&amp;n=511493&amp;dst=5769" TargetMode="External"/><Relationship Id="rId66" Type="http://schemas.openxmlformats.org/officeDocument/2006/relationships/hyperlink" Target="https://login.consultant.ru/link/?req=doc&amp;base=LAW&amp;n=495710&amp;dst=3704" TargetMode="External"/><Relationship Id="rId87" Type="http://schemas.openxmlformats.org/officeDocument/2006/relationships/header" Target="header2.xml"/><Relationship Id="rId61" Type="http://schemas.openxmlformats.org/officeDocument/2006/relationships/hyperlink" Target="https://login.consultant.ru/link/?req=doc&amp;base=LAW&amp;n=495710&amp;dst=3722" TargetMode="External"/><Relationship Id="rId82" Type="http://schemas.openxmlformats.org/officeDocument/2006/relationships/hyperlink" Target="https://login.consultant.ru/link/?req=doc&amp;base=LAW&amp;n=495710&amp;dst=3722" TargetMode="External"/><Relationship Id="rId19" Type="http://schemas.openxmlformats.org/officeDocument/2006/relationships/hyperlink" Target="https://login.consultant.ru/link/?req=doc&amp;base=RLAW251&amp;n=1679782&amp;dst=10004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42</Pages>
  <Words>22461</Words>
  <Characters>128029</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Забайкальского края от 01.11.2018 N 464
(ред. от 17.06.2025)
"О некоторых вопросах предоставления из бюджета Забайкальского края субсидий на возмещение затрат в связи с оказанием услуг дошкольного, начального общего, основного </vt:lpstr>
    </vt:vector>
  </TitlesOfParts>
  <Company>КонсультантПлюс Версия 4026.00.01</Company>
  <LinksUpToDate>false</LinksUpToDate>
  <CharactersWithSpaces>150190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Забайкальского края от 01.11.2018 N 464
(ред. от 17.06.2025)
"О некоторых вопросах предоставления из бюджета Забайкальского края субсидий на возмещение затрат в связи с оказанием услуг дошкольного, начального общего, основного общего, среднего общего образования"
(вместе с "Порядком 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dc:title>
  <cp:lastModifiedBy>Галина Сажина</cp:lastModifiedBy>
  <cp:revision>3</cp:revision>
  <dcterms:created xsi:type="dcterms:W3CDTF">2026-04-03T03:28:00Z</dcterms:created>
  <dcterms:modified xsi:type="dcterms:W3CDTF">2026-04-09T06:46:00Z</dcterms:modified>
</cp:coreProperties>
</file>