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6E82" w:rsidRDefault="007B4FD3" w:rsidP="00F86E82">
      <w:pPr>
        <w:jc w:val="center"/>
      </w:pPr>
      <w:r>
        <w:t xml:space="preserve">ИНСТРУКЦИЯ ПО ВНЕСЕНИЮ ДОКЛАДА КНД ЗА ОТЧЕТНЫЙ </w:t>
      </w:r>
      <w:proofErr w:type="gramStart"/>
      <w:r>
        <w:t xml:space="preserve">ГОД  </w:t>
      </w:r>
      <w:r w:rsidR="00F86E82">
        <w:t>(</w:t>
      </w:r>
      <w:proofErr w:type="gramEnd"/>
      <w:r w:rsidR="00F86E82">
        <w:t>и иных изменений)</w:t>
      </w:r>
    </w:p>
    <w:p w:rsidR="003C7DEF" w:rsidRDefault="007B4FD3" w:rsidP="007B4FD3">
      <w:pPr>
        <w:jc w:val="center"/>
      </w:pPr>
      <w:r>
        <w:t>В ЕРВК</w:t>
      </w:r>
    </w:p>
    <w:p w:rsidR="007B4FD3" w:rsidRDefault="007B4FD3" w:rsidP="007B4FD3">
      <w:pPr>
        <w:jc w:val="center"/>
      </w:pPr>
    </w:p>
    <w:p w:rsidR="008417A0" w:rsidRDefault="008D278F" w:rsidP="008417A0">
      <w:pPr>
        <w:pStyle w:val="a3"/>
        <w:numPr>
          <w:ilvl w:val="0"/>
          <w:numId w:val="1"/>
        </w:numPr>
        <w:jc w:val="both"/>
      </w:pPr>
      <w:r>
        <w:t xml:space="preserve">Входим в ЕРВК через ЕСИА (учетную запись на </w:t>
      </w:r>
      <w:proofErr w:type="spellStart"/>
      <w:r>
        <w:t>Госуслугах</w:t>
      </w:r>
      <w:proofErr w:type="spellEnd"/>
      <w:r>
        <w:t>)</w:t>
      </w:r>
      <w:r w:rsidR="008417A0">
        <w:t xml:space="preserve"> по ссылке </w:t>
      </w:r>
      <w:hyperlink r:id="rId5" w:history="1">
        <w:r w:rsidR="008417A0" w:rsidRPr="007C5DB0">
          <w:rPr>
            <w:rStyle w:val="a4"/>
          </w:rPr>
          <w:t>https://ervk.gov.ru/</w:t>
        </w:r>
      </w:hyperlink>
    </w:p>
    <w:p w:rsidR="008D278F" w:rsidRDefault="008D278F" w:rsidP="008417A0">
      <w:pPr>
        <w:pStyle w:val="a3"/>
        <w:jc w:val="both"/>
      </w:pPr>
      <w:r w:rsidRPr="008417A0">
        <w:rPr>
          <w:i/>
        </w:rPr>
        <w:t>Доступ в ЕРВК ответственным сотрудникам органа контроля (далее также - КНО) предоставляется системным администратором этого органа согласно ранее направленной всем КНО инструкции</w:t>
      </w:r>
      <w:r>
        <w:t>.</w:t>
      </w:r>
    </w:p>
    <w:p w:rsidR="008417A0" w:rsidRDefault="008417A0" w:rsidP="007D535D">
      <w:pPr>
        <w:pStyle w:val="a3"/>
        <w:numPr>
          <w:ilvl w:val="0"/>
          <w:numId w:val="1"/>
        </w:numPr>
        <w:jc w:val="both"/>
      </w:pPr>
      <w:r>
        <w:t xml:space="preserve">На стартовой странице ЕРВК при входе по ссылке </w:t>
      </w:r>
      <w:hyperlink r:id="rId6" w:history="1">
        <w:r w:rsidRPr="007C5DB0">
          <w:rPr>
            <w:rStyle w:val="a4"/>
          </w:rPr>
          <w:t>https://ervk.gov.ru/</w:t>
        </w:r>
      </w:hyperlink>
      <w:r>
        <w:t xml:space="preserve"> нажимаем кнопку «Войти»</w:t>
      </w:r>
      <w:r w:rsidR="00D31590">
        <w:t xml:space="preserve"> и входим в закрытую часть ЕРВК через логин и пароль от </w:t>
      </w:r>
      <w:proofErr w:type="spellStart"/>
      <w:r w:rsidR="00D31590">
        <w:t>Госуслуг</w:t>
      </w:r>
      <w:proofErr w:type="spellEnd"/>
      <w:r w:rsidR="00091532">
        <w:t xml:space="preserve"> </w:t>
      </w:r>
      <w:r w:rsidR="00F86E82">
        <w:t>для внесения изменений (доклада, индикаторов риска, программ профилактики иной корректировки)</w:t>
      </w:r>
    </w:p>
    <w:p w:rsidR="00091532" w:rsidRPr="00091532" w:rsidRDefault="00091532" w:rsidP="00091532">
      <w:pPr>
        <w:ind w:left="360"/>
        <w:jc w:val="both"/>
        <w:rPr>
          <w:color w:val="FF0000"/>
        </w:rPr>
      </w:pPr>
      <w:r>
        <w:rPr>
          <w:color w:val="FF0000"/>
        </w:rPr>
        <w:t xml:space="preserve">ВНИМАНИЕ! ВХОД В ЗАКРЫТУЮ ЧАСТЬ ЕРВК ДЛЯ ВНЕСЕНИЯ ДОКЛАДА ОСУЩЕСТВЛЯЕТСЯ ДОЛЖНОСТНЫМ ЛИЦОМ С РОЛЬЮ «СПЕЦИАЛИСТ КНО» </w:t>
      </w:r>
    </w:p>
    <w:p w:rsidR="008417A0" w:rsidRDefault="008417A0" w:rsidP="008D278F">
      <w:pPr>
        <w:ind w:left="360"/>
        <w:jc w:val="both"/>
      </w:pPr>
      <w:r w:rsidRPr="008417A0">
        <w:t xml:space="preserve"> </w:t>
      </w:r>
    </w:p>
    <w:p w:rsidR="007B4FD3" w:rsidRDefault="00291916" w:rsidP="008D278F">
      <w:pPr>
        <w:ind w:left="360"/>
        <w:jc w:val="both"/>
      </w:pPr>
      <w:r>
        <w:rPr>
          <w:noProof/>
          <w:lang w:eastAsia="ru-RU"/>
        </w:rPr>
        <w:drawing>
          <wp:inline distT="0" distB="0" distL="0" distR="0" wp14:anchorId="3754B71E" wp14:editId="15ADBEFF">
            <wp:extent cx="5940425" cy="30251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1B" w:rsidRDefault="0007671B" w:rsidP="007D535D">
      <w:pPr>
        <w:pStyle w:val="a3"/>
        <w:numPr>
          <w:ilvl w:val="0"/>
          <w:numId w:val="1"/>
        </w:numPr>
        <w:jc w:val="both"/>
      </w:pPr>
      <w:r>
        <w:t xml:space="preserve">После нажатия кнопки «Войти» появится окно входа через ЕСИА, нажимаем «Вход», </w:t>
      </w:r>
    </w:p>
    <w:p w:rsidR="0007671B" w:rsidRDefault="0007671B" w:rsidP="0007671B">
      <w:pPr>
        <w:ind w:left="360"/>
        <w:jc w:val="both"/>
      </w:pPr>
      <w:r>
        <w:rPr>
          <w:noProof/>
          <w:lang w:eastAsia="ru-RU"/>
        </w:rPr>
        <w:drawing>
          <wp:inline distT="0" distB="0" distL="0" distR="0" wp14:anchorId="7688228D" wp14:editId="5FA26E29">
            <wp:extent cx="3223260" cy="26441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0811" cy="270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590" w:rsidRDefault="0007671B" w:rsidP="00065F85">
      <w:pPr>
        <w:pStyle w:val="a3"/>
        <w:numPr>
          <w:ilvl w:val="0"/>
          <w:numId w:val="1"/>
        </w:numPr>
        <w:jc w:val="both"/>
      </w:pPr>
      <w:r>
        <w:t xml:space="preserve">откроется форма для ввода пароля от </w:t>
      </w:r>
      <w:proofErr w:type="spellStart"/>
      <w:r>
        <w:t>Госуслуг</w:t>
      </w:r>
      <w:proofErr w:type="spellEnd"/>
      <w:r w:rsidR="007E68A6">
        <w:t xml:space="preserve">, вводите </w:t>
      </w:r>
      <w:proofErr w:type="gramStart"/>
      <w:r w:rsidR="007E68A6">
        <w:t xml:space="preserve">свой </w:t>
      </w:r>
      <w:r>
        <w:t xml:space="preserve"> пароль</w:t>
      </w:r>
      <w:proofErr w:type="gramEnd"/>
      <w:r w:rsidR="007E68A6">
        <w:t>, попадаете в закрытую часть портала ЕРВК</w:t>
      </w:r>
    </w:p>
    <w:p w:rsidR="0007671B" w:rsidRDefault="00065F85" w:rsidP="0007671B">
      <w:pPr>
        <w:ind w:left="360"/>
        <w:jc w:val="both"/>
      </w:pPr>
      <w:r>
        <w:rPr>
          <w:noProof/>
          <w:lang w:val="en-US" w:eastAsia="ru-RU"/>
        </w:rPr>
        <w:lastRenderedPageBreak/>
        <w:t xml:space="preserve">                 </w:t>
      </w:r>
      <w:r w:rsidR="0007671B">
        <w:rPr>
          <w:noProof/>
          <w:lang w:eastAsia="ru-RU"/>
        </w:rPr>
        <w:drawing>
          <wp:inline distT="0" distB="0" distL="0" distR="0" wp14:anchorId="19153590" wp14:editId="794C8B04">
            <wp:extent cx="2423590" cy="35452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0253" cy="355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99A">
        <w:rPr>
          <w:noProof/>
          <w:lang w:eastAsia="ru-RU"/>
        </w:rPr>
        <w:drawing>
          <wp:inline distT="0" distB="0" distL="0" distR="0" wp14:anchorId="78A0D816" wp14:editId="44792EDE">
            <wp:extent cx="2011680" cy="3529005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0548" cy="357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590" w:rsidRDefault="007D535D" w:rsidP="007D535D">
      <w:pPr>
        <w:pStyle w:val="a3"/>
        <w:numPr>
          <w:ilvl w:val="0"/>
          <w:numId w:val="1"/>
        </w:numPr>
        <w:jc w:val="both"/>
      </w:pPr>
      <w:r>
        <w:t xml:space="preserve">После входа </w:t>
      </w:r>
      <w:r w:rsidR="00D31590">
        <w:t>в закрытую часть портала ЕРВК</w:t>
      </w:r>
      <w:r w:rsidR="007E68A6">
        <w:t xml:space="preserve"> откроется список видов контроля КНО,</w:t>
      </w:r>
      <w:r w:rsidR="00D31590">
        <w:t xml:space="preserve"> находим свой вид контроля в разделе «Принятие», вкладка «Действующий»</w:t>
      </w:r>
    </w:p>
    <w:p w:rsidR="007D535D" w:rsidRDefault="00D31590" w:rsidP="00CB11D0">
      <w:pPr>
        <w:ind w:left="360"/>
        <w:jc w:val="both"/>
      </w:pPr>
      <w:r>
        <w:rPr>
          <w:noProof/>
          <w:lang w:eastAsia="ru-RU"/>
        </w:rPr>
        <w:drawing>
          <wp:inline distT="0" distB="0" distL="0" distR="0" wp14:anchorId="60E7582A" wp14:editId="36391447">
            <wp:extent cx="5455920" cy="1763624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0502" cy="176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C38" w:rsidRDefault="00A535E6" w:rsidP="00193500">
      <w:pPr>
        <w:pStyle w:val="a3"/>
        <w:numPr>
          <w:ilvl w:val="0"/>
          <w:numId w:val="1"/>
        </w:numPr>
        <w:ind w:left="36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B438ED" wp14:editId="69F89DCF">
                <wp:simplePos x="0" y="0"/>
                <wp:positionH relativeFrom="column">
                  <wp:posOffset>3718560</wp:posOffset>
                </wp:positionH>
                <wp:positionV relativeFrom="paragraph">
                  <wp:posOffset>338455</wp:posOffset>
                </wp:positionV>
                <wp:extent cx="723900" cy="876300"/>
                <wp:effectExtent l="0" t="0" r="76200" b="571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876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D5CA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292.8pt;margin-top:26.65pt;width:57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" strokecolor="#4472c4 [3208]" strokeweight="1.5pt">
                <v:stroke endarrow="block" joinstyle="miter"/>
              </v:shape>
            </w:pict>
          </mc:Fallback>
        </mc:AlternateContent>
      </w:r>
      <w:r w:rsidR="00CB11D0">
        <w:t>Открываем карточку по своему виду контроля</w:t>
      </w:r>
      <w:r w:rsidR="00B04C38">
        <w:t xml:space="preserve">, </w:t>
      </w:r>
      <w:r w:rsidR="007E68A6">
        <w:t>щелкнув мышью на действующий вид контроля в списке</w:t>
      </w:r>
      <w:r w:rsidR="00065F85">
        <w:t>.</w:t>
      </w:r>
      <w:r w:rsidR="00B04C38">
        <w:t xml:space="preserve"> </w:t>
      </w:r>
      <w:r w:rsidR="00065F85">
        <w:t>О</w:t>
      </w:r>
      <w:r w:rsidR="00B04C38">
        <w:t xml:space="preserve">ткроется карточка вида контроля с </w:t>
      </w:r>
      <w:r w:rsidR="00065F85">
        <w:t xml:space="preserve">указанием </w:t>
      </w:r>
      <w:r w:rsidR="00B04C38">
        <w:t>подраздел</w:t>
      </w:r>
      <w:r w:rsidR="00065F85">
        <w:t>ов</w:t>
      </w:r>
      <w:r w:rsidR="00B04C38">
        <w:t xml:space="preserve"> (справа на </w:t>
      </w:r>
      <w:proofErr w:type="gramStart"/>
      <w:r w:rsidR="00B04C38">
        <w:t>экране  каталог</w:t>
      </w:r>
      <w:proofErr w:type="gramEnd"/>
      <w:r w:rsidR="00B04C38">
        <w:t xml:space="preserve"> подразделов</w:t>
      </w:r>
      <w:r>
        <w:t>)</w:t>
      </w:r>
    </w:p>
    <w:p w:rsidR="00091532" w:rsidRDefault="00091532" w:rsidP="00A535E6">
      <w:pPr>
        <w:jc w:val="both"/>
      </w:pPr>
      <w:r>
        <w:rPr>
          <w:noProof/>
          <w:lang w:eastAsia="ru-RU"/>
        </w:rPr>
        <w:drawing>
          <wp:inline distT="0" distB="0" distL="0" distR="0" wp14:anchorId="4A26BA3A" wp14:editId="35D03F23">
            <wp:extent cx="6080760" cy="300291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5E6" w:rsidRDefault="0093494C" w:rsidP="00A535E6">
      <w:pPr>
        <w:pStyle w:val="a3"/>
        <w:numPr>
          <w:ilvl w:val="0"/>
          <w:numId w:val="1"/>
        </w:numPr>
      </w:pPr>
      <w:r>
        <w:lastRenderedPageBreak/>
        <w:t>Открыть</w:t>
      </w:r>
      <w:r w:rsidR="00A535E6">
        <w:t xml:space="preserve"> </w:t>
      </w:r>
      <w:r w:rsidR="00A535E6" w:rsidRPr="00A535E6">
        <w:t xml:space="preserve">раздел «Все версии вида контроля» </w:t>
      </w:r>
      <w:r w:rsidR="00B43E98">
        <w:t>в нем сотруднику с ролью «Специалист КНО» будет доступна кнопка «Внести изменения в вид контроля»</w:t>
      </w:r>
    </w:p>
    <w:p w:rsidR="00B43E98" w:rsidRDefault="00B43E98" w:rsidP="00B43E98">
      <w:pPr>
        <w:pStyle w:val="a3"/>
        <w:numPr>
          <w:ilvl w:val="0"/>
          <w:numId w:val="1"/>
        </w:numPr>
      </w:pPr>
      <w:r>
        <w:t xml:space="preserve">Нажатие кнопки </w:t>
      </w:r>
      <w:r w:rsidRPr="00B43E98">
        <w:t>«Внести изменения в вид контроля»</w:t>
      </w:r>
      <w:r>
        <w:t xml:space="preserve"> переводит действующую карточку вида контроля в статус «Черновик», в этом статусе карточка доступна для редактирования.</w:t>
      </w:r>
    </w:p>
    <w:p w:rsidR="00B43E98" w:rsidRDefault="00C573F7" w:rsidP="00B43E98">
      <w:pPr>
        <w:pStyle w:val="a3"/>
        <w:numPr>
          <w:ilvl w:val="0"/>
          <w:numId w:val="1"/>
        </w:num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1798320</wp:posOffset>
                </wp:positionH>
                <wp:positionV relativeFrom="paragraph">
                  <wp:posOffset>307975</wp:posOffset>
                </wp:positionV>
                <wp:extent cx="2948940" cy="1181100"/>
                <wp:effectExtent l="0" t="0" r="99060" b="571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8940" cy="1181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AC93B4" id="Прямая со стрелкой 14" o:spid="_x0000_s1026" type="#_x0000_t32" style="position:absolute;margin-left:141.6pt;margin-top:24.25pt;width:232.2pt;height:9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" strokecolor="#5b9bd5 [3204]" strokeweight="1.5pt">
                <v:stroke endarrow="block" joinstyle="miter"/>
              </v:shape>
            </w:pict>
          </mc:Fallback>
        </mc:AlternateContent>
      </w:r>
      <w:r>
        <w:t>Для внесения Доклада о виде контроля в</w:t>
      </w:r>
      <w:r w:rsidR="00B43E98">
        <w:t xml:space="preserve">ыбираем справа </w:t>
      </w:r>
      <w:r>
        <w:t xml:space="preserve">в каталоге </w:t>
      </w:r>
      <w:r w:rsidR="00B43E98">
        <w:t>раздел «</w:t>
      </w:r>
      <w:r>
        <w:t>Контрольные (надзорные) органы»</w:t>
      </w:r>
    </w:p>
    <w:p w:rsidR="00C573F7" w:rsidRDefault="001811A5" w:rsidP="00C573F7">
      <w:pPr>
        <w:ind w:left="3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1354455</wp:posOffset>
                </wp:positionV>
                <wp:extent cx="22860" cy="1744980"/>
                <wp:effectExtent l="57150" t="38100" r="72390" b="2667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" cy="17449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B7FC25" id="Прямая со стрелкой 16" o:spid="_x0000_s1026" type="#_x0000_t32" style="position:absolute;margin-left:5in;margin-top:106.65pt;width:1.8pt;height:137.4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" strokecolor="#ed7d31 [3205]" strokeweight="1.5pt">
                <v:stroke endarrow="block" joinstyle="miter"/>
              </v:shape>
            </w:pict>
          </mc:Fallback>
        </mc:AlternateContent>
      </w:r>
      <w:r w:rsidR="00C573F7">
        <w:rPr>
          <w:noProof/>
          <w:lang w:eastAsia="ru-RU"/>
        </w:rPr>
        <w:drawing>
          <wp:inline distT="0" distB="0" distL="0" distR="0" wp14:anchorId="29792D19" wp14:editId="4C9678D3">
            <wp:extent cx="6645910" cy="297561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3F7" w:rsidRDefault="00C573F7" w:rsidP="00C573F7">
      <w:pPr>
        <w:pStyle w:val="a3"/>
        <w:numPr>
          <w:ilvl w:val="0"/>
          <w:numId w:val="1"/>
        </w:numPr>
      </w:pPr>
      <w:r>
        <w:t>Откроется раздел с КНО</w:t>
      </w:r>
      <w:r w:rsidR="001811A5">
        <w:t xml:space="preserve">, в котором нужно открыть описание КНО, нажав синюю стрелочку. Откроется форма редактирования КНО (проверьте должности, ФИО </w:t>
      </w:r>
      <w:proofErr w:type="gramStart"/>
      <w:r w:rsidR="001811A5">
        <w:t>и  при</w:t>
      </w:r>
      <w:proofErr w:type="gramEnd"/>
      <w:r w:rsidR="001811A5">
        <w:t xml:space="preserve"> необходимости скорректируйте). Прокрутите страницу с описанием КНО вниз.</w:t>
      </w:r>
    </w:p>
    <w:p w:rsidR="001811A5" w:rsidRDefault="001811A5" w:rsidP="001811A5">
      <w:pPr>
        <w:ind w:left="360"/>
      </w:pPr>
      <w:r>
        <w:rPr>
          <w:noProof/>
          <w:lang w:eastAsia="ru-RU"/>
        </w:rPr>
        <w:drawing>
          <wp:inline distT="0" distB="0" distL="0" distR="0" wp14:anchorId="299EE94E" wp14:editId="355B22A5">
            <wp:extent cx="6645910" cy="4297680"/>
            <wp:effectExtent l="0" t="0" r="254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1A5" w:rsidRDefault="001811A5" w:rsidP="001811A5">
      <w:pPr>
        <w:pStyle w:val="a3"/>
        <w:numPr>
          <w:ilvl w:val="0"/>
          <w:numId w:val="1"/>
        </w:numPr>
      </w:pPr>
      <w:r>
        <w:t>Прокрутив страницу с КНО вниз, увидите подраздел «Прикрепляемые файлы»</w:t>
      </w:r>
      <w:r w:rsidR="00F9731F">
        <w:t>, в нем на вкладке «Доклады о государственном контроле (надзоре), муниципальном контроле» через «+» или знач</w:t>
      </w:r>
      <w:r w:rsidR="000A1621">
        <w:t>о</w:t>
      </w:r>
      <w:r w:rsidR="00F9731F">
        <w:t xml:space="preserve">к </w:t>
      </w:r>
      <w:r w:rsidR="00F9731F">
        <w:lastRenderedPageBreak/>
        <w:t>«</w:t>
      </w:r>
      <w:r w:rsidR="000A1621">
        <w:t>карандашик</w:t>
      </w:r>
      <w:r w:rsidR="00F9731F">
        <w:t>» подгрузите свой доклад о виде контроля за отчетный год (скан заполненной и подписанной формы доклада), предварительно присвойте имя файлу с докладом при его сохранении на компьютер</w:t>
      </w:r>
      <w:r w:rsidR="000A1621">
        <w:t xml:space="preserve"> ( укажите  в имени файла отчетный год, например «Доклад по МЗК за 2023 год»)</w:t>
      </w:r>
      <w:r w:rsidR="00F9731F">
        <w:t>, т.к. файл загрузится с тем именем которое ему назначено при сохранении на комп</w:t>
      </w:r>
      <w:r w:rsidR="000A1621">
        <w:t>)</w:t>
      </w:r>
      <w:r w:rsidR="00F9731F">
        <w:t>.</w:t>
      </w:r>
    </w:p>
    <w:p w:rsidR="001811A5" w:rsidRDefault="001811A5" w:rsidP="001811A5">
      <w:pPr>
        <w:pStyle w:val="a3"/>
      </w:pPr>
    </w:p>
    <w:p w:rsidR="001811A5" w:rsidRDefault="001811A5" w:rsidP="001811A5">
      <w:pPr>
        <w:pStyle w:val="a3"/>
      </w:pPr>
      <w:r>
        <w:rPr>
          <w:noProof/>
          <w:lang w:eastAsia="ru-RU"/>
        </w:rPr>
        <w:drawing>
          <wp:inline distT="0" distB="0" distL="0" distR="0" wp14:anchorId="32DA7928" wp14:editId="2D6FD245">
            <wp:extent cx="6188710" cy="3058876"/>
            <wp:effectExtent l="0" t="0" r="254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09117" cy="306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A1621" w:rsidRDefault="000A1621" w:rsidP="001811A5">
      <w:pPr>
        <w:pStyle w:val="a3"/>
      </w:pPr>
    </w:p>
    <w:p w:rsidR="000A1621" w:rsidRDefault="000A1621" w:rsidP="000A1621">
      <w:pPr>
        <w:pStyle w:val="a3"/>
        <w:numPr>
          <w:ilvl w:val="0"/>
          <w:numId w:val="1"/>
        </w:numPr>
      </w:pPr>
      <w:r>
        <w:t>Сохраните</w:t>
      </w:r>
      <w:r w:rsidR="003766A9">
        <w:t xml:space="preserve"> внесенные изменения (</w:t>
      </w:r>
      <w:r>
        <w:t>Доклад)</w:t>
      </w:r>
      <w:r w:rsidR="003766A9">
        <w:t>,</w:t>
      </w:r>
      <w:r>
        <w:t xml:space="preserve"> нажав кнопку «СОХРАНИТЬ»</w:t>
      </w:r>
    </w:p>
    <w:p w:rsidR="003766A9" w:rsidRDefault="003766A9" w:rsidP="000A1621">
      <w:pPr>
        <w:pStyle w:val="a3"/>
        <w:numPr>
          <w:ilvl w:val="0"/>
          <w:numId w:val="1"/>
        </w:numPr>
        <w:rPr>
          <w:b/>
          <w:color w:val="FF0000"/>
        </w:rPr>
      </w:pPr>
      <w:r w:rsidRPr="003766A9">
        <w:rPr>
          <w:b/>
          <w:color w:val="FF0000"/>
        </w:rPr>
        <w:t>ОБЯЗАТЕЛЬНО НУЖНО КАРТОЧКУ С ВНЕСЕННЫМИ ИЗМЕНЕНИЯМИ НАПРАВИТЬ НА СОГЛАСОВАНИЕ И ПОДПИСАНИЕ ЧЕРЕЗ ОДНОИМЕННЫЙ ПОДРАЗДЕЛ</w:t>
      </w:r>
    </w:p>
    <w:p w:rsidR="002B2E62" w:rsidRPr="002B2E62" w:rsidRDefault="002B2E62" w:rsidP="002B2E62">
      <w:pPr>
        <w:ind w:left="360"/>
        <w:rPr>
          <w:b/>
          <w:color w:val="FF0000"/>
        </w:rPr>
      </w:pPr>
      <w:r>
        <w:rPr>
          <w:noProof/>
          <w:lang w:eastAsia="ru-RU"/>
        </w:rPr>
        <w:drawing>
          <wp:inline distT="0" distB="0" distL="0" distR="0" wp14:anchorId="6B7E32A7" wp14:editId="7A0FAE1D">
            <wp:extent cx="6645910" cy="2919095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6A9" w:rsidRDefault="002B2E62" w:rsidP="002B2E62">
      <w:pPr>
        <w:pStyle w:val="a3"/>
        <w:numPr>
          <w:ilvl w:val="0"/>
          <w:numId w:val="1"/>
        </w:numPr>
      </w:pPr>
      <w:r>
        <w:t>НАЗНАЧИТЬ СОГЛАСУЮЩЕГО (МОЖНО ТОГО СОТРУДНИКА, КОТОРЫЙ ВНОСИЛ ИЗМЕНЕНИЯ) И ПОДПИСЫВАЮЩЕГО – РУКОВОДИТЕЛЯ С ЭЦП</w:t>
      </w:r>
      <w:r w:rsidR="009A3AB2">
        <w:t>.</w:t>
      </w:r>
    </w:p>
    <w:p w:rsidR="002B2E62" w:rsidRDefault="002B2E62" w:rsidP="002B2E62">
      <w:pPr>
        <w:pStyle w:val="a3"/>
        <w:numPr>
          <w:ilvl w:val="0"/>
          <w:numId w:val="1"/>
        </w:numPr>
      </w:pPr>
      <w:r>
        <w:t xml:space="preserve">СОГЛАСОВАТЬ ВНЕСЕННЫЕ </w:t>
      </w:r>
      <w:r w:rsidR="004215BB">
        <w:t>ИЗМЕНЕНИЯ,</w:t>
      </w:r>
      <w:r>
        <w:t xml:space="preserve"> НАЖАВ КНОПКУ «СОГЛАСОВАТЬ»</w:t>
      </w:r>
      <w:r w:rsidR="00677AD4">
        <w:t xml:space="preserve"> </w:t>
      </w:r>
      <w:proofErr w:type="gramStart"/>
      <w:r w:rsidR="00677AD4">
        <w:t>( ЕСЛИ</w:t>
      </w:r>
      <w:proofErr w:type="gramEnd"/>
      <w:r w:rsidR="00677AD4">
        <w:t xml:space="preserve"> СОГЛАСУЮЩИМ НАЗНАЧЕН ТОТ ЖЕ СОТРУДНИК, </w:t>
      </w:r>
      <w:r w:rsidR="004215BB">
        <w:t>КОТОРЫЙ ВНОСИЛ ДОКЛАД, ОН ЖЕ И СОГЛАСУЕТ, ЕСЛИ ИНОЕ ЛИЦО, ТО ПОД УЧЕТКОЙ ЭТОГ</w:t>
      </w:r>
      <w:r w:rsidR="009A3AB2">
        <w:t xml:space="preserve">О ИНОГО ЛИЦА НУЖНО ЗАЙТИ В ЕРВК, НАЙТИ КАРТОЧКУ В РАЗДЕЛЕ «НА СОГЛАСОВАНИИ» </w:t>
      </w:r>
      <w:r w:rsidR="004215BB">
        <w:t>И СОГЛАСОВАТЬ)</w:t>
      </w:r>
      <w:r w:rsidR="009A3AB2">
        <w:t>.</w:t>
      </w:r>
    </w:p>
    <w:p w:rsidR="004215BB" w:rsidRDefault="004215BB" w:rsidP="002B2E62">
      <w:pPr>
        <w:pStyle w:val="a3"/>
        <w:numPr>
          <w:ilvl w:val="0"/>
          <w:numId w:val="1"/>
        </w:numPr>
      </w:pPr>
      <w:r>
        <w:t>ПОД</w:t>
      </w:r>
      <w:r w:rsidR="00E24998">
        <w:t xml:space="preserve"> УЧЕТНОЙ ЗАПИСЬЮ РУКОВОДИТЕЛЯ (</w:t>
      </w:r>
      <w:r>
        <w:t xml:space="preserve">С РОЛЬЮ «Руководитель КНО») НУЖНО ПОДПИСАТЬ КАРТОЧКУ С ДОКЛАДОМ </w:t>
      </w:r>
      <w:proofErr w:type="gramStart"/>
      <w:r>
        <w:t>( ВНЕСЕНЫМИ</w:t>
      </w:r>
      <w:proofErr w:type="gramEnd"/>
      <w:r>
        <w:t xml:space="preserve"> ИЗМЕНЕНИЯМИ), ПОСЛЕ ЭТОГО КАРТОЧКА ПЕРЕЙДЕТ В СТАТУС «ДЕЙСТВУЮЩИЕ»</w:t>
      </w:r>
      <w:r w:rsidR="009A3AB2">
        <w:t>.</w:t>
      </w:r>
    </w:p>
    <w:p w:rsidR="00BA4C51" w:rsidRDefault="009A3AB2" w:rsidP="002B2E62">
      <w:pPr>
        <w:pStyle w:val="a3"/>
        <w:numPr>
          <w:ilvl w:val="0"/>
          <w:numId w:val="1"/>
        </w:numPr>
      </w:pPr>
      <w:r>
        <w:lastRenderedPageBreak/>
        <w:t>ЗАПИСАТЬ ИЛИ СКОПИРОВАТЬ «</w:t>
      </w:r>
      <w:r>
        <w:rPr>
          <w:lang w:val="en-US"/>
        </w:rPr>
        <w:t>SLUG</w:t>
      </w:r>
      <w:r>
        <w:t>» (СЛАГ) ДЕЙСТВУЮЩЕЙ КАРТОЧКИ С ВНЕСЕННЫМ ДОКЛАДОМ</w:t>
      </w:r>
      <w:r w:rsidR="00E24998">
        <w:t xml:space="preserve"> </w:t>
      </w:r>
      <w:r w:rsidR="003C3E78">
        <w:t xml:space="preserve">(в примере на </w:t>
      </w:r>
      <w:proofErr w:type="spellStart"/>
      <w:r w:rsidR="003C3E78">
        <w:t>скрине</w:t>
      </w:r>
      <w:proofErr w:type="spellEnd"/>
      <w:r w:rsidR="003C3E78">
        <w:t xml:space="preserve"> ниже </w:t>
      </w:r>
      <w:proofErr w:type="spellStart"/>
      <w:r w:rsidR="003C3E78">
        <w:t>слаг</w:t>
      </w:r>
      <w:proofErr w:type="spellEnd"/>
      <w:r w:rsidR="003C3E78">
        <w:t xml:space="preserve"> это цифры 522780, расположенные после слова «</w:t>
      </w:r>
      <w:r w:rsidR="003C3E78">
        <w:rPr>
          <w:lang w:val="en-US"/>
        </w:rPr>
        <w:t>slug</w:t>
      </w:r>
      <w:r w:rsidR="003C3E78">
        <w:t>» в строке браузера</w:t>
      </w:r>
      <w:r w:rsidR="006A4188">
        <w:t xml:space="preserve"> (здесь можно скопировать </w:t>
      </w:r>
      <w:proofErr w:type="spellStart"/>
      <w:r w:rsidR="006A4188">
        <w:t>слаг</w:t>
      </w:r>
      <w:proofErr w:type="spellEnd"/>
      <w:r w:rsidR="006A4188">
        <w:t>)</w:t>
      </w:r>
      <w:r w:rsidR="004E071E">
        <w:t xml:space="preserve"> на странице с видом контроля в ЕРВК, так же номер </w:t>
      </w:r>
      <w:proofErr w:type="spellStart"/>
      <w:r w:rsidR="004E071E">
        <w:t>слага</w:t>
      </w:r>
      <w:proofErr w:type="spellEnd"/>
      <w:r w:rsidR="004E071E">
        <w:t xml:space="preserve"> виден на странице ЕРВК с </w:t>
      </w:r>
      <w:r w:rsidR="003C3E78">
        <w:t>перечне</w:t>
      </w:r>
      <w:r w:rsidR="004E071E">
        <w:t>м</w:t>
      </w:r>
      <w:r w:rsidR="003C3E78">
        <w:t xml:space="preserve"> действующих видов контроля</w:t>
      </w:r>
      <w:r w:rsidR="00720CE8">
        <w:t xml:space="preserve"> КНО</w:t>
      </w:r>
      <w:r w:rsidR="004E071E">
        <w:t xml:space="preserve"> </w:t>
      </w:r>
    </w:p>
    <w:p w:rsidR="003C3E78" w:rsidRDefault="00325AC6" w:rsidP="003C3E78">
      <w:pPr>
        <w:pStyle w:val="a3"/>
      </w:pPr>
      <w:r>
        <w:rPr>
          <w:noProof/>
          <w:lang w:eastAsia="ru-RU"/>
        </w:rPr>
        <w:drawing>
          <wp:inline distT="0" distB="0" distL="0" distR="0" wp14:anchorId="4C5BDBB8" wp14:editId="45742B4A">
            <wp:extent cx="6645910" cy="3928110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CE8" w:rsidRDefault="00720CE8" w:rsidP="003C3E78">
      <w:pPr>
        <w:pStyle w:val="a3"/>
      </w:pPr>
    </w:p>
    <w:p w:rsidR="00720CE8" w:rsidRDefault="00720CE8" w:rsidP="003C3E78">
      <w:pPr>
        <w:pStyle w:val="a3"/>
      </w:pPr>
      <w:r>
        <w:rPr>
          <w:noProof/>
          <w:lang w:eastAsia="ru-RU"/>
        </w:rPr>
        <w:drawing>
          <wp:inline distT="0" distB="0" distL="0" distR="0" wp14:anchorId="35B12502" wp14:editId="2E127582">
            <wp:extent cx="6645910" cy="2853055"/>
            <wp:effectExtent l="0" t="0" r="254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C51" w:rsidRDefault="00BA4C51" w:rsidP="00BA4C51"/>
    <w:p w:rsidR="00325AC6" w:rsidRDefault="00325AC6" w:rsidP="00325AC6">
      <w:pPr>
        <w:ind w:left="360"/>
      </w:pPr>
    </w:p>
    <w:p w:rsidR="00325AC6" w:rsidRDefault="00325AC6" w:rsidP="00325AC6">
      <w:pPr>
        <w:ind w:left="360"/>
      </w:pPr>
    </w:p>
    <w:p w:rsidR="00325AC6" w:rsidRDefault="00325AC6" w:rsidP="00325AC6">
      <w:pPr>
        <w:ind w:left="360"/>
      </w:pPr>
    </w:p>
    <w:p w:rsidR="00325AC6" w:rsidRDefault="00325AC6" w:rsidP="00325AC6">
      <w:pPr>
        <w:ind w:left="360"/>
      </w:pPr>
    </w:p>
    <w:p w:rsidR="00325AC6" w:rsidRDefault="00325AC6" w:rsidP="00325AC6">
      <w:pPr>
        <w:ind w:left="360"/>
      </w:pPr>
    </w:p>
    <w:p w:rsidR="00BA4C51" w:rsidRDefault="004E071E" w:rsidP="002B2E62">
      <w:pPr>
        <w:pStyle w:val="a3"/>
        <w:numPr>
          <w:ilvl w:val="0"/>
          <w:numId w:val="1"/>
        </w:num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A4A6B8" wp14:editId="2B9CA8DA">
                <wp:simplePos x="0" y="0"/>
                <wp:positionH relativeFrom="column">
                  <wp:posOffset>434340</wp:posOffset>
                </wp:positionH>
                <wp:positionV relativeFrom="paragraph">
                  <wp:posOffset>137160</wp:posOffset>
                </wp:positionV>
                <wp:extent cx="762000" cy="3177540"/>
                <wp:effectExtent l="38100" t="0" r="19050" b="6096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317754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A5130" id="Прямая со стрелкой 28" o:spid="_x0000_s1026" type="#_x0000_t32" style="position:absolute;margin-left:34.2pt;margin-top:10.8pt;width:60pt;height:250.2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" strokecolor="#ed7d31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C99662" wp14:editId="329AFFCD">
                <wp:simplePos x="0" y="0"/>
                <wp:positionH relativeFrom="column">
                  <wp:posOffset>3078480</wp:posOffset>
                </wp:positionH>
                <wp:positionV relativeFrom="paragraph">
                  <wp:posOffset>525780</wp:posOffset>
                </wp:positionV>
                <wp:extent cx="1691640" cy="3322320"/>
                <wp:effectExtent l="38100" t="0" r="22860" b="4953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91640" cy="33223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FCA49C" id="Прямая со стрелкой 27" o:spid="_x0000_s1026" type="#_x0000_t32" style="position:absolute;margin-left:242.4pt;margin-top:41.4pt;width:133.2pt;height:261.6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" strokecolor="#ed7d31 [3205]" strokeweight="1.5pt">
                <v:stroke endarrow="block" joinstyle="miter"/>
              </v:shape>
            </w:pict>
          </mc:Fallback>
        </mc:AlternateContent>
      </w:r>
      <w:r w:rsidR="00E24998">
        <w:t xml:space="preserve"> УКАЗАТЬ </w:t>
      </w:r>
      <w:r w:rsidR="00325AC6">
        <w:t>СЛАГ КАРТОЧКИ С ВНЕСЕННЫМ ДОКЛАДОМ</w:t>
      </w:r>
      <w:r w:rsidR="00E24998">
        <w:t xml:space="preserve"> В МОНИТОРИНГЕ ПОСЛЕ ЗАПОЛНЕНИЯ ЭЛЕКТРОННОЙ ФОРМЫ ДОКЛАДА</w:t>
      </w:r>
      <w:r w:rsidR="00BA4C51">
        <w:t xml:space="preserve"> И ЕЁ </w:t>
      </w:r>
      <w:proofErr w:type="gramStart"/>
      <w:r w:rsidR="00BA4C51">
        <w:t xml:space="preserve">СОХРАНЕНИЯ </w:t>
      </w:r>
      <w:r w:rsidR="00E24998">
        <w:t xml:space="preserve"> НА</w:t>
      </w:r>
      <w:proofErr w:type="gramEnd"/>
      <w:r w:rsidR="00E24998">
        <w:t xml:space="preserve"> МОНИТОРИНГЕ</w:t>
      </w:r>
      <w:r w:rsidR="00325AC6">
        <w:t>, А ТАКЖЕ НЕ ЗАБЫВАЕМ РАЗМЕСТИТЬ ДОКЛАД НА ОФ.САЙТЕ ОРГАНА КОНТРОЛЯ И УКАЗАТЬ ССЫЛКУ НА РАЗМЕЩЕНИЕ В ЭЛЕКТРОННОЙ ФОРМЕ ДОКЛАДА НА МОНИТОРИНГЕ</w:t>
      </w:r>
    </w:p>
    <w:p w:rsidR="009A3AB2" w:rsidRDefault="006A4188" w:rsidP="00BA4C5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5418E9" wp14:editId="584CA0BF">
                <wp:simplePos x="0" y="0"/>
                <wp:positionH relativeFrom="column">
                  <wp:posOffset>1173480</wp:posOffset>
                </wp:positionH>
                <wp:positionV relativeFrom="paragraph">
                  <wp:posOffset>2574290</wp:posOffset>
                </wp:positionV>
                <wp:extent cx="1089660" cy="91440"/>
                <wp:effectExtent l="38100" t="0" r="15240" b="8001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9660" cy="914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8E6F6" id="Прямая со стрелкой 23" o:spid="_x0000_s1026" type="#_x0000_t32" style="position:absolute;margin-left:92.4pt;margin-top:202.7pt;width:85.8pt;height:7.2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" strokecolor="#ed7d31 [3205]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BFB434" wp14:editId="6B70E92F">
                <wp:simplePos x="0" y="0"/>
                <wp:positionH relativeFrom="column">
                  <wp:posOffset>2065020</wp:posOffset>
                </wp:positionH>
                <wp:positionV relativeFrom="paragraph">
                  <wp:posOffset>2421890</wp:posOffset>
                </wp:positionV>
                <wp:extent cx="914400" cy="297180"/>
                <wp:effectExtent l="0" t="0" r="19050" b="2667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971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4188" w:rsidRDefault="006A4188" w:rsidP="006A4188">
                            <w:pPr>
                              <w:jc w:val="center"/>
                            </w:pPr>
                            <w:r>
                              <w:t>522780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BFB434" id="Прямоугольник 24" o:spid="_x0000_s1026" style="position:absolute;margin-left:162.6pt;margin-top:190.7pt;width:1in;height:23.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" fillcolor="#5b9bd5 [3204]" strokecolor="#1f4d78 [1604]" strokeweight="1pt">
                <v:textbox>
                  <w:txbxContent>
                    <w:p w:rsidR="006A4188" w:rsidRDefault="006A4188" w:rsidP="006A4188">
                      <w:pPr>
                        <w:jc w:val="center"/>
                      </w:pPr>
                      <w:r>
                        <w:t>522780</w:t>
                      </w:r>
                    </w:p>
                  </w:txbxContent>
                </v:textbox>
              </v:rect>
            </w:pict>
          </mc:Fallback>
        </mc:AlternateContent>
      </w:r>
      <w:r w:rsidR="00BA4C51">
        <w:t xml:space="preserve"> </w:t>
      </w:r>
      <w:r w:rsidR="00BA4C51">
        <w:rPr>
          <w:noProof/>
          <w:lang w:eastAsia="ru-RU"/>
        </w:rPr>
        <w:drawing>
          <wp:inline distT="0" distB="0" distL="0" distR="0" wp14:anchorId="601D18FF" wp14:editId="707107F9">
            <wp:extent cx="6645910" cy="3226435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E62" w:rsidRDefault="003C5972" w:rsidP="003C5972">
      <w:pPr>
        <w:pStyle w:val="a3"/>
        <w:numPr>
          <w:ilvl w:val="0"/>
          <w:numId w:val="1"/>
        </w:numPr>
      </w:pPr>
      <w:r>
        <w:t xml:space="preserve">После указания </w:t>
      </w:r>
      <w:proofErr w:type="spellStart"/>
      <w:r>
        <w:t>слага</w:t>
      </w:r>
      <w:proofErr w:type="spellEnd"/>
      <w:r>
        <w:t xml:space="preserve"> и ссылки на страницу сайта КНО, где размещен доклад нажимаем в </w:t>
      </w:r>
      <w:proofErr w:type="spellStart"/>
      <w:r>
        <w:t>мониториге</w:t>
      </w:r>
      <w:proofErr w:type="spellEnd"/>
      <w:r>
        <w:t xml:space="preserve"> кнопку «сохранить». </w:t>
      </w:r>
    </w:p>
    <w:p w:rsidR="003C5972" w:rsidRDefault="003C5972" w:rsidP="003C5972">
      <w:pPr>
        <w:pStyle w:val="a3"/>
        <w:numPr>
          <w:ilvl w:val="0"/>
          <w:numId w:val="1"/>
        </w:numPr>
      </w:pPr>
      <w:r>
        <w:t>Доклад успешно размещен и появится у отв. Секретаря в списке загруженных докладов</w:t>
      </w:r>
    </w:p>
    <w:p w:rsidR="003C5972" w:rsidRDefault="003C5972" w:rsidP="003766A9">
      <w:pPr>
        <w:ind w:left="360"/>
      </w:pPr>
      <w:bookmarkStart w:id="0" w:name="_GoBack"/>
      <w:bookmarkEnd w:id="0"/>
    </w:p>
    <w:p w:rsidR="003C5972" w:rsidRDefault="003C5972" w:rsidP="003766A9">
      <w:pPr>
        <w:ind w:left="360"/>
      </w:pPr>
    </w:p>
    <w:p w:rsidR="003C5972" w:rsidRPr="00A535E6" w:rsidRDefault="003C5972" w:rsidP="003766A9">
      <w:pPr>
        <w:ind w:left="360"/>
      </w:pPr>
    </w:p>
    <w:p w:rsidR="00C573F7" w:rsidRDefault="00C573F7" w:rsidP="00A535E6">
      <w:pPr>
        <w:pStyle w:val="a3"/>
        <w:ind w:left="360"/>
        <w:jc w:val="both"/>
      </w:pPr>
    </w:p>
    <w:sectPr w:rsidR="00C573F7" w:rsidSect="00B04C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FE5776"/>
    <w:multiLevelType w:val="hybridMultilevel"/>
    <w:tmpl w:val="78921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FD3"/>
    <w:rsid w:val="00065F85"/>
    <w:rsid w:val="0007671B"/>
    <w:rsid w:val="00091532"/>
    <w:rsid w:val="000A1621"/>
    <w:rsid w:val="001811A5"/>
    <w:rsid w:val="00291916"/>
    <w:rsid w:val="002B2E62"/>
    <w:rsid w:val="00325AC6"/>
    <w:rsid w:val="003766A9"/>
    <w:rsid w:val="003C3E78"/>
    <w:rsid w:val="003C5972"/>
    <w:rsid w:val="003C7DEF"/>
    <w:rsid w:val="004215BB"/>
    <w:rsid w:val="004E071E"/>
    <w:rsid w:val="00677AD4"/>
    <w:rsid w:val="006A4188"/>
    <w:rsid w:val="00720CE8"/>
    <w:rsid w:val="007B4FD3"/>
    <w:rsid w:val="007D535D"/>
    <w:rsid w:val="007E68A6"/>
    <w:rsid w:val="008417A0"/>
    <w:rsid w:val="008D278F"/>
    <w:rsid w:val="0093494C"/>
    <w:rsid w:val="009A3AB2"/>
    <w:rsid w:val="00A535E6"/>
    <w:rsid w:val="00A5499A"/>
    <w:rsid w:val="00B04C38"/>
    <w:rsid w:val="00B43E98"/>
    <w:rsid w:val="00BA4C51"/>
    <w:rsid w:val="00C573F7"/>
    <w:rsid w:val="00CB11D0"/>
    <w:rsid w:val="00D31590"/>
    <w:rsid w:val="00E24998"/>
    <w:rsid w:val="00F86E82"/>
    <w:rsid w:val="00F97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C44FD"/>
  <w15:chartTrackingRefBased/>
  <w15:docId w15:val="{1B7D35BC-A18A-421F-9584-02691BAAD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4FD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417A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ervk.gov.ru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ervk.gov.ru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6</Pages>
  <Words>613</Words>
  <Characters>3496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Игнатьева Ольга</dc:creator>
  <cp:keywords/>
  <dc:description/>
  <cp:lastModifiedBy>Игнатьева Ольга</cp:lastModifiedBy>
  <cp:revision>1</cp:revision>
  <dcterms:created xsi:type="dcterms:W3CDTF">2024-03-04T05:31:00Z</dcterms:created>
  <dcterms:modified xsi:type="dcterms:W3CDTF">2024-03-04T08:41:00Z</dcterms:modified>
</cp:coreProperties>
</file>