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31" w:rsidRPr="006D0879" w:rsidRDefault="006D0879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Сво</w:t>
      </w:r>
      <w:r w:rsidR="00240C31" w:rsidRPr="006D0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дный 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C31" w:rsidRPr="006D0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оценки регулирующего воздействия проекта нормативного правового акта Забайкальского края</w:t>
      </w:r>
    </w:p>
    <w:p w:rsidR="00240C31" w:rsidRPr="000C3C71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</w:tblGrid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4C37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исполнительного органа Забайкальского края или иного субъекта права законодательной инициативы в соответствии с</w:t>
            </w:r>
            <w:r w:rsid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" w:anchor="/document/19919881/entry/0" w:history="1">
              <w:r w:rsidRPr="004A18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Забайкальского края от </w:t>
            </w:r>
            <w:r w:rsidR="00883A18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декабря 2009 года </w:t>
            </w:r>
            <w:r w:rsid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83A18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321-ЗЗК «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нормативных правовых актах Забайкальского края</w:t>
            </w:r>
            <w:r w:rsidR="00883A18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разработчика проекта нормативного правового акта Забайкальского края (далее соответственно - разработчик, проект НПА): 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Государственная инспекция Забайкальского края (</w:t>
            </w:r>
            <w:proofErr w:type="spellStart"/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Госинспекция</w:t>
            </w:r>
            <w:proofErr w:type="spellEnd"/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Забайкальского </w:t>
            </w:r>
            <w:r w:rsidR="006D0879"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края)</w:t>
            </w:r>
            <w:r w:rsidR="006D08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полное и краткое наименование)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Сроки проведения публичного обсуждения проекта НПА</w:t>
            </w:r>
            <w:hyperlink r:id="rId5" w:anchor="/document/19934702/entry/30074" w:history="1">
              <w:r w:rsidRPr="000C3C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дата начала и окончания публичного обсуждения)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Сведения о соисполнителях проекта НПА</w:t>
            </w:r>
            <w:hyperlink r:id="rId6" w:anchor="/document/19934702/entry/30075" w:history="1">
              <w:r w:rsidRPr="000C3C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полное и краткое наименование)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наименование проекта НПА: постановление Правительства Забайкальского </w:t>
            </w: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37F2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края </w:t>
            </w:r>
            <w:r w:rsidR="006D0879" w:rsidRPr="00442C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1FB0" w:rsidRPr="00341FB0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некоторые постановления Правительства Забайкальского края в сфере регионального государственного контроля (надзора)</w:t>
            </w:r>
            <w:r w:rsidR="006D0879" w:rsidRPr="00442CF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8B5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– проект постановления)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C71" w:rsidRPr="006D0879" w:rsidRDefault="00240C31" w:rsidP="000C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</w:p>
          <w:p w:rsidR="00A65B24" w:rsidRPr="00A65B24" w:rsidRDefault="0087531C" w:rsidP="00F23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85D">
              <w:rPr>
                <w:rFonts w:ascii="Times New Roman" w:hAnsi="Times New Roman" w:cs="Times New Roman"/>
                <w:sz w:val="24"/>
                <w:szCs w:val="24"/>
              </w:rPr>
              <w:t>В целях улучшения показателей осуществления контрольной (надзорной) деятельности Государственной инспекции Забайкальского края</w:t>
            </w:r>
            <w:r w:rsidR="00795776" w:rsidRPr="009B485D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и регионального государственного строительного надзора</w:t>
            </w:r>
            <w:r w:rsidR="009B485D" w:rsidRPr="009B485D">
              <w:t xml:space="preserve"> </w:t>
            </w:r>
            <w:r w:rsidR="009B485D" w:rsidRPr="009B485D">
              <w:rPr>
                <w:rFonts w:ascii="Times New Roman" w:hAnsi="Times New Roman" w:cs="Times New Roman"/>
                <w:sz w:val="24"/>
                <w:szCs w:val="24"/>
              </w:rPr>
              <w:t>на территории Забайкальского края</w:t>
            </w:r>
            <w:r w:rsidRPr="009B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588" w:rsidRPr="009B485D">
              <w:rPr>
                <w:rFonts w:ascii="Times New Roman" w:hAnsi="Times New Roman" w:cs="Times New Roman"/>
                <w:sz w:val="24"/>
                <w:szCs w:val="24"/>
              </w:rPr>
              <w:t>необходимо дополнить перечни</w:t>
            </w:r>
            <w:r w:rsidRPr="009B485D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индикаторов риска нарушения обязательных требований</w:t>
            </w:r>
            <w:r w:rsidR="00F23588" w:rsidRPr="009B4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C31" w:rsidRPr="006D0879" w:rsidRDefault="00240C31" w:rsidP="0044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6B7" w:rsidRPr="006D0879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Основание для разработки проекта НПА:</w:t>
            </w:r>
            <w:r w:rsidR="008D091A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0879" w:rsidRPr="006D0879" w:rsidRDefault="00795776" w:rsidP="00275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Методические рекомендации по разработке индикаторов риска нарушения обязательных требований</w:t>
            </w:r>
            <w:r w:rsidR="008B5004">
              <w:rPr>
                <w:rFonts w:ascii="Times New Roman" w:hAnsi="Times New Roman" w:cs="Times New Roman"/>
                <w:bCs/>
                <w:sz w:val="24"/>
                <w:szCs w:val="24"/>
              </w:rPr>
              <w:t>, одобренных протоколом Минэкономразвития России от 21 августа 2025 года № 50-Д24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40C31" w:rsidRPr="006D0879" w:rsidRDefault="00240C31" w:rsidP="00A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91A" w:rsidRPr="006D0879" w:rsidRDefault="00240C31" w:rsidP="004C4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 Краткое описание целей предлагаемого регулирования:</w:t>
            </w:r>
          </w:p>
          <w:p w:rsidR="00A0060F" w:rsidRDefault="004A66D1" w:rsidP="00A0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6D1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  <w:r w:rsidR="0080439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</w:t>
            </w:r>
            <w:r w:rsidRPr="004A6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3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439F" w:rsidRPr="0080439F">
              <w:rPr>
                <w:rFonts w:ascii="Times New Roman" w:hAnsi="Times New Roman" w:cs="Times New Roman"/>
                <w:sz w:val="24"/>
                <w:szCs w:val="24"/>
              </w:rPr>
              <w:t xml:space="preserve"> целях улучшения показателей осуществления контрольной (надзорной) деятельности Государственной инспекции Забайкальского края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Забайкальского края и регионального государственного строительного надзора, а также во исполнение пункта 7 перечня поручений Президента от 26 февраля 2026 года № Пр-384 об усилении контроля за соблюдением сроков исполнения застройщиками обязательств по передаче жилых помещений гражданам</w:t>
            </w:r>
            <w:r w:rsidR="00A00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C31" w:rsidRPr="006D0879" w:rsidRDefault="00240C31" w:rsidP="00A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Краткое описание предлагаемого регулирования:</w:t>
            </w:r>
          </w:p>
          <w:p w:rsidR="00A0060F" w:rsidRDefault="006D0879" w:rsidP="00A0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79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постановления предлагается </w:t>
            </w:r>
            <w:r w:rsidR="00A0060F" w:rsidRPr="00A0060F">
              <w:rPr>
                <w:rFonts w:ascii="Times New Roman" w:hAnsi="Times New Roman" w:cs="Times New Roman"/>
                <w:sz w:val="24"/>
                <w:szCs w:val="24"/>
              </w:rPr>
              <w:t>дополнить перечни 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и регионального государственного строительного надзора</w:t>
            </w:r>
            <w:r w:rsidR="00DF281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Забайкальского края</w:t>
            </w:r>
            <w:bookmarkStart w:id="0" w:name="_GoBack"/>
            <w:bookmarkEnd w:id="0"/>
            <w:r w:rsidR="00DF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60F" w:rsidRPr="00A0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C31" w:rsidRPr="000C3C71" w:rsidRDefault="00A0060F" w:rsidP="00A0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240C3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Контактная информация об исполнителе разработчика:</w:t>
            </w:r>
          </w:p>
          <w:p w:rsidR="00B14837" w:rsidRPr="00B14837" w:rsidRDefault="00B14837" w:rsidP="00B1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Анастасия Владимировна</w:t>
            </w:r>
          </w:p>
          <w:p w:rsidR="00B14837" w:rsidRPr="00B14837" w:rsidRDefault="00B14837" w:rsidP="00B1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 ведущий консультант отдела правового и кадрового обеспечения</w:t>
            </w:r>
          </w:p>
          <w:p w:rsidR="00B14837" w:rsidRPr="00B14837" w:rsidRDefault="00B14837" w:rsidP="00B1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(3022) 28-26-82</w:t>
            </w:r>
          </w:p>
          <w:p w:rsidR="00A31985" w:rsidRPr="000C3C71" w:rsidRDefault="00B14837" w:rsidP="00B1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 a.v.baranova@gosins.e-zab.ru</w:t>
            </w:r>
          </w:p>
        </w:tc>
      </w:tr>
    </w:tbl>
    <w:p w:rsidR="00240C31" w:rsidRPr="000C3C71" w:rsidRDefault="00240C31" w:rsidP="00D30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Предполагаемая степень регулирующего воздействия проекта НПА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4293"/>
      </w:tblGrid>
      <w:tr w:rsidR="000C3C71" w:rsidRPr="000C3C71" w:rsidTr="003613E3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Степень регулирующего воздействия проекта нормативного правового акта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высокая/средняя/</w:t>
            </w:r>
            <w:r w:rsidRPr="000C3C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низкая</w:t>
            </w:r>
          </w:p>
        </w:tc>
      </w:tr>
      <w:tr w:rsidR="000C3C71" w:rsidRPr="000C3C71" w:rsidTr="003613E3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Обоснование отнесения проекта нормативного правового акта к определенной степени регулирующего воздействия</w:t>
            </w:r>
            <w:hyperlink r:id="rId7" w:anchor="/document/19934702/entry/30076" w:history="1">
              <w:r w:rsidRPr="000C3C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***</w:t>
              </w:r>
            </w:hyperlink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3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  <w:r w:rsidR="008D091A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3A29" w:rsidRPr="002E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контрольно-надзорной деятельности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91A" w:rsidRPr="000C3C71" w:rsidRDefault="00240C31" w:rsidP="0091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Негативные эффекты, возникающие в связи с наличием проблемы:</w:t>
            </w:r>
          </w:p>
          <w:p w:rsidR="009D3E37" w:rsidRDefault="00915CB2" w:rsidP="009D3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C31" w:rsidRPr="000C3C71" w:rsidRDefault="00240C31" w:rsidP="009D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240C31" w:rsidRPr="000C3C71" w:rsidRDefault="00240C31" w:rsidP="000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7C79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  <w:r w:rsidR="00457C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4837" w:rsidRDefault="004237F2" w:rsidP="00B1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B14837"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Градостроительный кодекс Российской Федерации;</w:t>
            </w:r>
          </w:p>
          <w:p w:rsidR="00B14837" w:rsidRPr="00B14837" w:rsidRDefault="00B14837" w:rsidP="00B1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  <w:r w:rsidR="00D1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4837" w:rsidRDefault="00B14837" w:rsidP="00B1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31 июля 2020 года № 248-ФЗ «О государственном контроле (надзоре) и муниципальном контроле в Российской Федерации»;</w:t>
            </w:r>
          </w:p>
          <w:p w:rsidR="00D161D7" w:rsidRPr="00B14837" w:rsidRDefault="00D161D7" w:rsidP="00B1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1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Забайкальского края от 14 декабря 2021 года № 501 «О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Забайкальского края»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40C31" w:rsidRPr="000C3C71" w:rsidRDefault="00B14837" w:rsidP="00D16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Постановление Правительства Забайкальского края от 15 декабря 2021 г. № 508 «О региональном государственном строительном надзоре на территории Забайкальского края»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 Описание условий, при которых проблема может быть решена в целом без вмешательства со стороны государства:</w:t>
            </w:r>
            <w:r w:rsidR="00457C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имеется 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Количественные характеристики и иная информация о проблеме: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опыта субъектов Российской Федерации в соответствующих сферах деятельности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0C3C71" w:rsidRPr="000C3C71" w:rsidTr="00A91201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1E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Опыт субъектов Российской Федерации в соответствующих сферах деятельности:</w:t>
            </w:r>
            <w:r w:rsidR="00457C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4.2. Источники данных:</w:t>
            </w:r>
            <w:r w:rsidR="00457C79" w:rsidRPr="000C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457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645"/>
        <w:gridCol w:w="3450"/>
      </w:tblGrid>
      <w:tr w:rsidR="000C3C71" w:rsidRPr="000C3C71" w:rsidTr="00D334A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Цели предлагаемого правового регулирования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Установленные сроки достижения целей предлагаемого правового регулирования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Ключевые показатели достижения целей предлагаемого правового регулирования</w:t>
            </w:r>
          </w:p>
        </w:tc>
      </w:tr>
      <w:tr w:rsidR="000C3C71" w:rsidRPr="000C3C71" w:rsidTr="00D334A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6B4" w:rsidRDefault="008369EE" w:rsidP="00F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контрольных (надзорных) полномочий в соответствии с действующим законодательством</w:t>
            </w:r>
          </w:p>
          <w:p w:rsidR="00D334A2" w:rsidRPr="000C3C71" w:rsidRDefault="00D334A2" w:rsidP="00FF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240C31" w:rsidRPr="000C3C71" w:rsidRDefault="00D334A2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C3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A552B3" w:rsidP="00A5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59FE" w:rsidRPr="000C3C71" w:rsidRDefault="00240C31" w:rsidP="0024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(Показатель 1)</w:t>
            </w:r>
            <w:r w:rsidR="006059FE" w:rsidRPr="000C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C31" w:rsidRPr="000C3C71" w:rsidRDefault="006059FE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редупреждение, выявление и пресечение нарушений обязательных требований </w:t>
            </w:r>
            <w:r w:rsidR="00240C3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A91201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A91201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Описание содержания предлагаемого правового регулирования и альтернативных вариантов решения проблемы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Описание предлагаемого способа решения проблемы и преодоления связанных с ней негативных эффектов:</w:t>
            </w:r>
            <w:r w:rsidR="00A552B3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альтернативные решения проблемы отсутствуют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Обоснование выбора предлагаемого способа решения проблемы: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4"/>
        <w:gridCol w:w="2894"/>
      </w:tblGrid>
      <w:tr w:rsidR="000C3C71" w:rsidRPr="000C3C71" w:rsidTr="006059FE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793E76" w:rsidRDefault="00240C31" w:rsidP="0079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Группа участников отношений:</w:t>
            </w:r>
          </w:p>
          <w:p w:rsidR="00240C31" w:rsidRPr="000C3C71" w:rsidRDefault="002C11E3" w:rsidP="00793E76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C11E3">
              <w:t>Лица, осуществляющие привлечение денежных средств граждан, участников долевого строительства для строительства многоквартирных домов и иных объектов недвижимости, застройщики, а также лица</w:t>
            </w:r>
            <w:r w:rsidR="00AB3BBF">
              <w:t>,</w:t>
            </w:r>
            <w:r w:rsidRPr="002C11E3">
              <w:t xml:space="preserve"> осуществляющие строительство объектов, капитального строительства</w:t>
            </w:r>
            <w:r w:rsidR="00987706">
              <w:t xml:space="preserve">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группы субъектов предпринимательской и иной экономической деятельности, при возможности с указанием наименований, электронных адресов)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 Оценка количества участников отношений:</w:t>
            </w:r>
          </w:p>
          <w:p w:rsidR="006059FE" w:rsidRPr="000C3C71" w:rsidRDefault="006059FE" w:rsidP="0060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C71" w:rsidRPr="000C3C71" w:rsidTr="006059FE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описание иных групп участников отношений:</w:t>
            </w:r>
          </w:p>
          <w:p w:rsidR="00240C31" w:rsidRPr="000C3C71" w:rsidRDefault="00324A8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долевого строительства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иных групп заинтересованных лиц)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9FE" w:rsidRPr="000C3C71" w:rsidRDefault="006059FE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C71" w:rsidRPr="000C3C71" w:rsidTr="006059FE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915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Оценка соответствующих расходов бюджета Забайкальского края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4393"/>
        <w:gridCol w:w="2021"/>
      </w:tblGrid>
      <w:tr w:rsidR="000C3C71" w:rsidRPr="000C3C71" w:rsidTr="006059FE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Наименование новой или изменяемой функции, полномочия, обязанности или права, вводимых предлагаемым регулированием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Описание видов расходов бюджета Забайкальского края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Количественная оценка расходов и возможных поступлений, рублей</w:t>
            </w:r>
          </w:p>
        </w:tc>
      </w:tr>
      <w:tr w:rsidR="000C3C71" w:rsidRPr="000C3C71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регулирования: ___________________________________________________________________________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текстового описания)</w:t>
            </w:r>
          </w:p>
        </w:tc>
      </w:tr>
      <w:tr w:rsidR="000C3C71" w:rsidRPr="000C3C71" w:rsidTr="006059FE">
        <w:trPr>
          <w:trHeight w:val="240"/>
        </w:trPr>
        <w:tc>
          <w:tcPr>
            <w:tcW w:w="2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функции (полномочия, обязанности или права)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расходы в _____ (год возникновения):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2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расходы за период _____ гг.: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2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поступления за период _____гг.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периодические расходы за период _____ 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возможные поступления за период _____ 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Иные сведения о расходах (возможных поступлениях) бюджета Забайкальского края:</w:t>
            </w:r>
            <w:r w:rsidR="00A552B3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дополнительных средств, в связи с принятием проекта постановления из бюджета Забайкальского края не потребуется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915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tbl>
      <w:tblPr>
        <w:tblW w:w="9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3132"/>
        <w:gridCol w:w="2670"/>
      </w:tblGrid>
      <w:tr w:rsidR="000C3C71" w:rsidRPr="000C3C71" w:rsidTr="006059FE"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Группа участников отношений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Описание новых обязанностей, ответственности и ограничений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0C3C71" w:rsidRPr="000C3C71" w:rsidTr="006059FE"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вводится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описания, сведения из раздела 7 Сводного отчета)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050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2733"/>
        <w:gridCol w:w="3118"/>
      </w:tblGrid>
      <w:tr w:rsidR="000C3C71" w:rsidRPr="000C3C71" w:rsidTr="006059FE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 Группа участников отношений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Описание новых или изменения содержания существующих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обязанностей, ограничений и ответственности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Описание и оценка видов расходов</w:t>
            </w:r>
          </w:p>
        </w:tc>
      </w:tr>
      <w:tr w:rsidR="000C3C71" w:rsidRPr="000C3C71" w:rsidTr="006059FE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описания, сведения из раздела 7 Сводного отчета)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Риски решения проблемы предложенным способом регулирования и риски негативных последствий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4151"/>
      </w:tblGrid>
      <w:tr w:rsidR="000C3C71" w:rsidRPr="000C3C71" w:rsidTr="006059F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 Оценка вероятности наступления рисков</w:t>
            </w:r>
          </w:p>
        </w:tc>
      </w:tr>
      <w:tr w:rsidR="000C3C71" w:rsidRPr="000C3C71" w:rsidTr="006059F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 отсутствуют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050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394"/>
      </w:tblGrid>
      <w:tr w:rsidR="000C3C71" w:rsidRPr="000C3C71" w:rsidTr="006059FE"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 Предполагаемая дата вступления в силу проекта нормативного правового акта:</w:t>
            </w:r>
          </w:p>
        </w:tc>
      </w:tr>
      <w:tr w:rsidR="000C3C71" w:rsidRPr="000C3C71" w:rsidTr="006059F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 Необходимость установления переходных положений (переходного периода):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0C3C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 Срок (если есть необходимость)</w:t>
            </w:r>
          </w:p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(дней с момента принятия нормативного правового акта)</w:t>
            </w:r>
          </w:p>
        </w:tc>
      </w:tr>
    </w:tbl>
    <w:p w:rsidR="00DA5E0C" w:rsidRDefault="00DA5E0C"/>
    <w:sectPr w:rsidR="00DA5E0C" w:rsidSect="00546FD2">
      <w:pgSz w:w="11906" w:h="16838"/>
      <w:pgMar w:top="1134" w:right="567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32"/>
    <w:rsid w:val="00034732"/>
    <w:rsid w:val="00036B97"/>
    <w:rsid w:val="00050BD0"/>
    <w:rsid w:val="000C3C71"/>
    <w:rsid w:val="000F7BE8"/>
    <w:rsid w:val="0012021C"/>
    <w:rsid w:val="00135CC2"/>
    <w:rsid w:val="00137F88"/>
    <w:rsid w:val="00165BA4"/>
    <w:rsid w:val="0018633B"/>
    <w:rsid w:val="001E3D07"/>
    <w:rsid w:val="00240C31"/>
    <w:rsid w:val="00275C14"/>
    <w:rsid w:val="002C11E3"/>
    <w:rsid w:val="002D601B"/>
    <w:rsid w:val="002E3A29"/>
    <w:rsid w:val="002F364E"/>
    <w:rsid w:val="00321BB0"/>
    <w:rsid w:val="00324A81"/>
    <w:rsid w:val="00341FB0"/>
    <w:rsid w:val="003613E3"/>
    <w:rsid w:val="003727FE"/>
    <w:rsid w:val="00391F30"/>
    <w:rsid w:val="003B717A"/>
    <w:rsid w:val="004237F2"/>
    <w:rsid w:val="00442CF3"/>
    <w:rsid w:val="00457C79"/>
    <w:rsid w:val="004A1808"/>
    <w:rsid w:val="004A66D1"/>
    <w:rsid w:val="004C4E96"/>
    <w:rsid w:val="00546FD2"/>
    <w:rsid w:val="006059FE"/>
    <w:rsid w:val="00627DF6"/>
    <w:rsid w:val="006C6BAF"/>
    <w:rsid w:val="006D0879"/>
    <w:rsid w:val="0071592B"/>
    <w:rsid w:val="00793E76"/>
    <w:rsid w:val="00795776"/>
    <w:rsid w:val="007A2224"/>
    <w:rsid w:val="007A46FB"/>
    <w:rsid w:val="007A61EE"/>
    <w:rsid w:val="007B676A"/>
    <w:rsid w:val="0080439F"/>
    <w:rsid w:val="00834C37"/>
    <w:rsid w:val="008369EE"/>
    <w:rsid w:val="00846624"/>
    <w:rsid w:val="00851D2D"/>
    <w:rsid w:val="0087531C"/>
    <w:rsid w:val="00883A18"/>
    <w:rsid w:val="008A59F8"/>
    <w:rsid w:val="008B5004"/>
    <w:rsid w:val="008D091A"/>
    <w:rsid w:val="00915CB2"/>
    <w:rsid w:val="00921D34"/>
    <w:rsid w:val="00944782"/>
    <w:rsid w:val="00987706"/>
    <w:rsid w:val="009B485D"/>
    <w:rsid w:val="009D3E37"/>
    <w:rsid w:val="00A0060F"/>
    <w:rsid w:val="00A05407"/>
    <w:rsid w:val="00A31985"/>
    <w:rsid w:val="00A51316"/>
    <w:rsid w:val="00A552B3"/>
    <w:rsid w:val="00A65B24"/>
    <w:rsid w:val="00A91201"/>
    <w:rsid w:val="00AB3BBF"/>
    <w:rsid w:val="00AD566B"/>
    <w:rsid w:val="00AE1E90"/>
    <w:rsid w:val="00B14837"/>
    <w:rsid w:val="00B330C5"/>
    <w:rsid w:val="00BC1F87"/>
    <w:rsid w:val="00BE38D6"/>
    <w:rsid w:val="00BE46B7"/>
    <w:rsid w:val="00C61D90"/>
    <w:rsid w:val="00D01974"/>
    <w:rsid w:val="00D161D7"/>
    <w:rsid w:val="00D30DF3"/>
    <w:rsid w:val="00D334A2"/>
    <w:rsid w:val="00D813EE"/>
    <w:rsid w:val="00DA5E0C"/>
    <w:rsid w:val="00DF281B"/>
    <w:rsid w:val="00E431DB"/>
    <w:rsid w:val="00EB59A6"/>
    <w:rsid w:val="00EF430A"/>
    <w:rsid w:val="00F05974"/>
    <w:rsid w:val="00F23588"/>
    <w:rsid w:val="00F55B6C"/>
    <w:rsid w:val="00F97F59"/>
    <w:rsid w:val="00FD56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A82C7-E194-47DA-9D9B-048AFEC2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8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1985"/>
    <w:rPr>
      <w:color w:val="605E5C"/>
      <w:shd w:val="clear" w:color="auto" w:fill="E1DFDD"/>
    </w:rPr>
  </w:style>
  <w:style w:type="paragraph" w:customStyle="1" w:styleId="s1">
    <w:name w:val="s_1"/>
    <w:basedOn w:val="a"/>
    <w:rsid w:val="0079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42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562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KolesnikovVI</dc:creator>
  <cp:lastModifiedBy>Баранова Анастасия Владимировна</cp:lastModifiedBy>
  <cp:revision>4</cp:revision>
  <dcterms:created xsi:type="dcterms:W3CDTF">2026-05-26T08:54:00Z</dcterms:created>
  <dcterms:modified xsi:type="dcterms:W3CDTF">2026-05-27T05:21:00Z</dcterms:modified>
</cp:coreProperties>
</file>