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E7645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05E0C" w:rsidRPr="00F05E0C">
        <w:rPr>
          <w:rFonts w:ascii="Times New Roman" w:hAnsi="Times New Roman"/>
          <w:b/>
          <w:sz w:val="28"/>
          <w:szCs w:val="24"/>
        </w:rPr>
        <w:t>закона Забайкальского края 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</w:t>
      </w:r>
      <w:proofErr w:type="gramEnd"/>
      <w:r w:rsidR="00F05E0C" w:rsidRPr="00F05E0C">
        <w:rPr>
          <w:rFonts w:ascii="Times New Roman" w:hAnsi="Times New Roman"/>
          <w:b/>
          <w:sz w:val="28"/>
          <w:szCs w:val="24"/>
        </w:rPr>
        <w:t xml:space="preserve"> края «Об адм</w:t>
      </w:r>
      <w:r w:rsidR="00F05E0C">
        <w:rPr>
          <w:rFonts w:ascii="Times New Roman" w:hAnsi="Times New Roman"/>
          <w:b/>
          <w:sz w:val="28"/>
          <w:szCs w:val="24"/>
        </w:rPr>
        <w:t>инистративных правонарушениях»</w:t>
      </w:r>
    </w:p>
    <w:p w:rsidR="00F05E0C" w:rsidRDefault="00F05E0C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458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5E0C" w:rsidRPr="00F05E0C">
        <w:rPr>
          <w:rFonts w:ascii="Times New Roman" w:eastAsia="Times New Roman" w:hAnsi="Times New Roman"/>
          <w:sz w:val="24"/>
          <w:szCs w:val="24"/>
          <w:lang w:eastAsia="ru-RU"/>
        </w:rPr>
        <w:t>закона Забайкальского края 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</w:t>
      </w:r>
      <w:proofErr w:type="gramEnd"/>
      <w:r w:rsidR="00F05E0C" w:rsidRPr="00F05E0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административных </w:t>
      </w:r>
      <w:proofErr w:type="gramStart"/>
      <w:r w:rsidR="00F05E0C" w:rsidRPr="00F05E0C">
        <w:rPr>
          <w:rFonts w:ascii="Times New Roman" w:eastAsia="Times New Roman" w:hAnsi="Times New Roman"/>
          <w:sz w:val="24"/>
          <w:szCs w:val="24"/>
          <w:lang w:eastAsia="ru-RU"/>
        </w:rPr>
        <w:t>правонарушениях</w:t>
      </w:r>
      <w:proofErr w:type="gramEnd"/>
      <w:r w:rsidR="00F05E0C" w:rsidRPr="00F05E0C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Законом Забайкальского края «Об административных правонарушениях»</w:t>
      </w:r>
    </w:p>
    <w:p w:rsidR="00F05E0C" w:rsidRDefault="00A24C34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2630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22630" w:rsidRPr="00F2263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прокуратура Забайкальского края </w:t>
      </w:r>
    </w:p>
    <w:p w:rsidR="00A703C4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667EC5" w:rsidRPr="00A703C4">
          <w:rPr>
            <w:rStyle w:val="a7"/>
            <w:rFonts w:ascii="Times New Roman" w:hAnsi="Times New Roman"/>
          </w:rPr>
          <w:t>https://minek.75.ru/deyatel-nost/ocenka-reguliruyuschego-vozdeystviya/ocenka-proektov/2026-god/proekty-prokuratury/447549-izm-v-198-zzk-ogran-prodazhi-gsm-n-l</w:t>
        </w:r>
      </w:hyperlink>
      <w:r w:rsidR="00667EC5">
        <w:t xml:space="preserve"> </w:t>
      </w:r>
    </w:p>
    <w:p w:rsidR="008D6AF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667EC5">
        <w:rPr>
          <w:rFonts w:ascii="Times New Roman" w:hAnsi="Times New Roman"/>
          <w:b/>
          <w:sz w:val="24"/>
          <w:szCs w:val="24"/>
        </w:rPr>
        <w:t>27</w:t>
      </w:r>
      <w:r w:rsidR="00E76458">
        <w:rPr>
          <w:rFonts w:ascii="Times New Roman" w:hAnsi="Times New Roman"/>
          <w:b/>
          <w:sz w:val="24"/>
          <w:szCs w:val="24"/>
        </w:rPr>
        <w:t xml:space="preserve"> </w:t>
      </w:r>
      <w:r w:rsidR="00667EC5">
        <w:rPr>
          <w:rFonts w:ascii="Times New Roman" w:hAnsi="Times New Roman"/>
          <w:b/>
          <w:sz w:val="24"/>
          <w:szCs w:val="24"/>
        </w:rPr>
        <w:t>июня 2026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667EC5" w:rsidRDefault="00C83521" w:rsidP="00667EC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B372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00F0E" w:rsidRPr="0076161E" w:rsidRDefault="00C83521" w:rsidP="00667EC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703C4">
        <w:rPr>
          <w:rFonts w:ascii="Times New Roman" w:eastAsia="Times New Roman" w:hAnsi="Times New Roman"/>
          <w:b/>
          <w:sz w:val="24"/>
          <w:szCs w:val="24"/>
          <w:lang w:eastAsia="ru-RU"/>
        </w:rPr>
        <w:t>29.06.2026</w:t>
      </w: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4611"/>
        <w:gridCol w:w="3508"/>
        <w:gridCol w:w="1710"/>
      </w:tblGrid>
      <w:tr w:rsidR="00886D36" w:rsidRPr="004C07FC" w:rsidTr="0076161E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76161E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9B372C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9B372C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B372C">
              <w:rPr>
                <w:rFonts w:ascii="Times New Roman" w:hAnsi="Times New Roman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A703C4" w:rsidP="009B372C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</w:t>
            </w:r>
            <w:r w:rsidR="00BB5F52">
              <w:rPr>
                <w:rFonts w:ascii="Times New Roman" w:hAnsi="Times New Roman"/>
              </w:rPr>
              <w:t xml:space="preserve"> по проекту закона</w:t>
            </w:r>
            <w:r>
              <w:rPr>
                <w:rFonts w:ascii="Times New Roman" w:hAnsi="Times New Roman"/>
              </w:rPr>
              <w:t xml:space="preserve"> </w:t>
            </w:r>
            <w:r w:rsidR="009B372C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372C" w:rsidRPr="004C07FC" w:rsidTr="0076161E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C" w:rsidRDefault="009B372C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C" w:rsidRPr="009B372C" w:rsidRDefault="009B372C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Нерчинско</w:t>
            </w:r>
            <w:proofErr w:type="spellEnd"/>
            <w:r>
              <w:rPr>
                <w:rFonts w:ascii="Times New Roman" w:hAnsi="Times New Roman"/>
              </w:rPr>
              <w:t>-Заводского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C" w:rsidRDefault="009566DD" w:rsidP="009B372C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Установить переходный период от 2 недель до 1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C" w:rsidRPr="004C07FC" w:rsidRDefault="009B372C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9566DD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DB" w:rsidRDefault="005B5FDB" w:rsidP="00A65223">
      <w:pPr>
        <w:spacing w:after="0" w:line="240" w:lineRule="auto"/>
      </w:pPr>
      <w:r>
        <w:separator/>
      </w:r>
    </w:p>
  </w:endnote>
  <w:endnote w:type="continuationSeparator" w:id="0">
    <w:p w:rsidR="005B5FDB" w:rsidRDefault="005B5FDB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DB" w:rsidRDefault="005B5FDB" w:rsidP="00A65223">
      <w:pPr>
        <w:spacing w:after="0" w:line="240" w:lineRule="auto"/>
      </w:pPr>
      <w:r>
        <w:separator/>
      </w:r>
    </w:p>
  </w:footnote>
  <w:footnote w:type="continuationSeparator" w:id="0">
    <w:p w:rsidR="005B5FDB" w:rsidRDefault="005B5FDB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B5FDB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EC5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30CB"/>
    <w:rsid w:val="00935FAC"/>
    <w:rsid w:val="00936833"/>
    <w:rsid w:val="00940573"/>
    <w:rsid w:val="00940989"/>
    <w:rsid w:val="009566DD"/>
    <w:rsid w:val="00961E00"/>
    <w:rsid w:val="009716AC"/>
    <w:rsid w:val="00974C70"/>
    <w:rsid w:val="0098063C"/>
    <w:rsid w:val="0098774E"/>
    <w:rsid w:val="00993CBB"/>
    <w:rsid w:val="0099626D"/>
    <w:rsid w:val="009A1408"/>
    <w:rsid w:val="009A48AB"/>
    <w:rsid w:val="009A5782"/>
    <w:rsid w:val="009B372C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24C34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03C4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B5F52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05E0C"/>
    <w:rsid w:val="00F102AF"/>
    <w:rsid w:val="00F10B2D"/>
    <w:rsid w:val="00F113E1"/>
    <w:rsid w:val="00F156A9"/>
    <w:rsid w:val="00F17FFD"/>
    <w:rsid w:val="00F21BB8"/>
    <w:rsid w:val="00F22630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y-prokuratury/447549-izm-v-198-zzk-ogran-prodazhi-gsm-n-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CC9F-5DD2-4CA7-AD14-7EDA100C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32</cp:revision>
  <cp:lastPrinted>2025-11-27T10:27:00Z</cp:lastPrinted>
  <dcterms:created xsi:type="dcterms:W3CDTF">2025-01-16T03:41:00Z</dcterms:created>
  <dcterms:modified xsi:type="dcterms:W3CDTF">2026-07-07T01:18:00Z</dcterms:modified>
</cp:coreProperties>
</file>