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05B05" w14:textId="77777777" w:rsidR="00EB0F5E" w:rsidRDefault="00DA5300">
      <w:pPr>
        <w:shd w:val="clear" w:color="auto" w:fill="FFFFFF"/>
        <w:jc w:val="center"/>
        <w:rPr>
          <w:sz w:val="2"/>
          <w:szCs w:val="2"/>
        </w:rPr>
      </w:pPr>
      <w:bookmarkStart w:id="0" w:name="OLE_LINK4"/>
      <w:r>
        <w:rPr>
          <w:noProof/>
        </w:rPr>
        <w:drawing>
          <wp:inline distT="0" distB="0" distL="0" distR="0" wp14:anchorId="592E29FC" wp14:editId="5B0D8B14">
            <wp:extent cx="803275" cy="885190"/>
            <wp:effectExtent l="0" t="0" r="0" b="0"/>
            <wp:docPr id="1" name="_x0000_i10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bwMode="auto">
                    <a:xfrm>
                      <a:off x="0" y="0"/>
                      <a:ext cx="803275" cy="885190"/>
                    </a:xfrm>
                    <a:prstGeom prst="rect">
                      <a:avLst/>
                    </a:prstGeom>
                    <a:noFill/>
                    <a:ln>
                      <a:noFill/>
                      <a:miter/>
                    </a:ln>
                  </pic:spPr>
                </pic:pic>
              </a:graphicData>
            </a:graphic>
          </wp:inline>
        </w:drawing>
      </w:r>
    </w:p>
    <w:p w14:paraId="5D709865" w14:textId="77777777" w:rsidR="00EB0F5E" w:rsidRDefault="00EB0F5E">
      <w:pPr>
        <w:shd w:val="clear" w:color="auto" w:fill="FFFFFF"/>
        <w:jc w:val="center"/>
        <w:rPr>
          <w:sz w:val="2"/>
          <w:szCs w:val="2"/>
        </w:rPr>
      </w:pPr>
    </w:p>
    <w:p w14:paraId="439342C4" w14:textId="77777777" w:rsidR="00EB0F5E" w:rsidRDefault="00EB0F5E">
      <w:pPr>
        <w:shd w:val="clear" w:color="auto" w:fill="FFFFFF"/>
        <w:jc w:val="center"/>
        <w:rPr>
          <w:sz w:val="2"/>
          <w:szCs w:val="2"/>
        </w:rPr>
      </w:pPr>
    </w:p>
    <w:p w14:paraId="03753E83" w14:textId="77777777" w:rsidR="00EB0F5E" w:rsidRDefault="00EB0F5E">
      <w:pPr>
        <w:shd w:val="clear" w:color="auto" w:fill="FFFFFF"/>
        <w:jc w:val="center"/>
        <w:rPr>
          <w:sz w:val="2"/>
          <w:szCs w:val="2"/>
        </w:rPr>
      </w:pPr>
    </w:p>
    <w:p w14:paraId="43EBCAE2" w14:textId="77777777" w:rsidR="00EB0F5E" w:rsidRDefault="00EB0F5E">
      <w:pPr>
        <w:shd w:val="clear" w:color="auto" w:fill="FFFFFF"/>
        <w:jc w:val="center"/>
        <w:rPr>
          <w:sz w:val="2"/>
          <w:szCs w:val="2"/>
        </w:rPr>
      </w:pPr>
    </w:p>
    <w:p w14:paraId="47D308C8" w14:textId="77777777" w:rsidR="00EB0F5E" w:rsidRDefault="00EB0F5E">
      <w:pPr>
        <w:shd w:val="clear" w:color="auto" w:fill="FFFFFF"/>
        <w:jc w:val="center"/>
        <w:rPr>
          <w:sz w:val="2"/>
          <w:szCs w:val="2"/>
        </w:rPr>
      </w:pPr>
    </w:p>
    <w:p w14:paraId="0604C1D8" w14:textId="77777777" w:rsidR="00EB0F5E" w:rsidRDefault="00EB0F5E">
      <w:pPr>
        <w:shd w:val="clear" w:color="auto" w:fill="FFFFFF"/>
        <w:jc w:val="center"/>
        <w:rPr>
          <w:sz w:val="2"/>
          <w:szCs w:val="2"/>
        </w:rPr>
      </w:pPr>
    </w:p>
    <w:p w14:paraId="7F8D1F22" w14:textId="77777777" w:rsidR="00EB0F5E" w:rsidRDefault="00EB0F5E">
      <w:pPr>
        <w:shd w:val="clear" w:color="auto" w:fill="FFFFFF"/>
        <w:jc w:val="center"/>
        <w:rPr>
          <w:sz w:val="2"/>
          <w:szCs w:val="2"/>
        </w:rPr>
      </w:pPr>
    </w:p>
    <w:p w14:paraId="63F046DF" w14:textId="77777777" w:rsidR="00EB0F5E" w:rsidRDefault="00EB0F5E">
      <w:pPr>
        <w:shd w:val="clear" w:color="auto" w:fill="FFFFFF"/>
        <w:jc w:val="center"/>
        <w:rPr>
          <w:sz w:val="2"/>
          <w:szCs w:val="2"/>
        </w:rPr>
      </w:pPr>
    </w:p>
    <w:p w14:paraId="13DBCC08" w14:textId="77777777" w:rsidR="00EB0F5E" w:rsidRDefault="00EB0F5E">
      <w:pPr>
        <w:shd w:val="clear" w:color="auto" w:fill="FFFFFF"/>
        <w:jc w:val="center"/>
        <w:rPr>
          <w:b/>
          <w:spacing w:val="-11"/>
          <w:sz w:val="2"/>
          <w:szCs w:val="2"/>
        </w:rPr>
      </w:pPr>
    </w:p>
    <w:p w14:paraId="722EFB69" w14:textId="77777777" w:rsidR="00EB0F5E" w:rsidRDefault="00DA5300">
      <w:pPr>
        <w:shd w:val="clear" w:color="auto" w:fill="FFFFFF"/>
        <w:jc w:val="center"/>
        <w:rPr>
          <w:b/>
          <w:spacing w:val="-11"/>
          <w:sz w:val="2"/>
          <w:szCs w:val="2"/>
        </w:rPr>
      </w:pPr>
      <w:r>
        <w:rPr>
          <w:b/>
          <w:spacing w:val="-11"/>
          <w:sz w:val="33"/>
          <w:szCs w:val="33"/>
        </w:rPr>
        <w:t>ПРАВИТЕЛЬСТВО ЗАБАЙКАЛЬСКОГО КРАЯ</w:t>
      </w:r>
    </w:p>
    <w:p w14:paraId="0F6FE74E" w14:textId="77777777" w:rsidR="00EB0F5E" w:rsidRDefault="00EB0F5E">
      <w:pPr>
        <w:shd w:val="clear" w:color="auto" w:fill="FFFFFF"/>
        <w:jc w:val="center"/>
        <w:rPr>
          <w:b/>
          <w:spacing w:val="-11"/>
          <w:sz w:val="2"/>
          <w:szCs w:val="2"/>
        </w:rPr>
      </w:pPr>
    </w:p>
    <w:p w14:paraId="53094E10" w14:textId="77777777" w:rsidR="00EB0F5E" w:rsidRDefault="00EB0F5E">
      <w:pPr>
        <w:shd w:val="clear" w:color="auto" w:fill="FFFFFF"/>
        <w:jc w:val="center"/>
        <w:rPr>
          <w:b/>
          <w:spacing w:val="-11"/>
          <w:sz w:val="2"/>
          <w:szCs w:val="2"/>
        </w:rPr>
      </w:pPr>
    </w:p>
    <w:p w14:paraId="27049488" w14:textId="77777777" w:rsidR="00EB0F5E" w:rsidRDefault="00EB0F5E">
      <w:pPr>
        <w:shd w:val="clear" w:color="auto" w:fill="FFFFFF"/>
        <w:jc w:val="center"/>
        <w:rPr>
          <w:b/>
          <w:spacing w:val="-11"/>
          <w:sz w:val="2"/>
          <w:szCs w:val="2"/>
        </w:rPr>
      </w:pPr>
    </w:p>
    <w:p w14:paraId="75C2DB47" w14:textId="77777777" w:rsidR="00EB0F5E" w:rsidRDefault="00EB0F5E">
      <w:pPr>
        <w:shd w:val="clear" w:color="auto" w:fill="FFFFFF"/>
        <w:jc w:val="center"/>
        <w:rPr>
          <w:b/>
          <w:spacing w:val="-11"/>
          <w:sz w:val="2"/>
          <w:szCs w:val="2"/>
        </w:rPr>
      </w:pPr>
    </w:p>
    <w:p w14:paraId="4F6323A2" w14:textId="77777777" w:rsidR="00EB0F5E" w:rsidRDefault="00DA5300">
      <w:pPr>
        <w:shd w:val="clear" w:color="auto" w:fill="FFFFFF"/>
        <w:jc w:val="center"/>
        <w:rPr>
          <w:bCs/>
          <w:spacing w:val="-14"/>
        </w:rPr>
      </w:pPr>
      <w:r>
        <w:rPr>
          <w:bCs/>
          <w:spacing w:val="-14"/>
          <w:sz w:val="35"/>
          <w:szCs w:val="35"/>
        </w:rPr>
        <w:t>ПОСТАНОВЛЕНИЕ</w:t>
      </w:r>
    </w:p>
    <w:p w14:paraId="295AECF9" w14:textId="77777777" w:rsidR="00EB0F5E" w:rsidRDefault="00EB0F5E">
      <w:pPr>
        <w:shd w:val="clear" w:color="auto" w:fill="FFFFFF"/>
        <w:jc w:val="center"/>
        <w:rPr>
          <w:bCs/>
          <w:spacing w:val="-6"/>
          <w:sz w:val="35"/>
          <w:szCs w:val="35"/>
        </w:rPr>
      </w:pPr>
    </w:p>
    <w:p w14:paraId="2041CE3F" w14:textId="77777777" w:rsidR="00EB0F5E" w:rsidRDefault="00DA5300">
      <w:pPr>
        <w:shd w:val="clear" w:color="auto" w:fill="FFFFFF"/>
        <w:jc w:val="center"/>
        <w:rPr>
          <w:bCs/>
          <w:spacing w:val="-14"/>
          <w:sz w:val="6"/>
          <w:szCs w:val="6"/>
        </w:rPr>
      </w:pPr>
      <w:r>
        <w:rPr>
          <w:bCs/>
          <w:spacing w:val="-6"/>
          <w:sz w:val="35"/>
          <w:szCs w:val="35"/>
        </w:rPr>
        <w:t>г. Чита</w:t>
      </w:r>
      <w:bookmarkEnd w:id="0"/>
    </w:p>
    <w:p w14:paraId="17920CCC" w14:textId="77777777" w:rsidR="00EB0F5E" w:rsidRDefault="00EB0F5E">
      <w:pPr>
        <w:jc w:val="both"/>
        <w:rPr>
          <w:sz w:val="2"/>
          <w:szCs w:val="2"/>
        </w:rPr>
      </w:pPr>
    </w:p>
    <w:p w14:paraId="5901B3A4" w14:textId="77777777" w:rsidR="00EB0F5E" w:rsidRDefault="00EB0F5E">
      <w:pPr>
        <w:jc w:val="both"/>
        <w:rPr>
          <w:sz w:val="2"/>
          <w:szCs w:val="2"/>
        </w:rPr>
      </w:pPr>
    </w:p>
    <w:p w14:paraId="315589FF" w14:textId="77777777" w:rsidR="00EB0F5E" w:rsidRDefault="00EB0F5E">
      <w:pPr>
        <w:jc w:val="both"/>
        <w:rPr>
          <w:sz w:val="2"/>
          <w:szCs w:val="2"/>
        </w:rPr>
      </w:pPr>
    </w:p>
    <w:p w14:paraId="399BD94C" w14:textId="77777777" w:rsidR="00EB0F5E" w:rsidRDefault="00EB0F5E">
      <w:pPr>
        <w:jc w:val="both"/>
        <w:rPr>
          <w:sz w:val="2"/>
          <w:szCs w:val="2"/>
        </w:rPr>
      </w:pPr>
    </w:p>
    <w:p w14:paraId="2AEC1466" w14:textId="77777777" w:rsidR="00EB0F5E" w:rsidRDefault="00EB0F5E">
      <w:pPr>
        <w:jc w:val="both"/>
        <w:rPr>
          <w:sz w:val="2"/>
          <w:szCs w:val="2"/>
        </w:rPr>
      </w:pPr>
    </w:p>
    <w:p w14:paraId="3DD75416" w14:textId="77777777" w:rsidR="00EB0F5E" w:rsidRDefault="00EB0F5E">
      <w:pPr>
        <w:jc w:val="both"/>
        <w:rPr>
          <w:sz w:val="2"/>
          <w:szCs w:val="2"/>
        </w:rPr>
      </w:pPr>
    </w:p>
    <w:p w14:paraId="08C1B154" w14:textId="77777777" w:rsidR="00EB0F5E" w:rsidRDefault="00EB0F5E">
      <w:pPr>
        <w:jc w:val="both"/>
        <w:rPr>
          <w:sz w:val="2"/>
          <w:szCs w:val="2"/>
        </w:rPr>
      </w:pPr>
    </w:p>
    <w:p w14:paraId="09BC951F" w14:textId="77777777" w:rsidR="00EB0F5E" w:rsidRDefault="00EB0F5E">
      <w:pPr>
        <w:jc w:val="both"/>
        <w:rPr>
          <w:sz w:val="2"/>
          <w:szCs w:val="2"/>
        </w:rPr>
      </w:pPr>
    </w:p>
    <w:p w14:paraId="22B1832E" w14:textId="77777777" w:rsidR="00EB0F5E" w:rsidRDefault="00EB0F5E">
      <w:pPr>
        <w:jc w:val="both"/>
        <w:rPr>
          <w:sz w:val="2"/>
          <w:szCs w:val="2"/>
        </w:rPr>
      </w:pPr>
    </w:p>
    <w:p w14:paraId="0F02490A" w14:textId="77777777" w:rsidR="00EB0F5E" w:rsidRDefault="00EB0F5E">
      <w:pPr>
        <w:jc w:val="both"/>
        <w:rPr>
          <w:sz w:val="2"/>
          <w:szCs w:val="2"/>
        </w:rPr>
      </w:pPr>
    </w:p>
    <w:p w14:paraId="65B8C97D" w14:textId="77777777" w:rsidR="00EB0F5E" w:rsidRDefault="00EB0F5E">
      <w:pPr>
        <w:jc w:val="both"/>
        <w:rPr>
          <w:sz w:val="2"/>
          <w:szCs w:val="2"/>
        </w:rPr>
      </w:pPr>
    </w:p>
    <w:p w14:paraId="7D16BDD6" w14:textId="77777777" w:rsidR="00EB0F5E" w:rsidRDefault="00EB0F5E">
      <w:pPr>
        <w:jc w:val="both"/>
        <w:rPr>
          <w:sz w:val="2"/>
          <w:szCs w:val="2"/>
        </w:rPr>
      </w:pPr>
    </w:p>
    <w:p w14:paraId="6C7DBD7D" w14:textId="77777777" w:rsidR="00EB0F5E" w:rsidRDefault="00EB0F5E">
      <w:pPr>
        <w:jc w:val="both"/>
        <w:rPr>
          <w:sz w:val="2"/>
          <w:szCs w:val="2"/>
        </w:rPr>
      </w:pPr>
    </w:p>
    <w:p w14:paraId="2EDB6344" w14:textId="77777777" w:rsidR="00EB0F5E" w:rsidRDefault="00EB0F5E">
      <w:pPr>
        <w:jc w:val="both"/>
        <w:rPr>
          <w:sz w:val="2"/>
          <w:szCs w:val="2"/>
        </w:rPr>
      </w:pPr>
    </w:p>
    <w:p w14:paraId="317BEF1C" w14:textId="77777777" w:rsidR="00EB0F5E" w:rsidRDefault="00EB0F5E">
      <w:pPr>
        <w:jc w:val="both"/>
        <w:rPr>
          <w:sz w:val="2"/>
          <w:szCs w:val="2"/>
        </w:rPr>
      </w:pPr>
    </w:p>
    <w:p w14:paraId="7A90E2FB" w14:textId="77777777" w:rsidR="00EB0F5E" w:rsidRDefault="00EB0F5E">
      <w:pPr>
        <w:jc w:val="both"/>
        <w:rPr>
          <w:sz w:val="2"/>
          <w:szCs w:val="2"/>
        </w:rPr>
      </w:pPr>
    </w:p>
    <w:p w14:paraId="2360A0E9" w14:textId="77777777" w:rsidR="00EB0F5E" w:rsidRDefault="00EB0F5E">
      <w:pPr>
        <w:jc w:val="both"/>
        <w:rPr>
          <w:sz w:val="2"/>
          <w:szCs w:val="2"/>
        </w:rPr>
      </w:pPr>
    </w:p>
    <w:p w14:paraId="4D09C982" w14:textId="77777777" w:rsidR="00EB0F5E" w:rsidRDefault="00EB0F5E">
      <w:pPr>
        <w:jc w:val="both"/>
        <w:rPr>
          <w:sz w:val="2"/>
          <w:szCs w:val="2"/>
        </w:rPr>
      </w:pPr>
    </w:p>
    <w:p w14:paraId="0B846948" w14:textId="77777777" w:rsidR="00EB0F5E" w:rsidRDefault="00EB0F5E">
      <w:pPr>
        <w:jc w:val="both"/>
        <w:rPr>
          <w:sz w:val="2"/>
          <w:szCs w:val="2"/>
        </w:rPr>
      </w:pPr>
    </w:p>
    <w:p w14:paraId="71C79597" w14:textId="77777777" w:rsidR="00EB0F5E" w:rsidRDefault="00EB0F5E">
      <w:pPr>
        <w:jc w:val="both"/>
        <w:rPr>
          <w:sz w:val="2"/>
          <w:szCs w:val="2"/>
        </w:rPr>
      </w:pPr>
    </w:p>
    <w:p w14:paraId="10C2C908" w14:textId="77777777" w:rsidR="00EB0F5E" w:rsidRDefault="00EB0F5E">
      <w:pPr>
        <w:jc w:val="both"/>
        <w:rPr>
          <w:sz w:val="2"/>
          <w:szCs w:val="2"/>
        </w:rPr>
      </w:pPr>
    </w:p>
    <w:p w14:paraId="1BA6DF19" w14:textId="77777777" w:rsidR="00EB0F5E" w:rsidRDefault="00EB0F5E">
      <w:pPr>
        <w:jc w:val="both"/>
        <w:rPr>
          <w:sz w:val="2"/>
          <w:szCs w:val="2"/>
        </w:rPr>
      </w:pPr>
    </w:p>
    <w:p w14:paraId="6BC9757B" w14:textId="77777777" w:rsidR="00EB0F5E" w:rsidRDefault="00EB0F5E">
      <w:pPr>
        <w:jc w:val="both"/>
        <w:rPr>
          <w:sz w:val="2"/>
          <w:szCs w:val="2"/>
        </w:rPr>
      </w:pPr>
    </w:p>
    <w:p w14:paraId="2AACE0C1" w14:textId="77777777" w:rsidR="00EB0F5E" w:rsidRDefault="00EB0F5E">
      <w:pPr>
        <w:jc w:val="both"/>
        <w:rPr>
          <w:sz w:val="2"/>
          <w:szCs w:val="2"/>
        </w:rPr>
      </w:pPr>
    </w:p>
    <w:p w14:paraId="45370356" w14:textId="77777777" w:rsidR="00EB0F5E" w:rsidRDefault="00EB0F5E">
      <w:pPr>
        <w:jc w:val="both"/>
        <w:rPr>
          <w:sz w:val="2"/>
          <w:szCs w:val="2"/>
        </w:rPr>
      </w:pPr>
    </w:p>
    <w:p w14:paraId="6A87CF0F" w14:textId="77777777" w:rsidR="00EB0F5E" w:rsidRDefault="00EB0F5E">
      <w:pPr>
        <w:jc w:val="both"/>
        <w:rPr>
          <w:sz w:val="2"/>
          <w:szCs w:val="2"/>
        </w:rPr>
      </w:pPr>
    </w:p>
    <w:p w14:paraId="771F63F6" w14:textId="77777777" w:rsidR="00EB0F5E" w:rsidRDefault="00EB0F5E">
      <w:pPr>
        <w:jc w:val="both"/>
        <w:rPr>
          <w:sz w:val="2"/>
          <w:szCs w:val="2"/>
        </w:rPr>
      </w:pPr>
    </w:p>
    <w:p w14:paraId="0A4ADBB1" w14:textId="77777777" w:rsidR="00EB0F5E" w:rsidRDefault="00EB0F5E">
      <w:pPr>
        <w:jc w:val="both"/>
        <w:rPr>
          <w:sz w:val="2"/>
          <w:szCs w:val="2"/>
        </w:rPr>
      </w:pPr>
    </w:p>
    <w:p w14:paraId="74DACA92" w14:textId="77777777" w:rsidR="00EB0F5E" w:rsidRDefault="00EB0F5E">
      <w:pPr>
        <w:jc w:val="both"/>
        <w:rPr>
          <w:sz w:val="2"/>
          <w:szCs w:val="2"/>
        </w:rPr>
      </w:pPr>
    </w:p>
    <w:p w14:paraId="089A48DD" w14:textId="77777777" w:rsidR="00EB0F5E" w:rsidRDefault="00EB0F5E">
      <w:pPr>
        <w:jc w:val="both"/>
        <w:rPr>
          <w:sz w:val="2"/>
          <w:szCs w:val="2"/>
        </w:rPr>
      </w:pPr>
    </w:p>
    <w:p w14:paraId="21EA09A6" w14:textId="77777777" w:rsidR="00EB0F5E" w:rsidRDefault="00EB0F5E">
      <w:pPr>
        <w:jc w:val="both"/>
        <w:rPr>
          <w:sz w:val="2"/>
          <w:szCs w:val="2"/>
        </w:rPr>
      </w:pPr>
    </w:p>
    <w:p w14:paraId="2A80E419" w14:textId="77777777" w:rsidR="00EB0F5E" w:rsidRDefault="00EB0F5E">
      <w:pPr>
        <w:jc w:val="both"/>
        <w:rPr>
          <w:sz w:val="2"/>
          <w:szCs w:val="2"/>
        </w:rPr>
      </w:pPr>
    </w:p>
    <w:p w14:paraId="2DBB4ECD" w14:textId="77777777" w:rsidR="00EB0F5E" w:rsidRDefault="00EB0F5E">
      <w:pPr>
        <w:jc w:val="both"/>
        <w:rPr>
          <w:sz w:val="2"/>
          <w:szCs w:val="2"/>
        </w:rPr>
      </w:pPr>
    </w:p>
    <w:p w14:paraId="05CADF66" w14:textId="77777777" w:rsidR="00EB0F5E" w:rsidRDefault="00EB0F5E">
      <w:pPr>
        <w:jc w:val="both"/>
        <w:rPr>
          <w:sz w:val="2"/>
          <w:szCs w:val="2"/>
        </w:rPr>
      </w:pPr>
    </w:p>
    <w:p w14:paraId="52E90620" w14:textId="77777777" w:rsidR="00EB0F5E" w:rsidRDefault="00EB0F5E">
      <w:pPr>
        <w:jc w:val="both"/>
        <w:rPr>
          <w:sz w:val="2"/>
          <w:szCs w:val="2"/>
        </w:rPr>
      </w:pPr>
    </w:p>
    <w:p w14:paraId="509CCAB2" w14:textId="77777777" w:rsidR="00EB0F5E" w:rsidRDefault="00DA5300">
      <w:pPr>
        <w:tabs>
          <w:tab w:val="left" w:pos="709"/>
        </w:tabs>
        <w:jc w:val="center"/>
        <w:rPr>
          <w:b/>
          <w:bCs/>
          <w:lang w:eastAsia="ja-JP"/>
        </w:rPr>
      </w:pPr>
      <w:r>
        <w:rPr>
          <w:b/>
          <w:bCs/>
          <w:szCs w:val="28"/>
          <w:lang w:eastAsia="ja-JP"/>
        </w:rPr>
        <w:t xml:space="preserve">Об утверждении Порядка предоставления в 2026 году субсидий из бюджета Забайкальского края юридическим лицам (за исключением субсидий государственным (муниципальным) учреждениям) </w:t>
      </w:r>
    </w:p>
    <w:p w14:paraId="2A18FD09" w14:textId="77777777" w:rsidR="00EB0F5E" w:rsidRDefault="00DA5300">
      <w:pPr>
        <w:tabs>
          <w:tab w:val="left" w:pos="709"/>
        </w:tabs>
        <w:jc w:val="center"/>
        <w:rPr>
          <w:b/>
          <w:bCs/>
        </w:rPr>
      </w:pPr>
      <w:r>
        <w:rPr>
          <w:b/>
          <w:bCs/>
          <w:szCs w:val="28"/>
          <w:lang w:eastAsia="ja-JP"/>
        </w:rPr>
        <w:t>на осуществление капитальных вложений в объект капитального строительства «Индустриальный (промышленный) парк «Стройпром» в г. Чита»</w:t>
      </w:r>
    </w:p>
    <w:p w14:paraId="1BB00B1A" w14:textId="77777777" w:rsidR="00EB0F5E" w:rsidRDefault="00EB0F5E">
      <w:pPr>
        <w:tabs>
          <w:tab w:val="left" w:pos="709"/>
        </w:tabs>
        <w:jc w:val="center"/>
      </w:pPr>
    </w:p>
    <w:p w14:paraId="4BA6AD33" w14:textId="77777777" w:rsidR="00EB0F5E" w:rsidRDefault="00DA5300">
      <w:pPr>
        <w:tabs>
          <w:tab w:val="left" w:pos="709"/>
        </w:tabs>
        <w:ind w:firstLine="709"/>
        <w:jc w:val="both"/>
      </w:pPr>
      <w:r>
        <w:rPr>
          <w:lang w:bidi="ru-RU"/>
        </w:rPr>
        <w:t xml:space="preserve">В соответствии со статьей 78 Бюджетного кодекса Российской Федерации Правительство Забайкальского края </w:t>
      </w:r>
      <w:r>
        <w:rPr>
          <w:b/>
          <w:spacing w:val="40"/>
        </w:rPr>
        <w:t>постановляет</w:t>
      </w:r>
      <w:r>
        <w:rPr>
          <w:spacing w:val="40"/>
        </w:rPr>
        <w:t>:</w:t>
      </w:r>
    </w:p>
    <w:p w14:paraId="544F65AD" w14:textId="77777777" w:rsidR="00EB0F5E" w:rsidRDefault="00EB0F5E">
      <w:pPr>
        <w:tabs>
          <w:tab w:val="left" w:pos="709"/>
        </w:tabs>
        <w:ind w:firstLine="709"/>
        <w:jc w:val="both"/>
        <w:rPr>
          <w:sz w:val="20"/>
          <w:szCs w:val="20"/>
        </w:rPr>
      </w:pPr>
    </w:p>
    <w:p w14:paraId="04FC8A1F" w14:textId="77777777" w:rsidR="00EB0F5E" w:rsidRDefault="00DA5300">
      <w:pPr>
        <w:ind w:firstLine="708"/>
        <w:jc w:val="both"/>
        <w:rPr>
          <w:szCs w:val="28"/>
        </w:rPr>
      </w:pPr>
      <w:r>
        <w:rPr>
          <w:szCs w:val="28"/>
          <w:lang w:bidi="ru-RU"/>
        </w:rPr>
        <w:t xml:space="preserve">Утвердить прилагаемый Порядок </w:t>
      </w:r>
      <w:r>
        <w:rPr>
          <w:szCs w:val="28"/>
        </w:rPr>
        <w:t>предоставления</w:t>
      </w:r>
      <w:r>
        <w:rPr>
          <w:b/>
          <w:bCs/>
          <w:szCs w:val="28"/>
        </w:rPr>
        <w:t xml:space="preserve"> </w:t>
      </w:r>
      <w:r>
        <w:rPr>
          <w:bCs/>
          <w:szCs w:val="28"/>
        </w:rPr>
        <w:t>субсидий из бюджета Забайкальского края юридическим лицам (за исключением субсидий государственным (муниципальным) учреждениям) на осуществление капитальных вложений в объект капитального строительства «Индустриальный (промышленный) парк «Стройпром» в г. Чита».</w:t>
      </w:r>
    </w:p>
    <w:p w14:paraId="674B8CCB" w14:textId="77777777" w:rsidR="00EB0F5E" w:rsidRDefault="00EB0F5E">
      <w:pPr>
        <w:jc w:val="both"/>
        <w:rPr>
          <w:szCs w:val="28"/>
        </w:rPr>
      </w:pPr>
    </w:p>
    <w:p w14:paraId="5865372A" w14:textId="77777777" w:rsidR="00EB0F5E" w:rsidRDefault="00EB0F5E">
      <w:pPr>
        <w:jc w:val="both"/>
      </w:pPr>
    </w:p>
    <w:p w14:paraId="3E0223EB" w14:textId="77777777" w:rsidR="00EB0F5E" w:rsidRDefault="00EB0F5E">
      <w:pPr>
        <w:jc w:val="both"/>
      </w:pPr>
    </w:p>
    <w:p w14:paraId="7328CA28" w14:textId="77777777" w:rsidR="00EB0F5E" w:rsidRDefault="00DA5300">
      <w:pPr>
        <w:tabs>
          <w:tab w:val="left" w:pos="720"/>
        </w:tabs>
        <w:rPr>
          <w:szCs w:val="28"/>
        </w:rPr>
      </w:pPr>
      <w:r>
        <w:rPr>
          <w:szCs w:val="28"/>
        </w:rPr>
        <w:t>Первый заместитель</w:t>
      </w:r>
    </w:p>
    <w:p w14:paraId="7EE04DEC" w14:textId="77777777" w:rsidR="00EB0F5E" w:rsidRDefault="00DA5300">
      <w:pPr>
        <w:tabs>
          <w:tab w:val="left" w:pos="720"/>
        </w:tabs>
        <w:rPr>
          <w:szCs w:val="28"/>
        </w:rPr>
      </w:pPr>
      <w:r>
        <w:rPr>
          <w:szCs w:val="28"/>
        </w:rPr>
        <w:t>председателя Правительства</w:t>
      </w:r>
    </w:p>
    <w:p w14:paraId="7E1A5E6D" w14:textId="77777777" w:rsidR="00EB0F5E" w:rsidRDefault="00DA5300">
      <w:pPr>
        <w:tabs>
          <w:tab w:val="left" w:pos="720"/>
        </w:tabs>
        <w:rPr>
          <w:szCs w:val="28"/>
        </w:rPr>
      </w:pPr>
      <w:r>
        <w:rPr>
          <w:szCs w:val="28"/>
        </w:rPr>
        <w:t>Забайкальского края                                                                     Б.Б.Батомункуев</w:t>
      </w:r>
    </w:p>
    <w:p w14:paraId="54A57A00" w14:textId="77777777" w:rsidR="00EB0F5E" w:rsidRDefault="00DA5300">
      <w:pPr>
        <w:spacing w:line="360" w:lineRule="auto"/>
        <w:ind w:left="4820"/>
        <w:contextualSpacing/>
        <w:jc w:val="center"/>
        <w:rPr>
          <w:color w:val="000000"/>
          <w:szCs w:val="28"/>
        </w:rPr>
      </w:pPr>
      <w:r>
        <w:rPr>
          <w:szCs w:val="28"/>
        </w:rPr>
        <w:br w:type="page" w:clear="all"/>
      </w:r>
      <w:r>
        <w:rPr>
          <w:color w:val="000000"/>
          <w:szCs w:val="28"/>
        </w:rPr>
        <w:lastRenderedPageBreak/>
        <w:t>УТВЕРЖДЕН</w:t>
      </w:r>
    </w:p>
    <w:p w14:paraId="6B463C52" w14:textId="77777777" w:rsidR="00EB0F5E" w:rsidRDefault="00DA5300">
      <w:pPr>
        <w:ind w:left="4820"/>
        <w:contextualSpacing/>
        <w:jc w:val="center"/>
        <w:rPr>
          <w:color w:val="000000"/>
          <w:szCs w:val="28"/>
        </w:rPr>
      </w:pPr>
      <w:r>
        <w:rPr>
          <w:color w:val="000000"/>
          <w:szCs w:val="28"/>
        </w:rPr>
        <w:t xml:space="preserve">постановлением Правительства                                                                                   Забайкальского края </w:t>
      </w:r>
    </w:p>
    <w:p w14:paraId="00850C54" w14:textId="77777777" w:rsidR="00EB0F5E" w:rsidRDefault="00EB0F5E">
      <w:pPr>
        <w:ind w:left="4820"/>
        <w:contextualSpacing/>
        <w:jc w:val="center"/>
        <w:rPr>
          <w:color w:val="000000"/>
          <w:szCs w:val="28"/>
        </w:rPr>
      </w:pPr>
    </w:p>
    <w:p w14:paraId="0B36B3C8" w14:textId="77777777" w:rsidR="00EB0F5E" w:rsidRDefault="00EB0F5E">
      <w:pPr>
        <w:ind w:left="4820"/>
        <w:contextualSpacing/>
        <w:jc w:val="center"/>
        <w:rPr>
          <w:color w:val="000000"/>
          <w:szCs w:val="28"/>
        </w:rPr>
      </w:pPr>
    </w:p>
    <w:p w14:paraId="4C9BBB26" w14:textId="77777777" w:rsidR="00EB0F5E" w:rsidRDefault="00EB0F5E">
      <w:pPr>
        <w:ind w:firstLine="709"/>
        <w:jc w:val="both"/>
        <w:rPr>
          <w:szCs w:val="28"/>
        </w:rPr>
      </w:pPr>
    </w:p>
    <w:p w14:paraId="0D678EB1" w14:textId="77777777" w:rsidR="00EB0F5E" w:rsidRDefault="00DA5300">
      <w:pPr>
        <w:contextualSpacing/>
        <w:jc w:val="center"/>
        <w:rPr>
          <w:b/>
          <w:szCs w:val="28"/>
        </w:rPr>
      </w:pPr>
      <w:r>
        <w:rPr>
          <w:b/>
          <w:szCs w:val="28"/>
        </w:rPr>
        <w:t>ПОРЯДОК</w:t>
      </w:r>
    </w:p>
    <w:p w14:paraId="58D9CB0E" w14:textId="77777777" w:rsidR="00EB0F5E" w:rsidRDefault="00DA5300">
      <w:pPr>
        <w:tabs>
          <w:tab w:val="left" w:pos="709"/>
        </w:tabs>
        <w:jc w:val="center"/>
        <w:rPr>
          <w:b/>
          <w:bCs/>
          <w:lang w:eastAsia="en-US"/>
        </w:rPr>
      </w:pPr>
      <w:r>
        <w:rPr>
          <w:b/>
          <w:bCs/>
          <w:szCs w:val="28"/>
          <w:lang w:eastAsia="ja-JP"/>
        </w:rPr>
        <w:t>предоставления в 2026 году субсидий из бюджета Забайкальского края юридическим лицам (за исключением субсидий государственным (муниципальным) учреждениям) на осуществление капитальных вложений в объект капитального строительства «Индустриальный (промышленный) парк «Стройпром» в г. Чита»</w:t>
      </w:r>
    </w:p>
    <w:p w14:paraId="364FBF1D" w14:textId="77777777" w:rsidR="00EB0F5E" w:rsidRDefault="00EB0F5E">
      <w:pPr>
        <w:tabs>
          <w:tab w:val="left" w:pos="709"/>
        </w:tabs>
        <w:jc w:val="center"/>
        <w:rPr>
          <w:b/>
          <w:bCs/>
          <w:lang w:eastAsia="ja-JP"/>
        </w:rPr>
      </w:pPr>
    </w:p>
    <w:p w14:paraId="2C638C02" w14:textId="77777777" w:rsidR="00EB0F5E" w:rsidRDefault="00DA5300">
      <w:pPr>
        <w:keepNext/>
        <w:keepLines/>
        <w:widowControl w:val="0"/>
        <w:contextualSpacing/>
        <w:jc w:val="center"/>
        <w:outlineLvl w:val="1"/>
        <w:rPr>
          <w:rFonts w:cs="Calibri"/>
          <w:b/>
          <w:bCs/>
          <w:szCs w:val="22"/>
        </w:rPr>
      </w:pPr>
      <w:r>
        <w:rPr>
          <w:b/>
          <w:bCs/>
        </w:rPr>
        <w:t>1. </w:t>
      </w:r>
      <w:bookmarkStart w:id="1" w:name="bookmark6"/>
      <w:bookmarkStart w:id="2" w:name="bookmark7"/>
      <w:r>
        <w:rPr>
          <w:rFonts w:cs="Calibri"/>
          <w:b/>
          <w:bCs/>
          <w:szCs w:val="22"/>
          <w:lang w:eastAsia="en-US"/>
        </w:rPr>
        <w:t>Общие положения</w:t>
      </w:r>
      <w:bookmarkEnd w:id="1"/>
      <w:bookmarkEnd w:id="2"/>
    </w:p>
    <w:p w14:paraId="01FF05B7" w14:textId="77777777" w:rsidR="00EB0F5E" w:rsidRDefault="00EB0F5E">
      <w:pPr>
        <w:keepNext/>
        <w:keepLines/>
        <w:widowControl w:val="0"/>
        <w:jc w:val="center"/>
        <w:outlineLvl w:val="1"/>
        <w:rPr>
          <w:b/>
          <w:bCs/>
          <w:szCs w:val="28"/>
          <w:lang w:eastAsia="en-US"/>
        </w:rPr>
      </w:pPr>
    </w:p>
    <w:p w14:paraId="2F8B00EB" w14:textId="77777777" w:rsidR="00EB0F5E" w:rsidRDefault="00DA5300">
      <w:pPr>
        <w:widowControl w:val="0"/>
        <w:ind w:firstLine="709"/>
        <w:jc w:val="both"/>
        <w:rPr>
          <w:color w:val="000000"/>
          <w:szCs w:val="28"/>
          <w:lang w:eastAsia="en-US"/>
        </w:rPr>
      </w:pPr>
      <w:r>
        <w:rPr>
          <w:szCs w:val="28"/>
          <w:lang w:eastAsia="en-US"/>
        </w:rPr>
        <w:t>1. Настоящий Порядок определяет цели, условия и порядок предоставления субсидий из бюджета Забайкальского края юридическим лицам (за исключением государственных (муниципальных) учреждений), имеющим право на получение из бюджета Забайкальского края субсидии на финансовое обеспечение и (или) возмещение затрат, связанных с  осуществлением капитальных вложений</w:t>
      </w:r>
      <w:r>
        <w:rPr>
          <w:color w:val="000000"/>
          <w:szCs w:val="28"/>
          <w:lang w:eastAsia="en-US"/>
        </w:rPr>
        <w:t xml:space="preserve"> в объект капитального строительства «Индустриальный (промышленный) парк «Стройпром» в г. Чита» </w:t>
      </w:r>
      <w:r>
        <w:rPr>
          <w:color w:val="000000"/>
          <w:szCs w:val="28"/>
          <w:highlight w:val="white"/>
          <w:lang w:eastAsia="en-US"/>
        </w:rPr>
        <w:t xml:space="preserve">в рамках реализации комплекса процессных мероприятий </w:t>
      </w:r>
      <w:r>
        <w:rPr>
          <w:szCs w:val="28"/>
          <w:highlight w:val="white"/>
          <w:lang w:eastAsia="en-US"/>
        </w:rPr>
        <w:t xml:space="preserve">государственной </w:t>
      </w:r>
      <w:hyperlink r:id="rId8" w:tooltip="Постановление Правительства Забайкальского края от 23.04.2014 N 220 (ред. от 03.05.2024) &quot;Об утверждении государственной программы Забайкальского края &quot;Экономическое развитие&quot;{КонсультантПлюс}" w:history="1">
        <w:r>
          <w:rPr>
            <w:rStyle w:val="af1"/>
            <w:color w:val="000000"/>
            <w:szCs w:val="28"/>
            <w:highlight w:val="white"/>
            <w:u w:val="none"/>
            <w:lang w:eastAsia="en-US"/>
          </w:rPr>
          <w:t>программы</w:t>
        </w:r>
      </w:hyperlink>
      <w:r>
        <w:rPr>
          <w:color w:val="000000"/>
          <w:szCs w:val="28"/>
          <w:highlight w:val="white"/>
          <w:lang w:eastAsia="en-US"/>
        </w:rPr>
        <w:t xml:space="preserve"> Забайкальского края «Экономическое развитие», утвержденной постановлением Правительства Забайкальского края от 23 апреля 2014 года № 220) (далее – субсидия), к</w:t>
      </w:r>
      <w:r>
        <w:rPr>
          <w:color w:val="000000"/>
          <w:szCs w:val="28"/>
          <w:lang w:eastAsia="en-US"/>
        </w:rPr>
        <w:t xml:space="preserve">атегорию получателей субсидии, результат предоставления субсидии, порядок возврата субсидии в бюджет Забайкальского края в случае нарушения условий, установленных при ее предоставлении, случаи и порядок возврата в текущем финансовом году получателем субсидии остатков субсидии, предоставленной в целях финансового обеспечения затрат, не использованных в отчетном финансовом году, а также регламентирует положения об осуществлении в отношении получателя субсидии </w:t>
      </w:r>
      <w:r>
        <w:rPr>
          <w:szCs w:val="28"/>
        </w:rPr>
        <w:t xml:space="preserve">и, в случае предоставления субсидии в порядке финансового обеспечения затрат, лиц, указанных в </w:t>
      </w:r>
      <w:hyperlink r:id="rId9" w:tooltip="https://login.consultant.ru/link/?req=doc&amp;base=LAW&amp;n=470713&amp;dst=6809" w:history="1">
        <w:r>
          <w:rPr>
            <w:szCs w:val="28"/>
          </w:rPr>
          <w:t>пункте 5 статьи 78</w:t>
        </w:r>
      </w:hyperlink>
      <w:r>
        <w:rPr>
          <w:szCs w:val="28"/>
        </w:rPr>
        <w:t xml:space="preserve"> Бюджетного кодекса Российской Федерации</w:t>
      </w:r>
      <w:r>
        <w:rPr>
          <w:color w:val="000000"/>
          <w:szCs w:val="28"/>
          <w:lang w:eastAsia="en-US"/>
        </w:rPr>
        <w:t>, проверок Министерством по социальному, экономическому, инфраструктурному, пространственному планированию и развитию Забайкальского края (далее – Министерство) соблюдения ими порядка и условий предоставления субсидии, в том числе в части достижения результата ее предоставления, а также проверок органами государственного финансового контроля в соответствии со статьями 268</w:t>
      </w:r>
      <w:r>
        <w:rPr>
          <w:color w:val="000000"/>
          <w:szCs w:val="28"/>
          <w:vertAlign w:val="superscript"/>
          <w:lang w:eastAsia="en-US"/>
        </w:rPr>
        <w:t>1</w:t>
      </w:r>
      <w:r>
        <w:rPr>
          <w:color w:val="000000"/>
          <w:szCs w:val="28"/>
          <w:lang w:eastAsia="en-US"/>
        </w:rPr>
        <w:t xml:space="preserve"> и 269</w:t>
      </w:r>
      <w:r>
        <w:rPr>
          <w:color w:val="000000"/>
          <w:szCs w:val="28"/>
          <w:vertAlign w:val="superscript"/>
          <w:lang w:eastAsia="en-US"/>
        </w:rPr>
        <w:t>2</w:t>
      </w:r>
      <w:r>
        <w:rPr>
          <w:color w:val="000000"/>
          <w:szCs w:val="28"/>
          <w:lang w:eastAsia="en-US"/>
        </w:rPr>
        <w:t xml:space="preserve"> Бюджетного кодекса Российской Федерации.</w:t>
      </w:r>
    </w:p>
    <w:p w14:paraId="02AEFD23" w14:textId="77777777" w:rsidR="00EB0F5E" w:rsidRDefault="00DA5300">
      <w:pPr>
        <w:pBdr>
          <w:top w:val="none" w:sz="4" w:space="0" w:color="000000"/>
          <w:left w:val="none" w:sz="4" w:space="0" w:color="000000"/>
          <w:bottom w:val="none" w:sz="4" w:space="0" w:color="000000"/>
          <w:right w:val="none" w:sz="4" w:space="0" w:color="000000"/>
        </w:pBdr>
        <w:spacing w:line="288" w:lineRule="atLeast"/>
        <w:ind w:firstLine="540"/>
        <w:jc w:val="both"/>
        <w:rPr>
          <w:highlight w:val="white"/>
        </w:rPr>
      </w:pPr>
      <w:r>
        <w:rPr>
          <w:szCs w:val="28"/>
        </w:rPr>
        <w:t xml:space="preserve">2. Целью предоставления Субсидии является </w:t>
      </w:r>
      <w:r w:rsidRPr="007F6892">
        <w:rPr>
          <w:color w:val="FF0000"/>
          <w:szCs w:val="28"/>
          <w:lang w:eastAsia="en-US"/>
        </w:rPr>
        <w:t>финансовая поддержка юридическ</w:t>
      </w:r>
      <w:commentRangeStart w:id="3"/>
      <w:r w:rsidRPr="007F6892">
        <w:rPr>
          <w:color w:val="FF0000"/>
          <w:szCs w:val="28"/>
          <w:lang w:eastAsia="en-US"/>
        </w:rPr>
        <w:t>им</w:t>
      </w:r>
      <w:commentRangeEnd w:id="3"/>
      <w:r w:rsidR="007F6892" w:rsidRPr="007F6892">
        <w:rPr>
          <w:rStyle w:val="aff5"/>
          <w:color w:val="FF0000"/>
          <w:szCs w:val="20"/>
          <w:lang w:val="en-US" w:eastAsia="en-US"/>
        </w:rPr>
        <w:commentReference w:id="3"/>
      </w:r>
      <w:r w:rsidRPr="007F6892">
        <w:rPr>
          <w:color w:val="FF0000"/>
          <w:szCs w:val="28"/>
          <w:lang w:eastAsia="en-US"/>
        </w:rPr>
        <w:t xml:space="preserve"> лицам</w:t>
      </w:r>
      <w:r>
        <w:rPr>
          <w:szCs w:val="28"/>
          <w:lang w:eastAsia="en-US"/>
        </w:rPr>
        <w:t xml:space="preserve">, 100 процентов акций (долей) которых принадлежит </w:t>
      </w:r>
      <w:r>
        <w:rPr>
          <w:szCs w:val="28"/>
          <w:lang w:eastAsia="en-US"/>
        </w:rPr>
        <w:lastRenderedPageBreak/>
        <w:t xml:space="preserve">Забайкальскому краю, </w:t>
      </w:r>
      <w:r w:rsidRPr="007F6892">
        <w:rPr>
          <w:color w:val="FF0000"/>
          <w:szCs w:val="28"/>
          <w:lang w:eastAsia="en-US"/>
        </w:rPr>
        <w:t>на осуществление капитальных вложений в объект капитального строительства «Создание индустриального промышленного парка «Стройпром» в г. Чита</w:t>
      </w:r>
      <w:r>
        <w:rPr>
          <w:color w:val="000000"/>
          <w:szCs w:val="28"/>
          <w:lang w:eastAsia="en-US"/>
        </w:rPr>
        <w:t>»</w:t>
      </w:r>
      <w:r>
        <w:rPr>
          <w:szCs w:val="28"/>
        </w:rPr>
        <w:t xml:space="preserve"> </w:t>
      </w:r>
      <w:r>
        <w:rPr>
          <w:color w:val="000000"/>
          <w:szCs w:val="28"/>
        </w:rPr>
        <w:t xml:space="preserve">ведомственного проекта «Государственная поддержка инвестиционной деятельности» государственной программы Забайкальского края «Экономическое развитие», утвержденной постановлением Правительства Забайкальского края от 23 апреля 2014 года № 220, реализуемого в рамкам Долгосрочного плана комплексного социально-экономического развития городского округа «Город Чита» </w:t>
      </w:r>
      <w:commentRangeStart w:id="4"/>
      <w:r>
        <w:rPr>
          <w:color w:val="000000"/>
          <w:szCs w:val="28"/>
        </w:rPr>
        <w:t>и их прогнозные значения к 2030 году</w:t>
      </w:r>
      <w:commentRangeEnd w:id="4"/>
      <w:r w:rsidR="002630E8">
        <w:rPr>
          <w:rStyle w:val="aff5"/>
          <w:color w:val="000000"/>
          <w:szCs w:val="20"/>
          <w:lang w:val="en-US" w:eastAsia="en-US"/>
        </w:rPr>
        <w:commentReference w:id="4"/>
      </w:r>
      <w:r>
        <w:rPr>
          <w:color w:val="000000"/>
          <w:szCs w:val="28"/>
        </w:rPr>
        <w:t xml:space="preserve">, </w:t>
      </w:r>
      <w:r>
        <w:rPr>
          <w:color w:val="000000"/>
          <w:szCs w:val="28"/>
          <w:highlight w:val="white"/>
          <w:lang w:eastAsia="en-US"/>
        </w:rPr>
        <w:t xml:space="preserve">утвержденного постановлением Правительства Российской Федерации от 31 июля 2023 года № </w:t>
      </w:r>
      <w:r>
        <w:rPr>
          <w:color w:val="000000"/>
          <w:szCs w:val="28"/>
          <w:lang w:eastAsia="en-US"/>
        </w:rPr>
        <w:t>2058-р.</w:t>
      </w:r>
    </w:p>
    <w:p w14:paraId="0E31CFF4" w14:textId="77777777" w:rsidR="00EB0F5E" w:rsidRDefault="00DA5300">
      <w:pPr>
        <w:widowControl w:val="0"/>
        <w:ind w:firstLine="709"/>
        <w:jc w:val="both"/>
        <w:rPr>
          <w:lang w:eastAsia="en-US"/>
        </w:rPr>
      </w:pPr>
      <w:r>
        <w:rPr>
          <w:szCs w:val="28"/>
        </w:rPr>
        <w:t>3. </w:t>
      </w:r>
      <w:r>
        <w:rPr>
          <w:szCs w:val="22"/>
          <w:lang w:eastAsia="en-US"/>
        </w:rPr>
        <w:t xml:space="preserve">Субсидия предоставляется Министерством, осуществляющим функции главного распорядителя бюджетных средств, до которого </w:t>
      </w:r>
      <w:r>
        <w:rPr>
          <w:szCs w:val="22"/>
          <w:lang w:eastAsia="en-US"/>
        </w:rPr>
        <w:br w:type="textWrapping" w:clear="all"/>
        <w:t>в соответствии с</w:t>
      </w:r>
      <w:r>
        <w:rPr>
          <w:b/>
          <w:szCs w:val="22"/>
          <w:lang w:eastAsia="en-US"/>
        </w:rPr>
        <w:t xml:space="preserve"> </w:t>
      </w:r>
      <w:hyperlink r:id="rId12" w:tooltip="garantF1://12012604.2" w:history="1">
        <w:r>
          <w:rPr>
            <w:szCs w:val="22"/>
            <w:lang w:eastAsia="en-US"/>
          </w:rPr>
          <w:t>бюджетным законодательством</w:t>
        </w:r>
      </w:hyperlink>
      <w:r>
        <w:rPr>
          <w:szCs w:val="22"/>
          <w:lang w:eastAsia="en-US"/>
        </w:rPr>
        <w:t xml:space="preserve"> Российской Федерации как получателя бюджетных средств доведены в установленном порядке лимиты бюджетных обязательств на предоставление субсидии на 2026 год на цели, указанные в пункте 2 настоящего Порядка.</w:t>
      </w:r>
    </w:p>
    <w:p w14:paraId="28038BE0" w14:textId="77777777" w:rsidR="00EB0F5E" w:rsidRDefault="00DA5300">
      <w:pPr>
        <w:widowControl w:val="0"/>
        <w:ind w:firstLine="709"/>
        <w:jc w:val="both"/>
        <w:rPr>
          <w:color w:val="000000"/>
          <w:szCs w:val="28"/>
        </w:rPr>
      </w:pPr>
      <w:r>
        <w:rPr>
          <w:szCs w:val="22"/>
          <w:lang w:eastAsia="en-US"/>
        </w:rPr>
        <w:t xml:space="preserve">Субсидия предоставляется в пределах бюджетных ассигнований, предусмотренных </w:t>
      </w:r>
      <w:r>
        <w:rPr>
          <w:color w:val="000000"/>
          <w:szCs w:val="28"/>
        </w:rPr>
        <w:t>Законом Забайкальского края от 24 декабря 2025 года № 2613-ЗЗК «О бюджете Забайкальского края на 2026 год и плановый период 2027 и 2028 годов»</w:t>
      </w:r>
      <w:r>
        <w:rPr>
          <w:szCs w:val="22"/>
          <w:lang w:eastAsia="en-US"/>
        </w:rPr>
        <w:t>, и лимитов бюджетных обязательств, утвержденных в установленном порядке на предоставление субсидии.</w:t>
      </w:r>
    </w:p>
    <w:p w14:paraId="2B19DEC0" w14:textId="77777777" w:rsidR="00EB0F5E" w:rsidRDefault="00DA5300">
      <w:pPr>
        <w:widowControl w:val="0"/>
        <w:ind w:firstLine="709"/>
        <w:jc w:val="both"/>
        <w:rPr>
          <w:szCs w:val="22"/>
          <w:lang w:eastAsia="en-US"/>
        </w:rPr>
      </w:pPr>
      <w:commentRangeStart w:id="5"/>
      <w:r>
        <w:rPr>
          <w:szCs w:val="22"/>
          <w:lang w:eastAsia="en-US"/>
        </w:rPr>
        <w:t>4.</w:t>
      </w:r>
      <w:commentRangeEnd w:id="5"/>
      <w:r w:rsidR="000B012C">
        <w:rPr>
          <w:rStyle w:val="aff5"/>
          <w:color w:val="000000"/>
          <w:szCs w:val="20"/>
          <w:lang w:val="en-US" w:eastAsia="en-US"/>
        </w:rPr>
        <w:commentReference w:id="5"/>
      </w:r>
      <w:r>
        <w:rPr>
          <w:szCs w:val="22"/>
          <w:lang w:eastAsia="en-US"/>
        </w:rPr>
        <w:t xml:space="preserve">  </w:t>
      </w:r>
      <w:r>
        <w:rPr>
          <w:szCs w:val="28"/>
        </w:rPr>
        <w:t xml:space="preserve">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том числе предусмотренных законом о бюджете (законом о внесении изменений в закон о бюджете), в порядке, установленном Министерством финансов Российской Федерации, в </w:t>
      </w:r>
      <w:r w:rsidRPr="000B012C">
        <w:rPr>
          <w:szCs w:val="28"/>
          <w:highlight w:val="green"/>
        </w:rPr>
        <w:t>течение 10 рабочих дней</w:t>
      </w:r>
      <w:r>
        <w:rPr>
          <w:szCs w:val="28"/>
        </w:rPr>
        <w:t xml:space="preserve"> со дня, следующего за днем доведения бюджетных ассигнований на предоставление субсидий до Министерства.</w:t>
      </w:r>
    </w:p>
    <w:p w14:paraId="1A834571" w14:textId="77777777" w:rsidR="00EB0F5E" w:rsidRDefault="00DA5300">
      <w:pPr>
        <w:widowControl w:val="0"/>
        <w:ind w:firstLine="709"/>
        <w:jc w:val="both"/>
        <w:rPr>
          <w:color w:val="000000"/>
          <w:szCs w:val="22"/>
          <w:highlight w:val="white"/>
        </w:rPr>
      </w:pPr>
      <w:r>
        <w:rPr>
          <w:szCs w:val="22"/>
          <w:lang w:eastAsia="en-US"/>
        </w:rPr>
        <w:t>5.</w:t>
      </w:r>
      <w:r>
        <w:rPr>
          <w:szCs w:val="22"/>
          <w:highlight w:val="white"/>
          <w:lang w:eastAsia="en-US"/>
        </w:rPr>
        <w:t> </w:t>
      </w:r>
      <w:r>
        <w:rPr>
          <w:color w:val="000000"/>
          <w:szCs w:val="22"/>
          <w:highlight w:val="white"/>
          <w:lang w:eastAsia="en-US"/>
        </w:rPr>
        <w:t xml:space="preserve">К категории получателей субсидии в рамках настоящего Порядка относятся юридические лица (за исключением государственных (муниципальных) учреждений), осуществляющие функции и полномочия </w:t>
      </w:r>
      <w:r w:rsidRPr="00DA5300">
        <w:rPr>
          <w:highlight w:val="yellow"/>
        </w:rPr>
        <w:t>специализированной организации по привлечению инвестиций</w:t>
      </w:r>
      <w:r>
        <w:rPr>
          <w:highlight w:val="white"/>
        </w:rPr>
        <w:t xml:space="preserve"> и работе с инвесторами в части осуществления капитальных вложений в создание объектов социальной, транспортной, промышленной и коммун</w:t>
      </w:r>
      <w:r>
        <w:t xml:space="preserve">альной инфраструктуры на территории Забайкальского края, </w:t>
      </w:r>
      <w:r>
        <w:rPr>
          <w:szCs w:val="28"/>
          <w:lang w:eastAsia="en-US"/>
        </w:rPr>
        <w:t>осуществляющие капитальных вложений</w:t>
      </w:r>
      <w:r>
        <w:rPr>
          <w:color w:val="000000"/>
          <w:szCs w:val="28"/>
          <w:lang w:eastAsia="en-US"/>
        </w:rPr>
        <w:t xml:space="preserve"> в объект капитального строительства «Индустриальный (промышленный) парк «Стройпром» в г. Чита»</w:t>
      </w:r>
      <w:r>
        <w:rPr>
          <w:color w:val="000000"/>
          <w:szCs w:val="22"/>
          <w:highlight w:val="white"/>
          <w:lang w:eastAsia="en-US"/>
        </w:rPr>
        <w:t xml:space="preserve"> (далее также – участники отбора, победители отбора, получатели субсидии).</w:t>
      </w:r>
    </w:p>
    <w:p w14:paraId="390BC3C9" w14:textId="77777777" w:rsidR="00EB0F5E" w:rsidRDefault="00DA5300">
      <w:pPr>
        <w:widowControl w:val="0"/>
        <w:ind w:firstLine="709"/>
        <w:jc w:val="both"/>
        <w:rPr>
          <w:szCs w:val="22"/>
          <w:lang w:eastAsia="en-US"/>
        </w:rPr>
      </w:pPr>
      <w:r>
        <w:rPr>
          <w:szCs w:val="22"/>
          <w:lang w:eastAsia="en-US"/>
        </w:rPr>
        <w:t>6. Отбор получателей субсидии (далее – отбор) осуществляется Министерством способом запроса предложений исходя из соответствия участников отбора категории, критерию, установленным настоящим Порядком, и очередности поступления заявок участников отбора на участие в отборе (далее – заявка).</w:t>
      </w:r>
    </w:p>
    <w:p w14:paraId="1362D7A7" w14:textId="77777777" w:rsidR="00EB0F5E" w:rsidRDefault="00DA5300">
      <w:pPr>
        <w:widowControl w:val="0"/>
        <w:ind w:firstLine="709"/>
        <w:jc w:val="both"/>
        <w:rPr>
          <w:szCs w:val="22"/>
          <w:highlight w:val="white"/>
        </w:rPr>
      </w:pPr>
      <w:r>
        <w:rPr>
          <w:szCs w:val="22"/>
          <w:highlight w:val="white"/>
          <w:lang w:eastAsia="en-US"/>
        </w:rPr>
        <w:t>7. Условиями предоставления субсидии являются:</w:t>
      </w:r>
    </w:p>
    <w:p w14:paraId="51F7EF25" w14:textId="77777777" w:rsidR="00EB0F5E" w:rsidRDefault="00DA5300">
      <w:pPr>
        <w:shd w:val="clear" w:color="FFFFFF" w:themeColor="background1" w:fill="FFFFFF" w:themeFill="background1"/>
        <w:ind w:firstLine="709"/>
        <w:jc w:val="both"/>
        <w:rPr>
          <w:szCs w:val="28"/>
          <w:highlight w:val="white"/>
        </w:rPr>
      </w:pPr>
      <w:r>
        <w:rPr>
          <w:szCs w:val="28"/>
          <w:highlight w:val="white"/>
        </w:rPr>
        <w:lastRenderedPageBreak/>
        <w:t>1) соответствие получателя субсидии категории и критерию отбора, установленным пунктами 5 и 14 настоящего Порядка;</w:t>
      </w:r>
    </w:p>
    <w:p w14:paraId="2F9E313D" w14:textId="77777777" w:rsidR="00EB0F5E" w:rsidRDefault="00DA5300">
      <w:pPr>
        <w:shd w:val="clear" w:color="FFFFFF" w:themeColor="background1" w:fill="FFFFFF" w:themeFill="background1"/>
        <w:ind w:firstLine="709"/>
        <w:jc w:val="both"/>
        <w:rPr>
          <w:szCs w:val="28"/>
          <w:highlight w:val="white"/>
        </w:rPr>
      </w:pPr>
      <w:r>
        <w:rPr>
          <w:szCs w:val="28"/>
          <w:highlight w:val="white"/>
        </w:rPr>
        <w:t xml:space="preserve">2) соответствие получателя субсидии требованиям, указанным </w:t>
      </w:r>
      <w:r>
        <w:rPr>
          <w:szCs w:val="28"/>
          <w:highlight w:val="white"/>
        </w:rPr>
        <w:br w:type="textWrapping" w:clear="all"/>
        <w:t>в пункте 10 настоящего Порядка;</w:t>
      </w:r>
    </w:p>
    <w:p w14:paraId="62D3BFFC" w14:textId="77777777" w:rsidR="00EB0F5E" w:rsidRDefault="00DA5300">
      <w:pPr>
        <w:widowControl w:val="0"/>
        <w:shd w:val="clear" w:color="FFFFFF" w:themeColor="background1" w:fill="FFFFFF" w:themeFill="background1"/>
        <w:ind w:firstLine="709"/>
        <w:jc w:val="both"/>
        <w:rPr>
          <w:color w:val="000000"/>
          <w:szCs w:val="28"/>
          <w:highlight w:val="white"/>
        </w:rPr>
      </w:pPr>
      <w:r>
        <w:rPr>
          <w:szCs w:val="28"/>
          <w:highlight w:val="white"/>
        </w:rPr>
        <w:t xml:space="preserve">3) заключение соглашения о предоставлении субсидии между Министерством и получателем субсидии в соответствии с типовой формой, установленной Министерством финансов Забайкальского края, </w:t>
      </w:r>
      <w:r>
        <w:rPr>
          <w:color w:val="000000"/>
          <w:szCs w:val="28"/>
          <w:highlight w:val="white"/>
        </w:rPr>
        <w:t>в государственной интегрированной информационной системе управления общественными финансами «Электронный бюджет» (далее соответственно – Соглашение, ГИИС «Электронный бюджет»);</w:t>
      </w:r>
    </w:p>
    <w:p w14:paraId="707903AE" w14:textId="77777777" w:rsidR="00EB0F5E" w:rsidRDefault="00DA5300">
      <w:pPr>
        <w:widowControl w:val="0"/>
        <w:shd w:val="clear" w:color="FFFFFF" w:themeColor="background1" w:fill="FFFFFF" w:themeFill="background1"/>
        <w:ind w:firstLine="709"/>
        <w:jc w:val="both"/>
        <w:rPr>
          <w:szCs w:val="28"/>
          <w:highlight w:val="white"/>
        </w:rPr>
      </w:pPr>
      <w:r>
        <w:rPr>
          <w:szCs w:val="28"/>
          <w:highlight w:val="white"/>
        </w:rPr>
        <w:t xml:space="preserve">4) согласие получателя субсидии и, в случае предоставления субсидии в порядке финансового обеспечения затрат, лиц, указанных в </w:t>
      </w:r>
      <w:hyperlink r:id="rId13" w:tooltip="https://login.consultant.ru/link/?req=doc&amp;base=LAW&amp;n=470713&amp;dst=6809" w:history="1">
        <w:r>
          <w:rPr>
            <w:szCs w:val="28"/>
            <w:highlight w:val="white"/>
          </w:rPr>
          <w:t>пункте 5 статьи 78</w:t>
        </w:r>
      </w:hyperlink>
      <w:r>
        <w:rPr>
          <w:szCs w:val="28"/>
          <w:highlight w:val="white"/>
        </w:rPr>
        <w:t xml:space="preserve"> Бюджетного кодекса Российской Федерации, на осуществление Министерством и органами государственного финансового контроля проверок, предусмотренных пунктом 55 настоящего Порядка;</w:t>
      </w:r>
    </w:p>
    <w:p w14:paraId="6D8F21F2" w14:textId="77777777" w:rsidR="00EB0F5E" w:rsidRDefault="00DA5300">
      <w:pPr>
        <w:widowControl w:val="0"/>
        <w:shd w:val="clear" w:color="FFFFFF" w:themeColor="background1" w:fill="FFFFFF" w:themeFill="background1"/>
        <w:ind w:firstLine="709"/>
        <w:jc w:val="both"/>
      </w:pPr>
      <w:r>
        <w:rPr>
          <w:szCs w:val="28"/>
          <w:highlight w:val="white"/>
        </w:rPr>
        <w:t>5)</w:t>
      </w:r>
      <w:bookmarkStart w:id="7" w:name="_Hlk178160511"/>
      <w:r>
        <w:rPr>
          <w:szCs w:val="28"/>
          <w:highlight w:val="white"/>
        </w:rPr>
        <w:t xml:space="preserve"> запрет приобретения получателем субсидии, а также иными юридическими лицами, получающими средства на основании договоров (соглашений), заключенных с получателями субсидии, за счет полученных </w:t>
      </w:r>
      <w:r>
        <w:rPr>
          <w:szCs w:val="28"/>
          <w:highlight w:val="white"/>
        </w:rPr>
        <w:br w:type="textWrapping" w:clear="all"/>
        <w:t xml:space="preserve">из бюджета Забайкальского края средств </w:t>
      </w:r>
      <w:r w:rsidRPr="00AC3B5E">
        <w:rPr>
          <w:szCs w:val="28"/>
          <w:highlight w:val="green"/>
        </w:rPr>
        <w:t>иностранной валюты</w:t>
      </w:r>
      <w:r>
        <w:rPr>
          <w:szCs w:val="28"/>
          <w:highlight w:val="white"/>
        </w:rPr>
        <w:t xml:space="preserve">, </w:t>
      </w:r>
      <w:r>
        <w:rPr>
          <w:szCs w:val="28"/>
          <w:highlight w:val="white"/>
        </w:rPr>
        <w:br w:type="textWrapping" w:clear="all"/>
        <w:t>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bookmarkEnd w:id="7"/>
      <w:r>
        <w:rPr>
          <w:szCs w:val="28"/>
          <w:highlight w:val="white"/>
        </w:rPr>
        <w:t>.</w:t>
      </w:r>
    </w:p>
    <w:p w14:paraId="271624F2" w14:textId="77777777" w:rsidR="00EB0F5E" w:rsidRDefault="00DA5300">
      <w:pPr>
        <w:widowControl w:val="0"/>
        <w:shd w:val="clear" w:color="FFFFFF" w:themeColor="background1" w:fill="FFFFFF" w:themeFill="background1"/>
        <w:ind w:firstLine="709"/>
        <w:jc w:val="both"/>
        <w:rPr>
          <w:highlight w:val="white"/>
        </w:rPr>
      </w:pPr>
      <w:r>
        <w:rPr>
          <w:szCs w:val="28"/>
        </w:rPr>
        <w:t xml:space="preserve">6) соблюдение получателем Субсидии </w:t>
      </w:r>
      <w:r w:rsidRPr="00192F7D">
        <w:rPr>
          <w:szCs w:val="28"/>
          <w:highlight w:val="green"/>
        </w:rPr>
        <w:t>правил казначейского сопровождения</w:t>
      </w:r>
      <w:r>
        <w:rPr>
          <w:szCs w:val="28"/>
        </w:rPr>
        <w:t xml:space="preserve"> средств Субсидии в порядке, установленном в соответствии с бюджетным законодательством Российской Федерации;</w:t>
      </w:r>
    </w:p>
    <w:p w14:paraId="17941E46" w14:textId="77777777" w:rsidR="00EB0F5E" w:rsidRDefault="00DA5300">
      <w:pPr>
        <w:ind w:firstLine="709"/>
        <w:jc w:val="both"/>
        <w:rPr>
          <w:szCs w:val="28"/>
          <w:highlight w:val="yellow"/>
        </w:rPr>
      </w:pPr>
      <w:r>
        <w:rPr>
          <w:szCs w:val="28"/>
          <w:highlight w:val="white"/>
        </w:rPr>
        <w:t xml:space="preserve">8. Результатом </w:t>
      </w:r>
      <w:r>
        <w:rPr>
          <w:color w:val="000000"/>
          <w:szCs w:val="28"/>
          <w:highlight w:val="white"/>
        </w:rPr>
        <w:t>предоставления субсидии является вве</w:t>
      </w:r>
      <w:r>
        <w:rPr>
          <w:color w:val="000000"/>
          <w:szCs w:val="28"/>
        </w:rPr>
        <w:t>дение в эксплуатацию объекта капитального строительства «Индустриальный (промышленный) парк «Стройпром» в г. Чита.</w:t>
      </w:r>
    </w:p>
    <w:p w14:paraId="285A2C69" w14:textId="77777777" w:rsidR="00EB0F5E" w:rsidRDefault="00DA5300">
      <w:pPr>
        <w:ind w:firstLine="709"/>
        <w:jc w:val="both"/>
        <w:rPr>
          <w:szCs w:val="28"/>
          <w:highlight w:val="white"/>
        </w:rPr>
      </w:pPr>
      <w:r>
        <w:rPr>
          <w:szCs w:val="28"/>
          <w:highlight w:val="white"/>
        </w:rPr>
        <w:t xml:space="preserve">9. Документами, подтверждающими фактически произведенные расходы, источником финансового обеспечения которых стала субсидия, являются </w:t>
      </w:r>
      <w:r>
        <w:rPr>
          <w:szCs w:val="28"/>
          <w:highlight w:val="white"/>
          <w:lang w:eastAsia="ja-JP"/>
        </w:rPr>
        <w:t>договоры приобретения товаров и (или) работ, и (или) услуг, акты приема-передачи или товарные накладные и (или) счета-фактуры, документы, подтверждающие оплату получателем субсидии приобретенных товаров и (или) работ, и (или) услуг, содержащие направления затрат и их количественные показатели, в том числе платежные поручения.</w:t>
      </w:r>
    </w:p>
    <w:p w14:paraId="26668ED7" w14:textId="77777777" w:rsidR="00EB0F5E" w:rsidRDefault="00EB0F5E">
      <w:pPr>
        <w:widowControl w:val="0"/>
        <w:jc w:val="both"/>
        <w:rPr>
          <w:szCs w:val="28"/>
          <w:highlight w:val="yellow"/>
        </w:rPr>
      </w:pPr>
    </w:p>
    <w:p w14:paraId="478287A6" w14:textId="77777777" w:rsidR="00EB0F5E" w:rsidRDefault="00DA5300">
      <w:pPr>
        <w:widowControl w:val="0"/>
        <w:shd w:val="clear" w:color="auto" w:fill="FFFFFF"/>
        <w:contextualSpacing/>
        <w:jc w:val="center"/>
        <w:rPr>
          <w:rFonts w:cs="Calibri"/>
          <w:b/>
          <w:szCs w:val="22"/>
          <w:lang w:eastAsia="en-US"/>
        </w:rPr>
      </w:pPr>
      <w:r>
        <w:rPr>
          <w:rFonts w:cs="Calibri"/>
          <w:b/>
          <w:szCs w:val="22"/>
          <w:lang w:eastAsia="en-US"/>
        </w:rPr>
        <w:t xml:space="preserve">2. Требования к юридическим лицам </w:t>
      </w:r>
    </w:p>
    <w:p w14:paraId="759AD853" w14:textId="77777777" w:rsidR="00EB0F5E" w:rsidRDefault="00DA5300">
      <w:pPr>
        <w:widowControl w:val="0"/>
        <w:shd w:val="clear" w:color="auto" w:fill="FFFFFF"/>
        <w:contextualSpacing/>
        <w:jc w:val="center"/>
        <w:rPr>
          <w:rFonts w:cs="Calibri"/>
          <w:b/>
          <w:szCs w:val="22"/>
          <w:lang w:eastAsia="en-US"/>
        </w:rPr>
      </w:pPr>
      <w:r>
        <w:rPr>
          <w:rFonts w:cs="Calibri"/>
          <w:b/>
          <w:szCs w:val="22"/>
          <w:lang w:eastAsia="en-US"/>
        </w:rPr>
        <w:t>при предоставлении субсидии</w:t>
      </w:r>
    </w:p>
    <w:p w14:paraId="5069CD01" w14:textId="77777777" w:rsidR="00EB0F5E" w:rsidRDefault="00EB0F5E">
      <w:pPr>
        <w:widowControl w:val="0"/>
        <w:shd w:val="clear" w:color="auto" w:fill="FFFFFF"/>
        <w:ind w:firstLine="709"/>
        <w:jc w:val="both"/>
        <w:rPr>
          <w:szCs w:val="28"/>
          <w:lang w:eastAsia="en-US"/>
        </w:rPr>
      </w:pPr>
    </w:p>
    <w:p w14:paraId="05EA8C17" w14:textId="77777777" w:rsidR="00EB0F5E" w:rsidRDefault="00DA5300">
      <w:pPr>
        <w:ind w:firstLine="709"/>
        <w:contextualSpacing/>
        <w:jc w:val="both"/>
        <w:rPr>
          <w:szCs w:val="22"/>
          <w:highlight w:val="white"/>
        </w:rPr>
      </w:pPr>
      <w:r>
        <w:rPr>
          <w:szCs w:val="22"/>
          <w:highlight w:val="white"/>
          <w:lang w:eastAsia="en-US"/>
        </w:rPr>
        <w:t>10. Участники отбора, представившие заявки, должны соответствовать на даты рассмотрения заявки и заключения Соглашения следующим требованиям:</w:t>
      </w:r>
    </w:p>
    <w:p w14:paraId="120CF0FA" w14:textId="77777777" w:rsidR="00EB0F5E" w:rsidRDefault="00DA5300">
      <w:pPr>
        <w:ind w:firstLine="709"/>
        <w:contextualSpacing/>
        <w:jc w:val="both"/>
        <w:rPr>
          <w:szCs w:val="22"/>
          <w:highlight w:val="white"/>
        </w:rPr>
      </w:pPr>
      <w:r>
        <w:rPr>
          <w:szCs w:val="28"/>
          <w:highlight w:val="white"/>
        </w:rPr>
        <w:lastRenderedPageBreak/>
        <w:t>1) не являться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15855727" w14:textId="77777777" w:rsidR="00EB0F5E" w:rsidRDefault="00DA5300">
      <w:pPr>
        <w:ind w:firstLine="709"/>
        <w:jc w:val="both"/>
        <w:rPr>
          <w:szCs w:val="28"/>
          <w:highlight w:val="white"/>
        </w:rPr>
      </w:pPr>
      <w:r>
        <w:rPr>
          <w:szCs w:val="28"/>
          <w:highlight w:val="white"/>
        </w:rPr>
        <w:t xml:space="preserve">2) не находиться в перечне организаций и физических лиц, </w:t>
      </w:r>
      <w:r>
        <w:rPr>
          <w:szCs w:val="28"/>
          <w:highlight w:val="white"/>
        </w:rPr>
        <w:br w:type="textWrapping" w:clear="all"/>
        <w:t xml:space="preserve">в отношении которых имеются сведения об их причастности </w:t>
      </w:r>
      <w:r>
        <w:rPr>
          <w:szCs w:val="28"/>
          <w:highlight w:val="white"/>
        </w:rPr>
        <w:br w:type="textWrapping" w:clear="all"/>
        <w:t>к экстремистской деятельности или терроризму;</w:t>
      </w:r>
    </w:p>
    <w:p w14:paraId="376D2CB7" w14:textId="77777777" w:rsidR="00EB0F5E" w:rsidRDefault="00DA5300">
      <w:pPr>
        <w:ind w:firstLine="709"/>
        <w:jc w:val="both"/>
        <w:rPr>
          <w:szCs w:val="28"/>
          <w:highlight w:val="white"/>
        </w:rPr>
      </w:pPr>
      <w:r>
        <w:rPr>
          <w:szCs w:val="28"/>
          <w:highlight w:val="white"/>
        </w:rPr>
        <w:t>3) не находиться</w:t>
      </w:r>
      <w:r>
        <w:rPr>
          <w:sz w:val="24"/>
          <w:highlight w:val="white"/>
        </w:rPr>
        <w:t xml:space="preserve"> </w:t>
      </w:r>
      <w:r>
        <w:rPr>
          <w:szCs w:val="28"/>
          <w:highlight w:val="white"/>
        </w:rPr>
        <w:t xml:space="preserve">в составляемых в рамках реализации полномочий, предусмотренных </w:t>
      </w:r>
      <w:hyperlink r:id="rId14" w:tooltip="consultantplus://offline/ref=17B986FC29828D3F18E0A3E319C6590EFDE776345F2D6393C454E6747C960FBA7E403D00B78226FA098C9177E214E74B42B248CE2A1397AAz3m7E" w:history="1">
        <w:r>
          <w:rPr>
            <w:szCs w:val="28"/>
            <w:highlight w:val="white"/>
          </w:rPr>
          <w:t>главой VII</w:t>
        </w:r>
      </w:hyperlink>
      <w:r>
        <w:rPr>
          <w:szCs w:val="28"/>
          <w:highlight w:val="white"/>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2592F23" w14:textId="77777777" w:rsidR="00EB0F5E" w:rsidRDefault="00DA5300">
      <w:pPr>
        <w:ind w:firstLine="709"/>
        <w:jc w:val="both"/>
        <w:rPr>
          <w:szCs w:val="28"/>
          <w:highlight w:val="white"/>
        </w:rPr>
      </w:pPr>
      <w:r>
        <w:rPr>
          <w:szCs w:val="28"/>
          <w:highlight w:val="white"/>
        </w:rPr>
        <w:t>4) не являться получателями средств из бюджета Забайкальского края на основании иных нормативных правовых актов Забайкальского края на цели предоставления субсидии;</w:t>
      </w:r>
    </w:p>
    <w:p w14:paraId="62723691" w14:textId="77777777" w:rsidR="00EB0F5E" w:rsidRDefault="00DA5300">
      <w:pPr>
        <w:ind w:firstLine="709"/>
        <w:jc w:val="both"/>
        <w:rPr>
          <w:szCs w:val="28"/>
          <w:highlight w:val="white"/>
        </w:rPr>
      </w:pPr>
      <w:r>
        <w:rPr>
          <w:szCs w:val="28"/>
          <w:highlight w:val="white"/>
        </w:rPr>
        <w:t xml:space="preserve">5) не являться иностранным агентом в соответствии с Федеральным </w:t>
      </w:r>
      <w:hyperlink r:id="rId15" w:tooltip="consultantplus://offline/ref=17B986FC29828D3F18E0A3E319C6590EF8E0753D56296393C454E6747C960FBA6C40650CB58A39FF0A99C726A4z4m2E" w:history="1">
        <w:r>
          <w:rPr>
            <w:szCs w:val="28"/>
            <w:highlight w:val="white"/>
          </w:rPr>
          <w:t>законом</w:t>
        </w:r>
      </w:hyperlink>
      <w:r>
        <w:rPr>
          <w:szCs w:val="28"/>
          <w:highlight w:val="white"/>
        </w:rPr>
        <w:t xml:space="preserve"> от 14 июля 2022 года № 255-ФЗ «О контроле за деятельностью лиц, находящихся под иностранным влиянием»;</w:t>
      </w:r>
    </w:p>
    <w:p w14:paraId="52A44565" w14:textId="77777777" w:rsidR="00EB0F5E" w:rsidRDefault="00DA5300">
      <w:pPr>
        <w:ind w:firstLine="709"/>
        <w:jc w:val="both"/>
        <w:rPr>
          <w:szCs w:val="28"/>
          <w:highlight w:val="white"/>
        </w:rPr>
      </w:pPr>
      <w:r>
        <w:rPr>
          <w:szCs w:val="28"/>
          <w:highlight w:val="white"/>
        </w:rPr>
        <w:t xml:space="preserve">6)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w:t>
      </w:r>
      <w:r>
        <w:rPr>
          <w:szCs w:val="28"/>
          <w:highlight w:val="white"/>
        </w:rPr>
        <w:br w:type="textWrapping" w:clear="all"/>
        <w:t>в бюджеты бюджетной системы Российской Федерации;</w:t>
      </w:r>
    </w:p>
    <w:p w14:paraId="0307230A" w14:textId="77777777" w:rsidR="00EB0F5E" w:rsidRDefault="00DA5300">
      <w:pPr>
        <w:ind w:firstLine="709"/>
        <w:jc w:val="both"/>
        <w:rPr>
          <w:szCs w:val="28"/>
          <w:highlight w:val="white"/>
        </w:rPr>
      </w:pPr>
      <w:r>
        <w:rPr>
          <w:szCs w:val="28"/>
          <w:highlight w:val="white"/>
        </w:rPr>
        <w:t>7) не иметь просроченной задолженности по возврату в бюджет Забайкальского края иных субсидий, бюджетных инвестиций, а также иной просроченной (неурегулированной) задолженности по денежным обязательствам перед Забайкальским краем;</w:t>
      </w:r>
    </w:p>
    <w:p w14:paraId="43D7E6F6" w14:textId="77777777" w:rsidR="00EB0F5E" w:rsidRDefault="00DA5300">
      <w:pPr>
        <w:ind w:firstLine="709"/>
        <w:jc w:val="both"/>
        <w:rPr>
          <w:szCs w:val="28"/>
          <w:highlight w:val="white"/>
        </w:rPr>
      </w:pPr>
      <w:r>
        <w:rPr>
          <w:szCs w:val="28"/>
          <w:highlight w:val="white"/>
        </w:rPr>
        <w:t>8) не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4CC44B47" w14:textId="77777777" w:rsidR="00EB0F5E" w:rsidRDefault="00DA5300">
      <w:pPr>
        <w:ind w:firstLine="709"/>
        <w:jc w:val="both"/>
        <w:rPr>
          <w:szCs w:val="28"/>
          <w:highlight w:val="white"/>
        </w:rPr>
      </w:pPr>
      <w:r>
        <w:rPr>
          <w:szCs w:val="28"/>
          <w:highlight w:val="white"/>
        </w:rPr>
        <w:t xml:space="preserve">9) в реестре дисквалифицированных лиц отсутствуют сведения </w:t>
      </w:r>
      <w:r>
        <w:rPr>
          <w:szCs w:val="28"/>
          <w:highlight w:val="white"/>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14:paraId="2188C075" w14:textId="77777777" w:rsidR="00EB0F5E" w:rsidRDefault="00DA5300">
      <w:pPr>
        <w:ind w:firstLine="709"/>
        <w:jc w:val="both"/>
        <w:rPr>
          <w:szCs w:val="28"/>
        </w:rPr>
      </w:pPr>
      <w:r>
        <w:rPr>
          <w:szCs w:val="28"/>
          <w:highlight w:val="white"/>
        </w:rPr>
        <w:lastRenderedPageBreak/>
        <w:t xml:space="preserve">11. Министерство в </w:t>
      </w:r>
      <w:r w:rsidRPr="00846B87">
        <w:rPr>
          <w:szCs w:val="28"/>
        </w:rPr>
        <w:t>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w:t>
      </w:r>
      <w:r>
        <w:rPr>
          <w:szCs w:val="28"/>
        </w:rPr>
        <w:t xml:space="preserve"> наличии соответствующей информации в государственных информационных системах, доступ </w:t>
      </w:r>
      <w:r>
        <w:rPr>
          <w:szCs w:val="28"/>
        </w:rPr>
        <w:br/>
        <w:t xml:space="preserve">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Министерство </w:t>
      </w:r>
      <w:r>
        <w:rPr>
          <w:szCs w:val="28"/>
        </w:rPr>
        <w:br/>
        <w:t>по собственной инициативе.</w:t>
      </w:r>
    </w:p>
    <w:p w14:paraId="164BFDEE" w14:textId="77777777" w:rsidR="00EB0F5E" w:rsidRDefault="00DA5300">
      <w:pPr>
        <w:ind w:firstLine="709"/>
        <w:jc w:val="both"/>
        <w:rPr>
          <w:szCs w:val="28"/>
        </w:rPr>
      </w:pPr>
      <w:r>
        <w:rPr>
          <w:szCs w:val="28"/>
        </w:rPr>
        <w:t>12. Проверка участника отбора на соответствие требованиям, указанным в пункте 10 настоящего Порядка, осуществляется автоматически в ГИИС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7C595A7D" w14:textId="77777777" w:rsidR="00EB0F5E" w:rsidRDefault="00EB0F5E">
      <w:pPr>
        <w:widowControl w:val="0"/>
        <w:shd w:val="clear" w:color="auto" w:fill="FFFFFF"/>
        <w:ind w:firstLine="400"/>
        <w:jc w:val="both"/>
        <w:rPr>
          <w:szCs w:val="28"/>
          <w:lang w:eastAsia="en-US"/>
        </w:rPr>
      </w:pPr>
    </w:p>
    <w:p w14:paraId="0AF1751C" w14:textId="77777777" w:rsidR="00EB0F5E" w:rsidRDefault="00DA5300">
      <w:pPr>
        <w:keepNext/>
        <w:tabs>
          <w:tab w:val="left" w:pos="142"/>
        </w:tabs>
        <w:spacing w:before="120" w:after="120" w:line="240" w:lineRule="exact"/>
        <w:contextualSpacing/>
        <w:jc w:val="center"/>
        <w:outlineLvl w:val="0"/>
        <w:rPr>
          <w:rFonts w:cs="Calibri"/>
          <w:b/>
          <w:szCs w:val="22"/>
          <w:lang w:eastAsia="en-US"/>
        </w:rPr>
      </w:pPr>
      <w:r>
        <w:rPr>
          <w:rFonts w:cs="Calibri"/>
          <w:b/>
          <w:szCs w:val="22"/>
          <w:lang w:eastAsia="en-US"/>
        </w:rPr>
        <w:t>3. Порядок проведения отбора</w:t>
      </w:r>
    </w:p>
    <w:p w14:paraId="6C2664D9" w14:textId="77777777" w:rsidR="00EB0F5E" w:rsidRDefault="00EB0F5E">
      <w:pPr>
        <w:keepNext/>
        <w:tabs>
          <w:tab w:val="left" w:pos="142"/>
        </w:tabs>
        <w:spacing w:before="120" w:after="120" w:line="240" w:lineRule="exact"/>
        <w:contextualSpacing/>
        <w:jc w:val="center"/>
        <w:outlineLvl w:val="0"/>
        <w:rPr>
          <w:rFonts w:cs="Calibri"/>
          <w:b/>
          <w:szCs w:val="22"/>
          <w:lang w:eastAsia="en-US"/>
        </w:rPr>
      </w:pPr>
    </w:p>
    <w:p w14:paraId="17F7C315" w14:textId="77777777" w:rsidR="00EB0F5E" w:rsidRDefault="00DA5300">
      <w:pPr>
        <w:ind w:firstLine="709"/>
        <w:jc w:val="both"/>
        <w:rPr>
          <w:color w:val="000000"/>
          <w:szCs w:val="28"/>
        </w:rPr>
      </w:pPr>
      <w:r>
        <w:rPr>
          <w:color w:val="000000"/>
          <w:szCs w:val="28"/>
        </w:rPr>
        <w:t>13. Отбор осуществляется в ГИИС «Электронный бюджет» посредством портала предоставления мер финансовой государственной поддержки (</w:t>
      </w:r>
      <w:hyperlink r:id="rId16" w:tooltip="https://promote.budget.gov.ru/" w:history="1">
        <w:r>
          <w:rPr>
            <w:rStyle w:val="af1"/>
            <w:color w:val="000000"/>
            <w:szCs w:val="28"/>
            <w:u w:val="none"/>
          </w:rPr>
          <w:t>https://promote.budget.gov.ru/</w:t>
        </w:r>
      </w:hyperlink>
      <w:r>
        <w:rPr>
          <w:color w:val="000000"/>
          <w:szCs w:val="28"/>
        </w:rPr>
        <w:t>) в информационно-телекоммуникационной сети «Интернет» (далее соответственно – единый портал, сеть «Интернет»).</w:t>
      </w:r>
    </w:p>
    <w:p w14:paraId="1703C5FD" w14:textId="77777777" w:rsidR="00EB0F5E" w:rsidRDefault="00DA5300">
      <w:pPr>
        <w:widowControl w:val="0"/>
        <w:ind w:firstLine="709"/>
        <w:jc w:val="both"/>
        <w:rPr>
          <w:szCs w:val="28"/>
        </w:rPr>
      </w:pPr>
      <w:r>
        <w:rPr>
          <w:szCs w:val="28"/>
        </w:rPr>
        <w:t xml:space="preserve">14. Критерий отбора получателей субсидии – участник отбора осуществляет свою деятельность на территории Забайкальского края. </w:t>
      </w:r>
    </w:p>
    <w:p w14:paraId="06CF27B9" w14:textId="77777777" w:rsidR="00EB0F5E" w:rsidRDefault="00DA5300">
      <w:pPr>
        <w:ind w:firstLine="709"/>
        <w:jc w:val="both"/>
        <w:rPr>
          <w:szCs w:val="28"/>
        </w:rPr>
      </w:pPr>
      <w:r>
        <w:rPr>
          <w:szCs w:val="28"/>
        </w:rPr>
        <w:t>15. Взаимодействие Министерства с участниками отбора осуществляется в ГИИС «Электронный бюджет» с использованием документов в электронной форме.</w:t>
      </w:r>
    </w:p>
    <w:p w14:paraId="54338925" w14:textId="77777777" w:rsidR="00EB0F5E" w:rsidRDefault="00DA5300">
      <w:pPr>
        <w:ind w:firstLine="709"/>
        <w:jc w:val="both"/>
        <w:rPr>
          <w:szCs w:val="28"/>
        </w:rPr>
      </w:pPr>
      <w:r>
        <w:rPr>
          <w:szCs w:val="28"/>
        </w:rPr>
        <w:t>Обеспечение доступа к ГИИС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8213F56" w14:textId="77777777" w:rsidR="00EB0F5E" w:rsidRDefault="00DA5300">
      <w:pPr>
        <w:ind w:firstLine="709"/>
        <w:jc w:val="both"/>
        <w:rPr>
          <w:szCs w:val="28"/>
        </w:rPr>
      </w:pPr>
      <w:r>
        <w:rPr>
          <w:szCs w:val="28"/>
        </w:rPr>
        <w:t>16.</w:t>
      </w:r>
      <w:r>
        <w:t xml:space="preserve"> </w:t>
      </w:r>
      <w:r>
        <w:rPr>
          <w:szCs w:val="28"/>
        </w:rPr>
        <w:t>Объявление о проведении отбора размещается Министерством не позднее 5-го календарного дня до дня начала приема заявок после подписания усиленной квалифицированной электронной подписью руководителя Министерства (уполномоченного им лица) и публикации на едином портале информации о субсидии (далее – Объявление).</w:t>
      </w:r>
    </w:p>
    <w:p w14:paraId="0E87997E" w14:textId="77777777" w:rsidR="00EB0F5E" w:rsidRDefault="00DA5300">
      <w:pPr>
        <w:ind w:firstLine="709"/>
        <w:jc w:val="both"/>
        <w:rPr>
          <w:color w:val="000000"/>
          <w:szCs w:val="28"/>
        </w:rPr>
      </w:pPr>
      <w:r>
        <w:rPr>
          <w:color w:val="000000"/>
          <w:szCs w:val="28"/>
        </w:rPr>
        <w:t>Объявление формируется в электронной форме посредством заполнения соответствующих форм веб-интерфейса ГИИС «Электронный бюджет», подписывается усиленной квалифицированной электронной подписью руководителя Министерства (уполномоченного им лица) и включает в себя следующую информацию:</w:t>
      </w:r>
    </w:p>
    <w:p w14:paraId="031822AF" w14:textId="77777777" w:rsidR="00EB0F5E" w:rsidRDefault="00DA5300">
      <w:pPr>
        <w:ind w:firstLine="709"/>
        <w:jc w:val="both"/>
        <w:rPr>
          <w:szCs w:val="28"/>
        </w:rPr>
      </w:pPr>
      <w:r>
        <w:rPr>
          <w:szCs w:val="28"/>
        </w:rPr>
        <w:t>1) способ проведения отбора;</w:t>
      </w:r>
    </w:p>
    <w:p w14:paraId="4FF757FC" w14:textId="77777777" w:rsidR="00EB0F5E" w:rsidRDefault="00DA5300">
      <w:pPr>
        <w:ind w:firstLine="709"/>
        <w:jc w:val="both"/>
        <w:rPr>
          <w:szCs w:val="28"/>
        </w:rPr>
      </w:pPr>
      <w:r>
        <w:rPr>
          <w:szCs w:val="28"/>
        </w:rPr>
        <w:t>2) сроки проведения отбора;</w:t>
      </w:r>
    </w:p>
    <w:p w14:paraId="5EF7322B" w14:textId="77777777" w:rsidR="00EB0F5E" w:rsidRDefault="00DA5300">
      <w:pPr>
        <w:ind w:firstLine="709"/>
        <w:jc w:val="both"/>
        <w:rPr>
          <w:szCs w:val="28"/>
        </w:rPr>
      </w:pPr>
      <w:r>
        <w:rPr>
          <w:szCs w:val="28"/>
        </w:rPr>
        <w:lastRenderedPageBreak/>
        <w:t>3) дату и время начала подачи заявок, а также дату и время окончания приема заявок, при этом дата окончания приема заявок не может быть ранее 5-го календарного дня, следующего за днем размещения Объявления;</w:t>
      </w:r>
    </w:p>
    <w:p w14:paraId="4C4C8160" w14:textId="77777777" w:rsidR="00EB0F5E" w:rsidRDefault="00DA5300">
      <w:pPr>
        <w:ind w:firstLine="709"/>
        <w:jc w:val="both"/>
        <w:rPr>
          <w:szCs w:val="28"/>
        </w:rPr>
      </w:pPr>
      <w:r>
        <w:rPr>
          <w:szCs w:val="28"/>
        </w:rPr>
        <w:t>4) наименование, место нахождения, почтовый адрес, адрес электронной почты, контактный телефон Министерства;</w:t>
      </w:r>
    </w:p>
    <w:p w14:paraId="2E0C0CFA" w14:textId="77777777" w:rsidR="00EB0F5E" w:rsidRDefault="00DA5300">
      <w:pPr>
        <w:ind w:firstLine="709"/>
        <w:jc w:val="both"/>
        <w:rPr>
          <w:szCs w:val="28"/>
        </w:rPr>
      </w:pPr>
      <w:r>
        <w:rPr>
          <w:szCs w:val="28"/>
        </w:rPr>
        <w:t>5) доменное имя</w:t>
      </w:r>
    </w:p>
    <w:p w14:paraId="1F5AA924" w14:textId="77777777" w:rsidR="00EB0F5E" w:rsidRDefault="00DA5300">
      <w:pPr>
        <w:ind w:firstLine="709"/>
        <w:jc w:val="both"/>
        <w:rPr>
          <w:szCs w:val="28"/>
        </w:rPr>
      </w:pPr>
      <w:r>
        <w:rPr>
          <w:szCs w:val="28"/>
        </w:rPr>
        <w:t>5) наименование субсидии, результат предоставления субсидии;</w:t>
      </w:r>
    </w:p>
    <w:p w14:paraId="74178724" w14:textId="77777777" w:rsidR="00EB0F5E" w:rsidRDefault="00DA5300">
      <w:pPr>
        <w:ind w:firstLine="709"/>
        <w:jc w:val="both"/>
        <w:rPr>
          <w:szCs w:val="28"/>
        </w:rPr>
      </w:pPr>
      <w:r>
        <w:rPr>
          <w:szCs w:val="28"/>
        </w:rPr>
        <w:t>6) требования к участникам отбора;</w:t>
      </w:r>
    </w:p>
    <w:p w14:paraId="45A871B4" w14:textId="77777777" w:rsidR="00EB0F5E" w:rsidRDefault="00DA5300">
      <w:pPr>
        <w:ind w:firstLine="709"/>
        <w:jc w:val="both"/>
        <w:rPr>
          <w:szCs w:val="28"/>
        </w:rPr>
      </w:pPr>
      <w:r>
        <w:rPr>
          <w:szCs w:val="28"/>
        </w:rPr>
        <w:t>7) категорию участников отбора и критерий их отбора;</w:t>
      </w:r>
    </w:p>
    <w:p w14:paraId="6A1EE985" w14:textId="77777777" w:rsidR="00EB0F5E" w:rsidRDefault="00DA5300">
      <w:pPr>
        <w:ind w:firstLine="709"/>
        <w:jc w:val="both"/>
        <w:rPr>
          <w:szCs w:val="28"/>
        </w:rPr>
      </w:pPr>
      <w:r>
        <w:rPr>
          <w:szCs w:val="28"/>
        </w:rPr>
        <w:t>8) порядок подачи заявок участниками отбора и требования, предъявляемые к содержанию заявок;</w:t>
      </w:r>
    </w:p>
    <w:p w14:paraId="3EF17912" w14:textId="77777777" w:rsidR="00EB0F5E" w:rsidRDefault="00DA5300">
      <w:pPr>
        <w:ind w:firstLine="709"/>
        <w:jc w:val="both"/>
        <w:rPr>
          <w:szCs w:val="28"/>
        </w:rPr>
      </w:pPr>
      <w:r>
        <w:rPr>
          <w:szCs w:val="28"/>
        </w:rPr>
        <w:t>9) порядок отзыва участниками отбора заявок, порядок их возврата, определяющий в том числе основания для возврата заявок, порядок внесения изменений в заявки;</w:t>
      </w:r>
    </w:p>
    <w:p w14:paraId="50BE74A4" w14:textId="77777777" w:rsidR="00EB0F5E" w:rsidRDefault="00DA5300">
      <w:pPr>
        <w:ind w:firstLine="709"/>
        <w:jc w:val="both"/>
        <w:rPr>
          <w:szCs w:val="28"/>
        </w:rPr>
      </w:pPr>
      <w:r>
        <w:rPr>
          <w:szCs w:val="28"/>
        </w:rPr>
        <w:t>10) порядок рассмотрения заявок на предмет их соответствия установленным в объявлении требованиям, категории и критерию отбора, сроки рассмотрения заявок;</w:t>
      </w:r>
    </w:p>
    <w:p w14:paraId="358D8DE5" w14:textId="77777777" w:rsidR="00EB0F5E" w:rsidRDefault="00DA5300">
      <w:pPr>
        <w:ind w:firstLine="709"/>
        <w:jc w:val="both"/>
        <w:rPr>
          <w:szCs w:val="28"/>
        </w:rPr>
      </w:pPr>
      <w:r>
        <w:rPr>
          <w:szCs w:val="28"/>
        </w:rPr>
        <w:t>11) порядок возврата заявок участникам отбора на доработку;</w:t>
      </w:r>
    </w:p>
    <w:p w14:paraId="12896DA0" w14:textId="77777777" w:rsidR="00EB0F5E" w:rsidRDefault="00DA5300">
      <w:pPr>
        <w:ind w:firstLine="709"/>
        <w:jc w:val="both"/>
        <w:rPr>
          <w:szCs w:val="28"/>
        </w:rPr>
      </w:pPr>
      <w:r>
        <w:rPr>
          <w:szCs w:val="28"/>
        </w:rPr>
        <w:t>12) порядок отклонения заявок, а также информацию об основаниях их отклонения;</w:t>
      </w:r>
    </w:p>
    <w:p w14:paraId="3D3F4806" w14:textId="77777777" w:rsidR="00EB0F5E" w:rsidRDefault="00DA5300">
      <w:pPr>
        <w:ind w:firstLine="709"/>
        <w:jc w:val="both"/>
        <w:rPr>
          <w:szCs w:val="28"/>
        </w:rPr>
      </w:pPr>
      <w:r>
        <w:rPr>
          <w:szCs w:val="28"/>
        </w:rPr>
        <w:t>13) объем распределяемой субсидии, порядок расчета размера субсидии, правила распределения субсидии по результатам отбора;</w:t>
      </w:r>
    </w:p>
    <w:p w14:paraId="3FBAF129" w14:textId="77777777" w:rsidR="00EB0F5E" w:rsidRDefault="00DA5300">
      <w:pPr>
        <w:ind w:firstLine="709"/>
        <w:jc w:val="both"/>
        <w:rPr>
          <w:szCs w:val="28"/>
        </w:rPr>
      </w:pPr>
      <w:r>
        <w:rPr>
          <w:szCs w:val="28"/>
        </w:rPr>
        <w:t>14) порядок предоставления участникам отбора разъяснений положений Объявления, даты начала и окончания срока такого предоставления;</w:t>
      </w:r>
    </w:p>
    <w:p w14:paraId="01C289B7" w14:textId="77777777" w:rsidR="00EB0F5E" w:rsidRDefault="00DA5300">
      <w:pPr>
        <w:ind w:firstLine="709"/>
        <w:jc w:val="both"/>
        <w:rPr>
          <w:szCs w:val="28"/>
        </w:rPr>
      </w:pPr>
      <w:r>
        <w:rPr>
          <w:szCs w:val="28"/>
        </w:rPr>
        <w:t>15) срок, в течение которого победитель (победители) отбора должен (должны) подписать Соглашение;</w:t>
      </w:r>
    </w:p>
    <w:p w14:paraId="1F29E076" w14:textId="77777777" w:rsidR="00EB0F5E" w:rsidRDefault="00DA5300">
      <w:pPr>
        <w:ind w:firstLine="709"/>
        <w:jc w:val="both"/>
        <w:rPr>
          <w:szCs w:val="28"/>
        </w:rPr>
      </w:pPr>
      <w:r>
        <w:rPr>
          <w:szCs w:val="28"/>
        </w:rPr>
        <w:t>16) условия признания победителя (победителей) отбора уклонившимся (уклонившимися) от заключения Соглашения;</w:t>
      </w:r>
    </w:p>
    <w:p w14:paraId="2494E471" w14:textId="77777777" w:rsidR="00EB0F5E" w:rsidRDefault="00DA5300">
      <w:pPr>
        <w:ind w:firstLine="709"/>
        <w:jc w:val="both"/>
        <w:rPr>
          <w:szCs w:val="28"/>
        </w:rPr>
      </w:pPr>
      <w:r>
        <w:rPr>
          <w:szCs w:val="28"/>
        </w:rPr>
        <w:t xml:space="preserve">17) сроки размещения протокола подведения итогов отбора на едином портале и на официальном сайте </w:t>
      </w:r>
      <w:r>
        <w:rPr>
          <w:color w:val="000000"/>
          <w:szCs w:val="28"/>
        </w:rPr>
        <w:t xml:space="preserve">Министерства </w:t>
      </w:r>
      <w:r>
        <w:rPr>
          <w:szCs w:val="22"/>
          <w:lang w:eastAsia="en-US"/>
        </w:rPr>
        <w:t>в сети «Интернет»</w:t>
      </w:r>
      <w:r>
        <w:rPr>
          <w:szCs w:val="28"/>
        </w:rPr>
        <w:t xml:space="preserve">, </w:t>
      </w:r>
      <w:r>
        <w:rPr>
          <w:color w:val="000000"/>
          <w:szCs w:val="28"/>
        </w:rPr>
        <w:t>которые не</w:t>
      </w:r>
      <w:r>
        <w:rPr>
          <w:szCs w:val="28"/>
        </w:rPr>
        <w:t xml:space="preserve"> могут быть позднее 14-го календарного дня, следующего за днем определения победителя (победителей) отбора.</w:t>
      </w:r>
    </w:p>
    <w:p w14:paraId="7F0C77CC" w14:textId="77777777" w:rsidR="00EB0F5E" w:rsidRDefault="00DA5300">
      <w:pPr>
        <w:ind w:firstLine="709"/>
        <w:jc w:val="both"/>
      </w:pPr>
      <w:r>
        <w:rPr>
          <w:szCs w:val="28"/>
        </w:rPr>
        <w:t>17. Министерство вправе принять решение о внесении изменений в Объявление, которое размещается на едином портале не позднее даты окончания приема заявок.</w:t>
      </w:r>
    </w:p>
    <w:p w14:paraId="1C5CC885" w14:textId="77777777" w:rsidR="00EB0F5E" w:rsidRDefault="00DA5300">
      <w:pPr>
        <w:ind w:firstLine="709"/>
        <w:jc w:val="both"/>
      </w:pPr>
      <w:r>
        <w:rPr>
          <w:szCs w:val="28"/>
        </w:rPr>
        <w:t xml:space="preserve">При внесении изменений в Объявление изменение способа отбора не допускается, а 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w:t>
      </w:r>
      <w:r>
        <w:rPr>
          <w:szCs w:val="28"/>
        </w:rPr>
        <w:br/>
        <w:t xml:space="preserve">3 календарных дней. </w:t>
      </w:r>
    </w:p>
    <w:p w14:paraId="2E855016" w14:textId="77777777" w:rsidR="00EB0F5E" w:rsidRDefault="00DA5300">
      <w:pPr>
        <w:ind w:firstLine="709"/>
        <w:jc w:val="both"/>
      </w:pPr>
      <w:r>
        <w:rPr>
          <w:szCs w:val="28"/>
        </w:rPr>
        <w:t>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14:paraId="4B5E378E" w14:textId="77777777" w:rsidR="00EB0F5E" w:rsidRDefault="00DA5300">
      <w:pPr>
        <w:ind w:firstLine="709"/>
        <w:jc w:val="both"/>
      </w:pPr>
      <w:r>
        <w:rPr>
          <w:szCs w:val="28"/>
        </w:rPr>
        <w:lastRenderedPageBreak/>
        <w:t>Участники отбора, подавшие заявки, уведомляются о внесении изменений в Объявление не позднее рабочего дня, следующего за днем внесения изменений в объявление, с использованием системы ГИИС «Электронный бюджет».</w:t>
      </w:r>
    </w:p>
    <w:p w14:paraId="78861B13" w14:textId="77777777" w:rsidR="00EB0F5E" w:rsidRDefault="00DA5300">
      <w:pPr>
        <w:ind w:firstLine="709"/>
        <w:jc w:val="both"/>
        <w:rPr>
          <w:color w:val="000000"/>
          <w:szCs w:val="28"/>
        </w:rPr>
      </w:pPr>
      <w:r>
        <w:rPr>
          <w:szCs w:val="28"/>
        </w:rPr>
        <w:t xml:space="preserve">18. Министерство вправе принять решение об отмене проведения отбора, которое размещается на </w:t>
      </w:r>
      <w:r>
        <w:rPr>
          <w:color w:val="000000"/>
          <w:szCs w:val="28"/>
        </w:rPr>
        <w:t>едином портале не позднее чем за 1 рабочий день до даты окончания срока подачи заявок.</w:t>
      </w:r>
    </w:p>
    <w:p w14:paraId="4BC99599" w14:textId="77777777" w:rsidR="00EB0F5E" w:rsidRDefault="00DA5300">
      <w:pPr>
        <w:ind w:firstLine="709"/>
        <w:jc w:val="both"/>
        <w:rPr>
          <w:szCs w:val="28"/>
        </w:rPr>
      </w:pPr>
      <w:r>
        <w:rPr>
          <w:szCs w:val="28"/>
        </w:rPr>
        <w:t>Объявление об отмене отбора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Министерства или уполномоченного им лица, размещается на едином портале в день его подписания и содержит информацию о причинах отмены отбора.</w:t>
      </w:r>
    </w:p>
    <w:p w14:paraId="0F7CE56D" w14:textId="77777777" w:rsidR="00EB0F5E" w:rsidRDefault="00DA5300">
      <w:pPr>
        <w:ind w:firstLine="709"/>
        <w:jc w:val="both"/>
        <w:rPr>
          <w:szCs w:val="28"/>
        </w:rPr>
      </w:pPr>
      <w:r>
        <w:rPr>
          <w:szCs w:val="28"/>
        </w:rPr>
        <w:t>Участники отбора, подавшие заявки, информируются об отмене проведения отбора в ГИИС «Электронный бюджет».</w:t>
      </w:r>
    </w:p>
    <w:p w14:paraId="457A4E14" w14:textId="77777777" w:rsidR="00EB0F5E" w:rsidRDefault="00DA5300">
      <w:pPr>
        <w:ind w:firstLine="709"/>
        <w:jc w:val="both"/>
        <w:rPr>
          <w:szCs w:val="28"/>
        </w:rPr>
      </w:pPr>
      <w:r>
        <w:rPr>
          <w:szCs w:val="28"/>
        </w:rPr>
        <w:t xml:space="preserve">Отбор считается отмененным со дня размещения объявления о его отмене на едином портале и на официальном сайте </w:t>
      </w:r>
      <w:r>
        <w:rPr>
          <w:color w:val="000000"/>
          <w:szCs w:val="28"/>
        </w:rPr>
        <w:t xml:space="preserve">Министерства </w:t>
      </w:r>
      <w:r>
        <w:rPr>
          <w:szCs w:val="22"/>
          <w:lang w:eastAsia="en-US"/>
        </w:rPr>
        <w:t>в сети «Интернет»</w:t>
      </w:r>
      <w:r>
        <w:rPr>
          <w:szCs w:val="28"/>
        </w:rPr>
        <w:t>.</w:t>
      </w:r>
    </w:p>
    <w:p w14:paraId="00123A0C" w14:textId="77777777" w:rsidR="00EB0F5E" w:rsidRDefault="00DA5300">
      <w:pPr>
        <w:ind w:firstLine="709"/>
        <w:jc w:val="both"/>
        <w:rPr>
          <w:szCs w:val="28"/>
        </w:rPr>
      </w:pPr>
      <w:r>
        <w:rPr>
          <w:color w:val="000000"/>
          <w:szCs w:val="28"/>
        </w:rPr>
        <w:t>19. </w:t>
      </w:r>
      <w:r>
        <w:rPr>
          <w:szCs w:val="28"/>
        </w:rPr>
        <w:t>После окончания срока отмены проведения отбора в соответствии</w:t>
      </w:r>
      <w:r>
        <w:rPr>
          <w:szCs w:val="28"/>
        </w:rPr>
        <w:br w:type="textWrapping" w:clear="all"/>
        <w:t xml:space="preserve">с пунктом 18 настоящего Порядка и до заключения Соглашения </w:t>
      </w:r>
      <w:r>
        <w:rPr>
          <w:szCs w:val="28"/>
        </w:rPr>
        <w:br w:type="textWrapping" w:clear="all"/>
        <w:t>с победителем (победителями) отбора Министерство вправе отменить отбор только в случае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пунктом 3 статьи 401 Гражданского кодекса Российской Федерации.</w:t>
      </w:r>
    </w:p>
    <w:p w14:paraId="56499D99" w14:textId="77777777" w:rsidR="00EB0F5E" w:rsidRDefault="00DA5300">
      <w:pPr>
        <w:ind w:firstLine="709"/>
        <w:jc w:val="both"/>
        <w:rPr>
          <w:szCs w:val="28"/>
        </w:rPr>
      </w:pPr>
      <w:r>
        <w:rPr>
          <w:szCs w:val="28"/>
        </w:rPr>
        <w:t xml:space="preserve">20. К участию в отборе допускаются участники отбора, соответствующие требованиям, установленным настоящим Порядком </w:t>
      </w:r>
      <w:r>
        <w:rPr>
          <w:szCs w:val="28"/>
        </w:rPr>
        <w:br w:type="textWrapping" w:clear="all"/>
        <w:t>и указанным в Объявлении.</w:t>
      </w:r>
    </w:p>
    <w:p w14:paraId="612FDC1C" w14:textId="77777777" w:rsidR="00EB0F5E" w:rsidRDefault="00DA5300">
      <w:pPr>
        <w:ind w:firstLine="709"/>
        <w:jc w:val="both"/>
        <w:rPr>
          <w:szCs w:val="28"/>
        </w:rPr>
      </w:pPr>
      <w:r>
        <w:rPr>
          <w:szCs w:val="28"/>
        </w:rPr>
        <w:t xml:space="preserve">21. Заявка подается в Министерство в соответствии с требованиями </w:t>
      </w:r>
      <w:r>
        <w:rPr>
          <w:szCs w:val="28"/>
        </w:rPr>
        <w:br/>
        <w:t xml:space="preserve">и в сроки, указанные в Объявлении, и формируется участником отбора </w:t>
      </w:r>
      <w:r>
        <w:rPr>
          <w:szCs w:val="28"/>
        </w:rPr>
        <w:br/>
        <w:t xml:space="preserve">в электронной форме посредством заполнения соответствующих экранных форм веб-интерфейса ГИИС «Электронный бюджет» и представления </w:t>
      </w:r>
      <w:r>
        <w:rPr>
          <w:szCs w:val="28"/>
        </w:rPr>
        <w:br/>
        <w:t>в ГИИС «Электронный бюджет» электронных образов следующих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w:t>
      </w:r>
    </w:p>
    <w:p w14:paraId="041C0A5F" w14:textId="77777777" w:rsidR="00EB0F5E" w:rsidRDefault="00DA5300">
      <w:pPr>
        <w:ind w:firstLine="709"/>
        <w:jc w:val="both"/>
        <w:rPr>
          <w:szCs w:val="28"/>
        </w:rPr>
      </w:pPr>
      <w:r>
        <w:rPr>
          <w:szCs w:val="28"/>
        </w:rPr>
        <w:t>1) документов, обосновывающих сумму субсидии:</w:t>
      </w:r>
    </w:p>
    <w:p w14:paraId="42C69D14" w14:textId="77777777" w:rsidR="00EB0F5E" w:rsidRDefault="00DA5300">
      <w:pPr>
        <w:ind w:firstLine="709"/>
        <w:jc w:val="both"/>
        <w:rPr>
          <w:szCs w:val="28"/>
        </w:rPr>
      </w:pPr>
      <w:r>
        <w:rPr>
          <w:szCs w:val="28"/>
        </w:rPr>
        <w:t xml:space="preserve">а) на финансовое обеспечение планируемых расходов (смета расходов </w:t>
      </w:r>
      <w:r>
        <w:rPr>
          <w:szCs w:val="28"/>
        </w:rPr>
        <w:br w:type="textWrapping" w:clear="all"/>
        <w:t>с указанием общей суммы, коммерческие предложения, копии договоров, письма и иные документы, подтверждающие сметные расчеты);</w:t>
      </w:r>
    </w:p>
    <w:p w14:paraId="5884D571" w14:textId="77777777" w:rsidR="00EB0F5E" w:rsidRDefault="00DA5300">
      <w:pPr>
        <w:ind w:firstLine="709"/>
        <w:jc w:val="both"/>
        <w:rPr>
          <w:szCs w:val="28"/>
        </w:rPr>
      </w:pPr>
      <w:r>
        <w:rPr>
          <w:szCs w:val="28"/>
        </w:rPr>
        <w:t xml:space="preserve">б) на возмещение затрат (копии договоров на выполнение работ, актов выполненных работ, платежных документов, подтверждающих оплату </w:t>
      </w:r>
      <w:r>
        <w:rPr>
          <w:szCs w:val="28"/>
        </w:rPr>
        <w:br w:type="textWrapping" w:clear="all"/>
        <w:t>по договорам, актам выполненных работ);</w:t>
      </w:r>
    </w:p>
    <w:p w14:paraId="7AFD2D55" w14:textId="77777777" w:rsidR="00EB0F5E" w:rsidRDefault="00DA5300">
      <w:pPr>
        <w:ind w:firstLine="709"/>
        <w:jc w:val="both"/>
        <w:rPr>
          <w:szCs w:val="28"/>
        </w:rPr>
      </w:pPr>
      <w:r>
        <w:rPr>
          <w:szCs w:val="28"/>
        </w:rPr>
        <w:lastRenderedPageBreak/>
        <w:t>2) документа, подтверждающего полномочия руководителя участника отбора или лица, имеющего право на подписание Соглашения (выписка из протокола и (или) приказ о назначении, доверенность);</w:t>
      </w:r>
    </w:p>
    <w:p w14:paraId="5DC11B8D" w14:textId="77777777" w:rsidR="00EB0F5E" w:rsidRDefault="00DA5300">
      <w:pPr>
        <w:ind w:firstLine="709"/>
        <w:jc w:val="both"/>
        <w:rPr>
          <w:szCs w:val="28"/>
        </w:rPr>
      </w:pPr>
      <w:r>
        <w:rPr>
          <w:szCs w:val="28"/>
        </w:rPr>
        <w:t xml:space="preserve">3) учредительных документов, изменений и дополнений </w:t>
      </w:r>
      <w:r>
        <w:rPr>
          <w:szCs w:val="28"/>
        </w:rPr>
        <w:br w:type="textWrapping" w:clear="all"/>
        <w:t>к учредительным документам;</w:t>
      </w:r>
    </w:p>
    <w:p w14:paraId="544ACBDC" w14:textId="77777777" w:rsidR="00EB0F5E" w:rsidRDefault="00DA5300">
      <w:pPr>
        <w:ind w:firstLine="709"/>
        <w:jc w:val="both"/>
        <w:rPr>
          <w:szCs w:val="28"/>
        </w:rPr>
      </w:pPr>
      <w:r>
        <w:rPr>
          <w:szCs w:val="28"/>
        </w:rPr>
        <w:t>4) информации о счете, открытом участником отбора в учреждениях Центрального банка Российской Федерации или кредитных организациях, на который в случае принятия решения о предоставлении субсидии будут перечислены средства субсидии;</w:t>
      </w:r>
    </w:p>
    <w:p w14:paraId="547B9661" w14:textId="77777777" w:rsidR="00EB0F5E" w:rsidRDefault="00DA5300">
      <w:pPr>
        <w:ind w:firstLine="709"/>
        <w:jc w:val="both"/>
        <w:rPr>
          <w:color w:val="000000"/>
          <w:szCs w:val="28"/>
        </w:rPr>
      </w:pPr>
      <w:r>
        <w:rPr>
          <w:color w:val="000000"/>
          <w:szCs w:val="28"/>
        </w:rPr>
        <w:t>5) подтверждения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отбором и результатом предоставления субсидий, подаваемого посредством заполнения соответствующих экранных форм веб-интерфейса системы ГИИС «Электронный бюджет»;</w:t>
      </w:r>
    </w:p>
    <w:p w14:paraId="2444F0D0" w14:textId="77777777" w:rsidR="00EB0F5E" w:rsidRDefault="00DA5300">
      <w:pPr>
        <w:ind w:firstLine="709"/>
        <w:jc w:val="both"/>
        <w:rPr>
          <w:color w:val="000000"/>
          <w:szCs w:val="28"/>
        </w:rPr>
      </w:pPr>
      <w:r>
        <w:rPr>
          <w:color w:val="000000"/>
          <w:szCs w:val="28"/>
        </w:rPr>
        <w:t xml:space="preserve">6) </w:t>
      </w:r>
      <w:r w:rsidRPr="00F45834">
        <w:rPr>
          <w:color w:val="000000"/>
          <w:szCs w:val="28"/>
          <w:highlight w:val="yellow"/>
        </w:rPr>
        <w:t>иной информации</w:t>
      </w:r>
      <w:r>
        <w:rPr>
          <w:color w:val="000000"/>
          <w:szCs w:val="28"/>
        </w:rPr>
        <w:t>, связанной с соответствующим отбором и результатом предоставления субсидии, подаваемой посредством заполнения соответствующих экранных форм веб-интерфейса ГИИС «Электронный бюджет».</w:t>
      </w:r>
    </w:p>
    <w:p w14:paraId="03D732C8" w14:textId="77777777" w:rsidR="00EB0F5E" w:rsidRDefault="00DA5300">
      <w:pPr>
        <w:ind w:firstLine="709"/>
        <w:jc w:val="both"/>
        <w:rPr>
          <w:szCs w:val="28"/>
        </w:rPr>
      </w:pPr>
      <w:r>
        <w:rPr>
          <w:szCs w:val="28"/>
        </w:rPr>
        <w:t>22.</w:t>
      </w:r>
      <w:r>
        <w:t> </w:t>
      </w:r>
      <w:r>
        <w:rPr>
          <w:szCs w:val="28"/>
        </w:rPr>
        <w:t xml:space="preserve">Заявка подписывается усиленной квалифицированной электронной подписью руководителя участника отбора или уполномоченного им лица. </w:t>
      </w:r>
    </w:p>
    <w:p w14:paraId="71C3E69D" w14:textId="77777777" w:rsidR="00EB0F5E" w:rsidRDefault="00DA5300">
      <w:pPr>
        <w:ind w:firstLine="709"/>
        <w:jc w:val="both"/>
        <w:rPr>
          <w:szCs w:val="28"/>
        </w:rPr>
      </w:pPr>
      <w:r>
        <w:rPr>
          <w:szCs w:val="28"/>
        </w:rPr>
        <w:t xml:space="preserve">Датой и временем представления участником отбора заявки считаются дата и время подписания участником отбора заявки с присвоением </w:t>
      </w:r>
      <w:r>
        <w:rPr>
          <w:szCs w:val="28"/>
        </w:rPr>
        <w:br w:type="textWrapping" w:clear="all"/>
        <w:t>ей регистрационного номера в ГИИС «Электронный бюджет».</w:t>
      </w:r>
    </w:p>
    <w:p w14:paraId="03730B93" w14:textId="77777777" w:rsidR="00EB0F5E" w:rsidRDefault="00DA5300">
      <w:pPr>
        <w:ind w:firstLine="709"/>
        <w:jc w:val="both"/>
        <w:rPr>
          <w:szCs w:val="28"/>
        </w:rPr>
      </w:pPr>
      <w:r>
        <w:rPr>
          <w:szCs w:val="28"/>
        </w:rPr>
        <w:t xml:space="preserve">Ответственность за полноту и достоверность информации </w:t>
      </w:r>
      <w:r>
        <w:rPr>
          <w:szCs w:val="28"/>
        </w:rPr>
        <w:br w:type="textWrapping" w:clear="all"/>
        <w:t>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6F8FC7AA" w14:textId="77777777" w:rsidR="00EB0F5E" w:rsidRDefault="00DA5300">
      <w:pPr>
        <w:ind w:firstLine="709"/>
        <w:jc w:val="both"/>
        <w:rPr>
          <w:szCs w:val="28"/>
        </w:rPr>
      </w:pPr>
      <w:r>
        <w:rPr>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9EBA69C" w14:textId="77777777" w:rsidR="00EB0F5E" w:rsidRDefault="00DA5300">
      <w:pPr>
        <w:ind w:firstLine="709"/>
        <w:jc w:val="both"/>
        <w:rPr>
          <w:szCs w:val="28"/>
        </w:rPr>
      </w:pPr>
      <w:r>
        <w:rPr>
          <w:szCs w:val="28"/>
        </w:rPr>
        <w:t>При несоответствии поданных в составе заявки сведений, содержащихся в экранных формах веб-интерфейса ГИИС «Электронный бюджет», сведениям, содержащимся в прилагаемых к заявке документах, приоритет имеют сведения, содержащиеся в экранных формах веб-интерфейса ГИИС «Электронный бюджет».</w:t>
      </w:r>
    </w:p>
    <w:p w14:paraId="6063B790" w14:textId="77777777" w:rsidR="00EB0F5E" w:rsidRDefault="00DA5300">
      <w:pPr>
        <w:ind w:firstLine="709"/>
        <w:jc w:val="both"/>
        <w:rPr>
          <w:szCs w:val="28"/>
        </w:rPr>
      </w:pPr>
      <w:r>
        <w:rPr>
          <w:szCs w:val="28"/>
        </w:rPr>
        <w:t xml:space="preserve">23. Любой участник отбора со дня размещения Объявления на едином портале не позднее 3-го рабочего дня до дня завершения подачи заявок вправе направить в Министерство не более 5 запросов о разъяснении положений Объявления (далее – запрос о разъяснении) путем формирования </w:t>
      </w:r>
      <w:r>
        <w:rPr>
          <w:szCs w:val="28"/>
        </w:rPr>
        <w:br w:type="textWrapping" w:clear="all"/>
        <w:t>в ГИИС «Электронный бюджет» соответствующего запроса о разъяснении.</w:t>
      </w:r>
    </w:p>
    <w:p w14:paraId="6C860A1E" w14:textId="77777777" w:rsidR="00EB0F5E" w:rsidRDefault="00DA5300">
      <w:pPr>
        <w:ind w:firstLine="709"/>
        <w:jc w:val="both"/>
        <w:rPr>
          <w:szCs w:val="28"/>
        </w:rPr>
      </w:pPr>
      <w:r>
        <w:rPr>
          <w:szCs w:val="28"/>
        </w:rPr>
        <w:lastRenderedPageBreak/>
        <w:t xml:space="preserve">Министерство в ответ на запрос о разъяснении направляет разъяснение положений Объявления в срок, установленный Объявлением, но не позднее 1 рабочего дня до дня завершения подачи заявок путем формирования </w:t>
      </w:r>
      <w:r>
        <w:rPr>
          <w:szCs w:val="28"/>
        </w:rPr>
        <w:br w:type="textWrapping" w:clear="all"/>
        <w:t>в ГИИС «Электронный бюджет» соответствующего разъяснения.</w:t>
      </w:r>
    </w:p>
    <w:p w14:paraId="6D3F15EF" w14:textId="77777777" w:rsidR="00EB0F5E" w:rsidRDefault="00DA5300">
      <w:pPr>
        <w:ind w:firstLine="709"/>
        <w:jc w:val="both"/>
        <w:rPr>
          <w:szCs w:val="28"/>
        </w:rPr>
      </w:pPr>
      <w:r>
        <w:rPr>
          <w:szCs w:val="28"/>
        </w:rPr>
        <w:t>Представленное Министерством разъяснение не должно изменять суть информации, содержащейся в указанном Объявлении.</w:t>
      </w:r>
    </w:p>
    <w:p w14:paraId="2839678A" w14:textId="77777777" w:rsidR="00EB0F5E" w:rsidRDefault="00DA5300">
      <w:pPr>
        <w:ind w:firstLine="709"/>
        <w:jc w:val="both"/>
        <w:rPr>
          <w:szCs w:val="28"/>
        </w:rPr>
      </w:pPr>
      <w:r>
        <w:rPr>
          <w:szCs w:val="28"/>
        </w:rPr>
        <w:t xml:space="preserve">Доступ к разъяснению, формируемому в ГИИС «Электронный бюджет» в соответствии с </w:t>
      </w:r>
      <w:hyperlink w:anchor="P173" w:tooltip="#P173" w:history="1">
        <w:r>
          <w:rPr>
            <w:szCs w:val="28"/>
          </w:rPr>
          <w:t>абзацем вторым</w:t>
        </w:r>
      </w:hyperlink>
      <w:r>
        <w:rPr>
          <w:szCs w:val="28"/>
        </w:rPr>
        <w:t xml:space="preserve"> настоящего пункта, предоставляется всем участникам отбора.</w:t>
      </w:r>
    </w:p>
    <w:p w14:paraId="3D45DA65" w14:textId="77777777" w:rsidR="00EB0F5E" w:rsidRDefault="00DA5300">
      <w:pPr>
        <w:ind w:firstLine="709"/>
        <w:jc w:val="both"/>
        <w:rPr>
          <w:szCs w:val="28"/>
        </w:rPr>
      </w:pPr>
      <w:r>
        <w:rPr>
          <w:szCs w:val="28"/>
        </w:rPr>
        <w:t>Запросы о разъяснении, поступившие позднее 3-го рабочего дня до даты окончания срока приема заявок, не подлежат рассмотрению Министерством.</w:t>
      </w:r>
    </w:p>
    <w:p w14:paraId="3BD8368C" w14:textId="77777777" w:rsidR="00EB0F5E" w:rsidRDefault="00DA5300">
      <w:pPr>
        <w:ind w:firstLine="709"/>
        <w:jc w:val="both"/>
        <w:rPr>
          <w:color w:val="000000"/>
          <w:szCs w:val="28"/>
        </w:rPr>
      </w:pPr>
      <w:r>
        <w:rPr>
          <w:color w:val="000000"/>
          <w:szCs w:val="28"/>
        </w:rPr>
        <w:t>24. Участник отбора до дня окончания срока приема заявок, указанного в Объявлении, вправе отозвать заявку путем формирования в электронной форме уведомления об отзыве заявки и последующего формирования новой заявки в соответствии с требованиями, установленными пунктами 21 и 22 настоящего Порядка.</w:t>
      </w:r>
    </w:p>
    <w:p w14:paraId="70B17B3D" w14:textId="77777777" w:rsidR="00EB0F5E" w:rsidRDefault="00DA5300">
      <w:pPr>
        <w:ind w:firstLine="709"/>
        <w:jc w:val="both"/>
        <w:rPr>
          <w:szCs w:val="28"/>
        </w:rPr>
      </w:pPr>
      <w:r>
        <w:rPr>
          <w:szCs w:val="28"/>
        </w:rPr>
        <w:t>25. Не позднее 1 рабочего дня, следующего за днем окончания срока подачи заявок, установленного в Объявлении, Министерству открывается доступ в ГИИС «Электронный бюджет» к заявкам для их рассмотрения и оценки.</w:t>
      </w:r>
    </w:p>
    <w:p w14:paraId="63D1BFF4" w14:textId="77777777" w:rsidR="00EB0F5E" w:rsidRDefault="00DA5300">
      <w:pPr>
        <w:ind w:firstLine="709"/>
        <w:jc w:val="both"/>
        <w:rPr>
          <w:szCs w:val="28"/>
        </w:rPr>
      </w:pPr>
      <w:r>
        <w:rPr>
          <w:szCs w:val="28"/>
        </w:rPr>
        <w:t>26.</w:t>
      </w:r>
      <w:r>
        <w:t> </w:t>
      </w:r>
      <w:r>
        <w:rPr>
          <w:szCs w:val="28"/>
        </w:rPr>
        <w:t>Министерство не позднее 1 рабочего дня, следующего за днем окончания приема заявок, установленного в Объявлении, подписывает протокол вскрытия заявок, содержащий следующую информацию о поступивших для участия в отборе заявках:</w:t>
      </w:r>
    </w:p>
    <w:p w14:paraId="00BDE9F5" w14:textId="77777777" w:rsidR="00EB0F5E" w:rsidRDefault="00DA5300">
      <w:pPr>
        <w:ind w:firstLine="709"/>
        <w:jc w:val="both"/>
        <w:rPr>
          <w:szCs w:val="28"/>
        </w:rPr>
      </w:pPr>
      <w:r>
        <w:rPr>
          <w:szCs w:val="28"/>
        </w:rPr>
        <w:t>1) регистрационный номер заявки;</w:t>
      </w:r>
    </w:p>
    <w:p w14:paraId="10C50837" w14:textId="77777777" w:rsidR="00EB0F5E" w:rsidRDefault="00DA5300">
      <w:pPr>
        <w:ind w:firstLine="709"/>
        <w:jc w:val="both"/>
        <w:rPr>
          <w:szCs w:val="28"/>
        </w:rPr>
      </w:pPr>
      <w:r>
        <w:rPr>
          <w:szCs w:val="28"/>
        </w:rPr>
        <w:t>2) дату и время поступления заявки;</w:t>
      </w:r>
    </w:p>
    <w:p w14:paraId="71D8DFE6" w14:textId="77777777" w:rsidR="00EB0F5E" w:rsidRDefault="00DA5300">
      <w:pPr>
        <w:ind w:firstLine="709"/>
        <w:jc w:val="both"/>
        <w:rPr>
          <w:szCs w:val="28"/>
        </w:rPr>
      </w:pPr>
      <w:r>
        <w:rPr>
          <w:szCs w:val="28"/>
        </w:rPr>
        <w:t>3) полное наименование участника отбора;</w:t>
      </w:r>
    </w:p>
    <w:p w14:paraId="28126F8F" w14:textId="77777777" w:rsidR="00EB0F5E" w:rsidRDefault="00DA5300">
      <w:pPr>
        <w:ind w:firstLine="709"/>
        <w:jc w:val="both"/>
        <w:rPr>
          <w:szCs w:val="28"/>
        </w:rPr>
      </w:pPr>
      <w:r>
        <w:rPr>
          <w:szCs w:val="28"/>
        </w:rPr>
        <w:t>4) адрес юридического лица;</w:t>
      </w:r>
    </w:p>
    <w:p w14:paraId="664E7985" w14:textId="77777777" w:rsidR="00EB0F5E" w:rsidRDefault="00DA5300">
      <w:pPr>
        <w:ind w:firstLine="709"/>
        <w:jc w:val="both"/>
        <w:rPr>
          <w:szCs w:val="28"/>
        </w:rPr>
      </w:pPr>
      <w:r>
        <w:rPr>
          <w:szCs w:val="28"/>
        </w:rPr>
        <w:t>5) запрашиваемый участником отбора размер субсидии.</w:t>
      </w:r>
    </w:p>
    <w:p w14:paraId="6B98C279" w14:textId="77777777" w:rsidR="00EB0F5E" w:rsidRDefault="00DA5300">
      <w:pPr>
        <w:ind w:firstLine="709"/>
        <w:jc w:val="both"/>
        <w:rPr>
          <w:szCs w:val="28"/>
        </w:rPr>
      </w:pPr>
      <w:r>
        <w:rPr>
          <w:szCs w:val="28"/>
        </w:rPr>
        <w:t xml:space="preserve">27.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или уполномоченного им лица </w:t>
      </w:r>
      <w:r>
        <w:rPr>
          <w:szCs w:val="28"/>
        </w:rPr>
        <w:br/>
        <w:t>в ГИИС «Электронный бюджет», а также размещается на едином портале не позднее рабочего дня, следующего за днем его подписания.</w:t>
      </w:r>
    </w:p>
    <w:p w14:paraId="5E699005" w14:textId="77777777" w:rsidR="00EB0F5E" w:rsidRDefault="00DA5300">
      <w:pPr>
        <w:ind w:firstLine="709"/>
        <w:jc w:val="both"/>
        <w:rPr>
          <w:szCs w:val="28"/>
        </w:rPr>
      </w:pPr>
      <w:r>
        <w:rPr>
          <w:szCs w:val="28"/>
        </w:rPr>
        <w:t>28. Министерство в течение 15 рабочих дней со дня окончания срока приема заявок, указанного в Объявлении, рассматривает заявки, проверяет полноту и достоверность содержащихся в заявках сведений, в том числе осуществляет проверку участника отбора на соответствие установленным Порядком требованиям.</w:t>
      </w:r>
    </w:p>
    <w:p w14:paraId="12C6F798" w14:textId="77777777" w:rsidR="00EB0F5E" w:rsidRDefault="00DA5300">
      <w:pPr>
        <w:ind w:firstLine="709"/>
        <w:jc w:val="both"/>
        <w:rPr>
          <w:szCs w:val="28"/>
        </w:rPr>
      </w:pPr>
      <w:r>
        <w:rPr>
          <w:szCs w:val="28"/>
        </w:rPr>
        <w:t xml:space="preserve">Подтверждение соответствия участника отбора требованиям, установленным настоящим Порядком, не требуется в случае наличия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представил указанные документы и информацию </w:t>
      </w:r>
      <w:r>
        <w:rPr>
          <w:szCs w:val="28"/>
        </w:rPr>
        <w:br/>
        <w:t>по собственной инициативе).</w:t>
      </w:r>
    </w:p>
    <w:p w14:paraId="76154BA5" w14:textId="77777777" w:rsidR="00EB0F5E" w:rsidRDefault="00DA5300">
      <w:pPr>
        <w:ind w:firstLine="709"/>
        <w:jc w:val="both"/>
        <w:rPr>
          <w:szCs w:val="28"/>
        </w:rPr>
      </w:pPr>
      <w:r>
        <w:rPr>
          <w:szCs w:val="28"/>
        </w:rPr>
        <w:t>Подтверждение соответствия участника отбора требованиям, установленным настоящим Порядком,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отбора отметок о соответствии установленным требованиям посредством заполнения соответствующих экранных форм веб-интерфейса ГИИС «Электронный бюджет».</w:t>
      </w:r>
    </w:p>
    <w:p w14:paraId="2A03F972" w14:textId="77777777" w:rsidR="00EB0F5E" w:rsidRDefault="00DA5300">
      <w:pPr>
        <w:ind w:firstLine="709"/>
        <w:jc w:val="both"/>
        <w:rPr>
          <w:szCs w:val="28"/>
        </w:rPr>
      </w:pPr>
      <w:r>
        <w:rPr>
          <w:szCs w:val="28"/>
        </w:rPr>
        <w:t xml:space="preserve">29. В случае если в целях полного, всестороннего и объективного рассмотрения заявки необходимо получение информации и документов </w:t>
      </w:r>
      <w:r>
        <w:rPr>
          <w:szCs w:val="28"/>
        </w:rPr>
        <w:br w:type="textWrapping" w:clear="all"/>
        <w:t xml:space="preserve">от участника отбора для разъяснений по представленным им документам </w:t>
      </w:r>
      <w:r>
        <w:rPr>
          <w:szCs w:val="28"/>
        </w:rPr>
        <w:br w:type="textWrapping" w:clear="all"/>
        <w:t xml:space="preserve">и информации, Министерством осуществляется запрос у участника отбора разъяснения в отношении информации и документов (далее – запрос) </w:t>
      </w:r>
      <w:r>
        <w:rPr>
          <w:szCs w:val="28"/>
        </w:rPr>
        <w:br w:type="textWrapping" w:clear="all"/>
        <w:t>с использованием ГИИС «Электронный бюджет», направляемый при необходимости в равной мере всем участникам отбора.</w:t>
      </w:r>
    </w:p>
    <w:p w14:paraId="758551AB" w14:textId="77777777" w:rsidR="00EB0F5E" w:rsidRDefault="00DA5300">
      <w:pPr>
        <w:ind w:firstLine="709"/>
        <w:jc w:val="both"/>
        <w:rPr>
          <w:szCs w:val="28"/>
        </w:rPr>
      </w:pPr>
      <w:r>
        <w:rPr>
          <w:szCs w:val="28"/>
        </w:rPr>
        <w:t xml:space="preserve">В запросе Министерство устанавливает срок представления участником отбора разъяснения в отношении информации и документов, который должен составлять не менее 2 рабочих дней со дня, следующего </w:t>
      </w:r>
      <w:r>
        <w:rPr>
          <w:szCs w:val="28"/>
        </w:rPr>
        <w:br w:type="textWrapping" w:clear="all"/>
        <w:t>за днем размещения запроса.</w:t>
      </w:r>
    </w:p>
    <w:p w14:paraId="169B035C" w14:textId="77777777" w:rsidR="00EB0F5E" w:rsidRDefault="00DA5300">
      <w:pPr>
        <w:ind w:firstLine="709"/>
        <w:jc w:val="both"/>
        <w:rPr>
          <w:szCs w:val="28"/>
        </w:rPr>
      </w:pPr>
      <w:r>
        <w:rPr>
          <w:szCs w:val="28"/>
        </w:rPr>
        <w:t>Участник отбора формирует и представляет в ГИИС «Электронный бюджет» документы и информацию, указанные в запросе, в сроки, установленные запросом.</w:t>
      </w:r>
    </w:p>
    <w:p w14:paraId="53DCAC2C" w14:textId="77777777" w:rsidR="00EB0F5E" w:rsidRDefault="00DA5300">
      <w:pPr>
        <w:ind w:firstLine="709"/>
        <w:jc w:val="both"/>
        <w:rPr>
          <w:szCs w:val="28"/>
        </w:rPr>
      </w:pPr>
      <w:r>
        <w:rPr>
          <w:szCs w:val="28"/>
        </w:rP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w:t>
      </w:r>
    </w:p>
    <w:p w14:paraId="53C60653" w14:textId="77777777" w:rsidR="00EB0F5E" w:rsidRDefault="00DA5300">
      <w:pPr>
        <w:ind w:firstLine="709"/>
        <w:jc w:val="both"/>
        <w:rPr>
          <w:szCs w:val="28"/>
        </w:rPr>
      </w:pPr>
      <w:r>
        <w:rPr>
          <w:szCs w:val="28"/>
        </w:rPr>
        <w:t xml:space="preserve">30. На стадии рассмотрения заявки Министерство принимает одно </w:t>
      </w:r>
      <w:r>
        <w:rPr>
          <w:szCs w:val="28"/>
        </w:rPr>
        <w:br w:type="textWrapping" w:clear="all"/>
        <w:t>из следующих решений:</w:t>
      </w:r>
    </w:p>
    <w:p w14:paraId="6EED7F08" w14:textId="77777777" w:rsidR="00EB0F5E" w:rsidRDefault="00DA5300">
      <w:pPr>
        <w:ind w:firstLine="709"/>
        <w:jc w:val="both"/>
        <w:rPr>
          <w:szCs w:val="28"/>
        </w:rPr>
      </w:pPr>
      <w:r>
        <w:rPr>
          <w:szCs w:val="28"/>
        </w:rPr>
        <w:t>1) о признании заявки надлежащей (решение о соответствии заявки требованиям, указанным в Объявлении, принимается Министерством единожды на дату получения результатов проверки, представленных участником отбора информации и документов, поданных в составе заявки, по результатам автоматической проверки в соответствии с пунктом 28 настоящего Порядка. Заявка признается надлежащей, если она соответствует требованиям, указанным в Объявлении, и при отсутствии оснований для отклонения заявки);</w:t>
      </w:r>
    </w:p>
    <w:p w14:paraId="282F50CA" w14:textId="77777777" w:rsidR="00EB0F5E" w:rsidRDefault="00DA5300">
      <w:pPr>
        <w:ind w:firstLine="709"/>
        <w:jc w:val="both"/>
        <w:rPr>
          <w:szCs w:val="28"/>
        </w:rPr>
      </w:pPr>
      <w:r>
        <w:rPr>
          <w:szCs w:val="28"/>
        </w:rPr>
        <w:t>2) об отклонении заявки и отказе в предоставлении субсидии;</w:t>
      </w:r>
    </w:p>
    <w:p w14:paraId="3A3B2B07" w14:textId="77777777" w:rsidR="00EB0F5E" w:rsidRDefault="00DA5300">
      <w:pPr>
        <w:ind w:firstLine="709"/>
        <w:jc w:val="both"/>
        <w:rPr>
          <w:szCs w:val="28"/>
        </w:rPr>
      </w:pPr>
      <w:r>
        <w:rPr>
          <w:szCs w:val="28"/>
        </w:rPr>
        <w:t>3) о возврате заявки на доработку.</w:t>
      </w:r>
    </w:p>
    <w:p w14:paraId="0AEE76A0" w14:textId="77777777" w:rsidR="00EB0F5E" w:rsidRDefault="00DA5300">
      <w:pPr>
        <w:ind w:firstLine="709"/>
        <w:jc w:val="both"/>
        <w:rPr>
          <w:szCs w:val="28"/>
        </w:rPr>
      </w:pPr>
      <w:r>
        <w:rPr>
          <w:szCs w:val="28"/>
        </w:rPr>
        <w:t>31. На стадии рассмотрения заявки основаниями:</w:t>
      </w:r>
    </w:p>
    <w:p w14:paraId="79498BBF" w14:textId="77777777" w:rsidR="00EB0F5E" w:rsidRDefault="00DA5300">
      <w:pPr>
        <w:ind w:firstLine="709"/>
        <w:jc w:val="both"/>
        <w:rPr>
          <w:szCs w:val="28"/>
        </w:rPr>
      </w:pPr>
      <w:r>
        <w:rPr>
          <w:szCs w:val="28"/>
        </w:rPr>
        <w:t>1) для отклонения заявки и отказа в предоставлении субсидии являются:</w:t>
      </w:r>
    </w:p>
    <w:p w14:paraId="1583245D" w14:textId="77777777" w:rsidR="00EB0F5E" w:rsidRDefault="00DA5300">
      <w:pPr>
        <w:ind w:firstLine="709"/>
        <w:jc w:val="both"/>
        <w:rPr>
          <w:szCs w:val="28"/>
        </w:rPr>
      </w:pPr>
      <w:r>
        <w:rPr>
          <w:szCs w:val="28"/>
        </w:rPr>
        <w:t xml:space="preserve">а) несоответствие участника отбора требованиям, указанным </w:t>
      </w:r>
      <w:r>
        <w:rPr>
          <w:szCs w:val="28"/>
        </w:rPr>
        <w:br w:type="textWrapping" w:clear="all"/>
        <w:t>в Объявлении;</w:t>
      </w:r>
    </w:p>
    <w:p w14:paraId="6316AE91" w14:textId="77777777" w:rsidR="00EB0F5E" w:rsidRDefault="00DA5300">
      <w:pPr>
        <w:ind w:firstLine="709"/>
        <w:jc w:val="both"/>
        <w:rPr>
          <w:szCs w:val="28"/>
        </w:rPr>
      </w:pPr>
      <w:r>
        <w:rPr>
          <w:szCs w:val="28"/>
        </w:rPr>
        <w:t>б) непредставление (представление не в полном объеме) документов, указанных в Объявлении;</w:t>
      </w:r>
    </w:p>
    <w:p w14:paraId="7833E603" w14:textId="77777777" w:rsidR="00EB0F5E" w:rsidRDefault="00DA5300">
      <w:pPr>
        <w:ind w:firstLine="709"/>
        <w:jc w:val="both"/>
        <w:rPr>
          <w:szCs w:val="28"/>
        </w:rPr>
      </w:pPr>
      <w:r>
        <w:rPr>
          <w:szCs w:val="28"/>
        </w:rPr>
        <w:t>в) несоответствие представленных участником отбора заявки и (или) документов требованиям, установленным в Объявлении;</w:t>
      </w:r>
    </w:p>
    <w:p w14:paraId="7A0BEC29" w14:textId="77777777" w:rsidR="00EB0F5E" w:rsidRDefault="00DA5300">
      <w:pPr>
        <w:ind w:firstLine="709"/>
        <w:jc w:val="both"/>
        <w:rPr>
          <w:szCs w:val="28"/>
        </w:rPr>
      </w:pPr>
      <w:r>
        <w:rPr>
          <w:szCs w:val="28"/>
        </w:rPr>
        <w:t>г) недостоверность информации, содержащейся в документах, представленных в составе заявки;</w:t>
      </w:r>
    </w:p>
    <w:p w14:paraId="366FD077" w14:textId="77777777" w:rsidR="00EB0F5E" w:rsidRDefault="00DA5300">
      <w:pPr>
        <w:ind w:firstLine="709"/>
        <w:jc w:val="both"/>
        <w:rPr>
          <w:szCs w:val="28"/>
        </w:rPr>
      </w:pPr>
      <w:r>
        <w:rPr>
          <w:szCs w:val="28"/>
        </w:rPr>
        <w:t>д) подача участником отбора заявки после даты и (или) времени, определенных для подачи заявок;</w:t>
      </w:r>
    </w:p>
    <w:p w14:paraId="7A9D2A89" w14:textId="77777777" w:rsidR="00EB0F5E" w:rsidRDefault="00DA5300">
      <w:pPr>
        <w:ind w:firstLine="709"/>
        <w:jc w:val="both"/>
        <w:rPr>
          <w:szCs w:val="28"/>
        </w:rPr>
      </w:pPr>
      <w:r>
        <w:rPr>
          <w:szCs w:val="28"/>
        </w:rPr>
        <w:t>2) для возврата заявки на доработку являются:</w:t>
      </w:r>
    </w:p>
    <w:p w14:paraId="7A75CAA5" w14:textId="77777777" w:rsidR="00EB0F5E" w:rsidRDefault="00DA5300">
      <w:pPr>
        <w:ind w:firstLine="709"/>
        <w:jc w:val="both"/>
        <w:rPr>
          <w:szCs w:val="28"/>
        </w:rPr>
      </w:pPr>
      <w:r>
        <w:rPr>
          <w:szCs w:val="28"/>
        </w:rPr>
        <w:t xml:space="preserve">а) не заполнение форм документов либо заполнение форм документов частично; </w:t>
      </w:r>
    </w:p>
    <w:p w14:paraId="13EC05F8" w14:textId="77777777" w:rsidR="00EB0F5E" w:rsidRDefault="00DA5300">
      <w:pPr>
        <w:ind w:firstLine="709"/>
        <w:jc w:val="both"/>
        <w:rPr>
          <w:szCs w:val="28"/>
        </w:rPr>
      </w:pPr>
      <w:r>
        <w:rPr>
          <w:szCs w:val="28"/>
        </w:rPr>
        <w:t xml:space="preserve">б) плохое качество изображения символов, букв и цифр, </w:t>
      </w:r>
      <w:r>
        <w:rPr>
          <w:szCs w:val="28"/>
        </w:rPr>
        <w:br w:type="textWrapping" w:clear="all"/>
        <w:t>не позволяющее их прочитать.</w:t>
      </w:r>
    </w:p>
    <w:p w14:paraId="60ADAF78" w14:textId="77777777" w:rsidR="00EB0F5E" w:rsidRDefault="00DA5300">
      <w:pPr>
        <w:ind w:firstLine="709"/>
        <w:jc w:val="both"/>
        <w:rPr>
          <w:szCs w:val="28"/>
        </w:rPr>
      </w:pPr>
      <w:r>
        <w:rPr>
          <w:szCs w:val="28"/>
        </w:rPr>
        <w:t xml:space="preserve">32. Решение о возврате заявки на доработку принимается Министерством в равной мере ко всем участникам отбора, при рассмотрении заявок в которых выявлены основания для возврата заявки на доработку, </w:t>
      </w:r>
      <w:r>
        <w:rPr>
          <w:szCs w:val="28"/>
        </w:rPr>
        <w:br/>
        <w:t xml:space="preserve">и доводится до участников отбора с использованием ГИИС «Электронный бюджет» в течение 1 рабочего дня со дня его принятия с указанием оснований для возврата заявки, а также положений заявки, нуждающихся </w:t>
      </w:r>
      <w:r>
        <w:rPr>
          <w:szCs w:val="28"/>
        </w:rPr>
        <w:br/>
        <w:t>в доработке.</w:t>
      </w:r>
    </w:p>
    <w:p w14:paraId="0231672A" w14:textId="77777777" w:rsidR="00EB0F5E" w:rsidRDefault="00DA5300">
      <w:pPr>
        <w:ind w:firstLine="709"/>
        <w:jc w:val="both"/>
        <w:rPr>
          <w:szCs w:val="28"/>
        </w:rPr>
      </w:pPr>
      <w:r>
        <w:rPr>
          <w:szCs w:val="28"/>
        </w:rPr>
        <w:t xml:space="preserve">Участник отбора в течение 2 рабочих дней со дня получения решения </w:t>
      </w:r>
      <w:r>
        <w:rPr>
          <w:szCs w:val="28"/>
        </w:rPr>
        <w:br w:type="textWrapping" w:clear="all"/>
        <w:t xml:space="preserve">о возврате заявки на доработку вправе доработать заявку и повторно направить ее в Министерство в порядке, определенном </w:t>
      </w:r>
      <w:hyperlink w:anchor="P149" w:tooltip="#P149" w:history="1">
        <w:r>
          <w:rPr>
            <w:szCs w:val="28"/>
          </w:rPr>
          <w:t>пунктом 21</w:t>
        </w:r>
      </w:hyperlink>
      <w:r>
        <w:rPr>
          <w:szCs w:val="28"/>
        </w:rPr>
        <w:t xml:space="preserve"> настоящего Порядка.</w:t>
      </w:r>
    </w:p>
    <w:p w14:paraId="3C4F5E32" w14:textId="77777777" w:rsidR="00EB0F5E" w:rsidRDefault="00DA5300">
      <w:pPr>
        <w:ind w:firstLine="709"/>
        <w:jc w:val="both"/>
        <w:rPr>
          <w:szCs w:val="28"/>
        </w:rPr>
      </w:pPr>
      <w:r>
        <w:rPr>
          <w:szCs w:val="28"/>
        </w:rPr>
        <w:t xml:space="preserve">Рассмотрение заявки после доработки осуществляется Министерством в порядке, определенном </w:t>
      </w:r>
      <w:hyperlink r:id="rId17" w:tooltip="https://login.consultant.ru/link/?req=doc&amp;base=RLAW251&amp;n=1677056&amp;dst=100099" w:history="1">
        <w:r>
          <w:rPr>
            <w:color w:val="000000"/>
            <w:szCs w:val="28"/>
          </w:rPr>
          <w:t>пунктом 2</w:t>
        </w:r>
      </w:hyperlink>
      <w:r>
        <w:rPr>
          <w:color w:val="000000"/>
        </w:rPr>
        <w:t>8</w:t>
      </w:r>
      <w:r>
        <w:rPr>
          <w:szCs w:val="28"/>
        </w:rPr>
        <w:t xml:space="preserve"> настоящего Порядка.</w:t>
      </w:r>
    </w:p>
    <w:p w14:paraId="4BDD76E3" w14:textId="77777777" w:rsidR="00EB0F5E" w:rsidRDefault="00DA5300">
      <w:pPr>
        <w:ind w:firstLine="709"/>
        <w:jc w:val="both"/>
        <w:rPr>
          <w:szCs w:val="28"/>
        </w:rPr>
      </w:pPr>
      <w:r>
        <w:rPr>
          <w:szCs w:val="28"/>
        </w:rPr>
        <w:t>33. Отказ в предоставлении субсидии может быть обжалован в соответствии с действующим законодательством.</w:t>
      </w:r>
    </w:p>
    <w:p w14:paraId="0A26C154" w14:textId="77777777" w:rsidR="00EB0F5E" w:rsidRDefault="00DA5300">
      <w:pPr>
        <w:ind w:firstLine="709"/>
        <w:jc w:val="both"/>
        <w:rPr>
          <w:szCs w:val="28"/>
        </w:rPr>
      </w:pPr>
      <w:r>
        <w:rPr>
          <w:szCs w:val="28"/>
        </w:rPr>
        <w:t xml:space="preserve">34.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(далее – рейтинг). </w:t>
      </w:r>
    </w:p>
    <w:p w14:paraId="0BD36559" w14:textId="77777777" w:rsidR="00EB0F5E" w:rsidRDefault="00DA5300">
      <w:pPr>
        <w:ind w:firstLine="709"/>
        <w:jc w:val="both"/>
        <w:rPr>
          <w:szCs w:val="28"/>
        </w:rPr>
      </w:pPr>
      <w:r>
        <w:rPr>
          <w:szCs w:val="28"/>
        </w:rPr>
        <w:t xml:space="preserve">35. Ранжирование поступивших заявок осуществляется исходя из соответствия участников отбора категории и очередности поступления заявок участников отбора на участие в отборе. </w:t>
      </w:r>
    </w:p>
    <w:p w14:paraId="47E3B2CA" w14:textId="77777777" w:rsidR="00EB0F5E" w:rsidRDefault="00DA5300">
      <w:pPr>
        <w:ind w:firstLine="709"/>
        <w:jc w:val="both"/>
        <w:rPr>
          <w:szCs w:val="28"/>
        </w:rPr>
      </w:pPr>
      <w:r>
        <w:rPr>
          <w:szCs w:val="28"/>
        </w:rPr>
        <w:t>Субсидия, распределяемая в рамках отбора, распределяется между участниками отбора, включенными в рейтинг, следующим способом: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включенными в рейтинг, но не выше размера, указанного им в заявке.</w:t>
      </w:r>
    </w:p>
    <w:p w14:paraId="054ED6B6" w14:textId="77777777" w:rsidR="00EB0F5E" w:rsidRDefault="00DA5300">
      <w:pPr>
        <w:ind w:firstLine="709"/>
        <w:jc w:val="both"/>
        <w:rPr>
          <w:color w:val="000000"/>
          <w:szCs w:val="28"/>
        </w:rPr>
      </w:pPr>
      <w:r>
        <w:rPr>
          <w:color w:val="000000"/>
          <w:szCs w:val="28"/>
        </w:rPr>
        <w:t xml:space="preserve">36. В целях завершения отбора и определения победителей отбора </w:t>
      </w:r>
      <w:r>
        <w:rPr>
          <w:color w:val="000000"/>
          <w:szCs w:val="28"/>
        </w:rPr>
        <w:br w:type="textWrapping" w:clear="all"/>
        <w:t xml:space="preserve">в пределах объема распределяемой субсидии Министерство в течение 5 рабочих дней со дня окончания срока рассмотрения заявок формирует </w:t>
      </w:r>
      <w:r>
        <w:rPr>
          <w:color w:val="000000"/>
          <w:szCs w:val="28"/>
        </w:rPr>
        <w:br/>
        <w:t>в ГИИС «Электронный бюджет»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w:t>
      </w:r>
      <w:r>
        <w:rPr>
          <w:color w:val="000000"/>
          <w:szCs w:val="28"/>
        </w:rPr>
        <w:br/>
        <w:t>с указанием оснований для их отклонения.</w:t>
      </w:r>
    </w:p>
    <w:p w14:paraId="3C8FCA1A" w14:textId="77777777" w:rsidR="00EB0F5E" w:rsidRDefault="00DA5300">
      <w:pPr>
        <w:ind w:firstLine="708"/>
        <w:jc w:val="both"/>
        <w:rPr>
          <w:color w:val="000000"/>
          <w:szCs w:val="28"/>
        </w:rPr>
      </w:pPr>
      <w:r>
        <w:rPr>
          <w:color w:val="000000"/>
          <w:szCs w:val="28"/>
        </w:rPr>
        <w:t xml:space="preserve">37.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Министерства или уполномоченного им лица </w:t>
      </w:r>
      <w:r>
        <w:rPr>
          <w:color w:val="000000"/>
          <w:szCs w:val="28"/>
        </w:rPr>
        <w:br/>
        <w:t xml:space="preserve">в ГИИС «Электронный бюджет» не позднее 1 рабочего дня со дня его формирования, а также размещается на едином портале и на официальном сайте Министерства </w:t>
      </w:r>
      <w:r>
        <w:rPr>
          <w:szCs w:val="22"/>
          <w:lang w:eastAsia="en-US"/>
        </w:rPr>
        <w:t>в сети «Интернет»</w:t>
      </w:r>
      <w:r>
        <w:rPr>
          <w:color w:val="000000"/>
          <w:szCs w:val="28"/>
        </w:rPr>
        <w:t xml:space="preserve"> не позднее 1 рабочего дня, следующего за днем его подписания.</w:t>
      </w:r>
    </w:p>
    <w:p w14:paraId="734913F2" w14:textId="77777777" w:rsidR="00EB0F5E" w:rsidRDefault="00DA5300">
      <w:pPr>
        <w:ind w:firstLine="708"/>
        <w:jc w:val="both"/>
        <w:rPr>
          <w:color w:val="000000"/>
          <w:szCs w:val="28"/>
        </w:rPr>
      </w:pPr>
      <w:commentRangeStart w:id="8"/>
      <w:r>
        <w:rPr>
          <w:color w:val="000000"/>
          <w:szCs w:val="28"/>
        </w:rPr>
        <w:t xml:space="preserve">Внесение </w:t>
      </w:r>
      <w:commentRangeEnd w:id="8"/>
      <w:r w:rsidR="007F5311">
        <w:rPr>
          <w:rStyle w:val="aff5"/>
          <w:color w:val="000000"/>
          <w:szCs w:val="20"/>
          <w:lang w:val="en-US" w:eastAsia="en-US"/>
        </w:rPr>
        <w:commentReference w:id="8"/>
      </w:r>
      <w:r>
        <w:rPr>
          <w:color w:val="000000"/>
          <w:szCs w:val="28"/>
        </w:rPr>
        <w:t xml:space="preserve">изменений в протокол подведения итогов отбора осуществляется не </w:t>
      </w:r>
      <w:r w:rsidRPr="007F5311">
        <w:rPr>
          <w:color w:val="000000"/>
          <w:szCs w:val="28"/>
          <w:highlight w:val="green"/>
        </w:rPr>
        <w:t>позднее 10 календарных дней</w:t>
      </w:r>
      <w:r>
        <w:rPr>
          <w:color w:val="000000"/>
          <w:szCs w:val="28"/>
        </w:rPr>
        <w:t xml:space="preserve"> со дня подписания первой версии протокола подведения итогов отбора путем формирования новой версии протокола подведения итогов отбора с указанием причин внесения изменений.</w:t>
      </w:r>
    </w:p>
    <w:p w14:paraId="558F1636" w14:textId="77777777" w:rsidR="00EB0F5E" w:rsidRDefault="00DA5300">
      <w:pPr>
        <w:ind w:firstLine="709"/>
        <w:jc w:val="both"/>
        <w:rPr>
          <w:szCs w:val="28"/>
        </w:rPr>
      </w:pPr>
      <w:r>
        <w:rPr>
          <w:szCs w:val="28"/>
        </w:rPr>
        <w:t xml:space="preserve">38. По окончании подведения итогов отбора Министерство в течение 3 рабочих дней со дня размещения протокола подведения итогов на едином портале и на официальном сайте </w:t>
      </w:r>
      <w:r>
        <w:rPr>
          <w:color w:val="000000"/>
          <w:szCs w:val="28"/>
        </w:rPr>
        <w:t xml:space="preserve">Министерства </w:t>
      </w:r>
      <w:r>
        <w:rPr>
          <w:szCs w:val="22"/>
          <w:lang w:eastAsia="en-US"/>
        </w:rPr>
        <w:t>в сети «Интернет»</w:t>
      </w:r>
      <w:r>
        <w:rPr>
          <w:szCs w:val="28"/>
        </w:rPr>
        <w:t xml:space="preserve"> принимает решение о предоставлении субсидии.</w:t>
      </w:r>
    </w:p>
    <w:p w14:paraId="6D53F3A6" w14:textId="77777777" w:rsidR="00EB0F5E" w:rsidRDefault="00DA5300">
      <w:pPr>
        <w:ind w:firstLine="709"/>
        <w:jc w:val="both"/>
        <w:rPr>
          <w:szCs w:val="28"/>
        </w:rPr>
      </w:pPr>
      <w:r>
        <w:rPr>
          <w:szCs w:val="28"/>
        </w:rPr>
        <w:t>39. Отбор признается несостоявшимся в следующих случаях:</w:t>
      </w:r>
    </w:p>
    <w:p w14:paraId="48B725EF" w14:textId="77777777" w:rsidR="00EB0F5E" w:rsidRDefault="00DA5300">
      <w:pPr>
        <w:ind w:firstLine="709"/>
        <w:jc w:val="both"/>
        <w:rPr>
          <w:szCs w:val="28"/>
        </w:rPr>
      </w:pPr>
      <w:r>
        <w:rPr>
          <w:szCs w:val="28"/>
        </w:rPr>
        <w:t>1) по окончании срока подачи заявок подана только одна заявка;</w:t>
      </w:r>
    </w:p>
    <w:p w14:paraId="35371AC4" w14:textId="77777777" w:rsidR="00EB0F5E" w:rsidRDefault="00DA5300">
      <w:pPr>
        <w:ind w:firstLine="709"/>
        <w:jc w:val="both"/>
        <w:rPr>
          <w:szCs w:val="28"/>
        </w:rPr>
      </w:pPr>
      <w:r>
        <w:rPr>
          <w:szCs w:val="28"/>
        </w:rPr>
        <w:t>2) по результатам рассмотрения заявок только одна заявка соответствует требованиям, установленным настоящим Порядком;</w:t>
      </w:r>
    </w:p>
    <w:p w14:paraId="1E0A9BFC" w14:textId="77777777" w:rsidR="00EB0F5E" w:rsidRDefault="00DA5300">
      <w:pPr>
        <w:ind w:firstLine="709"/>
        <w:jc w:val="both"/>
        <w:rPr>
          <w:szCs w:val="28"/>
        </w:rPr>
      </w:pPr>
      <w:r>
        <w:rPr>
          <w:szCs w:val="28"/>
        </w:rPr>
        <w:t>3) по окончании срока подачи заявок не подано ни одной заявки;</w:t>
      </w:r>
    </w:p>
    <w:p w14:paraId="180ED0AA" w14:textId="77777777" w:rsidR="00EB0F5E" w:rsidRDefault="00DA5300">
      <w:pPr>
        <w:ind w:firstLine="709"/>
        <w:jc w:val="both"/>
        <w:rPr>
          <w:szCs w:val="28"/>
        </w:rPr>
      </w:pPr>
      <w:r>
        <w:rPr>
          <w:szCs w:val="28"/>
        </w:rPr>
        <w:t>4) по результатам рассмотрения заявок отклонены все заявки.</w:t>
      </w:r>
    </w:p>
    <w:p w14:paraId="0B67D37E" w14:textId="77777777" w:rsidR="00EB0F5E" w:rsidRDefault="00DA5300">
      <w:pPr>
        <w:ind w:firstLine="709"/>
        <w:jc w:val="both"/>
        <w:rPr>
          <w:color w:val="000000"/>
          <w:szCs w:val="28"/>
        </w:rPr>
      </w:pPr>
      <w:r>
        <w:rPr>
          <w:color w:val="000000"/>
          <w:szCs w:val="28"/>
        </w:rPr>
        <w:t xml:space="preserve">40. В случае если по окончании срока подачи заявок, указанного в объявлении, подана только одна заявка, Министерство рассматривает ее на соответствие требованиям, установленным в Объявлении, в порядке, определенном пунктами 28–34 настоящего Порядка. В случае соответствия данной заявки указанным требованиям с получателем субсидии заключается Соглашение. </w:t>
      </w:r>
    </w:p>
    <w:p w14:paraId="29293210" w14:textId="77777777" w:rsidR="00EB0F5E" w:rsidRDefault="00EB0F5E">
      <w:pPr>
        <w:rPr>
          <w:b/>
          <w:bCs/>
          <w:sz w:val="22"/>
        </w:rPr>
      </w:pPr>
    </w:p>
    <w:p w14:paraId="2C724683" w14:textId="77777777" w:rsidR="00EB0F5E" w:rsidRDefault="00DA5300">
      <w:pPr>
        <w:jc w:val="center"/>
        <w:rPr>
          <w:b/>
          <w:bCs/>
        </w:rPr>
      </w:pPr>
      <w:r>
        <w:rPr>
          <w:b/>
          <w:szCs w:val="28"/>
        </w:rPr>
        <w:t>4. Порядок предоставления субсидии</w:t>
      </w:r>
    </w:p>
    <w:p w14:paraId="3707D9FF" w14:textId="77777777" w:rsidR="00EB0F5E" w:rsidRDefault="00EB0F5E">
      <w:pPr>
        <w:widowControl w:val="0"/>
        <w:shd w:val="clear" w:color="auto" w:fill="FFFFFF"/>
        <w:ind w:firstLine="400"/>
        <w:jc w:val="both"/>
        <w:rPr>
          <w:sz w:val="24"/>
          <w:szCs w:val="28"/>
          <w:lang w:eastAsia="en-US"/>
        </w:rPr>
      </w:pPr>
    </w:p>
    <w:p w14:paraId="4342CD46" w14:textId="77777777" w:rsidR="00EB0F5E" w:rsidRDefault="00DA5300">
      <w:pPr>
        <w:ind w:firstLine="709"/>
        <w:jc w:val="both"/>
        <w:rPr>
          <w:szCs w:val="28"/>
          <w:shd w:val="clear" w:color="auto" w:fill="FFFFFF"/>
        </w:rPr>
      </w:pPr>
      <w:r>
        <w:rPr>
          <w:szCs w:val="28"/>
        </w:rPr>
        <w:t>41. </w:t>
      </w:r>
      <w:r>
        <w:rPr>
          <w:szCs w:val="28"/>
          <w:shd w:val="clear" w:color="auto" w:fill="FFFFFF"/>
        </w:rPr>
        <w:t xml:space="preserve">Соглашение, дополнительное соглашение к Соглашению, в том числе дополнительное соглашение о расторжении Соглашения </w:t>
      </w:r>
      <w:r>
        <w:rPr>
          <w:szCs w:val="28"/>
          <w:shd w:val="clear" w:color="auto" w:fill="FFFFFF"/>
        </w:rPr>
        <w:br w:type="textWrapping" w:clear="all"/>
        <w:t xml:space="preserve">(при необходимости), заключаются в соответствии с типовой формой, установленной Министерством финансов </w:t>
      </w:r>
      <w:r>
        <w:rPr>
          <w:color w:val="000000"/>
          <w:szCs w:val="28"/>
          <w:shd w:val="clear" w:color="auto" w:fill="FFFFFF"/>
        </w:rPr>
        <w:t>Забайкальского края</w:t>
      </w:r>
      <w:r>
        <w:rPr>
          <w:szCs w:val="28"/>
          <w:shd w:val="clear" w:color="auto" w:fill="FFFFFF"/>
        </w:rPr>
        <w:t>, в ГИИС «Электронный бюджет».</w:t>
      </w:r>
    </w:p>
    <w:p w14:paraId="74C9D4C3" w14:textId="77777777" w:rsidR="00EB0F5E" w:rsidRDefault="00DA5300">
      <w:pPr>
        <w:ind w:firstLine="709"/>
        <w:jc w:val="both"/>
      </w:pPr>
      <w:r>
        <w:rPr>
          <w:szCs w:val="28"/>
        </w:rPr>
        <w:t>В Соглашении предусматриваются:</w:t>
      </w:r>
    </w:p>
    <w:p w14:paraId="7DF430FA" w14:textId="77777777" w:rsidR="00EB0F5E" w:rsidRDefault="00DA5300">
      <w:pPr>
        <w:ind w:firstLine="709"/>
        <w:jc w:val="both"/>
        <w:rPr>
          <w:color w:val="000000"/>
          <w:szCs w:val="28"/>
        </w:rPr>
      </w:pPr>
      <w:r>
        <w:rPr>
          <w:color w:val="000000"/>
          <w:szCs w:val="28"/>
        </w:rPr>
        <w:t xml:space="preserve">1) условия предоставления субсидии, включенные в Соглашение </w:t>
      </w:r>
      <w:r>
        <w:rPr>
          <w:color w:val="000000"/>
          <w:szCs w:val="28"/>
        </w:rPr>
        <w:br w:type="textWrapping" w:clear="all"/>
        <w:t>в соответствии со статьей 78 Бюджетного кодекса Российской Федерации, в том числе условие о согласии получателя субсидии и</w:t>
      </w:r>
      <w:r>
        <w:rPr>
          <w:szCs w:val="28"/>
        </w:rPr>
        <w:t xml:space="preserve">, в случае предоставления субсидии в порядке финансового обеспечения затрат, лиц, </w:t>
      </w:r>
      <w:r>
        <w:rPr>
          <w:color w:val="000000"/>
          <w:szCs w:val="28"/>
        </w:rPr>
        <w:t xml:space="preserve"> указанных в пункте 5 статьи 78 Бюджетного кодекса Российской Федерации, на осуществление Министерством и органами государственного финансового контроля проверок, предусмотренных пунктом 55 настоящего Порядка; </w:t>
      </w:r>
    </w:p>
    <w:p w14:paraId="1C07D5A4" w14:textId="77777777" w:rsidR="00EB0F5E" w:rsidRDefault="00DA5300">
      <w:pPr>
        <w:ind w:firstLine="709"/>
        <w:jc w:val="both"/>
      </w:pPr>
      <w:r>
        <w:rPr>
          <w:szCs w:val="28"/>
        </w:rPr>
        <w:t xml:space="preserve">2) условие о согласовании новых условий Соглашения или </w:t>
      </w:r>
      <w:r>
        <w:rPr>
          <w:szCs w:val="28"/>
        </w:rPr>
        <w:br/>
        <w:t xml:space="preserve">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w:t>
      </w:r>
      <w:r>
        <w:rPr>
          <w:szCs w:val="28"/>
        </w:rPr>
        <w:br/>
        <w:t>в размере, определенном в Соглашении;</w:t>
      </w:r>
    </w:p>
    <w:p w14:paraId="739BC0ED" w14:textId="77777777" w:rsidR="00EB0F5E" w:rsidRDefault="00DA5300">
      <w:pPr>
        <w:ind w:firstLine="709"/>
        <w:jc w:val="both"/>
        <w:rPr>
          <w:szCs w:val="28"/>
        </w:rPr>
      </w:pPr>
      <w:r>
        <w:rPr>
          <w:szCs w:val="28"/>
        </w:rPr>
        <w:t xml:space="preserve">3) цели предоставления субсидии, ее размер; </w:t>
      </w:r>
    </w:p>
    <w:p w14:paraId="394547D3" w14:textId="77777777" w:rsidR="00EB0F5E" w:rsidRDefault="00DA5300">
      <w:pPr>
        <w:ind w:firstLine="709"/>
        <w:jc w:val="both"/>
        <w:rPr>
          <w:szCs w:val="28"/>
        </w:rPr>
      </w:pPr>
      <w:r>
        <w:rPr>
          <w:szCs w:val="28"/>
        </w:rPr>
        <w:t>4) реквизиты счета, открытого получателю субсидии в учреждениях Центрального банка Российской Федерации или кредитных организациях, на который подлежит перечислению субсидия;</w:t>
      </w:r>
    </w:p>
    <w:p w14:paraId="31E129B8" w14:textId="77777777" w:rsidR="00EB0F5E" w:rsidRDefault="00DA5300">
      <w:pPr>
        <w:ind w:firstLine="709"/>
        <w:jc w:val="both"/>
        <w:rPr>
          <w:szCs w:val="28"/>
        </w:rPr>
      </w:pPr>
      <w:r>
        <w:rPr>
          <w:szCs w:val="28"/>
        </w:rPr>
        <w:t>5) результат предоставления субсидии;</w:t>
      </w:r>
    </w:p>
    <w:p w14:paraId="260A36EF" w14:textId="77777777" w:rsidR="00EB0F5E" w:rsidRDefault="00DA5300">
      <w:pPr>
        <w:ind w:firstLine="709"/>
        <w:jc w:val="both"/>
        <w:rPr>
          <w:szCs w:val="28"/>
        </w:rPr>
      </w:pPr>
      <w:r>
        <w:rPr>
          <w:szCs w:val="28"/>
        </w:rPr>
        <w:t xml:space="preserve">6) сроки представления получателем субсидии отчетности </w:t>
      </w:r>
      <w:r>
        <w:rPr>
          <w:szCs w:val="28"/>
        </w:rPr>
        <w:br/>
        <w:t>о достижении значений результатов предоставления субсидии, об осуществлении расходов, источником финансового обеспечения которых является субсидия, а также сроки и формы представления получателем субсидии дополнительной отчетности (при необходимости);</w:t>
      </w:r>
    </w:p>
    <w:p w14:paraId="70EA466A" w14:textId="77777777" w:rsidR="00EB0F5E" w:rsidRDefault="00DA5300">
      <w:pPr>
        <w:ind w:firstLine="709"/>
        <w:jc w:val="both"/>
        <w:rPr>
          <w:szCs w:val="28"/>
        </w:rPr>
      </w:pPr>
      <w:r>
        <w:rPr>
          <w:szCs w:val="28"/>
        </w:rPr>
        <w:t>7) запрет приобретения получателем субсидии, а также иным юридическим лицом, получающим средства на основании договоров (соглашений), заключенных с получателем субсидии, за счет полученных средств из бюджета Забайкальского края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14:paraId="669C374F" w14:textId="77777777" w:rsidR="00EB0F5E" w:rsidRDefault="00DA5300">
      <w:pPr>
        <w:ind w:firstLine="709"/>
        <w:jc w:val="both"/>
        <w:rPr>
          <w:szCs w:val="28"/>
        </w:rPr>
      </w:pPr>
      <w:r>
        <w:rPr>
          <w:szCs w:val="28"/>
        </w:rPr>
        <w:t>8)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w:t>
      </w:r>
    </w:p>
    <w:p w14:paraId="1202B3A2" w14:textId="77777777" w:rsidR="00EB0F5E" w:rsidRDefault="00DA5300">
      <w:pPr>
        <w:ind w:firstLine="709"/>
        <w:jc w:val="both"/>
        <w:rPr>
          <w:szCs w:val="28"/>
        </w:rPr>
      </w:pPr>
      <w:r>
        <w:rPr>
          <w:szCs w:val="28"/>
        </w:rPr>
        <w:t>9) обязательства получателя субсидии по возврату средств субсидии, использованных с нарушением условий и порядка предоставления субсидии, или остатков средств субсидии, не использованных в отчетном финансовом году;</w:t>
      </w:r>
    </w:p>
    <w:p w14:paraId="0CB210D7" w14:textId="77777777" w:rsidR="00EB0F5E" w:rsidRDefault="00DA5300">
      <w:pPr>
        <w:ind w:firstLine="709"/>
        <w:jc w:val="both"/>
        <w:rPr>
          <w:szCs w:val="28"/>
        </w:rPr>
      </w:pPr>
      <w:r>
        <w:rPr>
          <w:szCs w:val="28"/>
        </w:rPr>
        <w:t>10) ответственность получателя субсидии за нарушение условий Соглашения;</w:t>
      </w:r>
    </w:p>
    <w:p w14:paraId="263CCA6B" w14:textId="77777777" w:rsidR="00EB0F5E" w:rsidRDefault="00DA5300">
      <w:pPr>
        <w:ind w:firstLine="709"/>
        <w:jc w:val="both"/>
        <w:rPr>
          <w:szCs w:val="28"/>
        </w:rPr>
      </w:pPr>
      <w:r>
        <w:rPr>
          <w:szCs w:val="28"/>
        </w:rPr>
        <w:t>11) положения о порядке и сроках возврата субсидии в бюджет Забайкальского края;</w:t>
      </w:r>
    </w:p>
    <w:p w14:paraId="052E3B33" w14:textId="77777777" w:rsidR="00EB0F5E" w:rsidRDefault="00DA5300">
      <w:pPr>
        <w:ind w:firstLine="709"/>
        <w:jc w:val="both"/>
        <w:rPr>
          <w:szCs w:val="28"/>
        </w:rPr>
      </w:pPr>
      <w:r>
        <w:rPr>
          <w:szCs w:val="28"/>
        </w:rPr>
        <w:t>12) включение в Соглашение в случае уменьшения Министерству как получателю средств краевого бюджета ранее доведенных лимитов бюджетных обязательств, указанных в пункте 3 настоящего Порядка, приводящего к невозможности предоставления субсидии в размере, определенном в Соглашении, условия о согласовании Министерством и получателем субсидии новых условий Соглашения или о расторжении Соглашения при недостижении согласия по новым условиям.</w:t>
      </w:r>
    </w:p>
    <w:p w14:paraId="59A1BC36" w14:textId="77777777" w:rsidR="00EB0F5E" w:rsidRDefault="00DA5300">
      <w:pPr>
        <w:widowControl w:val="0"/>
        <w:ind w:firstLine="709"/>
        <w:jc w:val="both"/>
        <w:rPr>
          <w:szCs w:val="28"/>
          <w:shd w:val="clear" w:color="auto" w:fill="FFFFFF"/>
        </w:rPr>
      </w:pPr>
      <w:r>
        <w:rPr>
          <w:szCs w:val="28"/>
          <w:shd w:val="clear" w:color="auto" w:fill="FFFFFF"/>
        </w:rPr>
        <w:t>42.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2CBE55A9" w14:textId="77777777" w:rsidR="00EB0F5E" w:rsidRDefault="00DA5300">
      <w:pPr>
        <w:widowControl w:val="0"/>
        <w:ind w:firstLine="709"/>
        <w:jc w:val="both"/>
        <w:rPr>
          <w:szCs w:val="28"/>
          <w:shd w:val="clear" w:color="auto" w:fill="FFFFFF"/>
        </w:rPr>
      </w:pPr>
      <w:r>
        <w:rPr>
          <w:szCs w:val="28"/>
          <w:shd w:val="clear" w:color="auto" w:fill="FFFFFF"/>
        </w:rPr>
        <w:t xml:space="preserve">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w:t>
      </w:r>
      <w:r>
        <w:rPr>
          <w:szCs w:val="28"/>
          <w:shd w:val="clear" w:color="auto" w:fill="FFFFFF"/>
        </w:rPr>
        <w:br w:type="textWrapping" w:clear="all"/>
        <w:t>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Забайкальского края.</w:t>
      </w:r>
    </w:p>
    <w:p w14:paraId="1CE8F968" w14:textId="77777777" w:rsidR="00EB0F5E" w:rsidRDefault="00DA5300">
      <w:pPr>
        <w:widowControl w:val="0"/>
        <w:ind w:firstLine="709"/>
        <w:jc w:val="both"/>
        <w:rPr>
          <w:szCs w:val="28"/>
          <w:shd w:val="clear" w:color="auto" w:fill="FFFFFF"/>
        </w:rPr>
      </w:pPr>
      <w:r>
        <w:rPr>
          <w:szCs w:val="28"/>
        </w:rPr>
        <w:t xml:space="preserve">43. Заключение Соглашения осуществляется в следующем порядке </w:t>
      </w:r>
      <w:r>
        <w:rPr>
          <w:szCs w:val="28"/>
        </w:rPr>
        <w:br w:type="textWrapping" w:clear="all"/>
        <w:t>и сроки:</w:t>
      </w:r>
    </w:p>
    <w:p w14:paraId="30B4C96C" w14:textId="77777777" w:rsidR="00EB0F5E" w:rsidRDefault="00DA5300">
      <w:pPr>
        <w:ind w:firstLine="709"/>
        <w:jc w:val="both"/>
        <w:rPr>
          <w:szCs w:val="28"/>
        </w:rPr>
      </w:pPr>
      <w:r>
        <w:rPr>
          <w:szCs w:val="28"/>
        </w:rPr>
        <w:t xml:space="preserve">1) Министерство не позднее </w:t>
      </w:r>
      <w:r>
        <w:rPr>
          <w:color w:val="000000"/>
          <w:szCs w:val="28"/>
        </w:rPr>
        <w:t>5 рабочих дней</w:t>
      </w:r>
      <w:r>
        <w:rPr>
          <w:szCs w:val="28"/>
        </w:rPr>
        <w:t xml:space="preserve"> со дня формирования протокола подведения итогов направляет получателю субсидии соответствующее уведомление о формировании в ГИИС «Электронный бюджет» Соглашения;</w:t>
      </w:r>
    </w:p>
    <w:p w14:paraId="22A00862" w14:textId="77777777" w:rsidR="00EB0F5E" w:rsidRDefault="00DA5300">
      <w:pPr>
        <w:ind w:firstLine="709"/>
        <w:jc w:val="both"/>
        <w:rPr>
          <w:szCs w:val="28"/>
        </w:rPr>
      </w:pPr>
      <w:r>
        <w:rPr>
          <w:szCs w:val="28"/>
        </w:rPr>
        <w:t xml:space="preserve">2) получатель субсидии не позднее </w:t>
      </w:r>
      <w:r>
        <w:rPr>
          <w:color w:val="000000"/>
          <w:szCs w:val="28"/>
        </w:rPr>
        <w:t>10 рабочих дней</w:t>
      </w:r>
      <w:r>
        <w:rPr>
          <w:szCs w:val="28"/>
        </w:rPr>
        <w:t xml:space="preserve"> со дня получения уведомления, предусмотренного </w:t>
      </w:r>
      <w:hyperlink w:anchor="P242" w:tooltip="#P242" w:history="1">
        <w:r>
          <w:rPr>
            <w:szCs w:val="28"/>
          </w:rPr>
          <w:t>подпунктом 1</w:t>
        </w:r>
      </w:hyperlink>
      <w:r>
        <w:rPr>
          <w:szCs w:val="28"/>
        </w:rPr>
        <w:t xml:space="preserve"> настоящего пункта, осуществляет подписание Соглашения в ГИИС «Электронный бюджет» усиленной квалифицированной электронной подписью руководителя юридического лица или уполномоченного им лица;</w:t>
      </w:r>
    </w:p>
    <w:p w14:paraId="706E4A66" w14:textId="77777777" w:rsidR="00EB0F5E" w:rsidRDefault="00DA5300">
      <w:pPr>
        <w:ind w:firstLine="709"/>
        <w:jc w:val="both"/>
        <w:rPr>
          <w:szCs w:val="28"/>
        </w:rPr>
      </w:pPr>
      <w:r>
        <w:rPr>
          <w:szCs w:val="28"/>
        </w:rPr>
        <w:t>3) руководитель Министерства или уполномоченное им лицо в течение 2 рабочих дней со дня подписания получателем субсидии Соглашения подписывает его со своей стороны усиленной квалифицированной электронной подписью в ГИИС «Электронный бюджет».</w:t>
      </w:r>
    </w:p>
    <w:p w14:paraId="5229311A" w14:textId="77777777" w:rsidR="00EB0F5E" w:rsidRDefault="00DA5300">
      <w:pPr>
        <w:ind w:firstLine="709"/>
        <w:jc w:val="both"/>
        <w:rPr>
          <w:szCs w:val="28"/>
        </w:rPr>
      </w:pPr>
      <w:r>
        <w:rPr>
          <w:szCs w:val="28"/>
        </w:rPr>
        <w:t xml:space="preserve">44. Победитель отбора признается уклонившимся от заключения Соглашения, если он не подписал Соглашение в течение указанного </w:t>
      </w:r>
      <w:r>
        <w:rPr>
          <w:szCs w:val="28"/>
        </w:rPr>
        <w:br w:type="textWrapping" w:clear="all"/>
        <w:t>в Объявлении срока на подписание в ГИИС «Электронный бюджет» и не направил возражения по проекту Соглашения.</w:t>
      </w:r>
    </w:p>
    <w:p w14:paraId="114D8AA4" w14:textId="77777777" w:rsidR="00EB0F5E" w:rsidRDefault="00DA5300">
      <w:pPr>
        <w:ind w:firstLine="709"/>
        <w:jc w:val="both"/>
        <w:rPr>
          <w:szCs w:val="28"/>
        </w:rPr>
      </w:pPr>
      <w:r>
        <w:rPr>
          <w:szCs w:val="28"/>
        </w:rPr>
        <w:t xml:space="preserve">45. Министерство отказывается от заключения Соглашения </w:t>
      </w:r>
      <w:r>
        <w:rPr>
          <w:szCs w:val="28"/>
        </w:rPr>
        <w:br w:type="textWrapping" w:clear="all"/>
        <w:t>с получателем субсидии в случае установления факта несоответствия получателя субсидии требованиям, установленным настоящим Порядком, или представления получателем недостоверной информации.</w:t>
      </w:r>
    </w:p>
    <w:p w14:paraId="66CC6109" w14:textId="77777777" w:rsidR="00EB0F5E" w:rsidRDefault="00DA5300">
      <w:pPr>
        <w:ind w:firstLine="709"/>
        <w:jc w:val="both"/>
        <w:rPr>
          <w:szCs w:val="28"/>
        </w:rPr>
      </w:pPr>
      <w:r>
        <w:rPr>
          <w:szCs w:val="28"/>
        </w:rPr>
        <w:t>В случае отказа Министерства от заключения Соглашения с получателем субсидии по основаниям, предусмотренным абзацем первым настоящего пункта, отказа получателя субсидии от заключения Соглашения, не подписания получателем субсидии Соглашения в срок, определенный в Объявлении, Министерство направляет иным победителям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его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14:paraId="49B37D98" w14:textId="77777777" w:rsidR="00EB0F5E" w:rsidRDefault="00DA5300">
      <w:pPr>
        <w:ind w:firstLine="709"/>
        <w:jc w:val="both"/>
        <w:rPr>
          <w:szCs w:val="28"/>
        </w:rPr>
      </w:pPr>
      <w:r>
        <w:rPr>
          <w:szCs w:val="28"/>
        </w:rPr>
        <w:t>46.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вправе принять решение о проведении дополнительного отбора в соответствии с положениями настоящего Порядка.</w:t>
      </w:r>
    </w:p>
    <w:p w14:paraId="05E61C92" w14:textId="77777777" w:rsidR="00EB0F5E" w:rsidRDefault="00DA5300">
      <w:pPr>
        <w:ind w:firstLine="709"/>
        <w:jc w:val="both"/>
        <w:rPr>
          <w:szCs w:val="28"/>
        </w:rPr>
      </w:pPr>
      <w:r>
        <w:rPr>
          <w:szCs w:val="28"/>
        </w:rPr>
        <w:t>47.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Министерства победителям отбора могут направляться предложения об увеличении размера субсидии и значения результата предоставления субсидии.</w:t>
      </w:r>
    </w:p>
    <w:p w14:paraId="67E2B32D" w14:textId="77777777" w:rsidR="00EB0F5E" w:rsidRDefault="00DA5300">
      <w:pPr>
        <w:ind w:firstLine="709"/>
        <w:jc w:val="both"/>
        <w:rPr>
          <w:color w:val="000000"/>
          <w:szCs w:val="28"/>
        </w:rPr>
      </w:pPr>
      <w:r>
        <w:rPr>
          <w:szCs w:val="28"/>
        </w:rPr>
        <w:t>48. </w:t>
      </w:r>
      <w:r>
        <w:rPr>
          <w:color w:val="000000"/>
          <w:szCs w:val="28"/>
        </w:rPr>
        <w:t>Министерство на основании реестра в течение 2 рабочих дней со дня заключения Соглашения формирует заявку на финансирование в пределах лимитов бюджетных обязательств, предусмотренных в бюджете Забайкальского края, и направляет ее в Министерство финансов Забайкальского края.</w:t>
      </w:r>
    </w:p>
    <w:p w14:paraId="7F00B0A4" w14:textId="77777777" w:rsidR="00EB0F5E" w:rsidRDefault="00DA5300">
      <w:pPr>
        <w:ind w:firstLine="709"/>
        <w:jc w:val="both"/>
        <w:rPr>
          <w:szCs w:val="28"/>
        </w:rPr>
      </w:pPr>
      <w:r>
        <w:rPr>
          <w:szCs w:val="28"/>
        </w:rPr>
        <w:t>Министерство финансов Забайкальского края на основании заявки на финансирование в соответствии с утвержденным кассовым планом в установленном порядке перечисляет Министерству средства субсидий в пределах средств, предусмотренных в бюджете Забайкальского края на соответствующий финансовый год.</w:t>
      </w:r>
    </w:p>
    <w:p w14:paraId="588587FA" w14:textId="77777777" w:rsidR="00EB0F5E" w:rsidRDefault="00DA5300">
      <w:pPr>
        <w:ind w:firstLine="709"/>
        <w:jc w:val="both"/>
        <w:rPr>
          <w:szCs w:val="28"/>
        </w:rPr>
      </w:pPr>
      <w:r>
        <w:rPr>
          <w:szCs w:val="28"/>
        </w:rPr>
        <w:t>Министерство в течение 5 рабочих дней со дня поступления субсидии на его лицевой счет, но не позднее 10 рабочих дней со дня принятия решения о предоставлении субсидии перечисляет полученные средства на счет, открытый получателем субсидии в учреждениях Центрального банка Российской Федерации или кредитных организациях.</w:t>
      </w:r>
    </w:p>
    <w:p w14:paraId="15BE5A2A" w14:textId="77777777" w:rsidR="00EB0F5E" w:rsidRDefault="00DA5300">
      <w:pPr>
        <w:ind w:firstLine="709"/>
        <w:jc w:val="both"/>
        <w:rPr>
          <w:szCs w:val="28"/>
        </w:rPr>
      </w:pPr>
      <w:r>
        <w:rPr>
          <w:szCs w:val="28"/>
        </w:rPr>
        <w:t xml:space="preserve">49. Размер субсидии определяется по формуле:  </w:t>
      </w:r>
    </w:p>
    <w:p w14:paraId="4295B6A7" w14:textId="77777777" w:rsidR="00EB0F5E" w:rsidRDefault="00EB0F5E">
      <w:pPr>
        <w:ind w:firstLine="709"/>
        <w:jc w:val="both"/>
        <w:rPr>
          <w:sz w:val="8"/>
          <w:szCs w:val="28"/>
        </w:rPr>
      </w:pPr>
    </w:p>
    <w:p w14:paraId="048D03C2" w14:textId="77777777" w:rsidR="00EB0F5E" w:rsidRDefault="00DA5300">
      <w:pPr>
        <w:ind w:firstLine="709"/>
        <w:jc w:val="center"/>
        <w:rPr>
          <w:szCs w:val="28"/>
        </w:rPr>
      </w:pPr>
      <w:r>
        <w:rPr>
          <w:szCs w:val="28"/>
        </w:rPr>
        <w:t>S</w:t>
      </w:r>
      <w:r>
        <w:rPr>
          <w:szCs w:val="28"/>
          <w:vertAlign w:val="subscript"/>
        </w:rPr>
        <w:t>i</w:t>
      </w:r>
      <w:r>
        <w:rPr>
          <w:szCs w:val="28"/>
        </w:rPr>
        <w:t xml:space="preserve"> = C × (З</w:t>
      </w:r>
      <w:r>
        <w:rPr>
          <w:szCs w:val="28"/>
          <w:vertAlign w:val="subscript"/>
        </w:rPr>
        <w:t xml:space="preserve">i </w:t>
      </w:r>
      <w:r>
        <w:rPr>
          <w:szCs w:val="28"/>
        </w:rPr>
        <w:t xml:space="preserve">  / ∑з</w:t>
      </w:r>
      <w:r>
        <w:rPr>
          <w:szCs w:val="28"/>
          <w:vertAlign w:val="subscript"/>
        </w:rPr>
        <w:t>i…n</w:t>
      </w:r>
      <w:r>
        <w:rPr>
          <w:szCs w:val="28"/>
        </w:rPr>
        <w:t>), где:</w:t>
      </w:r>
    </w:p>
    <w:p w14:paraId="30D5C9D9" w14:textId="77777777" w:rsidR="00EB0F5E" w:rsidRDefault="00EB0F5E">
      <w:pPr>
        <w:jc w:val="both"/>
        <w:rPr>
          <w:sz w:val="10"/>
          <w:szCs w:val="28"/>
        </w:rPr>
      </w:pPr>
    </w:p>
    <w:p w14:paraId="14AD4F4B" w14:textId="77777777" w:rsidR="00EB0F5E" w:rsidRDefault="00DA5300">
      <w:pPr>
        <w:ind w:firstLine="709"/>
        <w:jc w:val="both"/>
        <w:rPr>
          <w:szCs w:val="28"/>
        </w:rPr>
      </w:pPr>
      <w:r>
        <w:rPr>
          <w:szCs w:val="28"/>
        </w:rPr>
        <w:t>S</w:t>
      </w:r>
      <w:r>
        <w:rPr>
          <w:szCs w:val="28"/>
          <w:vertAlign w:val="subscript"/>
        </w:rPr>
        <w:t>i</w:t>
      </w:r>
      <w:r>
        <w:rPr>
          <w:szCs w:val="28"/>
        </w:rPr>
        <w:t xml:space="preserve"> – размер субсидии, предоставляемой i-му получателю субсидии;</w:t>
      </w:r>
    </w:p>
    <w:p w14:paraId="57C7B255" w14:textId="77777777" w:rsidR="00EB0F5E" w:rsidRDefault="00DA5300">
      <w:pPr>
        <w:ind w:firstLine="709"/>
        <w:jc w:val="both"/>
        <w:rPr>
          <w:szCs w:val="28"/>
        </w:rPr>
      </w:pPr>
      <w:r>
        <w:rPr>
          <w:szCs w:val="28"/>
        </w:rPr>
        <w:t>C – размер бюджетных ассигнований, предусмотренных Министерству в бюджете Забайкальского края на предоставление субсидий;</w:t>
      </w:r>
    </w:p>
    <w:p w14:paraId="231148AA" w14:textId="77777777" w:rsidR="00EB0F5E" w:rsidRDefault="00DA5300">
      <w:pPr>
        <w:ind w:firstLine="709"/>
        <w:jc w:val="both"/>
        <w:rPr>
          <w:szCs w:val="28"/>
        </w:rPr>
      </w:pPr>
      <w:r>
        <w:rPr>
          <w:szCs w:val="28"/>
        </w:rPr>
        <w:t>З</w:t>
      </w:r>
      <w:r>
        <w:rPr>
          <w:szCs w:val="28"/>
          <w:vertAlign w:val="subscript"/>
        </w:rPr>
        <w:t>i</w:t>
      </w:r>
      <w:r>
        <w:rPr>
          <w:szCs w:val="28"/>
        </w:rPr>
        <w:t xml:space="preserve"> – объем субсидии, запрашиваемый i-м получателем субсидии </w:t>
      </w:r>
      <w:r>
        <w:rPr>
          <w:szCs w:val="28"/>
        </w:rPr>
        <w:br w:type="textWrapping" w:clear="all"/>
        <w:t>в соответствии с заявкой на предоставление субсидии;</w:t>
      </w:r>
    </w:p>
    <w:p w14:paraId="691D56CE" w14:textId="77777777" w:rsidR="00EB0F5E" w:rsidRDefault="00DA5300">
      <w:pPr>
        <w:ind w:firstLine="709"/>
        <w:jc w:val="both"/>
        <w:rPr>
          <w:szCs w:val="28"/>
        </w:rPr>
      </w:pPr>
      <w:r>
        <w:rPr>
          <w:szCs w:val="28"/>
        </w:rPr>
        <w:t>n – количество получателей субсидии.</w:t>
      </w:r>
    </w:p>
    <w:p w14:paraId="25980DC1" w14:textId="77777777" w:rsidR="00EB0F5E" w:rsidRDefault="00DA5300">
      <w:pPr>
        <w:ind w:firstLine="709"/>
        <w:jc w:val="both"/>
        <w:rPr>
          <w:color w:val="000000"/>
          <w:szCs w:val="28"/>
        </w:rPr>
      </w:pPr>
      <w:r>
        <w:rPr>
          <w:szCs w:val="28"/>
        </w:rPr>
        <w:t xml:space="preserve">50. </w:t>
      </w:r>
      <w:r>
        <w:rPr>
          <w:color w:val="000000"/>
          <w:szCs w:val="28"/>
        </w:rPr>
        <w:t>В случае уменьшения в течение финансового года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Министерство в течение 10 рабочих дней со дня доведения до него указанных лимитов согласовывает с получателем субсидии новые условия Соглашения. При недостижении согласия по новым условиям Соглашение расторгается.</w:t>
      </w:r>
    </w:p>
    <w:p w14:paraId="555474B0" w14:textId="77777777" w:rsidR="00EB0F5E" w:rsidRDefault="00DA5300">
      <w:pPr>
        <w:ind w:firstLine="709"/>
        <w:jc w:val="both"/>
        <w:rPr>
          <w:szCs w:val="28"/>
        </w:rPr>
      </w:pPr>
      <w:r>
        <w:rPr>
          <w:szCs w:val="28"/>
        </w:rPr>
        <w:t xml:space="preserve">51. Получатель субсидии обязан ежеквартально, не позднее </w:t>
      </w:r>
      <w:r>
        <w:rPr>
          <w:szCs w:val="28"/>
        </w:rPr>
        <w:br w:type="textWrapping" w:clear="all"/>
        <w:t xml:space="preserve">10-го рабочего дня месяца, следующего за отчетным периодом, представлять </w:t>
      </w:r>
      <w:r>
        <w:rPr>
          <w:szCs w:val="28"/>
        </w:rPr>
        <w:br w:type="textWrapping" w:clear="all"/>
        <w:t xml:space="preserve">в Министерство: </w:t>
      </w:r>
    </w:p>
    <w:p w14:paraId="240D5A08" w14:textId="77777777" w:rsidR="00EB0F5E" w:rsidRDefault="00DA5300">
      <w:pPr>
        <w:ind w:firstLine="709"/>
        <w:jc w:val="both"/>
        <w:rPr>
          <w:color w:val="000000"/>
          <w:szCs w:val="28"/>
        </w:rPr>
      </w:pPr>
      <w:r>
        <w:rPr>
          <w:color w:val="000000"/>
          <w:szCs w:val="28"/>
        </w:rPr>
        <w:t>1) отчет об осуществлении расходов (затрат), источником финансового обеспечения которых являются субсидии, по формам, определенным типовыми формами соглашений, установленными Министерством финансов Забайкальского края, в ГИИС «Электронный бюджет»;</w:t>
      </w:r>
    </w:p>
    <w:p w14:paraId="2F43B36F" w14:textId="77777777" w:rsidR="00EB0F5E" w:rsidRDefault="00DA5300">
      <w:pPr>
        <w:ind w:firstLine="709"/>
        <w:jc w:val="both"/>
        <w:rPr>
          <w:color w:val="000000"/>
          <w:szCs w:val="28"/>
        </w:rPr>
      </w:pPr>
      <w:r>
        <w:rPr>
          <w:color w:val="000000"/>
          <w:szCs w:val="28"/>
        </w:rPr>
        <w:t>2) отчет о достижении значений результата предоставления субсидий</w:t>
      </w:r>
      <w:r>
        <w:rPr>
          <w:color w:val="000000"/>
          <w:szCs w:val="28"/>
        </w:rPr>
        <w:br w:type="textWrapping" w:clear="all"/>
        <w:t xml:space="preserve"> (в отношении субсидий, предоставляемых в порядке финансового обеспечения затрат в связи с производством (реализацией) товаров, выполнением работы, оказанием услуг) по формам, определенным типовыми формами соглашений, установленными Министерством финансов Забайкальского края, в ГИИС «Электронный бюджет».</w:t>
      </w:r>
    </w:p>
    <w:p w14:paraId="53476A96" w14:textId="77777777" w:rsidR="00EB0F5E" w:rsidRDefault="00DA5300">
      <w:pPr>
        <w:ind w:firstLine="709"/>
        <w:jc w:val="both"/>
        <w:rPr>
          <w:szCs w:val="28"/>
        </w:rPr>
      </w:pPr>
      <w:r>
        <w:rPr>
          <w:szCs w:val="28"/>
        </w:rPr>
        <w:t>52. Министерство в течение 15 рабочих дней со дня получения отчетов осуществляет их проверку в ГИИС «Электронный бюджет» на предмет:</w:t>
      </w:r>
    </w:p>
    <w:p w14:paraId="75D0DE58" w14:textId="77777777" w:rsidR="00EB0F5E" w:rsidRDefault="00DA5300">
      <w:pPr>
        <w:ind w:firstLine="709"/>
        <w:jc w:val="both"/>
        <w:rPr>
          <w:szCs w:val="28"/>
        </w:rPr>
      </w:pPr>
      <w:r>
        <w:rPr>
          <w:szCs w:val="28"/>
        </w:rPr>
        <w:t>1) полноты и правильности заполнения отчетов;</w:t>
      </w:r>
    </w:p>
    <w:p w14:paraId="68EEDEB6" w14:textId="77777777" w:rsidR="00EB0F5E" w:rsidRDefault="00DA5300">
      <w:pPr>
        <w:ind w:firstLine="709"/>
        <w:jc w:val="both"/>
        <w:rPr>
          <w:szCs w:val="28"/>
        </w:rPr>
      </w:pPr>
      <w:r>
        <w:rPr>
          <w:szCs w:val="28"/>
        </w:rPr>
        <w:t>2) соответствия расходов (затрат), источником финансового обеспечения которых является субсидия, цели предоставления субсидии;</w:t>
      </w:r>
    </w:p>
    <w:p w14:paraId="2EE2D8FD" w14:textId="77777777" w:rsidR="00EB0F5E" w:rsidRDefault="00DA5300">
      <w:pPr>
        <w:ind w:firstLine="709"/>
        <w:jc w:val="both"/>
        <w:rPr>
          <w:szCs w:val="28"/>
        </w:rPr>
      </w:pPr>
      <w:r>
        <w:rPr>
          <w:szCs w:val="28"/>
        </w:rPr>
        <w:t xml:space="preserve">3) соответствия документов, подтверждающих фактически произведенные расходы (затраты), источником финансового обеспечения которых стала субсидия, перечню документов, установленному </w:t>
      </w:r>
      <w:hyperlink w:anchor="P118" w:tooltip="#P118" w:history="1">
        <w:r>
          <w:rPr>
            <w:szCs w:val="28"/>
          </w:rPr>
          <w:t xml:space="preserve">пунктом </w:t>
        </w:r>
      </w:hyperlink>
      <w:r>
        <w:rPr>
          <w:szCs w:val="28"/>
        </w:rPr>
        <w:br w:type="textWrapping" w:clear="all"/>
        <w:t>9 настоящего Порядка;</w:t>
      </w:r>
    </w:p>
    <w:p w14:paraId="4FAB38D4" w14:textId="77777777" w:rsidR="00EB0F5E" w:rsidRDefault="00DA5300">
      <w:pPr>
        <w:ind w:firstLine="709"/>
        <w:jc w:val="both"/>
        <w:rPr>
          <w:szCs w:val="28"/>
        </w:rPr>
      </w:pPr>
      <w:r>
        <w:rPr>
          <w:szCs w:val="28"/>
        </w:rPr>
        <w:t>4) соответствия данных, указанных в отчете об осуществлении расходов (затрат), данным, содержащимся в документах, подтверждающих фактически произведенные расходы, источником финансового обеспечения которых стала субсидия.</w:t>
      </w:r>
    </w:p>
    <w:p w14:paraId="76AFEB76" w14:textId="77777777" w:rsidR="00EB0F5E" w:rsidRDefault="00DA5300">
      <w:pPr>
        <w:ind w:firstLine="709"/>
        <w:jc w:val="both"/>
        <w:rPr>
          <w:szCs w:val="28"/>
        </w:rPr>
      </w:pPr>
      <w:r>
        <w:rPr>
          <w:szCs w:val="28"/>
        </w:rPr>
        <w:t>53. По результатам проверки отчетов Министерство принимает одно из следующих решений:</w:t>
      </w:r>
    </w:p>
    <w:p w14:paraId="55E914E3" w14:textId="77777777" w:rsidR="00EB0F5E" w:rsidRDefault="00DA5300">
      <w:pPr>
        <w:ind w:firstLine="709"/>
        <w:jc w:val="both"/>
        <w:rPr>
          <w:szCs w:val="28"/>
        </w:rPr>
      </w:pPr>
      <w:r>
        <w:rPr>
          <w:szCs w:val="28"/>
        </w:rPr>
        <w:t>1) о принятии отчета;</w:t>
      </w:r>
    </w:p>
    <w:p w14:paraId="69D32E97" w14:textId="77777777" w:rsidR="00EB0F5E" w:rsidRDefault="00DA5300">
      <w:pPr>
        <w:ind w:firstLine="709"/>
        <w:jc w:val="both"/>
        <w:rPr>
          <w:szCs w:val="28"/>
        </w:rPr>
      </w:pPr>
      <w:r>
        <w:rPr>
          <w:szCs w:val="28"/>
        </w:rPr>
        <w:t>2) об отклонении отчета.</w:t>
      </w:r>
    </w:p>
    <w:p w14:paraId="65AF46CC" w14:textId="77777777" w:rsidR="00EB0F5E" w:rsidRDefault="00DA5300">
      <w:pPr>
        <w:ind w:firstLine="709"/>
        <w:jc w:val="both"/>
        <w:rPr>
          <w:szCs w:val="28"/>
        </w:rPr>
      </w:pPr>
      <w:r>
        <w:rPr>
          <w:szCs w:val="28"/>
        </w:rPr>
        <w:t>54. Основаниями для принятия решения об отклонении отчета являются:</w:t>
      </w:r>
    </w:p>
    <w:p w14:paraId="103BE830" w14:textId="77777777" w:rsidR="00EB0F5E" w:rsidRDefault="00DA5300">
      <w:pPr>
        <w:ind w:firstLine="709"/>
        <w:jc w:val="both"/>
        <w:rPr>
          <w:szCs w:val="28"/>
        </w:rPr>
      </w:pPr>
      <w:r>
        <w:rPr>
          <w:szCs w:val="28"/>
        </w:rPr>
        <w:t>1) неполное (частичное) и (или) неправильное заполнение отчета;</w:t>
      </w:r>
    </w:p>
    <w:p w14:paraId="65473860" w14:textId="77777777" w:rsidR="00EB0F5E" w:rsidRDefault="00DA5300">
      <w:pPr>
        <w:ind w:firstLine="709"/>
        <w:jc w:val="both"/>
        <w:rPr>
          <w:szCs w:val="28"/>
        </w:rPr>
      </w:pPr>
      <w:r>
        <w:rPr>
          <w:szCs w:val="28"/>
        </w:rPr>
        <w:t xml:space="preserve">2) несоответствие расходов (затрат) источником финансового обеспечения которых является субсидия, целям предоставления субсидии, установленным </w:t>
      </w:r>
      <w:hyperlink w:anchor="P115" w:tooltip="#P115" w:history="1">
        <w:r>
          <w:rPr>
            <w:szCs w:val="28"/>
          </w:rPr>
          <w:t>пунктом 2</w:t>
        </w:r>
      </w:hyperlink>
      <w:r>
        <w:rPr>
          <w:szCs w:val="28"/>
        </w:rPr>
        <w:t xml:space="preserve"> настоящего Порядка;</w:t>
      </w:r>
    </w:p>
    <w:p w14:paraId="784AAAE4" w14:textId="77777777" w:rsidR="00EB0F5E" w:rsidRDefault="00DA5300">
      <w:pPr>
        <w:ind w:firstLine="709"/>
        <w:jc w:val="both"/>
        <w:rPr>
          <w:szCs w:val="28"/>
        </w:rPr>
      </w:pPr>
      <w:r>
        <w:rPr>
          <w:szCs w:val="28"/>
        </w:rPr>
        <w:t>3) непредставление документов, подтверждающих фактически произведенные расходы (затраты), источником финансового обеспечения которых стала субсидия;</w:t>
      </w:r>
    </w:p>
    <w:p w14:paraId="638ADBDF" w14:textId="77777777" w:rsidR="00EB0F5E" w:rsidRDefault="00DA5300">
      <w:pPr>
        <w:ind w:firstLine="709"/>
        <w:jc w:val="both"/>
        <w:rPr>
          <w:szCs w:val="28"/>
        </w:rPr>
      </w:pPr>
      <w:r>
        <w:rPr>
          <w:szCs w:val="28"/>
        </w:rPr>
        <w:t>4) несоответствие документов, подтверждающих фактически произведенные расходы (затраты), источником финансового обеспечения которых стала субсидия, перечню документов, установленному пунктом 9 настоящего Порядка;</w:t>
      </w:r>
    </w:p>
    <w:p w14:paraId="6121DB58" w14:textId="77777777" w:rsidR="00EB0F5E" w:rsidRDefault="00DA5300">
      <w:pPr>
        <w:ind w:firstLine="709"/>
        <w:jc w:val="both"/>
        <w:rPr>
          <w:szCs w:val="28"/>
        </w:rPr>
      </w:pPr>
      <w:r>
        <w:rPr>
          <w:szCs w:val="28"/>
        </w:rPr>
        <w:t>5) несоответствие данных, указанных в отчете, данным, содержащимся в документах, подтверждающих фактически произведенные расходы (затраты), источником финансового обеспечения которых стала субсидия.</w:t>
      </w:r>
    </w:p>
    <w:p w14:paraId="6AE896EF" w14:textId="77777777" w:rsidR="00EB0F5E" w:rsidRDefault="00DA5300">
      <w:pPr>
        <w:ind w:firstLine="709"/>
        <w:jc w:val="both"/>
        <w:rPr>
          <w:szCs w:val="28"/>
        </w:rPr>
      </w:pPr>
      <w:r>
        <w:rPr>
          <w:szCs w:val="28"/>
        </w:rPr>
        <w:t xml:space="preserve">55. В отношении получателя субсидии и, в случае предоставления субсидии в порядке финансового обеспечения затрат, лиц,  указанных в </w:t>
      </w:r>
      <w:hyperlink r:id="rId18" w:tooltip="https://login.consultant.ru/link/?req=doc&amp;base=LAW&amp;n=470713&amp;dst=6809" w:history="1">
        <w:r>
          <w:rPr>
            <w:szCs w:val="28"/>
          </w:rPr>
          <w:t>пункте 5 статьи 78</w:t>
        </w:r>
      </w:hyperlink>
      <w:r>
        <w:rPr>
          <w:szCs w:val="28"/>
        </w:rPr>
        <w:t xml:space="preserve"> Бюджетного кодекса Российской Федерации, осуществляются следующие проверки:</w:t>
      </w:r>
    </w:p>
    <w:p w14:paraId="77F3321A" w14:textId="77777777" w:rsidR="00EB0F5E" w:rsidRDefault="00DA5300">
      <w:pPr>
        <w:ind w:firstLine="709"/>
        <w:jc w:val="both"/>
        <w:rPr>
          <w:szCs w:val="28"/>
        </w:rPr>
      </w:pPr>
      <w:r>
        <w:rPr>
          <w:szCs w:val="28"/>
        </w:rPr>
        <w:t>Министерством – соблюдения порядка и условий предоставления субсидии, в том числе в части достижения результатов ее предоставления;</w:t>
      </w:r>
    </w:p>
    <w:p w14:paraId="47D60336" w14:textId="77777777" w:rsidR="00EB0F5E" w:rsidRDefault="00DA5300">
      <w:pPr>
        <w:ind w:firstLine="709"/>
        <w:jc w:val="both"/>
        <w:rPr>
          <w:szCs w:val="28"/>
        </w:rPr>
      </w:pPr>
      <w:r>
        <w:rPr>
          <w:szCs w:val="28"/>
        </w:rPr>
        <w:t xml:space="preserve">органами государственного финансового контроля – в соответствии </w:t>
      </w:r>
      <w:r>
        <w:rPr>
          <w:szCs w:val="28"/>
        </w:rPr>
        <w:br w:type="textWrapping" w:clear="all"/>
        <w:t xml:space="preserve">со </w:t>
      </w:r>
      <w:hyperlink r:id="rId19" w:tooltip="https://login.consultant.ru/link/?req=doc&amp;base=LAW&amp;n=470713&amp;dst=3704" w:history="1">
        <w:r>
          <w:rPr>
            <w:szCs w:val="28"/>
          </w:rPr>
          <w:t>статьями 268</w:t>
        </w:r>
        <w:r>
          <w:rPr>
            <w:szCs w:val="28"/>
            <w:vertAlign w:val="superscript"/>
          </w:rPr>
          <w:t>1</w:t>
        </w:r>
      </w:hyperlink>
      <w:r>
        <w:rPr>
          <w:szCs w:val="28"/>
        </w:rPr>
        <w:t xml:space="preserve"> и </w:t>
      </w:r>
      <w:hyperlink r:id="rId20" w:tooltip="https://login.consultant.ru/link/?req=doc&amp;base=LAW&amp;n=470713&amp;dst=4964" w:history="1">
        <w:r>
          <w:rPr>
            <w:szCs w:val="28"/>
          </w:rPr>
          <w:t>269</w:t>
        </w:r>
        <w:r>
          <w:rPr>
            <w:szCs w:val="28"/>
            <w:vertAlign w:val="superscript"/>
          </w:rPr>
          <w:t>2</w:t>
        </w:r>
      </w:hyperlink>
      <w:r>
        <w:rPr>
          <w:szCs w:val="28"/>
        </w:rPr>
        <w:t xml:space="preserve"> Бюджетного кодекса Российской Федерации.</w:t>
      </w:r>
    </w:p>
    <w:p w14:paraId="7845FA84" w14:textId="77777777" w:rsidR="00EB0F5E" w:rsidRDefault="00DA5300">
      <w:pPr>
        <w:ind w:firstLine="709"/>
        <w:jc w:val="both"/>
        <w:rPr>
          <w:szCs w:val="28"/>
        </w:rPr>
      </w:pPr>
      <w:r>
        <w:rPr>
          <w:szCs w:val="28"/>
        </w:rPr>
        <w:t>56. В случае нарушения получателем субсидии условий, установленных при предоставлении субсидии, выявленных в том числе по фактам проверок, проведенных Министерством и органами государственного финансового контроля, Министерство в течение 10 рабочих дней с даты установления указанных фактов выставляет получателю субсидии требование о возврате предоставленной субсидии в бюджет Забайкальского края в полном объеме.</w:t>
      </w:r>
    </w:p>
    <w:p w14:paraId="2FA89A3B" w14:textId="77777777" w:rsidR="00EB0F5E" w:rsidRDefault="00DA5300">
      <w:pPr>
        <w:ind w:firstLine="709"/>
        <w:jc w:val="both"/>
        <w:rPr>
          <w:szCs w:val="28"/>
        </w:rPr>
      </w:pPr>
      <w:r>
        <w:rPr>
          <w:szCs w:val="28"/>
        </w:rPr>
        <w:t>В случае если получателем субсидии не достигнуты значения результата, указанные в соглашении, Министерство в течение 10 рабочих дней с даты установления указанных фактов выставляет получателю субсидии требование о возврате средств субсидии в бюджет Забайкальского края в объеме выявленных нарушений. При этом размер средств, подлежащих возврату (V</w:t>
      </w:r>
      <w:r>
        <w:rPr>
          <w:szCs w:val="28"/>
          <w:vertAlign w:val="subscript"/>
        </w:rPr>
        <w:t>возвр</w:t>
      </w:r>
      <w:r>
        <w:rPr>
          <w:szCs w:val="28"/>
        </w:rPr>
        <w:t>), рассчитывается по формуле:</w:t>
      </w:r>
    </w:p>
    <w:p w14:paraId="7231A212" w14:textId="77777777" w:rsidR="00EB0F5E" w:rsidRDefault="00EB0F5E">
      <w:pPr>
        <w:ind w:firstLine="709"/>
        <w:jc w:val="both"/>
        <w:rPr>
          <w:szCs w:val="28"/>
        </w:rPr>
      </w:pPr>
    </w:p>
    <w:p w14:paraId="7523882B" w14:textId="77777777" w:rsidR="00EB0F5E" w:rsidRDefault="00DA5300">
      <w:pPr>
        <w:jc w:val="center"/>
        <w:rPr>
          <w:szCs w:val="28"/>
        </w:rPr>
      </w:pPr>
      <w:r>
        <w:rPr>
          <w:szCs w:val="28"/>
        </w:rPr>
        <w:t>V</w:t>
      </w:r>
      <w:r>
        <w:rPr>
          <w:szCs w:val="28"/>
          <w:vertAlign w:val="subscript"/>
        </w:rPr>
        <w:t>возвр</w:t>
      </w:r>
      <w:r>
        <w:rPr>
          <w:szCs w:val="28"/>
        </w:rPr>
        <w:t xml:space="preserve"> = V</w:t>
      </w:r>
      <w:r>
        <w:rPr>
          <w:szCs w:val="28"/>
          <w:vertAlign w:val="subscript"/>
        </w:rPr>
        <w:t>субс</w:t>
      </w:r>
      <w:r>
        <w:rPr>
          <w:szCs w:val="28"/>
        </w:rPr>
        <w:t xml:space="preserve"> x k, где:</w:t>
      </w:r>
    </w:p>
    <w:p w14:paraId="6F2BCEBB" w14:textId="77777777" w:rsidR="00EB0F5E" w:rsidRDefault="00EB0F5E">
      <w:pPr>
        <w:ind w:firstLine="709"/>
        <w:jc w:val="both"/>
        <w:rPr>
          <w:szCs w:val="28"/>
        </w:rPr>
      </w:pPr>
    </w:p>
    <w:p w14:paraId="7EA6D889" w14:textId="77777777" w:rsidR="00EB0F5E" w:rsidRDefault="00DA5300">
      <w:pPr>
        <w:ind w:firstLine="709"/>
        <w:jc w:val="both"/>
        <w:rPr>
          <w:szCs w:val="28"/>
        </w:rPr>
      </w:pPr>
      <w:r>
        <w:rPr>
          <w:szCs w:val="28"/>
        </w:rPr>
        <w:t>V</w:t>
      </w:r>
      <w:r>
        <w:rPr>
          <w:szCs w:val="28"/>
          <w:vertAlign w:val="subscript"/>
        </w:rPr>
        <w:t>возвр</w:t>
      </w:r>
      <w:r>
        <w:rPr>
          <w:szCs w:val="28"/>
        </w:rPr>
        <w:t xml:space="preserve"> – размер денежных средств, подлежащих возврату;</w:t>
      </w:r>
    </w:p>
    <w:p w14:paraId="61CE02AB" w14:textId="77777777" w:rsidR="00EB0F5E" w:rsidRDefault="00DA5300">
      <w:pPr>
        <w:ind w:firstLine="709"/>
        <w:jc w:val="both"/>
        <w:rPr>
          <w:szCs w:val="28"/>
        </w:rPr>
      </w:pPr>
      <w:r>
        <w:rPr>
          <w:szCs w:val="28"/>
        </w:rPr>
        <w:t>V</w:t>
      </w:r>
      <w:r>
        <w:rPr>
          <w:szCs w:val="28"/>
          <w:vertAlign w:val="subscript"/>
        </w:rPr>
        <w:t>субс</w:t>
      </w:r>
      <w:r>
        <w:rPr>
          <w:szCs w:val="28"/>
        </w:rPr>
        <w:t xml:space="preserve"> – размер субсидии, предоставленной получателю из бюджета Забайкальского края;</w:t>
      </w:r>
    </w:p>
    <w:p w14:paraId="3749408D" w14:textId="77777777" w:rsidR="00EB0F5E" w:rsidRDefault="00DA5300">
      <w:pPr>
        <w:ind w:firstLine="709"/>
        <w:jc w:val="both"/>
        <w:rPr>
          <w:szCs w:val="28"/>
        </w:rPr>
      </w:pPr>
      <w:r>
        <w:rPr>
          <w:szCs w:val="28"/>
        </w:rPr>
        <w:t>k – коэффициент возврата субсидии.</w:t>
      </w:r>
    </w:p>
    <w:p w14:paraId="103E2051" w14:textId="77777777" w:rsidR="00EB0F5E" w:rsidRDefault="00DA5300">
      <w:pPr>
        <w:ind w:firstLine="709"/>
        <w:jc w:val="both"/>
        <w:rPr>
          <w:szCs w:val="28"/>
        </w:rPr>
      </w:pPr>
      <w:r>
        <w:rPr>
          <w:szCs w:val="28"/>
        </w:rPr>
        <w:t>Коэффициент возврата субсидии (k) рассчитывается по формуле:</w:t>
      </w:r>
    </w:p>
    <w:p w14:paraId="3A6A74A8" w14:textId="77777777" w:rsidR="00EB0F5E" w:rsidRDefault="00EB0F5E">
      <w:pPr>
        <w:ind w:firstLine="709"/>
        <w:jc w:val="both"/>
        <w:rPr>
          <w:szCs w:val="28"/>
        </w:rPr>
      </w:pPr>
    </w:p>
    <w:p w14:paraId="210A1179" w14:textId="77777777" w:rsidR="00EB0F5E" w:rsidRDefault="00DA5300">
      <w:pPr>
        <w:jc w:val="center"/>
        <w:rPr>
          <w:szCs w:val="28"/>
        </w:rPr>
      </w:pPr>
      <w:r>
        <w:rPr>
          <w:noProof/>
          <w:position w:val="-32"/>
          <w:szCs w:val="28"/>
        </w:rPr>
        <w:drawing>
          <wp:inline distT="0" distB="0" distL="0" distR="0" wp14:anchorId="319D52A3" wp14:editId="7B77FEEB">
            <wp:extent cx="1512570" cy="591820"/>
            <wp:effectExtent l="0" t="0" r="0" b="0"/>
            <wp:docPr id="2"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pic:blipFill>
                  <pic:spPr bwMode="auto">
                    <a:xfrm>
                      <a:off x="0" y="0"/>
                      <a:ext cx="1512570" cy="591820"/>
                    </a:xfrm>
                    <a:prstGeom prst="rect">
                      <a:avLst/>
                    </a:prstGeom>
                    <a:noFill/>
                    <a:ln>
                      <a:noFill/>
                    </a:ln>
                  </pic:spPr>
                </pic:pic>
              </a:graphicData>
            </a:graphic>
          </wp:inline>
        </w:drawing>
      </w:r>
    </w:p>
    <w:p w14:paraId="1A4D0A87" w14:textId="77777777" w:rsidR="00EB0F5E" w:rsidRDefault="00EB0F5E">
      <w:pPr>
        <w:ind w:firstLine="709"/>
        <w:jc w:val="both"/>
        <w:rPr>
          <w:szCs w:val="28"/>
        </w:rPr>
      </w:pPr>
    </w:p>
    <w:p w14:paraId="1899A008" w14:textId="77777777" w:rsidR="00EB0F5E" w:rsidRDefault="00DA5300">
      <w:pPr>
        <w:ind w:firstLine="709"/>
        <w:jc w:val="both"/>
        <w:rPr>
          <w:szCs w:val="28"/>
        </w:rPr>
      </w:pPr>
      <w:r>
        <w:rPr>
          <w:szCs w:val="28"/>
        </w:rPr>
        <w:t>D</w:t>
      </w:r>
      <w:r>
        <w:rPr>
          <w:szCs w:val="28"/>
          <w:vertAlign w:val="subscript"/>
        </w:rPr>
        <w:t>i</w:t>
      </w:r>
      <w:r>
        <w:rPr>
          <w:szCs w:val="28"/>
        </w:rPr>
        <w:t xml:space="preserve"> – индекс, отражающий уровень недостижения i-го показателя результата использования субсидии;</w:t>
      </w:r>
    </w:p>
    <w:p w14:paraId="589D1537" w14:textId="77777777" w:rsidR="00EB0F5E" w:rsidRDefault="00DA5300">
      <w:pPr>
        <w:ind w:firstLine="709"/>
        <w:jc w:val="both"/>
        <w:rPr>
          <w:szCs w:val="28"/>
        </w:rPr>
      </w:pPr>
      <w:r>
        <w:rPr>
          <w:szCs w:val="28"/>
        </w:rPr>
        <w:t>m – количество результатов предоставления субсидии.</w:t>
      </w:r>
    </w:p>
    <w:p w14:paraId="1D43D5AB" w14:textId="77777777" w:rsidR="00EB0F5E" w:rsidRDefault="00DA5300">
      <w:pPr>
        <w:ind w:firstLine="709"/>
        <w:jc w:val="both"/>
        <w:rPr>
          <w:szCs w:val="28"/>
        </w:rPr>
      </w:pPr>
      <w:r>
        <w:rPr>
          <w:szCs w:val="28"/>
        </w:rP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результата использования субсидии.</w:t>
      </w:r>
    </w:p>
    <w:p w14:paraId="4E68D02B" w14:textId="77777777" w:rsidR="00EB0F5E" w:rsidRDefault="00DA5300">
      <w:pPr>
        <w:ind w:firstLine="709"/>
        <w:jc w:val="both"/>
        <w:rPr>
          <w:szCs w:val="28"/>
        </w:rPr>
      </w:pPr>
      <w:r>
        <w:rPr>
          <w:szCs w:val="28"/>
        </w:rPr>
        <w:t>Индекс, отражающий уровень недостижения i-го показателя результата использования субсидии (D</w:t>
      </w:r>
      <w:r>
        <w:rPr>
          <w:szCs w:val="28"/>
          <w:vertAlign w:val="subscript"/>
        </w:rPr>
        <w:t>i</w:t>
      </w:r>
      <w:r>
        <w:rPr>
          <w:szCs w:val="28"/>
        </w:rPr>
        <w:t>), определяется по формуле:</w:t>
      </w:r>
    </w:p>
    <w:p w14:paraId="2606F3AA" w14:textId="77777777" w:rsidR="00EB0F5E" w:rsidRDefault="00EB0F5E">
      <w:pPr>
        <w:ind w:firstLine="709"/>
        <w:jc w:val="both"/>
        <w:rPr>
          <w:szCs w:val="28"/>
        </w:rPr>
      </w:pPr>
    </w:p>
    <w:p w14:paraId="73BE85C4" w14:textId="77777777" w:rsidR="00EB0F5E" w:rsidRDefault="00DA5300">
      <w:pPr>
        <w:jc w:val="center"/>
        <w:rPr>
          <w:szCs w:val="28"/>
        </w:rPr>
      </w:pPr>
      <w:r>
        <w:rPr>
          <w:szCs w:val="28"/>
        </w:rPr>
        <w:t>D</w:t>
      </w:r>
      <w:r>
        <w:rPr>
          <w:szCs w:val="28"/>
          <w:vertAlign w:val="subscript"/>
        </w:rPr>
        <w:t>i</w:t>
      </w:r>
      <w:r>
        <w:rPr>
          <w:szCs w:val="28"/>
        </w:rPr>
        <w:t xml:space="preserve"> = 1 - T</w:t>
      </w:r>
      <w:r>
        <w:rPr>
          <w:szCs w:val="28"/>
          <w:vertAlign w:val="subscript"/>
        </w:rPr>
        <w:t>i</w:t>
      </w:r>
      <w:r>
        <w:rPr>
          <w:szCs w:val="28"/>
        </w:rPr>
        <w:t xml:space="preserve"> / S</w:t>
      </w:r>
      <w:r>
        <w:rPr>
          <w:szCs w:val="28"/>
          <w:vertAlign w:val="subscript"/>
        </w:rPr>
        <w:t>i,</w:t>
      </w:r>
      <w:r>
        <w:rPr>
          <w:szCs w:val="28"/>
        </w:rPr>
        <w:t xml:space="preserve"> где:</w:t>
      </w:r>
    </w:p>
    <w:p w14:paraId="6F1E9534" w14:textId="77777777" w:rsidR="00EB0F5E" w:rsidRDefault="00EB0F5E">
      <w:pPr>
        <w:ind w:firstLine="709"/>
        <w:jc w:val="both"/>
        <w:rPr>
          <w:szCs w:val="28"/>
        </w:rPr>
      </w:pPr>
    </w:p>
    <w:p w14:paraId="034EE667" w14:textId="77777777" w:rsidR="00EB0F5E" w:rsidRDefault="00DA5300">
      <w:pPr>
        <w:ind w:firstLine="709"/>
        <w:jc w:val="both"/>
        <w:rPr>
          <w:szCs w:val="28"/>
        </w:rPr>
      </w:pPr>
      <w:r>
        <w:rPr>
          <w:szCs w:val="28"/>
        </w:rPr>
        <w:t>T</w:t>
      </w:r>
      <w:r>
        <w:rPr>
          <w:szCs w:val="28"/>
          <w:vertAlign w:val="subscript"/>
        </w:rPr>
        <w:t>i</w:t>
      </w:r>
      <w:r>
        <w:rPr>
          <w:szCs w:val="28"/>
        </w:rPr>
        <w:t xml:space="preserve"> – фактически достигнутое значение i-го показателя результата использования субсидии;</w:t>
      </w:r>
    </w:p>
    <w:p w14:paraId="04E9B04C" w14:textId="77777777" w:rsidR="00EB0F5E" w:rsidRDefault="00DA5300">
      <w:pPr>
        <w:ind w:firstLine="709"/>
        <w:jc w:val="both"/>
        <w:rPr>
          <w:szCs w:val="28"/>
        </w:rPr>
      </w:pPr>
      <w:r>
        <w:rPr>
          <w:szCs w:val="28"/>
        </w:rPr>
        <w:t>S</w:t>
      </w:r>
      <w:r>
        <w:rPr>
          <w:szCs w:val="28"/>
          <w:vertAlign w:val="subscript"/>
        </w:rPr>
        <w:t>i</w:t>
      </w:r>
      <w:r>
        <w:rPr>
          <w:szCs w:val="28"/>
        </w:rPr>
        <w:t xml:space="preserve"> – плановое значение i-го показателя результата использования субсидии, установленного Соглашением.</w:t>
      </w:r>
    </w:p>
    <w:p w14:paraId="141D13E7" w14:textId="77777777" w:rsidR="00EB0F5E" w:rsidRDefault="00DA5300">
      <w:pPr>
        <w:ind w:firstLine="709"/>
        <w:jc w:val="both"/>
        <w:rPr>
          <w:szCs w:val="28"/>
        </w:rPr>
      </w:pPr>
      <w:r>
        <w:rPr>
          <w:szCs w:val="28"/>
        </w:rPr>
        <w:t xml:space="preserve">57. Получатель субсидии в течение 25 рабочих дней с даты получения требования о возврате предоставленной субсидии перечисляет указанные </w:t>
      </w:r>
      <w:r>
        <w:rPr>
          <w:szCs w:val="28"/>
        </w:rPr>
        <w:br w:type="textWrapping" w:clear="all"/>
        <w:t>в нем средства на счет Министерства.</w:t>
      </w:r>
    </w:p>
    <w:p w14:paraId="3A91498B" w14:textId="77777777" w:rsidR="00EB0F5E" w:rsidRDefault="00DA5300">
      <w:pPr>
        <w:ind w:firstLine="709"/>
        <w:jc w:val="both"/>
        <w:rPr>
          <w:szCs w:val="28"/>
        </w:rPr>
      </w:pPr>
      <w:r>
        <w:rPr>
          <w:szCs w:val="28"/>
        </w:rPr>
        <w:t xml:space="preserve">58. В случае не перечисления получателем субсидии средств, указанных в требовании о возврате предоставленной субсидии, Министерство взыскивает субсидию в судебном порядке в соответствии </w:t>
      </w:r>
      <w:r>
        <w:rPr>
          <w:szCs w:val="28"/>
        </w:rPr>
        <w:br w:type="textWrapping" w:clear="all"/>
        <w:t xml:space="preserve">с действующим законодательством Российской Федерации. </w:t>
      </w:r>
    </w:p>
    <w:p w14:paraId="72BF32C5" w14:textId="77777777" w:rsidR="00EB0F5E" w:rsidRDefault="00DA5300">
      <w:pPr>
        <w:ind w:firstLine="709"/>
        <w:jc w:val="both"/>
        <w:rPr>
          <w:szCs w:val="28"/>
        </w:rPr>
      </w:pPr>
      <w:r>
        <w:rPr>
          <w:szCs w:val="28"/>
        </w:rPr>
        <w:t>59. За каждый факт непредставления, несвоевременного представления или представления в неполном объеме или в искаженном виде получателем субсидии отчетности, предусмотренной настоящим Порядком, получатель субсидии несет ответственность в соответствии с действующим законодательством Российской Федерации.</w:t>
      </w:r>
    </w:p>
    <w:p w14:paraId="2C0BACD9" w14:textId="77777777" w:rsidR="00EB0F5E" w:rsidRDefault="00DA5300">
      <w:pPr>
        <w:ind w:firstLine="709"/>
        <w:jc w:val="both"/>
        <w:rPr>
          <w:szCs w:val="28"/>
        </w:rPr>
      </w:pPr>
      <w:r>
        <w:rPr>
          <w:szCs w:val="28"/>
        </w:rPr>
        <w:t>60. Получатель субсидии несет ответственность за достоверность информации и документов, представляемых им в Министерство для получения субсидии, а также за целевое использование предоставленной субсидии в соответствии с действующим законодательством Российской Федерации.</w:t>
      </w:r>
    </w:p>
    <w:p w14:paraId="56F2CF48" w14:textId="77777777" w:rsidR="00EB0F5E" w:rsidRDefault="00DA5300">
      <w:pPr>
        <w:ind w:firstLine="709"/>
        <w:jc w:val="both"/>
        <w:rPr>
          <w:szCs w:val="28"/>
        </w:rPr>
      </w:pPr>
      <w:r>
        <w:rPr>
          <w:szCs w:val="28"/>
        </w:rPr>
        <w:t>61. Министерство несет ответственность за осуществление расходов бюджета Забайкальского края, источником финансового обеспечения которых являются субсидии, в соответствии с действующим законодательством.</w:t>
      </w:r>
    </w:p>
    <w:p w14:paraId="3C06DDD0" w14:textId="77777777" w:rsidR="00EB0F5E" w:rsidRDefault="00DA5300">
      <w:pPr>
        <w:ind w:firstLine="709"/>
        <w:jc w:val="both"/>
        <w:rPr>
          <w:szCs w:val="28"/>
        </w:rPr>
      </w:pPr>
      <w:r>
        <w:rPr>
          <w:szCs w:val="28"/>
        </w:rPr>
        <w:t>62. Министерство:</w:t>
      </w:r>
    </w:p>
    <w:p w14:paraId="6E785A8A" w14:textId="77777777" w:rsidR="00EB0F5E" w:rsidRDefault="00DA5300">
      <w:pPr>
        <w:ind w:firstLine="709"/>
        <w:jc w:val="both"/>
        <w:rPr>
          <w:szCs w:val="28"/>
        </w:rPr>
      </w:pPr>
      <w:r>
        <w:rPr>
          <w:szCs w:val="28"/>
        </w:rPr>
        <w:t>1) ежеквартально не позднее 30-го числа месяца, следующего за кварталом, проводит:</w:t>
      </w:r>
    </w:p>
    <w:p w14:paraId="1A364224" w14:textId="77777777" w:rsidR="00EB0F5E" w:rsidRDefault="00DA5300">
      <w:pPr>
        <w:ind w:firstLine="709"/>
        <w:jc w:val="both"/>
        <w:rPr>
          <w:color w:val="000000"/>
          <w:szCs w:val="28"/>
        </w:rPr>
      </w:pPr>
      <w:r>
        <w:rPr>
          <w:szCs w:val="28"/>
        </w:rPr>
        <w:t>а) </w:t>
      </w:r>
      <w:r>
        <w:rPr>
          <w:color w:val="000000"/>
          <w:szCs w:val="28"/>
        </w:rPr>
        <w:t>мониторинг достижения результата</w:t>
      </w:r>
      <w:r>
        <w:rPr>
          <w:color w:val="FF0000"/>
          <w:szCs w:val="28"/>
        </w:rPr>
        <w:t xml:space="preserve"> </w:t>
      </w:r>
      <w:r>
        <w:rPr>
          <w:color w:val="000000"/>
          <w:szCs w:val="28"/>
        </w:rPr>
        <w:t>предоставления субсидии исходя из достижения значения результата предоставления субсидии, определенного Соглашением;</w:t>
      </w:r>
    </w:p>
    <w:p w14:paraId="2E942909" w14:textId="77777777" w:rsidR="00EB0F5E" w:rsidRDefault="00DA5300">
      <w:pPr>
        <w:ind w:firstLine="709"/>
        <w:jc w:val="both"/>
        <w:rPr>
          <w:szCs w:val="28"/>
        </w:rPr>
      </w:pPr>
      <w:r>
        <w:rPr>
          <w:color w:val="000000"/>
          <w:szCs w:val="28"/>
        </w:rPr>
        <w:t>б) оценку достижения результата</w:t>
      </w:r>
      <w:r>
        <w:rPr>
          <w:color w:val="FF0000"/>
          <w:szCs w:val="28"/>
        </w:rPr>
        <w:t xml:space="preserve"> </w:t>
      </w:r>
      <w:r>
        <w:rPr>
          <w:color w:val="000000"/>
          <w:szCs w:val="28"/>
        </w:rPr>
        <w:t>предоставления субсидии на основании отчетов, представленных</w:t>
      </w:r>
      <w:r>
        <w:rPr>
          <w:szCs w:val="28"/>
        </w:rPr>
        <w:t xml:space="preserve"> получателем субсидии, эффективности использования средств субсидии;</w:t>
      </w:r>
    </w:p>
    <w:p w14:paraId="04F6FC77" w14:textId="77777777" w:rsidR="00EB0F5E" w:rsidRDefault="00DA5300">
      <w:pPr>
        <w:ind w:firstLine="709"/>
        <w:jc w:val="both"/>
        <w:rPr>
          <w:szCs w:val="28"/>
        </w:rPr>
      </w:pPr>
      <w:r>
        <w:rPr>
          <w:szCs w:val="28"/>
        </w:rPr>
        <w:t xml:space="preserve">2) в срок до 15 апреля года, следующего за годом предоставления субсидии, представляет в Министерство финансов Забайкальского края отчет о достижении значений </w:t>
      </w:r>
      <w:r>
        <w:rPr>
          <w:color w:val="000000"/>
          <w:szCs w:val="28"/>
        </w:rPr>
        <w:t>результата</w:t>
      </w:r>
      <w:r>
        <w:rPr>
          <w:szCs w:val="28"/>
        </w:rPr>
        <w:t xml:space="preserve"> предоставления субсидии за отчетный финансовый год.</w:t>
      </w:r>
    </w:p>
    <w:p w14:paraId="12400B91" w14:textId="77777777" w:rsidR="00EB0F5E" w:rsidRDefault="00DA5300">
      <w:pPr>
        <w:ind w:firstLine="709"/>
        <w:jc w:val="both"/>
        <w:rPr>
          <w:color w:val="000000"/>
          <w:szCs w:val="28"/>
        </w:rPr>
      </w:pPr>
      <w:r>
        <w:rPr>
          <w:color w:val="000000"/>
          <w:szCs w:val="28"/>
        </w:rPr>
        <w:t xml:space="preserve">63. По истечении отчетного финансового года в случае образования неиспользованного остатка субсидии получатели субсидии в течение </w:t>
      </w:r>
      <w:r>
        <w:rPr>
          <w:color w:val="000000"/>
          <w:szCs w:val="28"/>
        </w:rPr>
        <w:br w:type="textWrapping" w:clear="all"/>
        <w:t>15 рабочих дней возвращают остатки субсидии в бюджет Забайкальского края.</w:t>
      </w:r>
    </w:p>
    <w:p w14:paraId="3E088534" w14:textId="77777777" w:rsidR="00EB0F5E" w:rsidRDefault="00DA5300">
      <w:pPr>
        <w:ind w:firstLine="709"/>
        <w:jc w:val="both"/>
        <w:rPr>
          <w:color w:val="000000"/>
          <w:szCs w:val="28"/>
        </w:rPr>
      </w:pPr>
      <w:r>
        <w:rPr>
          <w:color w:val="000000"/>
          <w:szCs w:val="28"/>
        </w:rPr>
        <w:t xml:space="preserve">В случае невозврата неиспользованного остатка субсидии </w:t>
      </w:r>
      <w:r>
        <w:rPr>
          <w:color w:val="000000"/>
          <w:szCs w:val="28"/>
        </w:rPr>
        <w:br w:type="textWrapping" w:clear="all"/>
        <w:t>в установленный срок Министерство в течение 10 рабочих дней направляет получателю субсидии требование о его возврате.</w:t>
      </w:r>
    </w:p>
    <w:p w14:paraId="67EAF953" w14:textId="77777777" w:rsidR="00EB0F5E" w:rsidRDefault="00DA5300">
      <w:pPr>
        <w:ind w:firstLine="709"/>
        <w:jc w:val="both"/>
        <w:rPr>
          <w:szCs w:val="28"/>
        </w:rPr>
      </w:pPr>
      <w:r>
        <w:rPr>
          <w:szCs w:val="28"/>
        </w:rPr>
        <w:t>64. В случае невозврата неиспользованных остатков средств субсидии взыскание субсидии осуществляется Министерством в судебном порядке.</w:t>
      </w:r>
    </w:p>
    <w:p w14:paraId="3C6BD266" w14:textId="77777777" w:rsidR="00EB0F5E" w:rsidRDefault="00EB0F5E">
      <w:pPr>
        <w:ind w:firstLine="709"/>
        <w:jc w:val="both"/>
        <w:rPr>
          <w:szCs w:val="28"/>
        </w:rPr>
      </w:pPr>
    </w:p>
    <w:p w14:paraId="0F736674" w14:textId="77777777" w:rsidR="00EB0F5E" w:rsidRDefault="00DA5300">
      <w:pPr>
        <w:jc w:val="center"/>
        <w:rPr>
          <w:szCs w:val="28"/>
        </w:rPr>
      </w:pPr>
      <w:r>
        <w:rPr>
          <w:szCs w:val="28"/>
        </w:rPr>
        <w:t>________________</w:t>
      </w:r>
    </w:p>
    <w:sectPr w:rsidR="00EB0F5E">
      <w:headerReference w:type="even" r:id="rId22"/>
      <w:headerReference w:type="default" r:id="rId23"/>
      <w:pgSz w:w="11909" w:h="16834"/>
      <w:pgMar w:top="1134" w:right="567" w:bottom="1134" w:left="1985" w:header="720" w:footer="720"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Игнатьева Ольга" w:date="2026-07-03T21:56:00Z" w:initials="ОИ">
    <w:p w14:paraId="70EB45D4" w14:textId="77777777" w:rsidR="007F6892" w:rsidRPr="007F6892" w:rsidRDefault="007F6892">
      <w:pPr>
        <w:pStyle w:val="aff6"/>
        <w:rPr>
          <w:lang w:val="ru-RU"/>
        </w:rPr>
      </w:pPr>
      <w:r>
        <w:rPr>
          <w:rStyle w:val="aff5"/>
        </w:rPr>
        <w:annotationRef/>
      </w:r>
      <w:r>
        <w:rPr>
          <w:lang w:val="ru-RU"/>
        </w:rPr>
        <w:t>..юридическИХ лиц..</w:t>
      </w:r>
    </w:p>
  </w:comment>
  <w:comment w:id="4" w:author="Игнатьева Ольга" w:date="2026-07-03T21:57:00Z" w:initials="ОИ">
    <w:p w14:paraId="0CE2C79C" w14:textId="77777777" w:rsidR="002630E8" w:rsidRPr="002630E8" w:rsidRDefault="002630E8">
      <w:pPr>
        <w:pStyle w:val="aff6"/>
        <w:rPr>
          <w:lang w:val="ru-RU"/>
        </w:rPr>
      </w:pPr>
      <w:r>
        <w:rPr>
          <w:rStyle w:val="aff5"/>
        </w:rPr>
        <w:annotationRef/>
      </w:r>
      <w:r>
        <w:rPr>
          <w:lang w:val="ru-RU"/>
        </w:rPr>
        <w:t>??</w:t>
      </w:r>
      <w:r w:rsidR="00A14D52" w:rsidRPr="00A14D52">
        <w:rPr>
          <w:noProof/>
          <w:lang w:val="ru-RU"/>
        </w:rPr>
        <w:t xml:space="preserve"> </w:t>
      </w:r>
      <w:r w:rsidR="00A14D52">
        <w:rPr>
          <w:noProof/>
          <w:lang w:val="ru-RU"/>
        </w:rPr>
        <w:t>м/быть на период до 2030 года?</w:t>
      </w:r>
      <w:r w:rsidR="00A14D52" w:rsidRPr="00A14D52">
        <w:rPr>
          <w:noProof/>
          <w:lang w:val="ru-RU" w:eastAsia="ru-RU"/>
        </w:rPr>
        <w:pict w14:anchorId="00376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09.6pt;height:223.2pt;visibility:visible;mso-wrap-style:square">
            <v:imagedata r:id="rId1" o:title=""/>
          </v:shape>
        </w:pict>
      </w:r>
    </w:p>
  </w:comment>
  <w:comment w:id="5" w:author="Галина Сажина" w:date="2026-07-01T17:13:00Z" w:initials="ГС">
    <w:p w14:paraId="73106D3B" w14:textId="77777777" w:rsidR="007F5311" w:rsidRPr="000B012C" w:rsidRDefault="007F5311">
      <w:pPr>
        <w:pStyle w:val="aff6"/>
        <w:rPr>
          <w:lang w:val="ru-RU"/>
        </w:rPr>
      </w:pPr>
      <w:r>
        <w:rPr>
          <w:rStyle w:val="aff5"/>
        </w:rPr>
        <w:annotationRef/>
      </w:r>
      <w:r>
        <w:rPr>
          <w:lang w:val="ru-RU"/>
        </w:rPr>
        <w:t xml:space="preserve">П.п. е) </w:t>
      </w:r>
      <w:bookmarkStart w:id="6" w:name="_GoBack"/>
      <w:bookmarkEnd w:id="6"/>
      <w:r>
        <w:rPr>
          <w:lang w:val="ru-RU"/>
        </w:rPr>
        <w:t>п. 2 ППРФ 1782</w:t>
      </w:r>
    </w:p>
  </w:comment>
  <w:comment w:id="8" w:author="Галина Сажина" w:date="2026-07-01T18:03:00Z" w:initials="ГС">
    <w:p w14:paraId="583B6E2A" w14:textId="77777777" w:rsidR="007F5311" w:rsidRPr="007F5311" w:rsidRDefault="007F5311">
      <w:pPr>
        <w:pStyle w:val="aff6"/>
        <w:rPr>
          <w:lang w:val="ru-RU"/>
        </w:rPr>
      </w:pPr>
      <w:r>
        <w:rPr>
          <w:rStyle w:val="aff5"/>
        </w:rPr>
        <w:annotationRef/>
      </w:r>
      <w:r>
        <w:rPr>
          <w:lang w:val="ru-RU"/>
        </w:rPr>
        <w:t xml:space="preserve">п.25 послед абзац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EB45D4" w15:done="0"/>
  <w15:commentEx w15:paraId="0CE2C79C" w15:done="0"/>
  <w15:commentEx w15:paraId="73106D3B" w15:done="0"/>
  <w15:commentEx w15:paraId="583B6E2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AE73D" w14:textId="77777777" w:rsidR="007F5311" w:rsidRDefault="007F5311">
      <w:r>
        <w:separator/>
      </w:r>
    </w:p>
  </w:endnote>
  <w:endnote w:type="continuationSeparator" w:id="0">
    <w:p w14:paraId="2DC1E388" w14:textId="77777777" w:rsidR="007F5311" w:rsidRDefault="007F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54405" w14:textId="77777777" w:rsidR="007F5311" w:rsidRDefault="007F5311">
      <w:r>
        <w:separator/>
      </w:r>
    </w:p>
  </w:footnote>
  <w:footnote w:type="continuationSeparator" w:id="0">
    <w:p w14:paraId="3984E0E7" w14:textId="77777777" w:rsidR="007F5311" w:rsidRDefault="007F53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1269C" w14:textId="77777777" w:rsidR="007F5311" w:rsidRDefault="007F5311">
    <w:pPr>
      <w:pStyle w:val="ab"/>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62730A4F" w14:textId="77777777" w:rsidR="007F5311" w:rsidRDefault="007F5311">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85867" w14:textId="77777777" w:rsidR="007F5311" w:rsidRDefault="007F5311">
    <w:pPr>
      <w:pStyle w:val="ab"/>
      <w:jc w:val="center"/>
    </w:pPr>
    <w:r>
      <w:fldChar w:fldCharType="begin"/>
    </w:r>
    <w:r>
      <w:instrText xml:space="preserve"> PAGE   \* MERGEFORMAT </w:instrText>
    </w:r>
    <w:r>
      <w:fldChar w:fldCharType="separate"/>
    </w:r>
    <w:r w:rsidR="00C3568B">
      <w:rPr>
        <w:noProof/>
      </w:rPr>
      <w:t>14</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216"/>
    <w:multiLevelType w:val="hybridMultilevel"/>
    <w:tmpl w:val="0436C550"/>
    <w:lvl w:ilvl="0" w:tplc="0AEECA86">
      <w:start w:val="11"/>
      <w:numFmt w:val="decimal"/>
      <w:lvlText w:val="%1)"/>
      <w:lvlJc w:val="left"/>
      <w:pPr>
        <w:ind w:left="1819" w:hanging="390"/>
      </w:pPr>
    </w:lvl>
    <w:lvl w:ilvl="1" w:tplc="FAE4C980">
      <w:start w:val="1"/>
      <w:numFmt w:val="lowerLetter"/>
      <w:lvlText w:val="%2."/>
      <w:lvlJc w:val="left"/>
      <w:pPr>
        <w:ind w:left="2149" w:hanging="360"/>
      </w:pPr>
    </w:lvl>
    <w:lvl w:ilvl="2" w:tplc="E44CF398">
      <w:start w:val="1"/>
      <w:numFmt w:val="lowerRoman"/>
      <w:lvlText w:val="%3."/>
      <w:lvlJc w:val="right"/>
      <w:pPr>
        <w:ind w:left="2869" w:hanging="180"/>
      </w:pPr>
    </w:lvl>
    <w:lvl w:ilvl="3" w:tplc="AB78A030">
      <w:start w:val="1"/>
      <w:numFmt w:val="decimal"/>
      <w:lvlText w:val="%4."/>
      <w:lvlJc w:val="left"/>
      <w:pPr>
        <w:ind w:left="3589" w:hanging="360"/>
      </w:pPr>
    </w:lvl>
    <w:lvl w:ilvl="4" w:tplc="FB465622">
      <w:start w:val="1"/>
      <w:numFmt w:val="lowerLetter"/>
      <w:lvlText w:val="%5."/>
      <w:lvlJc w:val="left"/>
      <w:pPr>
        <w:ind w:left="4309" w:hanging="360"/>
      </w:pPr>
    </w:lvl>
    <w:lvl w:ilvl="5" w:tplc="EBC8E732">
      <w:start w:val="1"/>
      <w:numFmt w:val="lowerRoman"/>
      <w:lvlText w:val="%6."/>
      <w:lvlJc w:val="right"/>
      <w:pPr>
        <w:ind w:left="5029" w:hanging="180"/>
      </w:pPr>
    </w:lvl>
    <w:lvl w:ilvl="6" w:tplc="25FA5876">
      <w:start w:val="1"/>
      <w:numFmt w:val="decimal"/>
      <w:lvlText w:val="%7."/>
      <w:lvlJc w:val="left"/>
      <w:pPr>
        <w:ind w:left="5749" w:hanging="360"/>
      </w:pPr>
    </w:lvl>
    <w:lvl w:ilvl="7" w:tplc="002E62C2">
      <w:start w:val="1"/>
      <w:numFmt w:val="lowerLetter"/>
      <w:lvlText w:val="%8."/>
      <w:lvlJc w:val="left"/>
      <w:pPr>
        <w:ind w:left="6469" w:hanging="360"/>
      </w:pPr>
    </w:lvl>
    <w:lvl w:ilvl="8" w:tplc="0D6C54AA">
      <w:start w:val="1"/>
      <w:numFmt w:val="lowerRoman"/>
      <w:lvlText w:val="%9."/>
      <w:lvlJc w:val="right"/>
      <w:pPr>
        <w:ind w:left="7189" w:hanging="180"/>
      </w:pPr>
    </w:lvl>
  </w:abstractNum>
  <w:abstractNum w:abstractNumId="1" w15:restartNumberingAfterBreak="0">
    <w:nsid w:val="04851F8D"/>
    <w:multiLevelType w:val="hybridMultilevel"/>
    <w:tmpl w:val="24AC5918"/>
    <w:lvl w:ilvl="0" w:tplc="53BCBEE6">
      <w:start w:val="1"/>
      <w:numFmt w:val="decimal"/>
      <w:lvlText w:val="%1)"/>
      <w:lvlJc w:val="left"/>
      <w:pPr>
        <w:ind w:left="1729" w:hanging="1020"/>
      </w:pPr>
    </w:lvl>
    <w:lvl w:ilvl="1" w:tplc="0A584ECA">
      <w:start w:val="1"/>
      <w:numFmt w:val="lowerLetter"/>
      <w:lvlText w:val="%2."/>
      <w:lvlJc w:val="left"/>
      <w:pPr>
        <w:ind w:left="1789" w:hanging="360"/>
      </w:pPr>
    </w:lvl>
    <w:lvl w:ilvl="2" w:tplc="EE7837A0">
      <w:start w:val="1"/>
      <w:numFmt w:val="lowerRoman"/>
      <w:lvlText w:val="%3."/>
      <w:lvlJc w:val="right"/>
      <w:pPr>
        <w:ind w:left="2509" w:hanging="180"/>
      </w:pPr>
    </w:lvl>
    <w:lvl w:ilvl="3" w:tplc="5F94241E">
      <w:start w:val="1"/>
      <w:numFmt w:val="decimal"/>
      <w:lvlText w:val="%4."/>
      <w:lvlJc w:val="left"/>
      <w:pPr>
        <w:ind w:left="3229" w:hanging="360"/>
      </w:pPr>
    </w:lvl>
    <w:lvl w:ilvl="4" w:tplc="09789BD8">
      <w:start w:val="1"/>
      <w:numFmt w:val="lowerLetter"/>
      <w:lvlText w:val="%5."/>
      <w:lvlJc w:val="left"/>
      <w:pPr>
        <w:ind w:left="3949" w:hanging="360"/>
      </w:pPr>
    </w:lvl>
    <w:lvl w:ilvl="5" w:tplc="3904A7AE">
      <w:start w:val="1"/>
      <w:numFmt w:val="lowerRoman"/>
      <w:lvlText w:val="%6."/>
      <w:lvlJc w:val="right"/>
      <w:pPr>
        <w:ind w:left="4669" w:hanging="180"/>
      </w:pPr>
    </w:lvl>
    <w:lvl w:ilvl="6" w:tplc="6FF6D06E">
      <w:start w:val="1"/>
      <w:numFmt w:val="decimal"/>
      <w:lvlText w:val="%7."/>
      <w:lvlJc w:val="left"/>
      <w:pPr>
        <w:ind w:left="5389" w:hanging="360"/>
      </w:pPr>
    </w:lvl>
    <w:lvl w:ilvl="7" w:tplc="C0BC92B0">
      <w:start w:val="1"/>
      <w:numFmt w:val="lowerLetter"/>
      <w:lvlText w:val="%8."/>
      <w:lvlJc w:val="left"/>
      <w:pPr>
        <w:ind w:left="6109" w:hanging="360"/>
      </w:pPr>
    </w:lvl>
    <w:lvl w:ilvl="8" w:tplc="03AC4E56">
      <w:start w:val="1"/>
      <w:numFmt w:val="lowerRoman"/>
      <w:lvlText w:val="%9."/>
      <w:lvlJc w:val="right"/>
      <w:pPr>
        <w:ind w:left="6829" w:hanging="180"/>
      </w:pPr>
    </w:lvl>
  </w:abstractNum>
  <w:abstractNum w:abstractNumId="2" w15:restartNumberingAfterBreak="0">
    <w:nsid w:val="162255CC"/>
    <w:multiLevelType w:val="hybridMultilevel"/>
    <w:tmpl w:val="72826440"/>
    <w:lvl w:ilvl="0" w:tplc="8478779C">
      <w:start w:val="1"/>
      <w:numFmt w:val="decimal"/>
      <w:lvlText w:val="%1)"/>
      <w:lvlJc w:val="left"/>
      <w:pPr>
        <w:ind w:left="720" w:hanging="360"/>
      </w:pPr>
    </w:lvl>
    <w:lvl w:ilvl="1" w:tplc="36D88B0A">
      <w:start w:val="1"/>
      <w:numFmt w:val="lowerLetter"/>
      <w:lvlText w:val="%2."/>
      <w:lvlJc w:val="left"/>
      <w:pPr>
        <w:ind w:left="1440" w:hanging="360"/>
      </w:pPr>
    </w:lvl>
    <w:lvl w:ilvl="2" w:tplc="A1C2416C">
      <w:start w:val="1"/>
      <w:numFmt w:val="lowerRoman"/>
      <w:lvlText w:val="%3."/>
      <w:lvlJc w:val="right"/>
      <w:pPr>
        <w:ind w:left="2160" w:hanging="180"/>
      </w:pPr>
    </w:lvl>
    <w:lvl w:ilvl="3" w:tplc="1A4A097E">
      <w:start w:val="1"/>
      <w:numFmt w:val="decimal"/>
      <w:lvlText w:val="%4."/>
      <w:lvlJc w:val="left"/>
      <w:pPr>
        <w:ind w:left="2880" w:hanging="360"/>
      </w:pPr>
    </w:lvl>
    <w:lvl w:ilvl="4" w:tplc="85EC3154">
      <w:start w:val="1"/>
      <w:numFmt w:val="lowerLetter"/>
      <w:lvlText w:val="%5."/>
      <w:lvlJc w:val="left"/>
      <w:pPr>
        <w:ind w:left="3600" w:hanging="360"/>
      </w:pPr>
    </w:lvl>
    <w:lvl w:ilvl="5" w:tplc="D4204EB8">
      <w:start w:val="1"/>
      <w:numFmt w:val="lowerRoman"/>
      <w:lvlText w:val="%6."/>
      <w:lvlJc w:val="right"/>
      <w:pPr>
        <w:ind w:left="4320" w:hanging="180"/>
      </w:pPr>
    </w:lvl>
    <w:lvl w:ilvl="6" w:tplc="6B0ABF10">
      <w:start w:val="1"/>
      <w:numFmt w:val="decimal"/>
      <w:lvlText w:val="%7."/>
      <w:lvlJc w:val="left"/>
      <w:pPr>
        <w:ind w:left="5040" w:hanging="360"/>
      </w:pPr>
    </w:lvl>
    <w:lvl w:ilvl="7" w:tplc="5C3828AE">
      <w:start w:val="1"/>
      <w:numFmt w:val="lowerLetter"/>
      <w:lvlText w:val="%8."/>
      <w:lvlJc w:val="left"/>
      <w:pPr>
        <w:ind w:left="5760" w:hanging="360"/>
      </w:pPr>
    </w:lvl>
    <w:lvl w:ilvl="8" w:tplc="0D34C00E">
      <w:start w:val="1"/>
      <w:numFmt w:val="lowerRoman"/>
      <w:lvlText w:val="%9."/>
      <w:lvlJc w:val="right"/>
      <w:pPr>
        <w:ind w:left="6480" w:hanging="180"/>
      </w:pPr>
    </w:lvl>
  </w:abstractNum>
  <w:abstractNum w:abstractNumId="3" w15:restartNumberingAfterBreak="0">
    <w:nsid w:val="191029BE"/>
    <w:multiLevelType w:val="hybridMultilevel"/>
    <w:tmpl w:val="333CEF54"/>
    <w:lvl w:ilvl="0" w:tplc="0C4653BA">
      <w:start w:val="1"/>
      <w:numFmt w:val="upperRoman"/>
      <w:lvlText w:val="%1."/>
      <w:lvlJc w:val="left"/>
      <w:pPr>
        <w:ind w:left="1080" w:hanging="720"/>
      </w:pPr>
      <w:rPr>
        <w:rFonts w:cs="Times New Roman"/>
      </w:rPr>
    </w:lvl>
    <w:lvl w:ilvl="1" w:tplc="847C21AC">
      <w:start w:val="1"/>
      <w:numFmt w:val="lowerLetter"/>
      <w:lvlText w:val="%2."/>
      <w:lvlJc w:val="left"/>
      <w:pPr>
        <w:ind w:left="1440" w:hanging="360"/>
      </w:pPr>
      <w:rPr>
        <w:rFonts w:cs="Times New Roman"/>
      </w:rPr>
    </w:lvl>
    <w:lvl w:ilvl="2" w:tplc="06D42C08">
      <w:start w:val="1"/>
      <w:numFmt w:val="lowerRoman"/>
      <w:lvlText w:val="%3."/>
      <w:lvlJc w:val="right"/>
      <w:pPr>
        <w:ind w:left="2160" w:hanging="180"/>
      </w:pPr>
      <w:rPr>
        <w:rFonts w:cs="Times New Roman"/>
      </w:rPr>
    </w:lvl>
    <w:lvl w:ilvl="3" w:tplc="A6FEFA92">
      <w:start w:val="1"/>
      <w:numFmt w:val="decimal"/>
      <w:lvlText w:val="%4."/>
      <w:lvlJc w:val="left"/>
      <w:pPr>
        <w:ind w:left="2880" w:hanging="360"/>
      </w:pPr>
      <w:rPr>
        <w:rFonts w:cs="Times New Roman"/>
      </w:rPr>
    </w:lvl>
    <w:lvl w:ilvl="4" w:tplc="43DA649A">
      <w:start w:val="1"/>
      <w:numFmt w:val="lowerLetter"/>
      <w:lvlText w:val="%5."/>
      <w:lvlJc w:val="left"/>
      <w:pPr>
        <w:ind w:left="3600" w:hanging="360"/>
      </w:pPr>
      <w:rPr>
        <w:rFonts w:cs="Times New Roman"/>
      </w:rPr>
    </w:lvl>
    <w:lvl w:ilvl="5" w:tplc="C14C12CC">
      <w:start w:val="1"/>
      <w:numFmt w:val="lowerRoman"/>
      <w:lvlText w:val="%6."/>
      <w:lvlJc w:val="right"/>
      <w:pPr>
        <w:ind w:left="4320" w:hanging="180"/>
      </w:pPr>
      <w:rPr>
        <w:rFonts w:cs="Times New Roman"/>
      </w:rPr>
    </w:lvl>
    <w:lvl w:ilvl="6" w:tplc="9D0A01B0">
      <w:start w:val="1"/>
      <w:numFmt w:val="decimal"/>
      <w:lvlText w:val="%7."/>
      <w:lvlJc w:val="left"/>
      <w:pPr>
        <w:ind w:left="5040" w:hanging="360"/>
      </w:pPr>
      <w:rPr>
        <w:rFonts w:cs="Times New Roman"/>
      </w:rPr>
    </w:lvl>
    <w:lvl w:ilvl="7" w:tplc="119E1BA2">
      <w:start w:val="1"/>
      <w:numFmt w:val="lowerLetter"/>
      <w:lvlText w:val="%8."/>
      <w:lvlJc w:val="left"/>
      <w:pPr>
        <w:ind w:left="5760" w:hanging="360"/>
      </w:pPr>
      <w:rPr>
        <w:rFonts w:cs="Times New Roman"/>
      </w:rPr>
    </w:lvl>
    <w:lvl w:ilvl="8" w:tplc="6DD63566">
      <w:start w:val="1"/>
      <w:numFmt w:val="lowerRoman"/>
      <w:lvlText w:val="%9."/>
      <w:lvlJc w:val="right"/>
      <w:pPr>
        <w:ind w:left="6480" w:hanging="180"/>
      </w:pPr>
      <w:rPr>
        <w:rFonts w:cs="Times New Roman"/>
      </w:rPr>
    </w:lvl>
  </w:abstractNum>
  <w:abstractNum w:abstractNumId="4" w15:restartNumberingAfterBreak="0">
    <w:nsid w:val="2A4144B0"/>
    <w:multiLevelType w:val="hybridMultilevel"/>
    <w:tmpl w:val="CF383B5C"/>
    <w:lvl w:ilvl="0" w:tplc="9BA46128">
      <w:start w:val="1"/>
      <w:numFmt w:val="decimal"/>
      <w:lvlText w:val="%1)"/>
      <w:lvlJc w:val="left"/>
      <w:pPr>
        <w:ind w:left="1729" w:hanging="1020"/>
      </w:pPr>
    </w:lvl>
    <w:lvl w:ilvl="1" w:tplc="B3902D2C">
      <w:start w:val="1"/>
      <w:numFmt w:val="lowerLetter"/>
      <w:lvlText w:val="%2."/>
      <w:lvlJc w:val="left"/>
      <w:pPr>
        <w:ind w:left="1789" w:hanging="360"/>
      </w:pPr>
    </w:lvl>
    <w:lvl w:ilvl="2" w:tplc="7D546DD4">
      <w:start w:val="1"/>
      <w:numFmt w:val="lowerRoman"/>
      <w:lvlText w:val="%3."/>
      <w:lvlJc w:val="right"/>
      <w:pPr>
        <w:ind w:left="2509" w:hanging="180"/>
      </w:pPr>
    </w:lvl>
    <w:lvl w:ilvl="3" w:tplc="E76CDC88">
      <w:start w:val="1"/>
      <w:numFmt w:val="decimal"/>
      <w:lvlText w:val="%4."/>
      <w:lvlJc w:val="left"/>
      <w:pPr>
        <w:ind w:left="3229" w:hanging="360"/>
      </w:pPr>
    </w:lvl>
    <w:lvl w:ilvl="4" w:tplc="CA280300">
      <w:start w:val="1"/>
      <w:numFmt w:val="lowerLetter"/>
      <w:lvlText w:val="%5."/>
      <w:lvlJc w:val="left"/>
      <w:pPr>
        <w:ind w:left="3949" w:hanging="360"/>
      </w:pPr>
    </w:lvl>
    <w:lvl w:ilvl="5" w:tplc="7370E9CC">
      <w:start w:val="1"/>
      <w:numFmt w:val="lowerRoman"/>
      <w:lvlText w:val="%6."/>
      <w:lvlJc w:val="right"/>
      <w:pPr>
        <w:ind w:left="4669" w:hanging="180"/>
      </w:pPr>
    </w:lvl>
    <w:lvl w:ilvl="6" w:tplc="B7864254">
      <w:start w:val="1"/>
      <w:numFmt w:val="decimal"/>
      <w:lvlText w:val="%7."/>
      <w:lvlJc w:val="left"/>
      <w:pPr>
        <w:ind w:left="5389" w:hanging="360"/>
      </w:pPr>
    </w:lvl>
    <w:lvl w:ilvl="7" w:tplc="E4D45E40">
      <w:start w:val="1"/>
      <w:numFmt w:val="lowerLetter"/>
      <w:lvlText w:val="%8."/>
      <w:lvlJc w:val="left"/>
      <w:pPr>
        <w:ind w:left="6109" w:hanging="360"/>
      </w:pPr>
    </w:lvl>
    <w:lvl w:ilvl="8" w:tplc="5A76D6E6">
      <w:start w:val="1"/>
      <w:numFmt w:val="lowerRoman"/>
      <w:lvlText w:val="%9."/>
      <w:lvlJc w:val="right"/>
      <w:pPr>
        <w:ind w:left="6829" w:hanging="180"/>
      </w:pPr>
    </w:lvl>
  </w:abstractNum>
  <w:abstractNum w:abstractNumId="5" w15:restartNumberingAfterBreak="0">
    <w:nsid w:val="2B994DDA"/>
    <w:multiLevelType w:val="hybridMultilevel"/>
    <w:tmpl w:val="F894DA16"/>
    <w:lvl w:ilvl="0" w:tplc="265C0A10">
      <w:start w:val="1"/>
      <w:numFmt w:val="decimal"/>
      <w:suff w:val="space"/>
      <w:lvlText w:val="%1)"/>
      <w:lvlJc w:val="left"/>
      <w:pPr>
        <w:ind w:left="0" w:firstLine="709"/>
      </w:pPr>
      <w:rPr>
        <w:color w:val="000000"/>
      </w:rPr>
    </w:lvl>
    <w:lvl w:ilvl="1" w:tplc="6B761864">
      <w:start w:val="1"/>
      <w:numFmt w:val="lowerLetter"/>
      <w:lvlText w:val="%2."/>
      <w:lvlJc w:val="left"/>
      <w:pPr>
        <w:ind w:left="2149" w:hanging="360"/>
      </w:pPr>
    </w:lvl>
    <w:lvl w:ilvl="2" w:tplc="39E8E694">
      <w:start w:val="1"/>
      <w:numFmt w:val="lowerRoman"/>
      <w:lvlText w:val="%3."/>
      <w:lvlJc w:val="right"/>
      <w:pPr>
        <w:ind w:left="2869" w:hanging="180"/>
      </w:pPr>
    </w:lvl>
    <w:lvl w:ilvl="3" w:tplc="60C8454A">
      <w:start w:val="1"/>
      <w:numFmt w:val="decimal"/>
      <w:lvlText w:val="%4."/>
      <w:lvlJc w:val="left"/>
      <w:pPr>
        <w:ind w:left="3589" w:hanging="360"/>
      </w:pPr>
    </w:lvl>
    <w:lvl w:ilvl="4" w:tplc="9BC8DF98">
      <w:start w:val="1"/>
      <w:numFmt w:val="lowerLetter"/>
      <w:lvlText w:val="%5."/>
      <w:lvlJc w:val="left"/>
      <w:pPr>
        <w:ind w:left="4309" w:hanging="360"/>
      </w:pPr>
    </w:lvl>
    <w:lvl w:ilvl="5" w:tplc="46709E5A">
      <w:start w:val="1"/>
      <w:numFmt w:val="lowerRoman"/>
      <w:lvlText w:val="%6."/>
      <w:lvlJc w:val="right"/>
      <w:pPr>
        <w:ind w:left="5029" w:hanging="180"/>
      </w:pPr>
    </w:lvl>
    <w:lvl w:ilvl="6" w:tplc="90D8407A">
      <w:start w:val="1"/>
      <w:numFmt w:val="decimal"/>
      <w:lvlText w:val="%7."/>
      <w:lvlJc w:val="left"/>
      <w:pPr>
        <w:ind w:left="5749" w:hanging="360"/>
      </w:pPr>
    </w:lvl>
    <w:lvl w:ilvl="7" w:tplc="E6CA9714">
      <w:start w:val="1"/>
      <w:numFmt w:val="lowerLetter"/>
      <w:lvlText w:val="%8."/>
      <w:lvlJc w:val="left"/>
      <w:pPr>
        <w:ind w:left="6469" w:hanging="360"/>
      </w:pPr>
    </w:lvl>
    <w:lvl w:ilvl="8" w:tplc="89F060B2">
      <w:start w:val="1"/>
      <w:numFmt w:val="lowerRoman"/>
      <w:lvlText w:val="%9."/>
      <w:lvlJc w:val="right"/>
      <w:pPr>
        <w:ind w:left="7189" w:hanging="180"/>
      </w:pPr>
    </w:lvl>
  </w:abstractNum>
  <w:abstractNum w:abstractNumId="6" w15:restartNumberingAfterBreak="0">
    <w:nsid w:val="37560C97"/>
    <w:multiLevelType w:val="hybridMultilevel"/>
    <w:tmpl w:val="6F3E34FA"/>
    <w:lvl w:ilvl="0" w:tplc="EC5AC932">
      <w:start w:val="10"/>
      <w:numFmt w:val="decimal"/>
      <w:lvlText w:val="%1)"/>
      <w:lvlJc w:val="left"/>
      <w:pPr>
        <w:ind w:left="1110" w:hanging="390"/>
      </w:pPr>
    </w:lvl>
    <w:lvl w:ilvl="1" w:tplc="100A92B8">
      <w:start w:val="1"/>
      <w:numFmt w:val="lowerLetter"/>
      <w:lvlText w:val="%2."/>
      <w:lvlJc w:val="left"/>
      <w:pPr>
        <w:ind w:left="1800" w:hanging="360"/>
      </w:pPr>
    </w:lvl>
    <w:lvl w:ilvl="2" w:tplc="2E4A55BE">
      <w:start w:val="1"/>
      <w:numFmt w:val="lowerRoman"/>
      <w:lvlText w:val="%3."/>
      <w:lvlJc w:val="right"/>
      <w:pPr>
        <w:ind w:left="2520" w:hanging="180"/>
      </w:pPr>
    </w:lvl>
    <w:lvl w:ilvl="3" w:tplc="C30E6936">
      <w:start w:val="1"/>
      <w:numFmt w:val="decimal"/>
      <w:lvlText w:val="%4."/>
      <w:lvlJc w:val="left"/>
      <w:pPr>
        <w:ind w:left="3240" w:hanging="360"/>
      </w:pPr>
    </w:lvl>
    <w:lvl w:ilvl="4" w:tplc="D9A2CD60">
      <w:start w:val="1"/>
      <w:numFmt w:val="lowerLetter"/>
      <w:lvlText w:val="%5."/>
      <w:lvlJc w:val="left"/>
      <w:pPr>
        <w:ind w:left="3960" w:hanging="360"/>
      </w:pPr>
    </w:lvl>
    <w:lvl w:ilvl="5" w:tplc="628876AE">
      <w:start w:val="1"/>
      <w:numFmt w:val="lowerRoman"/>
      <w:lvlText w:val="%6."/>
      <w:lvlJc w:val="right"/>
      <w:pPr>
        <w:ind w:left="4680" w:hanging="180"/>
      </w:pPr>
    </w:lvl>
    <w:lvl w:ilvl="6" w:tplc="662411A8">
      <w:start w:val="1"/>
      <w:numFmt w:val="decimal"/>
      <w:lvlText w:val="%7."/>
      <w:lvlJc w:val="left"/>
      <w:pPr>
        <w:ind w:left="5400" w:hanging="360"/>
      </w:pPr>
    </w:lvl>
    <w:lvl w:ilvl="7" w:tplc="E1503738">
      <w:start w:val="1"/>
      <w:numFmt w:val="lowerLetter"/>
      <w:lvlText w:val="%8."/>
      <w:lvlJc w:val="left"/>
      <w:pPr>
        <w:ind w:left="6120" w:hanging="360"/>
      </w:pPr>
    </w:lvl>
    <w:lvl w:ilvl="8" w:tplc="F146A00E">
      <w:start w:val="1"/>
      <w:numFmt w:val="lowerRoman"/>
      <w:lvlText w:val="%9."/>
      <w:lvlJc w:val="right"/>
      <w:pPr>
        <w:ind w:left="6840" w:hanging="180"/>
      </w:pPr>
    </w:lvl>
  </w:abstractNum>
  <w:abstractNum w:abstractNumId="7" w15:restartNumberingAfterBreak="0">
    <w:nsid w:val="3766041C"/>
    <w:multiLevelType w:val="hybridMultilevel"/>
    <w:tmpl w:val="931C430E"/>
    <w:lvl w:ilvl="0" w:tplc="0308B1C4">
      <w:start w:val="1"/>
      <w:numFmt w:val="decimal"/>
      <w:suff w:val="space"/>
      <w:lvlText w:val="%1)"/>
      <w:lvlJc w:val="left"/>
      <w:pPr>
        <w:ind w:left="4969" w:hanging="360"/>
      </w:pPr>
    </w:lvl>
    <w:lvl w:ilvl="1" w:tplc="435C8B7C">
      <w:start w:val="1"/>
      <w:numFmt w:val="lowerLetter"/>
      <w:lvlText w:val="%2."/>
      <w:lvlJc w:val="left"/>
      <w:pPr>
        <w:ind w:left="5689" w:hanging="360"/>
      </w:pPr>
    </w:lvl>
    <w:lvl w:ilvl="2" w:tplc="7E0AAF62">
      <w:start w:val="1"/>
      <w:numFmt w:val="lowerRoman"/>
      <w:lvlText w:val="%3."/>
      <w:lvlJc w:val="right"/>
      <w:pPr>
        <w:ind w:left="6409" w:hanging="180"/>
      </w:pPr>
    </w:lvl>
    <w:lvl w:ilvl="3" w:tplc="B364985E">
      <w:start w:val="1"/>
      <w:numFmt w:val="decimal"/>
      <w:lvlText w:val="%4."/>
      <w:lvlJc w:val="left"/>
      <w:pPr>
        <w:ind w:left="7129" w:hanging="360"/>
      </w:pPr>
    </w:lvl>
    <w:lvl w:ilvl="4" w:tplc="CB3C3D62">
      <w:start w:val="1"/>
      <w:numFmt w:val="lowerLetter"/>
      <w:lvlText w:val="%5."/>
      <w:lvlJc w:val="left"/>
      <w:pPr>
        <w:ind w:left="7849" w:hanging="360"/>
      </w:pPr>
    </w:lvl>
    <w:lvl w:ilvl="5" w:tplc="2ED61112">
      <w:start w:val="1"/>
      <w:numFmt w:val="lowerRoman"/>
      <w:lvlText w:val="%6."/>
      <w:lvlJc w:val="right"/>
      <w:pPr>
        <w:ind w:left="8569" w:hanging="180"/>
      </w:pPr>
    </w:lvl>
    <w:lvl w:ilvl="6" w:tplc="51FC8008">
      <w:start w:val="1"/>
      <w:numFmt w:val="decimal"/>
      <w:lvlText w:val="%7."/>
      <w:lvlJc w:val="left"/>
      <w:pPr>
        <w:ind w:left="9289" w:hanging="360"/>
      </w:pPr>
    </w:lvl>
    <w:lvl w:ilvl="7" w:tplc="289A18E4">
      <w:start w:val="1"/>
      <w:numFmt w:val="lowerLetter"/>
      <w:lvlText w:val="%8."/>
      <w:lvlJc w:val="left"/>
      <w:pPr>
        <w:ind w:left="10009" w:hanging="360"/>
      </w:pPr>
    </w:lvl>
    <w:lvl w:ilvl="8" w:tplc="4288BFA4">
      <w:start w:val="1"/>
      <w:numFmt w:val="lowerRoman"/>
      <w:lvlText w:val="%9."/>
      <w:lvlJc w:val="right"/>
      <w:pPr>
        <w:ind w:left="10729" w:hanging="180"/>
      </w:pPr>
    </w:lvl>
  </w:abstractNum>
  <w:abstractNum w:abstractNumId="8" w15:restartNumberingAfterBreak="0">
    <w:nsid w:val="3C927318"/>
    <w:multiLevelType w:val="hybridMultilevel"/>
    <w:tmpl w:val="7F1CF77C"/>
    <w:lvl w:ilvl="0" w:tplc="02FE03B2">
      <w:start w:val="1"/>
      <w:numFmt w:val="decimal"/>
      <w:lvlText w:val="%1)"/>
      <w:lvlJc w:val="left"/>
      <w:pPr>
        <w:ind w:left="1069" w:hanging="360"/>
      </w:pPr>
      <w:rPr>
        <w:rFonts w:cs="Times New Roman"/>
      </w:rPr>
    </w:lvl>
    <w:lvl w:ilvl="1" w:tplc="33F6AE14">
      <w:start w:val="1"/>
      <w:numFmt w:val="lowerLetter"/>
      <w:lvlText w:val="%2."/>
      <w:lvlJc w:val="left"/>
      <w:pPr>
        <w:ind w:left="1789" w:hanging="360"/>
      </w:pPr>
      <w:rPr>
        <w:rFonts w:cs="Times New Roman"/>
      </w:rPr>
    </w:lvl>
    <w:lvl w:ilvl="2" w:tplc="D6F4F170">
      <w:start w:val="1"/>
      <w:numFmt w:val="lowerRoman"/>
      <w:lvlText w:val="%3."/>
      <w:lvlJc w:val="right"/>
      <w:pPr>
        <w:ind w:left="2509" w:hanging="180"/>
      </w:pPr>
      <w:rPr>
        <w:rFonts w:cs="Times New Roman"/>
      </w:rPr>
    </w:lvl>
    <w:lvl w:ilvl="3" w:tplc="15C811D6">
      <w:start w:val="1"/>
      <w:numFmt w:val="decimal"/>
      <w:lvlText w:val="%4."/>
      <w:lvlJc w:val="left"/>
      <w:pPr>
        <w:ind w:left="3229" w:hanging="360"/>
      </w:pPr>
      <w:rPr>
        <w:rFonts w:cs="Times New Roman"/>
      </w:rPr>
    </w:lvl>
    <w:lvl w:ilvl="4" w:tplc="B7B0688C">
      <w:start w:val="1"/>
      <w:numFmt w:val="lowerLetter"/>
      <w:lvlText w:val="%5."/>
      <w:lvlJc w:val="left"/>
      <w:pPr>
        <w:ind w:left="3949" w:hanging="360"/>
      </w:pPr>
      <w:rPr>
        <w:rFonts w:cs="Times New Roman"/>
      </w:rPr>
    </w:lvl>
    <w:lvl w:ilvl="5" w:tplc="5170B86C">
      <w:start w:val="1"/>
      <w:numFmt w:val="lowerRoman"/>
      <w:lvlText w:val="%6."/>
      <w:lvlJc w:val="right"/>
      <w:pPr>
        <w:ind w:left="4669" w:hanging="180"/>
      </w:pPr>
      <w:rPr>
        <w:rFonts w:cs="Times New Roman"/>
      </w:rPr>
    </w:lvl>
    <w:lvl w:ilvl="6" w:tplc="7FD8F722">
      <w:start w:val="1"/>
      <w:numFmt w:val="decimal"/>
      <w:lvlText w:val="%7."/>
      <w:lvlJc w:val="left"/>
      <w:pPr>
        <w:ind w:left="5389" w:hanging="360"/>
      </w:pPr>
      <w:rPr>
        <w:rFonts w:cs="Times New Roman"/>
      </w:rPr>
    </w:lvl>
    <w:lvl w:ilvl="7" w:tplc="759A2990">
      <w:start w:val="1"/>
      <w:numFmt w:val="lowerLetter"/>
      <w:lvlText w:val="%8."/>
      <w:lvlJc w:val="left"/>
      <w:pPr>
        <w:ind w:left="6109" w:hanging="360"/>
      </w:pPr>
      <w:rPr>
        <w:rFonts w:cs="Times New Roman"/>
      </w:rPr>
    </w:lvl>
    <w:lvl w:ilvl="8" w:tplc="F51A8C12">
      <w:start w:val="1"/>
      <w:numFmt w:val="lowerRoman"/>
      <w:lvlText w:val="%9."/>
      <w:lvlJc w:val="right"/>
      <w:pPr>
        <w:ind w:left="6829" w:hanging="180"/>
      </w:pPr>
      <w:rPr>
        <w:rFonts w:cs="Times New Roman"/>
      </w:rPr>
    </w:lvl>
  </w:abstractNum>
  <w:abstractNum w:abstractNumId="9" w15:restartNumberingAfterBreak="0">
    <w:nsid w:val="50D53BFA"/>
    <w:multiLevelType w:val="hybridMultilevel"/>
    <w:tmpl w:val="27B22056"/>
    <w:lvl w:ilvl="0" w:tplc="EDE03F9E">
      <w:start w:val="1"/>
      <w:numFmt w:val="decimal"/>
      <w:lvlText w:val="%1)"/>
      <w:lvlJc w:val="left"/>
      <w:pPr>
        <w:ind w:left="1729" w:hanging="1020"/>
      </w:pPr>
    </w:lvl>
    <w:lvl w:ilvl="1" w:tplc="139A7A84">
      <w:start w:val="1"/>
      <w:numFmt w:val="lowerLetter"/>
      <w:lvlText w:val="%2."/>
      <w:lvlJc w:val="left"/>
      <w:pPr>
        <w:ind w:left="1789" w:hanging="360"/>
      </w:pPr>
    </w:lvl>
    <w:lvl w:ilvl="2" w:tplc="92346A1A">
      <w:start w:val="1"/>
      <w:numFmt w:val="lowerRoman"/>
      <w:lvlText w:val="%3."/>
      <w:lvlJc w:val="right"/>
      <w:pPr>
        <w:ind w:left="2509" w:hanging="180"/>
      </w:pPr>
    </w:lvl>
    <w:lvl w:ilvl="3" w:tplc="E806EE02">
      <w:start w:val="1"/>
      <w:numFmt w:val="decimal"/>
      <w:lvlText w:val="%4."/>
      <w:lvlJc w:val="left"/>
      <w:pPr>
        <w:ind w:left="3229" w:hanging="360"/>
      </w:pPr>
    </w:lvl>
    <w:lvl w:ilvl="4" w:tplc="86D879EE">
      <w:start w:val="1"/>
      <w:numFmt w:val="lowerLetter"/>
      <w:lvlText w:val="%5."/>
      <w:lvlJc w:val="left"/>
      <w:pPr>
        <w:ind w:left="3949" w:hanging="360"/>
      </w:pPr>
    </w:lvl>
    <w:lvl w:ilvl="5" w:tplc="33884C3E">
      <w:start w:val="1"/>
      <w:numFmt w:val="lowerRoman"/>
      <w:lvlText w:val="%6."/>
      <w:lvlJc w:val="right"/>
      <w:pPr>
        <w:ind w:left="4669" w:hanging="180"/>
      </w:pPr>
    </w:lvl>
    <w:lvl w:ilvl="6" w:tplc="3E2CAAE4">
      <w:start w:val="1"/>
      <w:numFmt w:val="decimal"/>
      <w:lvlText w:val="%7."/>
      <w:lvlJc w:val="left"/>
      <w:pPr>
        <w:ind w:left="5389" w:hanging="360"/>
      </w:pPr>
    </w:lvl>
    <w:lvl w:ilvl="7" w:tplc="782CBF2C">
      <w:start w:val="1"/>
      <w:numFmt w:val="lowerLetter"/>
      <w:lvlText w:val="%8."/>
      <w:lvlJc w:val="left"/>
      <w:pPr>
        <w:ind w:left="6109" w:hanging="360"/>
      </w:pPr>
    </w:lvl>
    <w:lvl w:ilvl="8" w:tplc="760AF678">
      <w:start w:val="1"/>
      <w:numFmt w:val="lowerRoman"/>
      <w:lvlText w:val="%9."/>
      <w:lvlJc w:val="right"/>
      <w:pPr>
        <w:ind w:left="6829" w:hanging="180"/>
      </w:pPr>
    </w:lvl>
  </w:abstractNum>
  <w:abstractNum w:abstractNumId="10" w15:restartNumberingAfterBreak="0">
    <w:nsid w:val="5B1212B1"/>
    <w:multiLevelType w:val="hybridMultilevel"/>
    <w:tmpl w:val="6DA4C74C"/>
    <w:lvl w:ilvl="0" w:tplc="674AE49C">
      <w:start w:val="1"/>
      <w:numFmt w:val="decimal"/>
      <w:lvlText w:val="%1)"/>
      <w:lvlJc w:val="left"/>
      <w:pPr>
        <w:ind w:left="1729" w:hanging="1020"/>
      </w:pPr>
    </w:lvl>
    <w:lvl w:ilvl="1" w:tplc="B3844596">
      <w:start w:val="1"/>
      <w:numFmt w:val="lowerLetter"/>
      <w:lvlText w:val="%2."/>
      <w:lvlJc w:val="left"/>
      <w:pPr>
        <w:ind w:left="1789" w:hanging="360"/>
      </w:pPr>
    </w:lvl>
    <w:lvl w:ilvl="2" w:tplc="FE7C5F88">
      <w:start w:val="1"/>
      <w:numFmt w:val="lowerRoman"/>
      <w:lvlText w:val="%3."/>
      <w:lvlJc w:val="right"/>
      <w:pPr>
        <w:ind w:left="2509" w:hanging="180"/>
      </w:pPr>
    </w:lvl>
    <w:lvl w:ilvl="3" w:tplc="46023B84">
      <w:start w:val="1"/>
      <w:numFmt w:val="decimal"/>
      <w:lvlText w:val="%4."/>
      <w:lvlJc w:val="left"/>
      <w:pPr>
        <w:ind w:left="3229" w:hanging="360"/>
      </w:pPr>
    </w:lvl>
    <w:lvl w:ilvl="4" w:tplc="87320320">
      <w:start w:val="1"/>
      <w:numFmt w:val="lowerLetter"/>
      <w:lvlText w:val="%5."/>
      <w:lvlJc w:val="left"/>
      <w:pPr>
        <w:ind w:left="3949" w:hanging="360"/>
      </w:pPr>
    </w:lvl>
    <w:lvl w:ilvl="5" w:tplc="37DEC5AE">
      <w:start w:val="1"/>
      <w:numFmt w:val="lowerRoman"/>
      <w:lvlText w:val="%6."/>
      <w:lvlJc w:val="right"/>
      <w:pPr>
        <w:ind w:left="4669" w:hanging="180"/>
      </w:pPr>
    </w:lvl>
    <w:lvl w:ilvl="6" w:tplc="3A02CC36">
      <w:start w:val="1"/>
      <w:numFmt w:val="decimal"/>
      <w:lvlText w:val="%7."/>
      <w:lvlJc w:val="left"/>
      <w:pPr>
        <w:ind w:left="5389" w:hanging="360"/>
      </w:pPr>
    </w:lvl>
    <w:lvl w:ilvl="7" w:tplc="B3962A4E">
      <w:start w:val="1"/>
      <w:numFmt w:val="lowerLetter"/>
      <w:lvlText w:val="%8."/>
      <w:lvlJc w:val="left"/>
      <w:pPr>
        <w:ind w:left="6109" w:hanging="360"/>
      </w:pPr>
    </w:lvl>
    <w:lvl w:ilvl="8" w:tplc="74E4D002">
      <w:start w:val="1"/>
      <w:numFmt w:val="lowerRoman"/>
      <w:lvlText w:val="%9."/>
      <w:lvlJc w:val="right"/>
      <w:pPr>
        <w:ind w:left="6829" w:hanging="180"/>
      </w:pPr>
    </w:lvl>
  </w:abstractNum>
  <w:abstractNum w:abstractNumId="11" w15:restartNumberingAfterBreak="0">
    <w:nsid w:val="705C38D0"/>
    <w:multiLevelType w:val="hybridMultilevel"/>
    <w:tmpl w:val="6F14C17C"/>
    <w:lvl w:ilvl="0" w:tplc="482E8228">
      <w:start w:val="1"/>
      <w:numFmt w:val="decimal"/>
      <w:lvlText w:val="%1)"/>
      <w:lvlJc w:val="left"/>
      <w:pPr>
        <w:ind w:left="1729" w:hanging="1020"/>
      </w:pPr>
    </w:lvl>
    <w:lvl w:ilvl="1" w:tplc="E1F64556">
      <w:start w:val="1"/>
      <w:numFmt w:val="lowerLetter"/>
      <w:lvlText w:val="%2."/>
      <w:lvlJc w:val="left"/>
      <w:pPr>
        <w:ind w:left="1789" w:hanging="360"/>
      </w:pPr>
    </w:lvl>
    <w:lvl w:ilvl="2" w:tplc="6ADCDFD2">
      <w:start w:val="1"/>
      <w:numFmt w:val="lowerRoman"/>
      <w:lvlText w:val="%3."/>
      <w:lvlJc w:val="right"/>
      <w:pPr>
        <w:ind w:left="2509" w:hanging="180"/>
      </w:pPr>
    </w:lvl>
    <w:lvl w:ilvl="3" w:tplc="390ABB0C">
      <w:start w:val="1"/>
      <w:numFmt w:val="decimal"/>
      <w:lvlText w:val="%4."/>
      <w:lvlJc w:val="left"/>
      <w:pPr>
        <w:ind w:left="3229" w:hanging="360"/>
      </w:pPr>
    </w:lvl>
    <w:lvl w:ilvl="4" w:tplc="6C2EBFEE">
      <w:start w:val="1"/>
      <w:numFmt w:val="lowerLetter"/>
      <w:lvlText w:val="%5."/>
      <w:lvlJc w:val="left"/>
      <w:pPr>
        <w:ind w:left="3949" w:hanging="360"/>
      </w:pPr>
    </w:lvl>
    <w:lvl w:ilvl="5" w:tplc="C51C40BE">
      <w:start w:val="1"/>
      <w:numFmt w:val="lowerRoman"/>
      <w:lvlText w:val="%6."/>
      <w:lvlJc w:val="right"/>
      <w:pPr>
        <w:ind w:left="4669" w:hanging="180"/>
      </w:pPr>
    </w:lvl>
    <w:lvl w:ilvl="6" w:tplc="22F8D08C">
      <w:start w:val="1"/>
      <w:numFmt w:val="decimal"/>
      <w:lvlText w:val="%7."/>
      <w:lvlJc w:val="left"/>
      <w:pPr>
        <w:ind w:left="5389" w:hanging="360"/>
      </w:pPr>
    </w:lvl>
    <w:lvl w:ilvl="7" w:tplc="232A51C2">
      <w:start w:val="1"/>
      <w:numFmt w:val="lowerLetter"/>
      <w:lvlText w:val="%8."/>
      <w:lvlJc w:val="left"/>
      <w:pPr>
        <w:ind w:left="6109" w:hanging="360"/>
      </w:pPr>
    </w:lvl>
    <w:lvl w:ilvl="8" w:tplc="FB06C53E">
      <w:start w:val="1"/>
      <w:numFmt w:val="lowerRoman"/>
      <w:lvlText w:val="%9."/>
      <w:lvlJc w:val="right"/>
      <w:pPr>
        <w:ind w:left="6829" w:hanging="180"/>
      </w:pPr>
    </w:lvl>
  </w:abstractNum>
  <w:abstractNum w:abstractNumId="12" w15:restartNumberingAfterBreak="0">
    <w:nsid w:val="734560A4"/>
    <w:multiLevelType w:val="hybridMultilevel"/>
    <w:tmpl w:val="5A584782"/>
    <w:lvl w:ilvl="0" w:tplc="A1CA2A78">
      <w:start w:val="1"/>
      <w:numFmt w:val="decimal"/>
      <w:lvlText w:val="%1)"/>
      <w:lvlJc w:val="left"/>
      <w:pPr>
        <w:ind w:left="1729" w:hanging="1020"/>
      </w:pPr>
    </w:lvl>
    <w:lvl w:ilvl="1" w:tplc="A104C37A">
      <w:start w:val="1"/>
      <w:numFmt w:val="lowerLetter"/>
      <w:lvlText w:val="%2."/>
      <w:lvlJc w:val="left"/>
      <w:pPr>
        <w:ind w:left="1789" w:hanging="360"/>
      </w:pPr>
    </w:lvl>
    <w:lvl w:ilvl="2" w:tplc="C3CAD164">
      <w:start w:val="1"/>
      <w:numFmt w:val="lowerRoman"/>
      <w:lvlText w:val="%3."/>
      <w:lvlJc w:val="right"/>
      <w:pPr>
        <w:ind w:left="2509" w:hanging="180"/>
      </w:pPr>
    </w:lvl>
    <w:lvl w:ilvl="3" w:tplc="88B2751A">
      <w:start w:val="1"/>
      <w:numFmt w:val="decimal"/>
      <w:lvlText w:val="%4."/>
      <w:lvlJc w:val="left"/>
      <w:pPr>
        <w:ind w:left="3229" w:hanging="360"/>
      </w:pPr>
    </w:lvl>
    <w:lvl w:ilvl="4" w:tplc="F0E41130">
      <w:start w:val="1"/>
      <w:numFmt w:val="lowerLetter"/>
      <w:lvlText w:val="%5."/>
      <w:lvlJc w:val="left"/>
      <w:pPr>
        <w:ind w:left="3949" w:hanging="360"/>
      </w:pPr>
    </w:lvl>
    <w:lvl w:ilvl="5" w:tplc="9EACDCEC">
      <w:start w:val="1"/>
      <w:numFmt w:val="lowerRoman"/>
      <w:lvlText w:val="%6."/>
      <w:lvlJc w:val="right"/>
      <w:pPr>
        <w:ind w:left="4669" w:hanging="180"/>
      </w:pPr>
    </w:lvl>
    <w:lvl w:ilvl="6" w:tplc="DF545442">
      <w:start w:val="1"/>
      <w:numFmt w:val="decimal"/>
      <w:lvlText w:val="%7."/>
      <w:lvlJc w:val="left"/>
      <w:pPr>
        <w:ind w:left="5389" w:hanging="360"/>
      </w:pPr>
    </w:lvl>
    <w:lvl w:ilvl="7" w:tplc="C764C902">
      <w:start w:val="1"/>
      <w:numFmt w:val="lowerLetter"/>
      <w:lvlText w:val="%8."/>
      <w:lvlJc w:val="left"/>
      <w:pPr>
        <w:ind w:left="6109" w:hanging="360"/>
      </w:pPr>
    </w:lvl>
    <w:lvl w:ilvl="8" w:tplc="02864D96">
      <w:start w:val="1"/>
      <w:numFmt w:val="lowerRoman"/>
      <w:lvlText w:val="%9."/>
      <w:lvlJc w:val="right"/>
      <w:pPr>
        <w:ind w:left="6829" w:hanging="180"/>
      </w:pPr>
    </w:lvl>
  </w:abstractNum>
  <w:abstractNum w:abstractNumId="13" w15:restartNumberingAfterBreak="0">
    <w:nsid w:val="758A7877"/>
    <w:multiLevelType w:val="hybridMultilevel"/>
    <w:tmpl w:val="92BCA372"/>
    <w:lvl w:ilvl="0" w:tplc="E96085C6">
      <w:start w:val="1"/>
      <w:numFmt w:val="decimal"/>
      <w:lvlText w:val="%1)"/>
      <w:lvlJc w:val="left"/>
      <w:pPr>
        <w:ind w:left="1729" w:hanging="1020"/>
      </w:pPr>
    </w:lvl>
    <w:lvl w:ilvl="1" w:tplc="8CA8AE5E">
      <w:start w:val="1"/>
      <w:numFmt w:val="lowerLetter"/>
      <w:lvlText w:val="%2."/>
      <w:lvlJc w:val="left"/>
      <w:pPr>
        <w:ind w:left="1789" w:hanging="360"/>
      </w:pPr>
    </w:lvl>
    <w:lvl w:ilvl="2" w:tplc="BB30C882">
      <w:start w:val="1"/>
      <w:numFmt w:val="lowerRoman"/>
      <w:lvlText w:val="%3."/>
      <w:lvlJc w:val="right"/>
      <w:pPr>
        <w:ind w:left="2509" w:hanging="180"/>
      </w:pPr>
    </w:lvl>
    <w:lvl w:ilvl="3" w:tplc="A5AC2358">
      <w:start w:val="1"/>
      <w:numFmt w:val="decimal"/>
      <w:lvlText w:val="%4."/>
      <w:lvlJc w:val="left"/>
      <w:pPr>
        <w:ind w:left="3229" w:hanging="360"/>
      </w:pPr>
    </w:lvl>
    <w:lvl w:ilvl="4" w:tplc="54DC0AF0">
      <w:start w:val="1"/>
      <w:numFmt w:val="lowerLetter"/>
      <w:lvlText w:val="%5."/>
      <w:lvlJc w:val="left"/>
      <w:pPr>
        <w:ind w:left="3949" w:hanging="360"/>
      </w:pPr>
    </w:lvl>
    <w:lvl w:ilvl="5" w:tplc="0B228DCE">
      <w:start w:val="1"/>
      <w:numFmt w:val="lowerRoman"/>
      <w:lvlText w:val="%6."/>
      <w:lvlJc w:val="right"/>
      <w:pPr>
        <w:ind w:left="4669" w:hanging="180"/>
      </w:pPr>
    </w:lvl>
    <w:lvl w:ilvl="6" w:tplc="B0FAFBC6">
      <w:start w:val="1"/>
      <w:numFmt w:val="decimal"/>
      <w:lvlText w:val="%7."/>
      <w:lvlJc w:val="left"/>
      <w:pPr>
        <w:ind w:left="5389" w:hanging="360"/>
      </w:pPr>
    </w:lvl>
    <w:lvl w:ilvl="7" w:tplc="608A1BB2">
      <w:start w:val="1"/>
      <w:numFmt w:val="lowerLetter"/>
      <w:lvlText w:val="%8."/>
      <w:lvlJc w:val="left"/>
      <w:pPr>
        <w:ind w:left="6109" w:hanging="360"/>
      </w:pPr>
    </w:lvl>
    <w:lvl w:ilvl="8" w:tplc="F9F85938">
      <w:start w:val="1"/>
      <w:numFmt w:val="lowerRoman"/>
      <w:lvlText w:val="%9."/>
      <w:lvlJc w:val="right"/>
      <w:pPr>
        <w:ind w:left="6829" w:hanging="180"/>
      </w:pPr>
    </w:lvl>
  </w:abstractNum>
  <w:abstractNum w:abstractNumId="14" w15:restartNumberingAfterBreak="0">
    <w:nsid w:val="7D185357"/>
    <w:multiLevelType w:val="hybridMultilevel"/>
    <w:tmpl w:val="D7B4BE54"/>
    <w:lvl w:ilvl="0" w:tplc="3A7622B0">
      <w:start w:val="1"/>
      <w:numFmt w:val="decimal"/>
      <w:lvlText w:val="%1)"/>
      <w:lvlJc w:val="left"/>
      <w:pPr>
        <w:ind w:left="1729" w:hanging="1020"/>
      </w:pPr>
    </w:lvl>
    <w:lvl w:ilvl="1" w:tplc="FF588D4E">
      <w:start w:val="1"/>
      <w:numFmt w:val="lowerLetter"/>
      <w:lvlText w:val="%2."/>
      <w:lvlJc w:val="left"/>
      <w:pPr>
        <w:ind w:left="1789" w:hanging="360"/>
      </w:pPr>
    </w:lvl>
    <w:lvl w:ilvl="2" w:tplc="5252A1D6">
      <w:start w:val="1"/>
      <w:numFmt w:val="lowerRoman"/>
      <w:lvlText w:val="%3."/>
      <w:lvlJc w:val="right"/>
      <w:pPr>
        <w:ind w:left="2509" w:hanging="180"/>
      </w:pPr>
    </w:lvl>
    <w:lvl w:ilvl="3" w:tplc="22F8E78A">
      <w:start w:val="1"/>
      <w:numFmt w:val="decimal"/>
      <w:lvlText w:val="%4."/>
      <w:lvlJc w:val="left"/>
      <w:pPr>
        <w:ind w:left="3229" w:hanging="360"/>
      </w:pPr>
    </w:lvl>
    <w:lvl w:ilvl="4" w:tplc="463CD288">
      <w:start w:val="1"/>
      <w:numFmt w:val="lowerLetter"/>
      <w:lvlText w:val="%5."/>
      <w:lvlJc w:val="left"/>
      <w:pPr>
        <w:ind w:left="3949" w:hanging="360"/>
      </w:pPr>
    </w:lvl>
    <w:lvl w:ilvl="5" w:tplc="60BC6362">
      <w:start w:val="1"/>
      <w:numFmt w:val="lowerRoman"/>
      <w:lvlText w:val="%6."/>
      <w:lvlJc w:val="right"/>
      <w:pPr>
        <w:ind w:left="4669" w:hanging="180"/>
      </w:pPr>
    </w:lvl>
    <w:lvl w:ilvl="6" w:tplc="0F80DCCE">
      <w:start w:val="1"/>
      <w:numFmt w:val="decimal"/>
      <w:lvlText w:val="%7."/>
      <w:lvlJc w:val="left"/>
      <w:pPr>
        <w:ind w:left="5389" w:hanging="360"/>
      </w:pPr>
    </w:lvl>
    <w:lvl w:ilvl="7" w:tplc="701C6C96">
      <w:start w:val="1"/>
      <w:numFmt w:val="lowerLetter"/>
      <w:lvlText w:val="%8."/>
      <w:lvlJc w:val="left"/>
      <w:pPr>
        <w:ind w:left="6109" w:hanging="360"/>
      </w:pPr>
    </w:lvl>
    <w:lvl w:ilvl="8" w:tplc="33D03AB0">
      <w:start w:val="1"/>
      <w:numFmt w:val="lowerRoman"/>
      <w:lvlText w:val="%9."/>
      <w:lvlJc w:val="right"/>
      <w:pPr>
        <w:ind w:left="6829" w:hanging="180"/>
      </w:pPr>
    </w:lvl>
  </w:abstractNum>
  <w:num w:numId="1">
    <w:abstractNumId w:val="8"/>
  </w:num>
  <w:num w:numId="2">
    <w:abstractNumId w:val="3"/>
  </w:num>
  <w:num w:numId="3">
    <w:abstractNumId w:val="7"/>
  </w:num>
  <w:num w:numId="4">
    <w:abstractNumId w:val="2"/>
  </w:num>
  <w:num w:numId="5">
    <w:abstractNumId w:val="5"/>
  </w:num>
  <w:num w:numId="6">
    <w:abstractNumId w:val="6"/>
  </w:num>
  <w:num w:numId="7">
    <w:abstractNumId w:val="0"/>
  </w:num>
  <w:num w:numId="8">
    <w:abstractNumId w:val="9"/>
  </w:num>
  <w:num w:numId="9">
    <w:abstractNumId w:val="10"/>
  </w:num>
  <w:num w:numId="10">
    <w:abstractNumId w:val="14"/>
  </w:num>
  <w:num w:numId="11">
    <w:abstractNumId w:val="1"/>
  </w:num>
  <w:num w:numId="12">
    <w:abstractNumId w:val="13"/>
  </w:num>
  <w:num w:numId="13">
    <w:abstractNumId w:val="12"/>
  </w:num>
  <w:num w:numId="14">
    <w:abstractNumId w:val="11"/>
  </w:num>
  <w:num w:numId="15">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Игнатьева Ольга">
    <w15:presenceInfo w15:providerId="None" w15:userId="Игнатьева Ольг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F5E"/>
    <w:rsid w:val="000B012C"/>
    <w:rsid w:val="00192F7D"/>
    <w:rsid w:val="002630E8"/>
    <w:rsid w:val="007F5311"/>
    <w:rsid w:val="007F6892"/>
    <w:rsid w:val="00846B87"/>
    <w:rsid w:val="00A14D52"/>
    <w:rsid w:val="00AC3B5E"/>
    <w:rsid w:val="00C3568B"/>
    <w:rsid w:val="00DA5300"/>
    <w:rsid w:val="00E37DEB"/>
    <w:rsid w:val="00EB0F5E"/>
    <w:rsid w:val="00F45834"/>
    <w:rsid w:val="00FE6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4FB3D"/>
  <w15:docId w15:val="{A7D47FA7-609D-4024-BF6C-B2B29901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link w:val="10"/>
    <w:uiPriority w:val="99"/>
    <w:qFormat/>
    <w:pPr>
      <w:spacing w:before="108" w:after="108"/>
      <w:jc w:val="center"/>
      <w:outlineLvl w:val="0"/>
    </w:pPr>
    <w:rPr>
      <w:rFonts w:ascii="Arial" w:hAnsi="Arial"/>
      <w:b/>
      <w:bCs/>
      <w:color w:val="26282F"/>
      <w:sz w:val="24"/>
      <w:lang w:val="en-US" w:eastAsia="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sz w:val="34"/>
      <w:szCs w:val="20"/>
      <w:lang w:val="en-US" w:eastAsia="en-US"/>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sz w:val="30"/>
      <w:szCs w:val="30"/>
      <w:lang w:val="en-US" w:eastAsia="en-US"/>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b/>
      <w:bCs/>
      <w:sz w:val="26"/>
      <w:szCs w:val="26"/>
      <w:lang w:val="en-US" w:eastAsia="en-US"/>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b/>
      <w:bCs/>
      <w:sz w:val="24"/>
      <w:lang w:val="en-US" w:eastAsia="en-U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b/>
      <w:bCs/>
      <w:sz w:val="22"/>
      <w:szCs w:val="22"/>
      <w:lang w:val="en-US" w:eastAsia="en-U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b/>
      <w:bCs/>
      <w:i/>
      <w:iCs/>
      <w:sz w:val="22"/>
      <w:szCs w:val="22"/>
      <w:lang w:val="en-US" w:eastAsia="en-U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i/>
      <w:iCs/>
      <w:sz w:val="22"/>
      <w:szCs w:val="22"/>
      <w:lang w:val="en-US" w:eastAsia="en-U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i/>
      <w:i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uiPriority w:val="10"/>
    <w:rPr>
      <w:sz w:val="48"/>
      <w:szCs w:val="48"/>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paragraph" w:styleId="a7">
    <w:name w:val="Subtitle"/>
    <w:basedOn w:val="a"/>
    <w:next w:val="a"/>
    <w:link w:val="a8"/>
    <w:uiPriority w:val="11"/>
    <w:qFormat/>
    <w:pPr>
      <w:spacing w:before="200" w:after="200"/>
    </w:pPr>
    <w:rPr>
      <w:sz w:val="24"/>
      <w:lang w:val="en-US" w:eastAsia="en-US"/>
    </w:rPr>
  </w:style>
  <w:style w:type="paragraph" w:styleId="21">
    <w:name w:val="Quote"/>
    <w:basedOn w:val="a"/>
    <w:next w:val="a"/>
    <w:link w:val="22"/>
    <w:uiPriority w:val="29"/>
    <w:qFormat/>
    <w:pPr>
      <w:ind w:left="720" w:right="720"/>
    </w:pPr>
    <w:rPr>
      <w:i/>
      <w:sz w:val="20"/>
      <w:szCs w:val="20"/>
      <w:lang w:val="en-US" w:eastAsia="en-US"/>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val="en-US" w:eastAsia="en-US"/>
    </w:rPr>
  </w:style>
  <w:style w:type="paragraph" w:styleId="ab">
    <w:name w:val="header"/>
    <w:basedOn w:val="a"/>
    <w:link w:val="ac"/>
    <w:uiPriority w:val="99"/>
    <w:pPr>
      <w:tabs>
        <w:tab w:val="center" w:pos="4677"/>
        <w:tab w:val="right" w:pos="9355"/>
      </w:tabs>
    </w:pPr>
    <w:rPr>
      <w:sz w:val="24"/>
      <w:lang w:val="en-US" w:eastAsia="en-US"/>
    </w:rPr>
  </w:style>
  <w:style w:type="paragraph" w:styleId="ad">
    <w:name w:val="footer"/>
    <w:basedOn w:val="a"/>
    <w:link w:val="ae"/>
    <w:uiPriority w:val="99"/>
    <w:pPr>
      <w:tabs>
        <w:tab w:val="center" w:pos="4677"/>
        <w:tab w:val="right" w:pos="9355"/>
      </w:tabs>
    </w:pPr>
    <w:rPr>
      <w:sz w:val="24"/>
      <w:lang w:val="en-US" w:eastAsia="en-US"/>
    </w:rPr>
  </w:style>
  <w:style w:type="paragraph" w:styleId="af">
    <w:name w:val="caption"/>
    <w:basedOn w:val="a"/>
    <w:next w:val="a"/>
    <w:uiPriority w:val="35"/>
    <w:semiHidden/>
    <w:unhideWhenUsed/>
    <w:qFormat/>
    <w:pPr>
      <w:spacing w:line="276" w:lineRule="auto"/>
    </w:pPr>
    <w:rPr>
      <w:b/>
      <w:bCs/>
      <w:color w:val="4F81BD"/>
      <w:sz w:val="18"/>
      <w:szCs w:val="18"/>
    </w:rPr>
  </w:style>
  <w:style w:type="table" w:styleId="af0">
    <w:name w:val="Table Grid"/>
    <w:basedOn w:val="a1"/>
    <w:uiPriority w:val="99"/>
    <w:tblPr/>
  </w:style>
  <w:style w:type="character" w:styleId="af1">
    <w:name w:val="Hyperlink"/>
    <w:uiPriority w:val="99"/>
    <w:rPr>
      <w:rFonts w:cs="Times New Roman"/>
      <w:color w:val="0000FF"/>
      <w:u w:val="single"/>
    </w:rPr>
  </w:style>
  <w:style w:type="paragraph" w:styleId="af2">
    <w:name w:val="footnote text"/>
    <w:basedOn w:val="a"/>
    <w:link w:val="af3"/>
    <w:uiPriority w:val="99"/>
    <w:unhideWhenUsed/>
    <w:rPr>
      <w:color w:val="000000"/>
      <w:sz w:val="20"/>
      <w:szCs w:val="20"/>
      <w:lang w:val="en-US" w:eastAsia="en-US"/>
    </w:rPr>
  </w:style>
  <w:style w:type="character" w:styleId="af4">
    <w:name w:val="footnote reference"/>
    <w:uiPriority w:val="99"/>
    <w:unhideWhenUsed/>
    <w:rPr>
      <w:rFonts w:cs="Times New Roman"/>
      <w:vertAlign w:val="superscript"/>
    </w:rPr>
  </w:style>
  <w:style w:type="paragraph" w:styleId="af5">
    <w:name w:val="endnote text"/>
    <w:basedOn w:val="a"/>
    <w:link w:val="af6"/>
    <w:uiPriority w:val="99"/>
    <w:unhideWhenUsed/>
    <w:rPr>
      <w:color w:val="000000"/>
      <w:sz w:val="20"/>
      <w:szCs w:val="20"/>
      <w:lang w:val="en-US" w:eastAsia="en-US"/>
    </w:rPr>
  </w:style>
  <w:style w:type="character" w:styleId="af7">
    <w:name w:val="endnote reference"/>
    <w:uiPriority w:val="99"/>
    <w:unhideWhenUsed/>
    <w:rPr>
      <w:rFonts w:cs="Times New Roman"/>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a6">
    <w:name w:val="Заголовок Знак"/>
    <w:link w:val="a5"/>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customStyle="1" w:styleId="12">
    <w:name w:val="Название1"/>
    <w:basedOn w:val="a"/>
    <w:next w:val="a"/>
    <w:link w:val="afa"/>
    <w:uiPriority w:val="10"/>
    <w:qFormat/>
    <w:pPr>
      <w:spacing w:before="300" w:after="200"/>
      <w:contextualSpacing/>
    </w:pPr>
    <w:rPr>
      <w:sz w:val="48"/>
      <w:szCs w:val="48"/>
      <w:lang w:val="en-US" w:eastAsia="en-US"/>
    </w:rPr>
  </w:style>
  <w:style w:type="character" w:customStyle="1" w:styleId="afa">
    <w:name w:val="Название Знак"/>
    <w:link w:val="12"/>
    <w:uiPriority w:val="10"/>
    <w:rPr>
      <w:sz w:val="48"/>
      <w:szCs w:val="48"/>
    </w:rPr>
  </w:style>
  <w:style w:type="character" w:customStyle="1" w:styleId="a8">
    <w:name w:val="Подзаголовок Знак"/>
    <w:link w:val="a7"/>
    <w:uiPriority w:val="11"/>
    <w:rPr>
      <w:sz w:val="24"/>
      <w:szCs w:val="24"/>
    </w:rPr>
  </w:style>
  <w:style w:type="character" w:customStyle="1" w:styleId="22">
    <w:name w:val="Цитата 2 Знак"/>
    <w:link w:val="21"/>
    <w:uiPriority w:val="29"/>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style>
  <w:style w:type="table" w:customStyle="1" w:styleId="110">
    <w:name w:val="Таблица простая 11"/>
    <w:basedOn w:val="a1"/>
    <w:uiPriority w:val="59"/>
    <w:tblPr/>
  </w:style>
  <w:style w:type="table" w:customStyle="1" w:styleId="210">
    <w:name w:val="Таблица простая 21"/>
    <w:basedOn w:val="a1"/>
    <w:uiPriority w:val="59"/>
    <w:tblPr/>
  </w:style>
  <w:style w:type="table" w:customStyle="1" w:styleId="310">
    <w:name w:val="Таблица простая 31"/>
    <w:basedOn w:val="a1"/>
    <w:uiPriority w:val="99"/>
    <w:tblPr/>
  </w:style>
  <w:style w:type="table" w:customStyle="1" w:styleId="410">
    <w:name w:val="Таблица простая 41"/>
    <w:basedOn w:val="a1"/>
    <w:uiPriority w:val="99"/>
    <w:tblPr/>
  </w:style>
  <w:style w:type="table" w:customStyle="1" w:styleId="510">
    <w:name w:val="Таблица простая 51"/>
    <w:basedOn w:val="a1"/>
    <w:uiPriority w:val="99"/>
    <w:tblPr/>
  </w:style>
  <w:style w:type="table" w:customStyle="1" w:styleId="-11">
    <w:name w:val="Таблица-сетка 1 светлая1"/>
    <w:basedOn w:val="a1"/>
    <w:uiPriority w:val="99"/>
    <w:tblPr/>
  </w:style>
  <w:style w:type="table" w:customStyle="1" w:styleId="GridTable1Light-Accent1">
    <w:name w:val="Grid Table 1 Light - Accent 1"/>
    <w:basedOn w:val="a1"/>
    <w:uiPriority w:val="99"/>
    <w:tblPr/>
  </w:style>
  <w:style w:type="table" w:customStyle="1" w:styleId="GridTable1Light-Accent2">
    <w:name w:val="Grid Table 1 Light - Accent 2"/>
    <w:basedOn w:val="a1"/>
    <w:uiPriority w:val="99"/>
    <w:tblPr/>
  </w:style>
  <w:style w:type="table" w:customStyle="1" w:styleId="GridTable1Light-Accent3">
    <w:name w:val="Grid Table 1 Light - Accent 3"/>
    <w:basedOn w:val="a1"/>
    <w:uiPriority w:val="99"/>
    <w:tblPr/>
  </w:style>
  <w:style w:type="table" w:customStyle="1" w:styleId="GridTable1Light-Accent4">
    <w:name w:val="Grid Table 1 Light - Accent 4"/>
    <w:basedOn w:val="a1"/>
    <w:uiPriority w:val="99"/>
    <w:tblPr/>
  </w:style>
  <w:style w:type="table" w:customStyle="1" w:styleId="GridTable1Light-Accent5">
    <w:name w:val="Grid Table 1 Light - Accent 5"/>
    <w:basedOn w:val="a1"/>
    <w:uiPriority w:val="99"/>
    <w:tblPr/>
  </w:style>
  <w:style w:type="table" w:customStyle="1" w:styleId="GridTable1Light-Accent6">
    <w:name w:val="Grid Table 1 Light - Accent 6"/>
    <w:basedOn w:val="a1"/>
    <w:uiPriority w:val="99"/>
    <w:tblPr/>
  </w:style>
  <w:style w:type="table" w:customStyle="1" w:styleId="-21">
    <w:name w:val="Таблица-сетка 21"/>
    <w:basedOn w:val="a1"/>
    <w:uiPriority w:val="99"/>
    <w:tblPr/>
  </w:style>
  <w:style w:type="table" w:customStyle="1" w:styleId="GridTable2-Accent1">
    <w:name w:val="Grid Table 2 - Accent 1"/>
    <w:basedOn w:val="a1"/>
    <w:uiPriority w:val="99"/>
    <w:tblPr/>
  </w:style>
  <w:style w:type="table" w:customStyle="1" w:styleId="GridTable2-Accent2">
    <w:name w:val="Grid Table 2 - Accent 2"/>
    <w:basedOn w:val="a1"/>
    <w:uiPriority w:val="99"/>
    <w:tblPr/>
  </w:style>
  <w:style w:type="table" w:customStyle="1" w:styleId="GridTable2-Accent3">
    <w:name w:val="Grid Table 2 - Accent 3"/>
    <w:basedOn w:val="a1"/>
    <w:uiPriority w:val="99"/>
    <w:tblPr/>
  </w:style>
  <w:style w:type="table" w:customStyle="1" w:styleId="GridTable2-Accent4">
    <w:name w:val="Grid Table 2 - Accent 4"/>
    <w:basedOn w:val="a1"/>
    <w:uiPriority w:val="99"/>
    <w:tblPr/>
  </w:style>
  <w:style w:type="table" w:customStyle="1" w:styleId="GridTable2-Accent5">
    <w:name w:val="Grid Table 2 - Accent 5"/>
    <w:basedOn w:val="a1"/>
    <w:uiPriority w:val="99"/>
    <w:tblPr/>
  </w:style>
  <w:style w:type="table" w:customStyle="1" w:styleId="GridTable2-Accent6">
    <w:name w:val="Grid Table 2 - Accent 6"/>
    <w:basedOn w:val="a1"/>
    <w:uiPriority w:val="99"/>
    <w:tblPr/>
  </w:style>
  <w:style w:type="table" w:customStyle="1" w:styleId="-31">
    <w:name w:val="Таблица-сетка 31"/>
    <w:basedOn w:val="a1"/>
    <w:uiPriority w:val="99"/>
    <w:tblPr/>
  </w:style>
  <w:style w:type="table" w:customStyle="1" w:styleId="GridTable3-Accent1">
    <w:name w:val="Grid Table 3 - Accent 1"/>
    <w:basedOn w:val="a1"/>
    <w:uiPriority w:val="99"/>
    <w:tblPr/>
  </w:style>
  <w:style w:type="table" w:customStyle="1" w:styleId="GridTable3-Accent2">
    <w:name w:val="Grid Table 3 - Accent 2"/>
    <w:basedOn w:val="a1"/>
    <w:uiPriority w:val="99"/>
    <w:tblPr/>
  </w:style>
  <w:style w:type="table" w:customStyle="1" w:styleId="GridTable3-Accent3">
    <w:name w:val="Grid Table 3 - Accent 3"/>
    <w:basedOn w:val="a1"/>
    <w:uiPriority w:val="99"/>
    <w:tblPr/>
  </w:style>
  <w:style w:type="table" w:customStyle="1" w:styleId="GridTable3-Accent4">
    <w:name w:val="Grid Table 3 - Accent 4"/>
    <w:basedOn w:val="a1"/>
    <w:uiPriority w:val="99"/>
    <w:tblPr/>
  </w:style>
  <w:style w:type="table" w:customStyle="1" w:styleId="GridTable3-Accent5">
    <w:name w:val="Grid Table 3 - Accent 5"/>
    <w:basedOn w:val="a1"/>
    <w:uiPriority w:val="99"/>
    <w:tblPr/>
  </w:style>
  <w:style w:type="table" w:customStyle="1" w:styleId="GridTable3-Accent6">
    <w:name w:val="Grid Table 3 - Accent 6"/>
    <w:basedOn w:val="a1"/>
    <w:uiPriority w:val="99"/>
    <w:tblPr/>
  </w:style>
  <w:style w:type="table" w:customStyle="1" w:styleId="-41">
    <w:name w:val="Таблица-сетка 41"/>
    <w:basedOn w:val="a1"/>
    <w:uiPriority w:val="59"/>
    <w:tblPr/>
  </w:style>
  <w:style w:type="table" w:customStyle="1" w:styleId="GridTable4-Accent1">
    <w:name w:val="Grid Table 4 - Accent 1"/>
    <w:basedOn w:val="a1"/>
    <w:uiPriority w:val="59"/>
    <w:tblPr/>
  </w:style>
  <w:style w:type="table" w:customStyle="1" w:styleId="GridTable4-Accent2">
    <w:name w:val="Grid Table 4 - Accent 2"/>
    <w:basedOn w:val="a1"/>
    <w:uiPriority w:val="59"/>
    <w:tblPr/>
  </w:style>
  <w:style w:type="table" w:customStyle="1" w:styleId="GridTable4-Accent3">
    <w:name w:val="Grid Table 4 - Accent 3"/>
    <w:basedOn w:val="a1"/>
    <w:uiPriority w:val="59"/>
    <w:tblPr/>
  </w:style>
  <w:style w:type="table" w:customStyle="1" w:styleId="GridTable4-Accent4">
    <w:name w:val="Grid Table 4 - Accent 4"/>
    <w:basedOn w:val="a1"/>
    <w:uiPriority w:val="59"/>
    <w:tblPr/>
  </w:style>
  <w:style w:type="table" w:customStyle="1" w:styleId="GridTable4-Accent5">
    <w:name w:val="Grid Table 4 - Accent 5"/>
    <w:basedOn w:val="a1"/>
    <w:uiPriority w:val="59"/>
    <w:tblPr/>
  </w:style>
  <w:style w:type="table" w:customStyle="1" w:styleId="GridTable4-Accent6">
    <w:name w:val="Grid Table 4 - Accent 6"/>
    <w:basedOn w:val="a1"/>
    <w:uiPriority w:val="59"/>
    <w:tblPr/>
  </w:style>
  <w:style w:type="table" w:customStyle="1" w:styleId="-51">
    <w:name w:val="Таблица-сетка 5 темная1"/>
    <w:basedOn w:val="a1"/>
    <w:uiPriority w:val="99"/>
    <w:tblPr/>
  </w:style>
  <w:style w:type="table" w:customStyle="1" w:styleId="GridTable5Dark-Accent1">
    <w:name w:val="Grid Table 5 Dark- Accent 1"/>
    <w:basedOn w:val="a1"/>
    <w:uiPriority w:val="99"/>
    <w:tblPr/>
  </w:style>
  <w:style w:type="table" w:customStyle="1" w:styleId="GridTable5Dark-Accent2">
    <w:name w:val="Grid Table 5 Dark - Accent 2"/>
    <w:basedOn w:val="a1"/>
    <w:uiPriority w:val="99"/>
    <w:tblPr/>
  </w:style>
  <w:style w:type="table" w:customStyle="1" w:styleId="GridTable5Dark-Accent3">
    <w:name w:val="Grid Table 5 Dark - Accent 3"/>
    <w:basedOn w:val="a1"/>
    <w:uiPriority w:val="99"/>
    <w:tblPr/>
  </w:style>
  <w:style w:type="table" w:customStyle="1" w:styleId="GridTable5Dark-Accent4">
    <w:name w:val="Grid Table 5 Dark- Accent 4"/>
    <w:basedOn w:val="a1"/>
    <w:uiPriority w:val="99"/>
    <w:tblPr/>
  </w:style>
  <w:style w:type="table" w:customStyle="1" w:styleId="GridTable5Dark-Accent5">
    <w:name w:val="Grid Table 5 Dark - Accent 5"/>
    <w:basedOn w:val="a1"/>
    <w:uiPriority w:val="99"/>
    <w:tblPr/>
  </w:style>
  <w:style w:type="table" w:customStyle="1" w:styleId="GridTable5Dark-Accent6">
    <w:name w:val="Grid Table 5 Dark - Accent 6"/>
    <w:basedOn w:val="a1"/>
    <w:uiPriority w:val="99"/>
    <w:tblPr/>
  </w:style>
  <w:style w:type="table" w:customStyle="1" w:styleId="-61">
    <w:name w:val="Таблица-сетка 6 цветная1"/>
    <w:basedOn w:val="a1"/>
    <w:uiPriority w:val="99"/>
    <w:tblPr/>
  </w:style>
  <w:style w:type="table" w:customStyle="1" w:styleId="GridTable6Colorful-Accent1">
    <w:name w:val="Grid Table 6 Colorful - Accent 1"/>
    <w:basedOn w:val="a1"/>
    <w:uiPriority w:val="99"/>
    <w:tblPr/>
  </w:style>
  <w:style w:type="table" w:customStyle="1" w:styleId="GridTable6Colorful-Accent2">
    <w:name w:val="Grid Table 6 Colorful - Accent 2"/>
    <w:basedOn w:val="a1"/>
    <w:uiPriority w:val="99"/>
    <w:tblPr/>
  </w:style>
  <w:style w:type="table" w:customStyle="1" w:styleId="GridTable6Colorful-Accent3">
    <w:name w:val="Grid Table 6 Colorful - Accent 3"/>
    <w:basedOn w:val="a1"/>
    <w:uiPriority w:val="99"/>
    <w:tblPr/>
  </w:style>
  <w:style w:type="table" w:customStyle="1" w:styleId="GridTable6Colorful-Accent4">
    <w:name w:val="Grid Table 6 Colorful - Accent 4"/>
    <w:basedOn w:val="a1"/>
    <w:uiPriority w:val="99"/>
    <w:tblPr/>
  </w:style>
  <w:style w:type="table" w:customStyle="1" w:styleId="GridTable6Colorful-Accent5">
    <w:name w:val="Grid Table 6 Colorful - Accent 5"/>
    <w:basedOn w:val="a1"/>
    <w:uiPriority w:val="99"/>
    <w:tblPr/>
  </w:style>
  <w:style w:type="table" w:customStyle="1" w:styleId="GridTable6Colorful-Accent6">
    <w:name w:val="Grid Table 6 Colorful - Accent 6"/>
    <w:basedOn w:val="a1"/>
    <w:uiPriority w:val="99"/>
    <w:tblPr/>
  </w:style>
  <w:style w:type="table" w:customStyle="1" w:styleId="-71">
    <w:name w:val="Таблица-сетка 7 цветная1"/>
    <w:basedOn w:val="a1"/>
    <w:uiPriority w:val="99"/>
    <w:tblPr/>
  </w:style>
  <w:style w:type="table" w:customStyle="1" w:styleId="GridTable7Colorful-Accent1">
    <w:name w:val="Grid Table 7 Colorful - Accent 1"/>
    <w:basedOn w:val="a1"/>
    <w:uiPriority w:val="99"/>
    <w:tblPr/>
  </w:style>
  <w:style w:type="table" w:customStyle="1" w:styleId="GridTable7Colorful-Accent2">
    <w:name w:val="Grid Table 7 Colorful - Accent 2"/>
    <w:basedOn w:val="a1"/>
    <w:uiPriority w:val="99"/>
    <w:tblPr/>
  </w:style>
  <w:style w:type="table" w:customStyle="1" w:styleId="GridTable7Colorful-Accent3">
    <w:name w:val="Grid Table 7 Colorful - Accent 3"/>
    <w:basedOn w:val="a1"/>
    <w:uiPriority w:val="99"/>
    <w:tblPr/>
  </w:style>
  <w:style w:type="table" w:customStyle="1" w:styleId="GridTable7Colorful-Accent4">
    <w:name w:val="Grid Table 7 Colorful - Accent 4"/>
    <w:basedOn w:val="a1"/>
    <w:uiPriority w:val="99"/>
    <w:tblPr/>
  </w:style>
  <w:style w:type="table" w:customStyle="1" w:styleId="GridTable7Colorful-Accent5">
    <w:name w:val="Grid Table 7 Colorful - Accent 5"/>
    <w:basedOn w:val="a1"/>
    <w:uiPriority w:val="99"/>
    <w:tblPr/>
  </w:style>
  <w:style w:type="table" w:customStyle="1" w:styleId="GridTable7Colorful-Accent6">
    <w:name w:val="Grid Table 7 Colorful - Accent 6"/>
    <w:basedOn w:val="a1"/>
    <w:uiPriority w:val="99"/>
    <w:tblPr/>
  </w:style>
  <w:style w:type="table" w:customStyle="1" w:styleId="-110">
    <w:name w:val="Список-таблица 1 светлая1"/>
    <w:basedOn w:val="a1"/>
    <w:uiPriority w:val="99"/>
    <w:tblPr/>
  </w:style>
  <w:style w:type="table" w:customStyle="1" w:styleId="ListTable1Light-Accent1">
    <w:name w:val="List Table 1 Light - Accent 1"/>
    <w:basedOn w:val="a1"/>
    <w:uiPriority w:val="99"/>
    <w:tblPr/>
  </w:style>
  <w:style w:type="table" w:customStyle="1" w:styleId="ListTable1Light-Accent2">
    <w:name w:val="List Table 1 Light - Accent 2"/>
    <w:basedOn w:val="a1"/>
    <w:uiPriority w:val="99"/>
    <w:tblPr/>
  </w:style>
  <w:style w:type="table" w:customStyle="1" w:styleId="ListTable1Light-Accent3">
    <w:name w:val="List Table 1 Light - Accent 3"/>
    <w:basedOn w:val="a1"/>
    <w:uiPriority w:val="99"/>
    <w:tblPr/>
  </w:style>
  <w:style w:type="table" w:customStyle="1" w:styleId="ListTable1Light-Accent4">
    <w:name w:val="List Table 1 Light - Accent 4"/>
    <w:basedOn w:val="a1"/>
    <w:uiPriority w:val="99"/>
    <w:tblPr/>
  </w:style>
  <w:style w:type="table" w:customStyle="1" w:styleId="ListTable1Light-Accent5">
    <w:name w:val="List Table 1 Light - Accent 5"/>
    <w:basedOn w:val="a1"/>
    <w:uiPriority w:val="99"/>
    <w:tblPr/>
  </w:style>
  <w:style w:type="table" w:customStyle="1" w:styleId="ListTable1Light-Accent6">
    <w:name w:val="List Table 1 Light - Accent 6"/>
    <w:basedOn w:val="a1"/>
    <w:uiPriority w:val="99"/>
    <w:tblPr/>
  </w:style>
  <w:style w:type="table" w:customStyle="1" w:styleId="-210">
    <w:name w:val="Список-таблица 21"/>
    <w:basedOn w:val="a1"/>
    <w:uiPriority w:val="99"/>
    <w:tblPr/>
  </w:style>
  <w:style w:type="table" w:customStyle="1" w:styleId="ListTable2-Accent1">
    <w:name w:val="List Table 2 - Accent 1"/>
    <w:basedOn w:val="a1"/>
    <w:uiPriority w:val="99"/>
    <w:tblPr/>
  </w:style>
  <w:style w:type="table" w:customStyle="1" w:styleId="ListTable2-Accent2">
    <w:name w:val="List Table 2 - Accent 2"/>
    <w:basedOn w:val="a1"/>
    <w:uiPriority w:val="99"/>
    <w:tblPr/>
  </w:style>
  <w:style w:type="table" w:customStyle="1" w:styleId="ListTable2-Accent3">
    <w:name w:val="List Table 2 - Accent 3"/>
    <w:basedOn w:val="a1"/>
    <w:uiPriority w:val="99"/>
    <w:tblPr/>
  </w:style>
  <w:style w:type="table" w:customStyle="1" w:styleId="ListTable2-Accent4">
    <w:name w:val="List Table 2 - Accent 4"/>
    <w:basedOn w:val="a1"/>
    <w:uiPriority w:val="99"/>
    <w:tblPr/>
  </w:style>
  <w:style w:type="table" w:customStyle="1" w:styleId="ListTable2-Accent5">
    <w:name w:val="List Table 2 - Accent 5"/>
    <w:basedOn w:val="a1"/>
    <w:uiPriority w:val="99"/>
    <w:tblPr/>
  </w:style>
  <w:style w:type="table" w:customStyle="1" w:styleId="ListTable2-Accent6">
    <w:name w:val="List Table 2 - Accent 6"/>
    <w:basedOn w:val="a1"/>
    <w:uiPriority w:val="99"/>
    <w:tblPr/>
  </w:style>
  <w:style w:type="table" w:customStyle="1" w:styleId="-310">
    <w:name w:val="Список-таблица 31"/>
    <w:basedOn w:val="a1"/>
    <w:uiPriority w:val="99"/>
    <w:tblPr/>
  </w:style>
  <w:style w:type="table" w:customStyle="1" w:styleId="ListTable3-Accent1">
    <w:name w:val="List Table 3 - Accent 1"/>
    <w:basedOn w:val="a1"/>
    <w:uiPriority w:val="99"/>
    <w:tblPr/>
  </w:style>
  <w:style w:type="table" w:customStyle="1" w:styleId="ListTable3-Accent2">
    <w:name w:val="List Table 3 - Accent 2"/>
    <w:basedOn w:val="a1"/>
    <w:uiPriority w:val="99"/>
    <w:tblPr/>
  </w:style>
  <w:style w:type="table" w:customStyle="1" w:styleId="ListTable3-Accent3">
    <w:name w:val="List Table 3 - Accent 3"/>
    <w:basedOn w:val="a1"/>
    <w:uiPriority w:val="99"/>
    <w:tblPr/>
  </w:style>
  <w:style w:type="table" w:customStyle="1" w:styleId="ListTable3-Accent4">
    <w:name w:val="List Table 3 - Accent 4"/>
    <w:basedOn w:val="a1"/>
    <w:uiPriority w:val="99"/>
    <w:tblPr/>
  </w:style>
  <w:style w:type="table" w:customStyle="1" w:styleId="ListTable3-Accent5">
    <w:name w:val="List Table 3 - Accent 5"/>
    <w:basedOn w:val="a1"/>
    <w:uiPriority w:val="99"/>
    <w:tblPr/>
  </w:style>
  <w:style w:type="table" w:customStyle="1" w:styleId="ListTable3-Accent6">
    <w:name w:val="List Table 3 - Accent 6"/>
    <w:basedOn w:val="a1"/>
    <w:uiPriority w:val="99"/>
    <w:tblPr/>
  </w:style>
  <w:style w:type="table" w:customStyle="1" w:styleId="-410">
    <w:name w:val="Список-таблица 41"/>
    <w:basedOn w:val="a1"/>
    <w:uiPriority w:val="99"/>
    <w:tblPr/>
  </w:style>
  <w:style w:type="table" w:customStyle="1" w:styleId="ListTable4-Accent1">
    <w:name w:val="List Table 4 - Accent 1"/>
    <w:basedOn w:val="a1"/>
    <w:uiPriority w:val="99"/>
    <w:tblPr/>
  </w:style>
  <w:style w:type="table" w:customStyle="1" w:styleId="ListTable4-Accent2">
    <w:name w:val="List Table 4 - Accent 2"/>
    <w:basedOn w:val="a1"/>
    <w:uiPriority w:val="99"/>
    <w:tblPr/>
  </w:style>
  <w:style w:type="table" w:customStyle="1" w:styleId="ListTable4-Accent3">
    <w:name w:val="List Table 4 - Accent 3"/>
    <w:basedOn w:val="a1"/>
    <w:uiPriority w:val="99"/>
    <w:tblPr/>
  </w:style>
  <w:style w:type="table" w:customStyle="1" w:styleId="ListTable4-Accent4">
    <w:name w:val="List Table 4 - Accent 4"/>
    <w:basedOn w:val="a1"/>
    <w:uiPriority w:val="99"/>
    <w:tblPr/>
  </w:style>
  <w:style w:type="table" w:customStyle="1" w:styleId="ListTable4-Accent5">
    <w:name w:val="List Table 4 - Accent 5"/>
    <w:basedOn w:val="a1"/>
    <w:uiPriority w:val="99"/>
    <w:tblPr/>
  </w:style>
  <w:style w:type="table" w:customStyle="1" w:styleId="ListTable4-Accent6">
    <w:name w:val="List Table 4 - Accent 6"/>
    <w:basedOn w:val="a1"/>
    <w:uiPriority w:val="99"/>
    <w:tblPr/>
  </w:style>
  <w:style w:type="table" w:customStyle="1" w:styleId="-510">
    <w:name w:val="Список-таблица 5 темная1"/>
    <w:basedOn w:val="a1"/>
    <w:uiPriority w:val="99"/>
    <w:tblPr/>
  </w:style>
  <w:style w:type="table" w:customStyle="1" w:styleId="ListTable5Dark-Accent1">
    <w:name w:val="List Table 5 Dark - Accent 1"/>
    <w:basedOn w:val="a1"/>
    <w:uiPriority w:val="99"/>
    <w:tblPr/>
  </w:style>
  <w:style w:type="table" w:customStyle="1" w:styleId="ListTable5Dark-Accent2">
    <w:name w:val="List Table 5 Dark - Accent 2"/>
    <w:basedOn w:val="a1"/>
    <w:uiPriority w:val="99"/>
    <w:tblPr/>
  </w:style>
  <w:style w:type="table" w:customStyle="1" w:styleId="ListTable5Dark-Accent3">
    <w:name w:val="List Table 5 Dark - Accent 3"/>
    <w:basedOn w:val="a1"/>
    <w:uiPriority w:val="99"/>
    <w:tblPr/>
  </w:style>
  <w:style w:type="table" w:customStyle="1" w:styleId="ListTable5Dark-Accent4">
    <w:name w:val="List Table 5 Dark - Accent 4"/>
    <w:basedOn w:val="a1"/>
    <w:uiPriority w:val="99"/>
    <w:tblPr/>
  </w:style>
  <w:style w:type="table" w:customStyle="1" w:styleId="ListTable5Dark-Accent5">
    <w:name w:val="List Table 5 Dark - Accent 5"/>
    <w:basedOn w:val="a1"/>
    <w:uiPriority w:val="99"/>
    <w:tblPr/>
  </w:style>
  <w:style w:type="table" w:customStyle="1" w:styleId="ListTable5Dark-Accent6">
    <w:name w:val="List Table 5 Dark - Accent 6"/>
    <w:basedOn w:val="a1"/>
    <w:uiPriority w:val="99"/>
    <w:tblPr/>
  </w:style>
  <w:style w:type="table" w:customStyle="1" w:styleId="-610">
    <w:name w:val="Список-таблица 6 цветная1"/>
    <w:basedOn w:val="a1"/>
    <w:uiPriority w:val="99"/>
    <w:tblPr/>
  </w:style>
  <w:style w:type="table" w:customStyle="1" w:styleId="ListTable6Colorful-Accent1">
    <w:name w:val="List Table 6 Colorful - Accent 1"/>
    <w:basedOn w:val="a1"/>
    <w:uiPriority w:val="99"/>
    <w:tblPr/>
  </w:style>
  <w:style w:type="table" w:customStyle="1" w:styleId="ListTable6Colorful-Accent2">
    <w:name w:val="List Table 6 Colorful - Accent 2"/>
    <w:basedOn w:val="a1"/>
    <w:uiPriority w:val="99"/>
    <w:tblPr/>
  </w:style>
  <w:style w:type="table" w:customStyle="1" w:styleId="ListTable6Colorful-Accent3">
    <w:name w:val="List Table 6 Colorful - Accent 3"/>
    <w:basedOn w:val="a1"/>
    <w:uiPriority w:val="99"/>
    <w:tblPr/>
  </w:style>
  <w:style w:type="table" w:customStyle="1" w:styleId="ListTable6Colorful-Accent4">
    <w:name w:val="List Table 6 Colorful - Accent 4"/>
    <w:basedOn w:val="a1"/>
    <w:uiPriority w:val="99"/>
    <w:tblPr/>
  </w:style>
  <w:style w:type="table" w:customStyle="1" w:styleId="ListTable6Colorful-Accent5">
    <w:name w:val="List Table 6 Colorful - Accent 5"/>
    <w:basedOn w:val="a1"/>
    <w:uiPriority w:val="99"/>
    <w:tblPr/>
  </w:style>
  <w:style w:type="table" w:customStyle="1" w:styleId="ListTable6Colorful-Accent6">
    <w:name w:val="List Table 6 Colorful - Accent 6"/>
    <w:basedOn w:val="a1"/>
    <w:uiPriority w:val="99"/>
    <w:tblPr/>
  </w:style>
  <w:style w:type="table" w:customStyle="1" w:styleId="-710">
    <w:name w:val="Список-таблица 7 цветная1"/>
    <w:basedOn w:val="a1"/>
    <w:uiPriority w:val="99"/>
    <w:tblPr/>
  </w:style>
  <w:style w:type="table" w:customStyle="1" w:styleId="ListTable7Colorful-Accent1">
    <w:name w:val="List Table 7 Colorful - Accent 1"/>
    <w:basedOn w:val="a1"/>
    <w:uiPriority w:val="99"/>
    <w:tblPr/>
  </w:style>
  <w:style w:type="table" w:customStyle="1" w:styleId="ListTable7Colorful-Accent2">
    <w:name w:val="List Table 7 Colorful - Accent 2"/>
    <w:basedOn w:val="a1"/>
    <w:uiPriority w:val="99"/>
    <w:tblPr/>
  </w:style>
  <w:style w:type="table" w:customStyle="1" w:styleId="ListTable7Colorful-Accent3">
    <w:name w:val="List Table 7 Colorful - Accent 3"/>
    <w:basedOn w:val="a1"/>
    <w:uiPriority w:val="99"/>
    <w:tblPr/>
  </w:style>
  <w:style w:type="table" w:customStyle="1" w:styleId="ListTable7Colorful-Accent4">
    <w:name w:val="List Table 7 Colorful - Accent 4"/>
    <w:basedOn w:val="a1"/>
    <w:uiPriority w:val="99"/>
    <w:tblPr/>
  </w:style>
  <w:style w:type="table" w:customStyle="1" w:styleId="ListTable7Colorful-Accent5">
    <w:name w:val="List Table 7 Colorful - Accent 5"/>
    <w:basedOn w:val="a1"/>
    <w:uiPriority w:val="99"/>
    <w:tblPr/>
  </w:style>
  <w:style w:type="table" w:customStyle="1" w:styleId="ListTable7Colorful-Accent6">
    <w:name w:val="List Table 7 Colorful - Accent 6"/>
    <w:basedOn w:val="a1"/>
    <w:uiPriority w:val="99"/>
    <w:tblPr/>
  </w:style>
  <w:style w:type="table" w:customStyle="1" w:styleId="Lined-Accent">
    <w:name w:val="Lined - Accent"/>
    <w:basedOn w:val="a1"/>
    <w:uiPriority w:val="99"/>
    <w:rPr>
      <w:color w:val="404040"/>
    </w:rPr>
    <w:tblPr/>
  </w:style>
  <w:style w:type="table" w:customStyle="1" w:styleId="Lined-Accent1">
    <w:name w:val="Lined - Accent 1"/>
    <w:basedOn w:val="a1"/>
    <w:uiPriority w:val="99"/>
    <w:rPr>
      <w:color w:val="404040"/>
    </w:rPr>
    <w:tblPr/>
  </w:style>
  <w:style w:type="table" w:customStyle="1" w:styleId="Lined-Accent2">
    <w:name w:val="Lined - Accent 2"/>
    <w:basedOn w:val="a1"/>
    <w:uiPriority w:val="99"/>
    <w:rPr>
      <w:color w:val="404040"/>
    </w:rPr>
    <w:tblPr/>
  </w:style>
  <w:style w:type="table" w:customStyle="1" w:styleId="Lined-Accent3">
    <w:name w:val="Lined - Accent 3"/>
    <w:basedOn w:val="a1"/>
    <w:uiPriority w:val="99"/>
    <w:rPr>
      <w:color w:val="404040"/>
    </w:rPr>
    <w:tblPr/>
  </w:style>
  <w:style w:type="table" w:customStyle="1" w:styleId="Lined-Accent4">
    <w:name w:val="Lined - Accent 4"/>
    <w:basedOn w:val="a1"/>
    <w:uiPriority w:val="99"/>
    <w:rPr>
      <w:color w:val="404040"/>
    </w:rPr>
    <w:tblPr/>
  </w:style>
  <w:style w:type="table" w:customStyle="1" w:styleId="Lined-Accent5">
    <w:name w:val="Lined - Accent 5"/>
    <w:basedOn w:val="a1"/>
    <w:uiPriority w:val="99"/>
    <w:rPr>
      <w:color w:val="404040"/>
    </w:rPr>
    <w:tblPr/>
  </w:style>
  <w:style w:type="table" w:customStyle="1" w:styleId="Lined-Accent6">
    <w:name w:val="Lined - Accent 6"/>
    <w:basedOn w:val="a1"/>
    <w:uiPriority w:val="99"/>
    <w:rPr>
      <w:color w:val="404040"/>
    </w:rPr>
    <w:tblPr/>
  </w:style>
  <w:style w:type="table" w:customStyle="1" w:styleId="BorderedLined-Accent">
    <w:name w:val="Bordered &amp; Lined - Accent"/>
    <w:basedOn w:val="a1"/>
    <w:uiPriority w:val="99"/>
    <w:rPr>
      <w:color w:val="404040"/>
    </w:rPr>
    <w:tblPr/>
  </w:style>
  <w:style w:type="table" w:customStyle="1" w:styleId="BorderedLined-Accent1">
    <w:name w:val="Bordered &amp; Lined - Accent 1"/>
    <w:basedOn w:val="a1"/>
    <w:uiPriority w:val="99"/>
    <w:rPr>
      <w:color w:val="404040"/>
    </w:rPr>
    <w:tblPr/>
  </w:style>
  <w:style w:type="table" w:customStyle="1" w:styleId="BorderedLined-Accent2">
    <w:name w:val="Bordered &amp; Lined - Accent 2"/>
    <w:basedOn w:val="a1"/>
    <w:uiPriority w:val="99"/>
    <w:rPr>
      <w:color w:val="404040"/>
    </w:rPr>
    <w:tblPr/>
  </w:style>
  <w:style w:type="table" w:customStyle="1" w:styleId="BorderedLined-Accent3">
    <w:name w:val="Bordered &amp; Lined - Accent 3"/>
    <w:basedOn w:val="a1"/>
    <w:uiPriority w:val="99"/>
    <w:rPr>
      <w:color w:val="404040"/>
    </w:rPr>
    <w:tblPr/>
  </w:style>
  <w:style w:type="table" w:customStyle="1" w:styleId="BorderedLined-Accent4">
    <w:name w:val="Bordered &amp; Lined - Accent 4"/>
    <w:basedOn w:val="a1"/>
    <w:uiPriority w:val="99"/>
    <w:rPr>
      <w:color w:val="404040"/>
    </w:rPr>
    <w:tblPr/>
  </w:style>
  <w:style w:type="table" w:customStyle="1" w:styleId="BorderedLined-Accent5">
    <w:name w:val="Bordered &amp; Lined - Accent 5"/>
    <w:basedOn w:val="a1"/>
    <w:uiPriority w:val="99"/>
    <w:rPr>
      <w:color w:val="404040"/>
    </w:rPr>
    <w:tblPr/>
  </w:style>
  <w:style w:type="table" w:customStyle="1" w:styleId="BorderedLined-Accent6">
    <w:name w:val="Bordered &amp; Lined - Accent 6"/>
    <w:basedOn w:val="a1"/>
    <w:uiPriority w:val="99"/>
    <w:rPr>
      <w:color w:val="404040"/>
    </w:rPr>
    <w:tblPr/>
  </w:style>
  <w:style w:type="table" w:customStyle="1" w:styleId="Bordered">
    <w:name w:val="Bordered"/>
    <w:basedOn w:val="a1"/>
    <w:uiPriority w:val="99"/>
    <w:tblPr/>
  </w:style>
  <w:style w:type="table" w:customStyle="1" w:styleId="Bordered-Accent1">
    <w:name w:val="Bordered - Accent 1"/>
    <w:basedOn w:val="a1"/>
    <w:uiPriority w:val="99"/>
    <w:tblPr/>
  </w:style>
  <w:style w:type="table" w:customStyle="1" w:styleId="Bordered-Accent2">
    <w:name w:val="Bordered - Accent 2"/>
    <w:basedOn w:val="a1"/>
    <w:uiPriority w:val="99"/>
    <w:tblPr/>
  </w:style>
  <w:style w:type="table" w:customStyle="1" w:styleId="Bordered-Accent3">
    <w:name w:val="Bordered - Accent 3"/>
    <w:basedOn w:val="a1"/>
    <w:uiPriority w:val="99"/>
    <w:tblPr/>
  </w:style>
  <w:style w:type="table" w:customStyle="1" w:styleId="Bordered-Accent4">
    <w:name w:val="Bordered - Accent 4"/>
    <w:basedOn w:val="a1"/>
    <w:uiPriority w:val="99"/>
    <w:tblPr/>
  </w:style>
  <w:style w:type="table" w:customStyle="1" w:styleId="Bordered-Accent5">
    <w:name w:val="Bordered - Accent 5"/>
    <w:basedOn w:val="a1"/>
    <w:uiPriority w:val="99"/>
    <w:tblPr/>
  </w:style>
  <w:style w:type="table" w:customStyle="1" w:styleId="Bordered-Accent6">
    <w:name w:val="Bordered - Accent 6"/>
    <w:basedOn w:val="a1"/>
    <w:uiPriority w:val="99"/>
    <w:tbl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9"/>
    <w:rPr>
      <w:rFonts w:ascii="Arial" w:hAnsi="Arial" w:cs="Times New Roman"/>
      <w:b/>
      <w:bCs/>
      <w:color w:val="26282F"/>
      <w:sz w:val="24"/>
      <w:szCs w:val="24"/>
      <w:lang w:eastAsia="en-US"/>
    </w:rPr>
  </w:style>
  <w:style w:type="character" w:customStyle="1" w:styleId="ac">
    <w:name w:val="Верхний колонтитул Знак"/>
    <w:link w:val="ab"/>
    <w:uiPriority w:val="99"/>
    <w:rPr>
      <w:rFonts w:cs="Times New Roman"/>
      <w:sz w:val="24"/>
      <w:szCs w:val="24"/>
    </w:rPr>
  </w:style>
  <w:style w:type="character" w:styleId="afb">
    <w:name w:val="page number"/>
    <w:uiPriority w:val="99"/>
    <w:rPr>
      <w:rFonts w:cs="Times New Roman"/>
    </w:rPr>
  </w:style>
  <w:style w:type="paragraph" w:styleId="afc">
    <w:name w:val="Balloon Text"/>
    <w:basedOn w:val="a"/>
    <w:link w:val="afd"/>
    <w:uiPriority w:val="99"/>
    <w:semiHidden/>
    <w:rPr>
      <w:rFonts w:ascii="Tahoma" w:hAnsi="Tahoma"/>
      <w:sz w:val="16"/>
      <w:szCs w:val="16"/>
      <w:lang w:val="en-US" w:eastAsia="en-US"/>
    </w:rPr>
  </w:style>
  <w:style w:type="character" w:customStyle="1" w:styleId="afd">
    <w:name w:val="Текст выноски Знак"/>
    <w:link w:val="afc"/>
    <w:uiPriority w:val="99"/>
    <w:semiHidden/>
    <w:rPr>
      <w:rFonts w:ascii="Tahoma" w:hAnsi="Tahoma" w:cs="Tahoma"/>
      <w:sz w:val="16"/>
      <w:szCs w:val="16"/>
    </w:rPr>
  </w:style>
  <w:style w:type="character" w:customStyle="1" w:styleId="ae">
    <w:name w:val="Нижний колонтитул Знак"/>
    <w:link w:val="ad"/>
    <w:uiPriority w:val="99"/>
    <w:rPr>
      <w:rFonts w:cs="Times New Roman"/>
      <w:sz w:val="24"/>
      <w:szCs w:val="24"/>
    </w:rPr>
  </w:style>
  <w:style w:type="paragraph" w:customStyle="1" w:styleId="afe">
    <w:name w:val="Знак Знак Знак"/>
    <w:basedOn w:val="a"/>
    <w:uiPriority w:val="99"/>
    <w:pPr>
      <w:spacing w:after="160" w:line="240" w:lineRule="exact"/>
    </w:pPr>
    <w:rPr>
      <w:rFonts w:ascii="Verdana" w:hAnsi="Verdana" w:cs="Verdana"/>
      <w:sz w:val="20"/>
      <w:szCs w:val="20"/>
      <w:lang w:val="en-US" w:eastAsia="en-US"/>
    </w:rPr>
  </w:style>
  <w:style w:type="character" w:customStyle="1" w:styleId="42">
    <w:name w:val="Основной текст (4)_"/>
    <w:link w:val="43"/>
    <w:rPr>
      <w:rFonts w:cs="Times New Roman"/>
      <w:b/>
      <w:bCs/>
      <w:sz w:val="28"/>
      <w:szCs w:val="28"/>
      <w:shd w:val="clear" w:color="auto" w:fill="FFFFFF"/>
    </w:rPr>
  </w:style>
  <w:style w:type="paragraph" w:customStyle="1" w:styleId="43">
    <w:name w:val="Основной текст (4)"/>
    <w:basedOn w:val="a"/>
    <w:link w:val="42"/>
    <w:pPr>
      <w:widowControl w:val="0"/>
      <w:shd w:val="clear" w:color="auto" w:fill="FFFFFF"/>
      <w:spacing w:before="720" w:after="720" w:line="322" w:lineRule="exact"/>
      <w:jc w:val="center"/>
    </w:pPr>
    <w:rPr>
      <w:b/>
      <w:bCs/>
      <w:szCs w:val="28"/>
      <w:lang w:val="en-US" w:eastAsia="en-US"/>
    </w:rPr>
  </w:style>
  <w:style w:type="character" w:customStyle="1" w:styleId="24">
    <w:name w:val="Основной текст (2)_"/>
    <w:link w:val="25"/>
    <w:rPr>
      <w:rFonts w:cs="Times New Roman"/>
      <w:sz w:val="28"/>
      <w:szCs w:val="28"/>
      <w:shd w:val="clear" w:color="auto" w:fill="FFFFFF"/>
    </w:rPr>
  </w:style>
  <w:style w:type="paragraph" w:customStyle="1" w:styleId="25">
    <w:name w:val="Основной текст (2)"/>
    <w:basedOn w:val="a"/>
    <w:link w:val="24"/>
    <w:pPr>
      <w:widowControl w:val="0"/>
      <w:shd w:val="clear" w:color="auto" w:fill="FFFFFF"/>
      <w:spacing w:before="360" w:after="360" w:line="240" w:lineRule="atLeast"/>
      <w:jc w:val="center"/>
    </w:pPr>
    <w:rPr>
      <w:szCs w:val="28"/>
      <w:lang w:val="en-US" w:eastAsia="en-US"/>
    </w:rPr>
  </w:style>
  <w:style w:type="character" w:customStyle="1" w:styleId="aff">
    <w:name w:val="Колонтитул_"/>
    <w:rPr>
      <w:rFonts w:ascii="Times New Roman" w:hAnsi="Times New Roman" w:cs="Times New Roman"/>
      <w:b/>
      <w:bCs/>
      <w:sz w:val="15"/>
      <w:szCs w:val="15"/>
      <w:u w:val="none"/>
      <w:lang w:val="en-US" w:eastAsia="en-US"/>
    </w:rPr>
  </w:style>
  <w:style w:type="character" w:customStyle="1" w:styleId="aff0">
    <w:name w:val="Колонтитул"/>
    <w:rPr>
      <w:rFonts w:ascii="Times New Roman" w:hAnsi="Times New Roman" w:cs="Times New Roman"/>
      <w:color w:val="000000"/>
      <w:spacing w:val="0"/>
      <w:position w:val="0"/>
      <w:sz w:val="15"/>
      <w:szCs w:val="15"/>
      <w:u w:val="none"/>
      <w:lang w:val="en-US" w:eastAsia="en-US"/>
    </w:rPr>
  </w:style>
  <w:style w:type="paragraph" w:customStyle="1" w:styleId="ConsPlusNormal">
    <w:name w:val="ConsPlusNormal"/>
    <w:link w:val="ConsPlusNormal0"/>
    <w:uiPriority w:val="99"/>
    <w:qFormat/>
    <w:pPr>
      <w:widowControl w:val="0"/>
      <w:ind w:firstLine="720"/>
    </w:pPr>
    <w:rPr>
      <w:rFonts w:ascii="Arial" w:hAnsi="Arial"/>
    </w:rPr>
  </w:style>
  <w:style w:type="paragraph" w:customStyle="1" w:styleId="ConsPlusNonformat">
    <w:name w:val="ConsPlusNonformat"/>
    <w:uiPriority w:val="99"/>
    <w:pPr>
      <w:widowControl w:val="0"/>
    </w:pPr>
    <w:rPr>
      <w:rFonts w:ascii="Courier New" w:hAnsi="Courier New" w:cs="Courier New"/>
    </w:rPr>
  </w:style>
  <w:style w:type="paragraph" w:styleId="aff1">
    <w:name w:val="Document Map"/>
    <w:basedOn w:val="a"/>
    <w:link w:val="aff2"/>
    <w:uiPriority w:val="99"/>
    <w:rPr>
      <w:rFonts w:ascii="Tahoma" w:hAnsi="Tahoma"/>
      <w:sz w:val="16"/>
      <w:szCs w:val="16"/>
      <w:lang w:val="en-US" w:eastAsia="en-US"/>
    </w:rPr>
  </w:style>
  <w:style w:type="character" w:customStyle="1" w:styleId="aff2">
    <w:name w:val="Схема документа Знак"/>
    <w:link w:val="aff1"/>
    <w:uiPriority w:val="99"/>
    <w:rPr>
      <w:rFonts w:ascii="Tahoma" w:hAnsi="Tahoma" w:cs="Tahoma"/>
      <w:sz w:val="16"/>
      <w:szCs w:val="16"/>
    </w:rPr>
  </w:style>
  <w:style w:type="character" w:customStyle="1" w:styleId="13">
    <w:name w:val="Неразрешенное упоминание1"/>
    <w:uiPriority w:val="99"/>
    <w:semiHidden/>
    <w:unhideWhenUsed/>
    <w:rPr>
      <w:rFonts w:cs="Times New Roman"/>
      <w:color w:val="605E5C"/>
      <w:shd w:val="clear" w:color="auto" w:fill="E1DFDD"/>
    </w:rPr>
  </w:style>
  <w:style w:type="paragraph" w:customStyle="1" w:styleId="14">
    <w:name w:val="Знак Знак Знак1"/>
    <w:basedOn w:val="a"/>
    <w:uiPriority w:val="99"/>
    <w:pPr>
      <w:spacing w:after="160" w:line="240" w:lineRule="exact"/>
    </w:pPr>
    <w:rPr>
      <w:rFonts w:ascii="Verdana" w:hAnsi="Verdana" w:cs="Verdana"/>
      <w:sz w:val="20"/>
      <w:szCs w:val="20"/>
      <w:lang w:val="en-US" w:eastAsia="en-US"/>
    </w:rPr>
  </w:style>
  <w:style w:type="character" w:customStyle="1" w:styleId="aff3">
    <w:name w:val="Гипертекстовая ссылка"/>
    <w:rPr>
      <w:color w:val="000000"/>
    </w:rPr>
  </w:style>
  <w:style w:type="paragraph" w:customStyle="1" w:styleId="26">
    <w:name w:val="Знак Знак Знак2"/>
    <w:basedOn w:val="a"/>
    <w:pPr>
      <w:spacing w:after="160" w:line="240" w:lineRule="exact"/>
    </w:pPr>
    <w:rPr>
      <w:rFonts w:ascii="Verdana" w:hAnsi="Verdana"/>
      <w:sz w:val="20"/>
      <w:szCs w:val="20"/>
      <w:lang w:val="en-US" w:eastAsia="en-US"/>
    </w:rPr>
  </w:style>
  <w:style w:type="paragraph" w:customStyle="1" w:styleId="ConsPlusTitle">
    <w:name w:val="ConsPlusTitle"/>
    <w:pPr>
      <w:widowControl w:val="0"/>
    </w:pPr>
    <w:rPr>
      <w:rFonts w:ascii="Calibri" w:hAnsi="Calibri" w:cs="Calibri"/>
      <w:b/>
      <w:sz w:val="22"/>
      <w:lang w:eastAsia="zh-CN"/>
    </w:rPr>
  </w:style>
  <w:style w:type="character" w:customStyle="1" w:styleId="af6">
    <w:name w:val="Текст концевой сноски Знак"/>
    <w:link w:val="af5"/>
    <w:uiPriority w:val="99"/>
    <w:rPr>
      <w:rFonts w:cs="Times New Roman"/>
      <w:color w:val="000000"/>
    </w:rPr>
  </w:style>
  <w:style w:type="character" w:customStyle="1" w:styleId="af3">
    <w:name w:val="Текст сноски Знак"/>
    <w:link w:val="af2"/>
    <w:uiPriority w:val="99"/>
    <w:rPr>
      <w:rFonts w:cs="Times New Roman"/>
      <w:color w:val="000000"/>
    </w:rPr>
  </w:style>
  <w:style w:type="character" w:customStyle="1" w:styleId="aff4">
    <w:name w:val="Основной текст_"/>
    <w:link w:val="15"/>
    <w:rPr>
      <w:sz w:val="28"/>
      <w:shd w:val="clear" w:color="auto" w:fill="FFFFFF"/>
    </w:rPr>
  </w:style>
  <w:style w:type="paragraph" w:customStyle="1" w:styleId="15">
    <w:name w:val="Основной текст1"/>
    <w:basedOn w:val="a"/>
    <w:link w:val="aff4"/>
    <w:pPr>
      <w:widowControl w:val="0"/>
      <w:shd w:val="clear" w:color="auto" w:fill="FFFFFF"/>
      <w:spacing w:line="269" w:lineRule="auto"/>
      <w:ind w:firstLine="400"/>
    </w:pPr>
    <w:rPr>
      <w:szCs w:val="20"/>
      <w:lang w:val="en-US" w:eastAsia="en-US"/>
    </w:rPr>
  </w:style>
  <w:style w:type="character" w:styleId="aff5">
    <w:name w:val="annotation reference"/>
    <w:uiPriority w:val="99"/>
    <w:unhideWhenUsed/>
    <w:rPr>
      <w:rFonts w:cs="Times New Roman"/>
      <w:sz w:val="16"/>
    </w:rPr>
  </w:style>
  <w:style w:type="paragraph" w:styleId="aff6">
    <w:name w:val="annotation text"/>
    <w:basedOn w:val="a"/>
    <w:link w:val="aff7"/>
    <w:uiPriority w:val="99"/>
    <w:unhideWhenUsed/>
    <w:rPr>
      <w:color w:val="000000"/>
      <w:sz w:val="20"/>
      <w:szCs w:val="20"/>
      <w:lang w:val="en-US" w:eastAsia="en-US"/>
    </w:rPr>
  </w:style>
  <w:style w:type="character" w:customStyle="1" w:styleId="aff7">
    <w:name w:val="Текст примечания Знак"/>
    <w:link w:val="aff6"/>
    <w:uiPriority w:val="99"/>
    <w:rPr>
      <w:rFonts w:cs="Times New Roman"/>
      <w:color w:val="000000"/>
    </w:rPr>
  </w:style>
  <w:style w:type="paragraph" w:styleId="aff8">
    <w:name w:val="annotation subject"/>
    <w:basedOn w:val="aff6"/>
    <w:next w:val="aff6"/>
    <w:link w:val="aff9"/>
    <w:uiPriority w:val="99"/>
    <w:unhideWhenUsed/>
    <w:rPr>
      <w:b/>
      <w:bCs/>
    </w:rPr>
  </w:style>
  <w:style w:type="character" w:customStyle="1" w:styleId="aff9">
    <w:name w:val="Тема примечания Знак"/>
    <w:link w:val="aff8"/>
    <w:uiPriority w:val="99"/>
    <w:rPr>
      <w:rFonts w:cs="Times New Roman"/>
      <w:b/>
      <w:bCs/>
      <w:color w:val="000000"/>
    </w:rPr>
  </w:style>
  <w:style w:type="paragraph" w:styleId="affa">
    <w:name w:val="Revision"/>
    <w:hidden/>
    <w:uiPriority w:val="99"/>
    <w:semiHidden/>
    <w:rPr>
      <w:color w:val="000000"/>
      <w:sz w:val="28"/>
      <w:szCs w:val="28"/>
    </w:rPr>
  </w:style>
  <w:style w:type="character" w:customStyle="1" w:styleId="ConsPlusNormal0">
    <w:name w:val="ConsPlusNormal Знак"/>
    <w:link w:val="ConsPlusNormal"/>
    <w:uiPriority w:val="99"/>
    <w:rPr>
      <w:rFonts w:ascii="Arial" w:hAnsi="Arial"/>
      <w:lang w:val="ru-RU" w:eastAsia="ru-RU" w:bidi="ar-SA"/>
    </w:rPr>
  </w:style>
  <w:style w:type="paragraph" w:customStyle="1" w:styleId="affb">
    <w:name w:val="Стиль"/>
    <w:basedOn w:val="a"/>
    <w:next w:val="affc"/>
    <w:uiPriority w:val="99"/>
    <w:unhideWhenUsed/>
    <w:rPr>
      <w:color w:val="000000"/>
      <w:sz w:val="24"/>
    </w:rPr>
  </w:style>
  <w:style w:type="paragraph" w:styleId="affc">
    <w:name w:val="Normal (Web)"/>
    <w:basedOn w:val="a"/>
    <w:uiPriority w:val="99"/>
    <w:unhideWhenUsed/>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1&amp;n=1674168&amp;date=13.11.2024&amp;dst=215665&amp;field=134" TargetMode="External"/><Relationship Id="rId13" Type="http://schemas.openxmlformats.org/officeDocument/2006/relationships/hyperlink" Target="https://login.consultant.ru/link/?req=doc&amp;base=LAW&amp;n=470713&amp;dst=6809" TargetMode="External"/><Relationship Id="rId18" Type="http://schemas.openxmlformats.org/officeDocument/2006/relationships/hyperlink" Target="https://login.consultant.ru/link/?req=doc&amp;base=LAW&amp;n=470713&amp;dst=680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3.wmf"/><Relationship Id="rId7" Type="http://schemas.openxmlformats.org/officeDocument/2006/relationships/image" Target="media/image1.emf"/><Relationship Id="rId12" Type="http://schemas.openxmlformats.org/officeDocument/2006/relationships/hyperlink" Target="garantF1://12012604.2" TargetMode="External"/><Relationship Id="rId17" Type="http://schemas.openxmlformats.org/officeDocument/2006/relationships/hyperlink" Target="https://login.consultant.ru/link/?req=doc&amp;base=RLAW251&amp;n=1677056&amp;dst=100099"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promote.budget.gov.ru/" TargetMode="External"/><Relationship Id="rId20" Type="http://schemas.openxmlformats.org/officeDocument/2006/relationships/hyperlink" Target="https://login.consultant.ru/link/?req=doc&amp;base=LAW&amp;n=470713&amp;dst=4964"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17B986FC29828D3F18E0A3E319C6590EF8E0753D56296393C454E6747C960FBA6C40650CB58A39FF0A99C726A4z4m2E" TargetMode="External"/><Relationship Id="rId23"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hyperlink" Target="https://login.consultant.ru/link/?req=doc&amp;base=LAW&amp;n=470713&amp;dst=370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0713&amp;dst=6809" TargetMode="External"/><Relationship Id="rId14" Type="http://schemas.openxmlformats.org/officeDocument/2006/relationships/hyperlink" Target="consultantplus://offline/ref=17B986FC29828D3F18E0A3E319C6590EFDE776345F2D6393C454E6747C960FBA7E403D00B78226FA098C9177E214E74B42B248CE2A1397AAz3m7E" TargetMode="External"/><Relationship Id="rId22"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20</Pages>
  <Words>7254</Words>
  <Characters>41354</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ПРАВИТЕЛЬСТВО ЗАБАЙКАЛЬСКОГО КРАЯ</vt:lpstr>
    </vt:vector>
  </TitlesOfParts>
  <Company/>
  <LinksUpToDate>false</LinksUpToDate>
  <CharactersWithSpaces>48511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ЗАБАЙКАЛЬСКОГО КРАЯ</dc:title>
  <dc:creator>USER</dc:creator>
  <cp:lastModifiedBy>Игнатьева Ольга</cp:lastModifiedBy>
  <cp:revision>22</cp:revision>
  <dcterms:created xsi:type="dcterms:W3CDTF">2026-03-18T02:15:00Z</dcterms:created>
  <dcterms:modified xsi:type="dcterms:W3CDTF">2026-07-03T13:03:00Z</dcterms:modified>
  <cp:version>786432</cp:version>
</cp:coreProperties>
</file>