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OLE_LINK4"/>
    <w:p w14:paraId="718E3859" w14:textId="77777777" w:rsidR="00874754" w:rsidRDefault="00E25289">
      <w:pPr>
        <w:shd w:val="clear" w:color="auto" w:fill="FFFFFF"/>
        <w:jc w:val="center"/>
        <w:rPr>
          <w:rFonts w:ascii="Times New Roman" w:hAnsi="Times New Roman" w:cs="Times New Roman"/>
          <w:sz w:val="2"/>
          <w:szCs w:val="2"/>
        </w:rPr>
      </w:pPr>
      <w:r>
        <w:rPr>
          <w:rFonts w:ascii="Times New Roman" w:hAnsi="Times New Roman" w:cs="Times New Roman"/>
          <w:noProof/>
          <w:sz w:val="2"/>
          <w:szCs w:val="2"/>
        </w:rPr>
        <mc:AlternateContent>
          <mc:Choice Requires="wpg">
            <w:drawing>
              <wp:inline distT="0" distB="0" distL="0" distR="0" wp14:anchorId="04D332F1" wp14:editId="3555F5B5">
                <wp:extent cx="800100" cy="889000"/>
                <wp:effectExtent l="0" t="0" r="0" b="0"/>
                <wp:docPr id="1" name="_x0000_s1026"/>
                <wp:cNvGraphicFramePr/>
                <a:graphic xmlns:a="http://schemas.openxmlformats.org/drawingml/2006/main">
                  <a:graphicData uri="http://schemas.microsoft.com/office/word/2010/wordprocessingGroup">
                    <wpg:wgp>
                      <wpg:cNvGrpSpPr/>
                      <wpg:grpSpPr bwMode="auto">
                        <a:xfrm>
                          <a:off x="0" y="0"/>
                          <a:ext cx="800100" cy="889000"/>
                          <a:chOff x="0" y="0"/>
                          <a:chExt cx="1260" cy="1400"/>
                        </a:xfrm>
                      </wpg:grpSpPr>
                      <pic:pic xmlns:pic="http://schemas.openxmlformats.org/drawingml/2006/picture">
                        <pic:nvPicPr>
                          <pic:cNvPr id="4" name="Рисунок 4"/>
                          <pic:cNvPicPr/>
                        </pic:nvPicPr>
                        <pic:blipFill>
                          <a:blip r:embed="rId7"/>
                          <a:stretch/>
                        </pic:blipFill>
                        <pic:spPr bwMode="auto">
                          <a:xfrm>
                            <a:off x="0" y="0"/>
                            <a:ext cx="1259" cy="1401"/>
                          </a:xfrm>
                          <a:prstGeom prst="rect">
                            <a:avLst/>
                          </a:prstGeom>
                          <a:noFill/>
                          <a:ln>
                            <a:noFill/>
                          </a:ln>
                        </pic:spPr>
                      </pic:pic>
                    </wpg:wgp>
                  </a:graphicData>
                </a:graphic>
              </wp:inline>
            </w:drawing>
          </mc:Choice>
          <mc:Fallback xmlns:w16se="http://schemas.microsoft.com/office/word/2015/wordml/symex" xmlns:w15="http://schemas.microsoft.com/office/word/2012/wordml" xmlns:cx="http://schemas.microsoft.com/office/drawing/2014/chartex">
            <w:pict>
              <v:group w14:anchorId="4D21C177" id="_x0000_s1026" o:spid="_x0000_s1026" style="width:63pt;height:70pt;mso-position-horizontal-relative:char;mso-position-vertical-relative:line" coordsize="1260,1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s1027" type="#_x0000_t75" style="position:absolute;width:1259;height:1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">
                  <v:imagedata r:id="rId8" o:title=""/>
                </v:shape>
                <w10:anchorlock/>
              </v:group>
            </w:pict>
          </mc:Fallback>
        </mc:AlternateContent>
      </w:r>
    </w:p>
    <w:p w14:paraId="78149056" w14:textId="77777777" w:rsidR="00874754" w:rsidRDefault="00874754">
      <w:pPr>
        <w:shd w:val="clear" w:color="auto" w:fill="FFFFFF"/>
        <w:jc w:val="center"/>
        <w:rPr>
          <w:rFonts w:ascii="Times New Roman" w:hAnsi="Times New Roman" w:cs="Times New Roman"/>
          <w:sz w:val="2"/>
          <w:szCs w:val="2"/>
        </w:rPr>
      </w:pPr>
    </w:p>
    <w:p w14:paraId="47F2238F" w14:textId="77777777" w:rsidR="00874754" w:rsidRDefault="00874754">
      <w:pPr>
        <w:shd w:val="clear" w:color="auto" w:fill="FFFFFF"/>
        <w:jc w:val="center"/>
        <w:rPr>
          <w:rFonts w:ascii="Times New Roman" w:hAnsi="Times New Roman" w:cs="Times New Roman"/>
          <w:sz w:val="2"/>
          <w:szCs w:val="2"/>
        </w:rPr>
      </w:pPr>
    </w:p>
    <w:p w14:paraId="2F4B0994" w14:textId="77777777" w:rsidR="00874754" w:rsidRDefault="00874754">
      <w:pPr>
        <w:shd w:val="clear" w:color="auto" w:fill="FFFFFF"/>
        <w:jc w:val="center"/>
        <w:rPr>
          <w:rFonts w:ascii="Times New Roman" w:hAnsi="Times New Roman" w:cs="Times New Roman"/>
          <w:sz w:val="2"/>
          <w:szCs w:val="2"/>
        </w:rPr>
      </w:pPr>
    </w:p>
    <w:p w14:paraId="6CBB4A6E" w14:textId="77777777" w:rsidR="00874754" w:rsidRDefault="00874754">
      <w:pPr>
        <w:shd w:val="clear" w:color="auto" w:fill="FFFFFF"/>
        <w:jc w:val="center"/>
        <w:rPr>
          <w:rFonts w:ascii="Times New Roman" w:hAnsi="Times New Roman" w:cs="Times New Roman"/>
          <w:sz w:val="2"/>
          <w:szCs w:val="2"/>
        </w:rPr>
      </w:pPr>
    </w:p>
    <w:p w14:paraId="68234BBB" w14:textId="77777777" w:rsidR="00874754" w:rsidRDefault="00874754">
      <w:pPr>
        <w:shd w:val="clear" w:color="auto" w:fill="FFFFFF"/>
        <w:jc w:val="center"/>
        <w:rPr>
          <w:rFonts w:ascii="Times New Roman" w:hAnsi="Times New Roman" w:cs="Times New Roman"/>
          <w:sz w:val="2"/>
          <w:szCs w:val="2"/>
        </w:rPr>
      </w:pPr>
    </w:p>
    <w:p w14:paraId="2D1D22D2" w14:textId="77777777" w:rsidR="00874754" w:rsidRDefault="00874754">
      <w:pPr>
        <w:shd w:val="clear" w:color="auto" w:fill="FFFFFF"/>
        <w:jc w:val="center"/>
        <w:rPr>
          <w:rFonts w:ascii="Times New Roman" w:hAnsi="Times New Roman" w:cs="Times New Roman"/>
          <w:sz w:val="2"/>
          <w:szCs w:val="2"/>
        </w:rPr>
      </w:pPr>
    </w:p>
    <w:p w14:paraId="51CD9C9E" w14:textId="77777777" w:rsidR="00874754" w:rsidRDefault="00874754">
      <w:pPr>
        <w:shd w:val="clear" w:color="auto" w:fill="FFFFFF"/>
        <w:jc w:val="center"/>
        <w:rPr>
          <w:rFonts w:ascii="Times New Roman" w:hAnsi="Times New Roman" w:cs="Times New Roman"/>
          <w:sz w:val="2"/>
          <w:szCs w:val="2"/>
        </w:rPr>
      </w:pPr>
    </w:p>
    <w:p w14:paraId="57FE3A6E" w14:textId="77777777" w:rsidR="00874754" w:rsidRDefault="00874754">
      <w:pPr>
        <w:shd w:val="clear" w:color="auto" w:fill="FFFFFF"/>
        <w:jc w:val="center"/>
        <w:rPr>
          <w:rFonts w:ascii="Times New Roman" w:hAnsi="Times New Roman" w:cs="Times New Roman"/>
          <w:sz w:val="2"/>
          <w:szCs w:val="2"/>
        </w:rPr>
      </w:pPr>
    </w:p>
    <w:p w14:paraId="4F14706B" w14:textId="77777777" w:rsidR="00874754" w:rsidRDefault="00874754">
      <w:pPr>
        <w:shd w:val="clear" w:color="auto" w:fill="FFFFFF"/>
        <w:jc w:val="center"/>
        <w:rPr>
          <w:rFonts w:ascii="Times New Roman" w:hAnsi="Times New Roman" w:cs="Times New Roman"/>
          <w:b/>
          <w:spacing w:val="-11"/>
          <w:sz w:val="2"/>
          <w:szCs w:val="2"/>
        </w:rPr>
      </w:pPr>
    </w:p>
    <w:p w14:paraId="5E298645" w14:textId="77777777" w:rsidR="00874754" w:rsidRDefault="00E25289">
      <w:pPr>
        <w:shd w:val="clear" w:color="auto" w:fill="FFFFFF"/>
        <w:jc w:val="center"/>
        <w:rPr>
          <w:rFonts w:ascii="Times New Roman" w:hAnsi="Times New Roman" w:cs="Times New Roman"/>
          <w:b/>
          <w:spacing w:val="-11"/>
          <w:sz w:val="2"/>
          <w:szCs w:val="2"/>
        </w:rPr>
      </w:pPr>
      <w:r>
        <w:rPr>
          <w:rFonts w:ascii="Times New Roman" w:hAnsi="Times New Roman" w:cs="Times New Roman"/>
          <w:b/>
          <w:spacing w:val="-11"/>
          <w:sz w:val="33"/>
          <w:szCs w:val="33"/>
        </w:rPr>
        <w:t>ПРАВИТЕЛЬСТВО ЗАБАЙКАЛЬСКОГО КРАЯ</w:t>
      </w:r>
    </w:p>
    <w:p w14:paraId="7A10F741" w14:textId="77777777" w:rsidR="00874754" w:rsidRDefault="00874754">
      <w:pPr>
        <w:shd w:val="clear" w:color="auto" w:fill="FFFFFF"/>
        <w:jc w:val="center"/>
        <w:rPr>
          <w:rFonts w:ascii="Times New Roman" w:hAnsi="Times New Roman" w:cs="Times New Roman"/>
          <w:b/>
          <w:spacing w:val="-11"/>
          <w:sz w:val="2"/>
          <w:szCs w:val="2"/>
        </w:rPr>
      </w:pPr>
    </w:p>
    <w:p w14:paraId="77EA71EB" w14:textId="77777777" w:rsidR="00874754" w:rsidRDefault="00874754">
      <w:pPr>
        <w:shd w:val="clear" w:color="auto" w:fill="FFFFFF"/>
        <w:jc w:val="center"/>
        <w:rPr>
          <w:rFonts w:ascii="Times New Roman" w:hAnsi="Times New Roman" w:cs="Times New Roman"/>
          <w:b/>
          <w:spacing w:val="-11"/>
          <w:sz w:val="2"/>
          <w:szCs w:val="2"/>
        </w:rPr>
      </w:pPr>
    </w:p>
    <w:p w14:paraId="78214791" w14:textId="77777777" w:rsidR="00874754" w:rsidRDefault="00874754">
      <w:pPr>
        <w:shd w:val="clear" w:color="auto" w:fill="FFFFFF"/>
        <w:jc w:val="center"/>
        <w:rPr>
          <w:rFonts w:ascii="Times New Roman" w:hAnsi="Times New Roman" w:cs="Times New Roman"/>
          <w:b/>
          <w:spacing w:val="-11"/>
          <w:sz w:val="2"/>
          <w:szCs w:val="2"/>
        </w:rPr>
      </w:pPr>
    </w:p>
    <w:p w14:paraId="2FC387FA" w14:textId="77777777" w:rsidR="00874754" w:rsidRDefault="00874754">
      <w:pPr>
        <w:shd w:val="clear" w:color="auto" w:fill="FFFFFF"/>
        <w:jc w:val="center"/>
        <w:rPr>
          <w:rFonts w:ascii="Times New Roman" w:hAnsi="Times New Roman" w:cs="Times New Roman"/>
          <w:b/>
          <w:spacing w:val="-11"/>
          <w:sz w:val="2"/>
          <w:szCs w:val="2"/>
        </w:rPr>
      </w:pPr>
    </w:p>
    <w:p w14:paraId="7B4456DC" w14:textId="77777777" w:rsidR="00874754" w:rsidRDefault="00E25289">
      <w:pPr>
        <w:shd w:val="clear" w:color="auto" w:fill="FFFFFF"/>
        <w:jc w:val="center"/>
        <w:rPr>
          <w:rFonts w:ascii="Times New Roman" w:hAnsi="Times New Roman" w:cs="Times New Roman"/>
          <w:bCs/>
          <w:spacing w:val="-14"/>
        </w:rPr>
      </w:pPr>
      <w:r>
        <w:rPr>
          <w:rFonts w:ascii="Times New Roman" w:hAnsi="Times New Roman" w:cs="Times New Roman"/>
          <w:bCs/>
          <w:spacing w:val="-14"/>
          <w:sz w:val="35"/>
          <w:szCs w:val="35"/>
        </w:rPr>
        <w:t>ПОСТАНОВЛЕНИЕ</w:t>
      </w:r>
    </w:p>
    <w:p w14:paraId="07C53C59" w14:textId="77777777" w:rsidR="00874754" w:rsidRDefault="00874754">
      <w:pPr>
        <w:shd w:val="clear" w:color="auto" w:fill="FFFFFF"/>
        <w:jc w:val="both"/>
        <w:rPr>
          <w:rFonts w:ascii="Times New Roman" w:hAnsi="Times New Roman" w:cs="Times New Roman"/>
        </w:rPr>
      </w:pPr>
    </w:p>
    <w:p w14:paraId="34A8D0B7" w14:textId="77777777" w:rsidR="00874754" w:rsidRDefault="00E25289">
      <w:pPr>
        <w:shd w:val="clear" w:color="auto" w:fill="FFFFFF"/>
        <w:jc w:val="center"/>
        <w:rPr>
          <w:rFonts w:ascii="Times New Roman" w:hAnsi="Times New Roman" w:cs="Times New Roman"/>
          <w:bCs/>
          <w:spacing w:val="-14"/>
          <w:sz w:val="6"/>
          <w:szCs w:val="6"/>
        </w:rPr>
      </w:pPr>
      <w:r>
        <w:rPr>
          <w:rFonts w:ascii="Times New Roman" w:hAnsi="Times New Roman" w:cs="Times New Roman"/>
          <w:bCs/>
          <w:spacing w:val="-6"/>
          <w:sz w:val="35"/>
          <w:szCs w:val="35"/>
        </w:rPr>
        <w:t>г. Чита</w:t>
      </w:r>
      <w:bookmarkEnd w:id="0"/>
    </w:p>
    <w:p w14:paraId="4B5BC0AA" w14:textId="77777777" w:rsidR="00874754" w:rsidRDefault="00874754">
      <w:pPr>
        <w:shd w:val="clear" w:color="auto" w:fill="FFFFFF"/>
        <w:spacing w:before="130"/>
        <w:ind w:left="19" w:firstLine="567"/>
        <w:jc w:val="center"/>
        <w:rPr>
          <w:rFonts w:ascii="Times New Roman" w:hAnsi="Times New Roman" w:cs="Times New Roman"/>
          <w:spacing w:val="-5"/>
        </w:rPr>
      </w:pPr>
    </w:p>
    <w:p w14:paraId="19FB1ED7" w14:textId="77777777" w:rsidR="00874754" w:rsidRDefault="00E25289">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hAnsi="Times New Roman" w:cs="Times New Roman"/>
          <w:b/>
          <w:bCs/>
        </w:rPr>
        <w:t>О внесении изменений в П</w:t>
      </w:r>
      <w:r>
        <w:rPr>
          <w:rFonts w:ascii="Times New Roman" w:hAnsi="Times New Roman" w:cs="Times New Roman"/>
          <w:b/>
        </w:rPr>
        <w:t xml:space="preserve">орядок возмещения затрат, предусмотренных частью 1 статьи 15 Федерального закона от 1 апреля 2020 года № 69-ФЗ «О защите и поощрении капиталовложений в Российской Федерации», понесенных организацией, реализующей проект, в рамках осуществления инвестиционного проекта, в отношении которого заключено соглашение о защите и поощрении капиталовложений», утвержденный </w:t>
      </w:r>
      <w:r>
        <w:rPr>
          <w:rFonts w:ascii="Times New Roman" w:hAnsi="Times New Roman" w:cs="Times New Roman"/>
          <w:b/>
          <w:bCs/>
        </w:rPr>
        <w:t>постановлением Правительства Забайкальского края от 11 апреля 2025 года № 184</w:t>
      </w:r>
    </w:p>
    <w:p w14:paraId="51DAD2DB" w14:textId="77777777" w:rsidR="00874754" w:rsidRDefault="00874754">
      <w:pPr>
        <w:pStyle w:val="ConsPlusNormal"/>
        <w:spacing w:line="283" w:lineRule="atLeast"/>
        <w:ind w:firstLine="0"/>
        <w:contextualSpacing/>
        <w:jc w:val="center"/>
        <w:rPr>
          <w:rFonts w:ascii="Times New Roman" w:hAnsi="Times New Roman" w:cs="Times New Roman"/>
          <w:sz w:val="24"/>
          <w:szCs w:val="24"/>
        </w:rPr>
      </w:pPr>
    </w:p>
    <w:p w14:paraId="52D7F09A" w14:textId="77777777" w:rsidR="00874754" w:rsidRDefault="00874754">
      <w:pPr>
        <w:pStyle w:val="ConsPlusNormal"/>
        <w:spacing w:line="283" w:lineRule="atLeast"/>
        <w:ind w:firstLine="0"/>
        <w:contextualSpacing/>
        <w:jc w:val="center"/>
        <w:rPr>
          <w:rFonts w:ascii="Times New Roman" w:hAnsi="Times New Roman" w:cs="Times New Roman"/>
          <w:b/>
          <w:bCs/>
          <w:sz w:val="28"/>
          <w:szCs w:val="28"/>
        </w:rPr>
      </w:pPr>
    </w:p>
    <w:p w14:paraId="41362401"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jc w:val="both"/>
        <w:rPr>
          <w:color w:val="000000" w:themeColor="text1"/>
        </w:rPr>
      </w:pPr>
      <w:r>
        <w:rPr>
          <w:rFonts w:ascii="Times New Roman" w:hAnsi="Times New Roman" w:cs="Times New Roman"/>
          <w:color w:val="000000" w:themeColor="text1"/>
        </w:rPr>
        <w:t xml:space="preserve">В соответствии со статьей 78 Бюджетного кодекса Российской Федерации, учитывая </w:t>
      </w:r>
      <w:r>
        <w:rPr>
          <w:rFonts w:ascii="Times New Roman" w:hAnsi="Times New Roman" w:cs="Times New Roman"/>
          <w:color w:val="auto"/>
        </w:rPr>
        <w:t>постановление Правительства Российской Федерации от 27 октября 2025 года № 1664</w:t>
      </w:r>
      <w:r w:rsidR="00E660BA">
        <w:rPr>
          <w:rFonts w:ascii="Times New Roman" w:hAnsi="Times New Roman" w:cs="Times New Roman"/>
          <w:color w:val="auto"/>
        </w:rPr>
        <w:t xml:space="preserve"> </w:t>
      </w:r>
      <w:r>
        <w:rPr>
          <w:rFonts w:ascii="Times New Roman" w:hAnsi="Times New Roman" w:cs="Times New Roman"/>
          <w:color w:val="auto"/>
        </w:rPr>
        <w:t xml:space="preserve">«О внесении изменений в некоторые акты Правительства Российской Федерации» </w:t>
      </w:r>
      <w:r>
        <w:rPr>
          <w:rFonts w:ascii="Times New Roman" w:hAnsi="Times New Roman" w:cs="Times New Roman"/>
          <w:color w:val="000000" w:themeColor="text1"/>
        </w:rPr>
        <w:t xml:space="preserve">Правительство Забайкальского края </w:t>
      </w:r>
      <w:r>
        <w:rPr>
          <w:rFonts w:ascii="Times New Roman" w:hAnsi="Times New Roman" w:cs="Times New Roman"/>
          <w:b/>
          <w:bCs/>
          <w:color w:val="000000" w:themeColor="text1"/>
          <w:spacing w:val="40"/>
        </w:rPr>
        <w:t>постановляет</w:t>
      </w:r>
      <w:r>
        <w:rPr>
          <w:rFonts w:ascii="Times New Roman" w:hAnsi="Times New Roman" w:cs="Times New Roman"/>
          <w:b/>
          <w:color w:val="000000" w:themeColor="text1"/>
          <w:spacing w:val="40"/>
        </w:rPr>
        <w:t>:</w:t>
      </w:r>
      <w:r>
        <w:rPr>
          <w:rFonts w:ascii="Times New Roman" w:hAnsi="Times New Roman" w:cs="Times New Roman"/>
          <w:b/>
          <w:bCs/>
          <w:color w:val="000000" w:themeColor="text1"/>
        </w:rPr>
        <w:t xml:space="preserve"> </w:t>
      </w:r>
    </w:p>
    <w:p w14:paraId="55100EF5" w14:textId="77777777" w:rsidR="00874754" w:rsidRDefault="00874754">
      <w:pPr>
        <w:keepLines/>
        <w:ind w:firstLine="709"/>
        <w:contextualSpacing/>
        <w:jc w:val="both"/>
        <w:rPr>
          <w:rFonts w:ascii="Times New Roman" w:hAnsi="Times New Roman" w:cs="Times New Roman"/>
          <w:sz w:val="20"/>
          <w:szCs w:val="20"/>
        </w:rPr>
      </w:pPr>
    </w:p>
    <w:p w14:paraId="641AA99D" w14:textId="77777777" w:rsidR="00874754" w:rsidRDefault="00E25289">
      <w:pPr>
        <w:pStyle w:val="ConsPlusNormal"/>
        <w:spacing w:line="283" w:lineRule="atLeast"/>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Порядок возмещения затрат, предусмотренных частью 1 статьи 15 Федерального закона от 1 апреля 2020 года № 69-ФЗ «О защите и поощрении капиталовложений в Российской Федерации», понесенных организацией, реализующей проект, в рамках осуществления инвестиционного проекта, в отношении которого заключено соглашение о защите и поощрении капиталовложений, утвержденный постановлением Правительства Забайкальского края, утвержденный постановлением Правительства Забайкальского края от 11 апреля 2025 года № 184, изложить в новой редакции согласно приложению.</w:t>
      </w:r>
    </w:p>
    <w:p w14:paraId="6DE9D95A" w14:textId="77777777" w:rsidR="00874754" w:rsidRDefault="00874754">
      <w:pPr>
        <w:ind w:firstLine="540"/>
        <w:jc w:val="both"/>
        <w:rPr>
          <w:rFonts w:ascii="Times New Roman" w:hAnsi="Times New Roman" w:cs="Times New Roman"/>
          <w:spacing w:val="20"/>
        </w:rPr>
      </w:pPr>
    </w:p>
    <w:p w14:paraId="3F44526C" w14:textId="77777777" w:rsidR="00874754" w:rsidRDefault="00874754">
      <w:pPr>
        <w:ind w:firstLine="540"/>
        <w:jc w:val="both"/>
        <w:rPr>
          <w:rFonts w:ascii="Times New Roman" w:hAnsi="Times New Roman" w:cs="Times New Roman"/>
          <w:spacing w:val="20"/>
        </w:rPr>
      </w:pPr>
    </w:p>
    <w:p w14:paraId="3B1AD579" w14:textId="77777777" w:rsidR="00874754" w:rsidRDefault="00874754">
      <w:pPr>
        <w:spacing w:line="283" w:lineRule="atLeast"/>
        <w:jc w:val="both"/>
        <w:rPr>
          <w:rFonts w:ascii="Times New Roman" w:hAnsi="Times New Roman" w:cs="Times New Roman"/>
        </w:rPr>
      </w:pPr>
    </w:p>
    <w:p w14:paraId="0F7C4D70" w14:textId="77777777" w:rsidR="00874754" w:rsidRDefault="00E25289">
      <w:pPr>
        <w:spacing w:line="283" w:lineRule="atLeast"/>
        <w:jc w:val="both"/>
        <w:rPr>
          <w:rFonts w:ascii="Times New Roman" w:hAnsi="Times New Roman" w:cs="Times New Roman"/>
        </w:rPr>
      </w:pPr>
      <w:r>
        <w:rPr>
          <w:rFonts w:ascii="Times New Roman" w:hAnsi="Times New Roman" w:cs="Times New Roman"/>
        </w:rPr>
        <w:t>Первый заместитель</w:t>
      </w:r>
    </w:p>
    <w:p w14:paraId="2EB38A4B" w14:textId="77777777" w:rsidR="00874754" w:rsidRDefault="00E25289">
      <w:pPr>
        <w:jc w:val="both"/>
        <w:rPr>
          <w:rFonts w:ascii="Times New Roman" w:hAnsi="Times New Roman" w:cs="Times New Roman"/>
        </w:rPr>
      </w:pPr>
      <w:r>
        <w:rPr>
          <w:rFonts w:ascii="Times New Roman" w:hAnsi="Times New Roman" w:cs="Times New Roman"/>
        </w:rPr>
        <w:t>председателя Правительства</w:t>
      </w:r>
    </w:p>
    <w:p w14:paraId="38CD3976" w14:textId="77777777" w:rsidR="00874754" w:rsidRDefault="00E25289">
      <w:pPr>
        <w:jc w:val="both"/>
        <w:rPr>
          <w:rFonts w:ascii="Times New Roman" w:hAnsi="Times New Roman" w:cs="Times New Roman"/>
        </w:rPr>
      </w:pPr>
      <w:r>
        <w:rPr>
          <w:rFonts w:ascii="Times New Roman" w:hAnsi="Times New Roman" w:cs="Times New Roman"/>
        </w:rPr>
        <w:t xml:space="preserve">Забайкальского края                                                                     </w:t>
      </w:r>
      <w:proofErr w:type="spellStart"/>
      <w:r>
        <w:rPr>
          <w:rFonts w:ascii="Times New Roman" w:hAnsi="Times New Roman" w:cs="Times New Roman"/>
        </w:rPr>
        <w:t>Б.Б.Батомункуев</w:t>
      </w:r>
      <w:proofErr w:type="spellEnd"/>
    </w:p>
    <w:p w14:paraId="34223205" w14:textId="77777777" w:rsidR="00874754" w:rsidRDefault="00874754">
      <w:pPr>
        <w:jc w:val="both"/>
        <w:rPr>
          <w:rFonts w:ascii="Times New Roman" w:hAnsi="Times New Roman" w:cs="Times New Roman"/>
        </w:rPr>
      </w:pPr>
    </w:p>
    <w:p w14:paraId="1EE5AE9A" w14:textId="77777777" w:rsidR="00874754" w:rsidRDefault="00874754">
      <w:pPr>
        <w:jc w:val="both"/>
        <w:rPr>
          <w:rFonts w:ascii="Times New Roman" w:hAnsi="Times New Roman" w:cs="Times New Roman"/>
        </w:rPr>
      </w:pPr>
    </w:p>
    <w:p w14:paraId="6C681A0B" w14:textId="77777777" w:rsidR="00874754" w:rsidRDefault="00874754">
      <w:pPr>
        <w:jc w:val="both"/>
        <w:rPr>
          <w:rFonts w:ascii="Times New Roman" w:hAnsi="Times New Roman" w:cs="Times New Roman"/>
        </w:rPr>
      </w:pPr>
    </w:p>
    <w:p w14:paraId="70BBF880" w14:textId="77777777" w:rsidR="00874754" w:rsidRDefault="00874754">
      <w:pPr>
        <w:jc w:val="both"/>
        <w:rPr>
          <w:rFonts w:ascii="Times New Roman" w:hAnsi="Times New Roman" w:cs="Times New Roman"/>
        </w:rPr>
      </w:pPr>
    </w:p>
    <w:p w14:paraId="763944E7" w14:textId="77777777" w:rsidR="00874754" w:rsidRDefault="00E25289">
      <w:pPr>
        <w:ind w:left="5528"/>
        <w:jc w:val="center"/>
        <w:outlineLvl w:val="0"/>
        <w:rPr>
          <w:rFonts w:ascii="Times New Roman" w:hAnsi="Times New Roman" w:cs="Times New Roman"/>
        </w:rPr>
      </w:pPr>
      <w:r>
        <w:rPr>
          <w:rFonts w:ascii="Times New Roman" w:hAnsi="Times New Roman" w:cs="Times New Roman"/>
        </w:rPr>
        <w:t>ПРИЛОЖЕНИЕ</w:t>
      </w:r>
    </w:p>
    <w:p w14:paraId="0E153C3F" w14:textId="77777777" w:rsidR="00874754" w:rsidRDefault="00874754">
      <w:pPr>
        <w:ind w:left="5528"/>
        <w:jc w:val="center"/>
        <w:outlineLvl w:val="0"/>
        <w:rPr>
          <w:rFonts w:ascii="Times New Roman" w:hAnsi="Times New Roman" w:cs="Times New Roman"/>
          <w:sz w:val="16"/>
          <w:szCs w:val="16"/>
        </w:rPr>
      </w:pPr>
    </w:p>
    <w:p w14:paraId="5FB4E6C5" w14:textId="77777777" w:rsidR="00874754" w:rsidRDefault="00E25289">
      <w:pPr>
        <w:ind w:left="5528"/>
        <w:jc w:val="center"/>
        <w:outlineLvl w:val="0"/>
        <w:rPr>
          <w:rFonts w:ascii="Times New Roman" w:hAnsi="Times New Roman" w:cs="Times New Roman"/>
        </w:rPr>
      </w:pPr>
      <w:r>
        <w:rPr>
          <w:rFonts w:ascii="Times New Roman" w:hAnsi="Times New Roman" w:cs="Times New Roman"/>
        </w:rPr>
        <w:t>к постановлению Правительства Забайкальского края</w:t>
      </w:r>
    </w:p>
    <w:p w14:paraId="3A060203" w14:textId="77777777" w:rsidR="00874754" w:rsidRDefault="00874754">
      <w:pPr>
        <w:ind w:firstLine="567"/>
        <w:jc w:val="center"/>
        <w:rPr>
          <w:rFonts w:ascii="Times New Roman" w:hAnsi="Times New Roman" w:cs="Times New Roman"/>
        </w:rPr>
      </w:pPr>
    </w:p>
    <w:p w14:paraId="1387FCE4" w14:textId="77777777" w:rsidR="00874754" w:rsidRDefault="00E25289">
      <w:pPr>
        <w:pStyle w:val="ConsPlusTitle"/>
        <w:contextualSpacing/>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ПОРЯДОК</w:t>
      </w:r>
    </w:p>
    <w:p w14:paraId="62FD7B76" w14:textId="77777777" w:rsidR="00874754" w:rsidRDefault="00E25289">
      <w:pPr>
        <w:pStyle w:val="ConsPlusTitle"/>
        <w:contextualSpacing/>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возмещения затрат, предусмотренных частью 1 статьи 15 Федерального закона от 1 апреля 2020 года № 69-ФЗ «О защите и поощрении капиталовложений в российской федерации», понесенных организацией, реализующей проект, в рамках осуществления инвестиционного проекта, в отношении которого заключено соглашение о защите </w:t>
      </w:r>
    </w:p>
    <w:p w14:paraId="31764665" w14:textId="77777777" w:rsidR="00874754" w:rsidRDefault="00E25289">
      <w:pPr>
        <w:pStyle w:val="ConsPlusTitle"/>
        <w:contextualSpacing/>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 поощрении капиталовложений</w:t>
      </w:r>
    </w:p>
    <w:p w14:paraId="21775314" w14:textId="77777777" w:rsidR="00874754" w:rsidRDefault="00874754">
      <w:pPr>
        <w:pStyle w:val="ConsPlusNormal"/>
        <w:contextualSpacing/>
        <w:jc w:val="both"/>
        <w:rPr>
          <w:rFonts w:ascii="Times New Roman" w:hAnsi="Times New Roman" w:cs="Times New Roman"/>
          <w:color w:val="000000" w:themeColor="text1"/>
          <w:sz w:val="28"/>
          <w:szCs w:val="28"/>
        </w:rPr>
      </w:pPr>
    </w:p>
    <w:p w14:paraId="79BAFD8E" w14:textId="77777777" w:rsidR="00874754" w:rsidRDefault="00E25289">
      <w:pPr>
        <w:pStyle w:val="ConsPlusTitle"/>
        <w:contextualSpacing/>
        <w:jc w:val="center"/>
        <w:outlineLvl w:val="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ОБЩИЕ ПОЛОЖЕНИЯ</w:t>
      </w:r>
    </w:p>
    <w:p w14:paraId="159E21E1" w14:textId="77777777" w:rsidR="00874754" w:rsidRDefault="00874754">
      <w:pPr>
        <w:pStyle w:val="ConsPlusNormal"/>
        <w:contextualSpacing/>
        <w:jc w:val="both"/>
        <w:rPr>
          <w:rFonts w:ascii="Times New Roman" w:hAnsi="Times New Roman" w:cs="Times New Roman"/>
          <w:color w:val="000000" w:themeColor="text1"/>
          <w:sz w:val="28"/>
          <w:szCs w:val="28"/>
        </w:rPr>
      </w:pPr>
    </w:p>
    <w:p w14:paraId="6E8680CA"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Настоящий Порядок определяет цель, условия и порядок предоставления субсидии в целях возмещения из бюджета Забайкальского края затрат, предусмотренных </w:t>
      </w:r>
      <w:hyperlink r:id="rId9" w:tooltip="Федеральный закон от 01.04.2020 N 69-ФЗ (ред. от 04.11.2025) &quot;О защите и поощрении капиталовложений в Российской Федерации&quot; (с изм. и доп., вступ. в силу с 01.01.2026) {КонсультантПлюс}" w:history="1">
        <w:r>
          <w:rPr>
            <w:rFonts w:ascii="Times New Roman" w:hAnsi="Times New Roman" w:cs="Times New Roman"/>
            <w:color w:val="000000" w:themeColor="text1"/>
            <w:sz w:val="28"/>
            <w:szCs w:val="28"/>
          </w:rPr>
          <w:t>частью 1 статьи 15</w:t>
        </w:r>
      </w:hyperlink>
      <w:r>
        <w:rPr>
          <w:rFonts w:ascii="Times New Roman" w:hAnsi="Times New Roman" w:cs="Times New Roman"/>
          <w:color w:val="000000" w:themeColor="text1"/>
          <w:sz w:val="28"/>
          <w:szCs w:val="28"/>
        </w:rPr>
        <w:t xml:space="preserve"> Федерального закона от 1 апреля 2020 года № 69-ФЗ «О защите и поощрении капиталовложений в Российской Федерации» (далее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Федеральный закон № 69), понесенных организацией, реализующей проект, в рамках осуществления инвестиционного проекта, в отношении которого заключено соглашение о защите и поощрении капиталовложений (далее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субсидия), в том числе определяет объем возмещения затрат, требования к отчетности, требования к осуществлению контроля.</w:t>
      </w:r>
    </w:p>
    <w:p w14:paraId="3907AD3C" w14:textId="77777777" w:rsidR="00874754" w:rsidRDefault="00E25289">
      <w:pPr>
        <w:pStyle w:val="ConsPlusNormal"/>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8"/>
          <w:szCs w:val="28"/>
        </w:rPr>
        <w:t xml:space="preserve">В настоящем Порядке используются понятия, установленные Федеральным </w:t>
      </w:r>
      <w:hyperlink r:id="rId10" w:tooltip="Федеральный закон от 01.04.2020 N 69-ФЗ (ред. от 04.11.2025) &quot;О защите и поощрении капиталовложений в Российской Федерации&quot; (с изм. и доп., вступ. в силу с 01.01.2026) {КонсультантПлюс}" w:history="1">
        <w:r>
          <w:rPr>
            <w:rFonts w:ascii="Times New Roman" w:hAnsi="Times New Roman" w:cs="Times New Roman"/>
            <w:color w:val="000000" w:themeColor="text1"/>
            <w:sz w:val="28"/>
            <w:szCs w:val="28"/>
          </w:rPr>
          <w:t>законом</w:t>
        </w:r>
      </w:hyperlink>
      <w:r>
        <w:rPr>
          <w:rFonts w:ascii="Times New Roman" w:hAnsi="Times New Roman" w:cs="Times New Roman"/>
          <w:color w:val="000000" w:themeColor="text1"/>
          <w:sz w:val="28"/>
          <w:szCs w:val="28"/>
        </w:rPr>
        <w:t xml:space="preserve"> № 69 и </w:t>
      </w:r>
      <w:hyperlink r:id="rId11" w:tooltip="Постановление Правительства РФ от 03.10.2020 N 1599 (ред. от 19.02.2026) &quot;О порядке возмещения затрат, указанных в части 1 статьи 15 Федерального закона &quot;О защите и поощрении капиталовложений в Российской Федерации&quot;, понесенных организацией, реализующей проект" w:history="1">
        <w:r>
          <w:rPr>
            <w:rFonts w:ascii="Times New Roman" w:hAnsi="Times New Roman" w:cs="Times New Roman"/>
            <w:color w:val="000000" w:themeColor="text1"/>
            <w:sz w:val="28"/>
            <w:szCs w:val="28"/>
          </w:rPr>
          <w:t>постановлением</w:t>
        </w:r>
      </w:hyperlink>
      <w:r>
        <w:rPr>
          <w:rFonts w:ascii="Times New Roman" w:hAnsi="Times New Roman" w:cs="Times New Roman"/>
          <w:color w:val="000000" w:themeColor="text1"/>
          <w:sz w:val="28"/>
          <w:szCs w:val="28"/>
        </w:rPr>
        <w:t xml:space="preserve"> Правительства Российской Федерации от 3 октября 2020 года № 1599 «О порядке возмещения затрат, указанных в части 1 статьи 15 Федерального закона «О защите и поощрении капиталовложений в Российской Федерации», понесенных организацией, реализующей проект, в рамках осуществления инвестиционного проекта, в отношении которого заключено соглашение о защите и поощрении капиталовложений» (далее - постановление Правительства № 1599), а также следующие понятия:</w:t>
      </w:r>
    </w:p>
    <w:p w14:paraId="768DA757"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«основной объект проекта» </w:t>
      </w:r>
      <w:r>
        <w:rPr>
          <w:rFonts w:ascii="Times New Roman" w:hAnsi="Times New Roman" w:cs="Times New Roman"/>
          <w:color w:val="auto"/>
        </w:rPr>
        <w:t>–</w:t>
      </w:r>
      <w:r>
        <w:rPr>
          <w:rFonts w:ascii="Times New Roman" w:hAnsi="Times New Roman" w:cs="Times New Roman"/>
          <w:color w:val="000000" w:themeColor="text1"/>
        </w:rPr>
        <w:t xml:space="preserve"> основной объект инвестиционного проекта, указанный в пункте 3.1 части 1 статьи 2 Федерального закона № 69;</w:t>
      </w:r>
    </w:p>
    <w:p w14:paraId="3359BEED"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«объекты инфраструктуры» </w:t>
      </w:r>
      <w:r>
        <w:rPr>
          <w:rFonts w:ascii="Times New Roman" w:hAnsi="Times New Roman" w:cs="Times New Roman"/>
          <w:color w:val="auto"/>
        </w:rPr>
        <w:t>–</w:t>
      </w:r>
      <w:r>
        <w:rPr>
          <w:rFonts w:ascii="Times New Roman" w:hAnsi="Times New Roman" w:cs="Times New Roman"/>
          <w:color w:val="000000" w:themeColor="text1"/>
        </w:rPr>
        <w:t xml:space="preserve"> объекты обеспечивающей и (или) сопутствующей инфраструктур, относящиеся к объектам транспортной, энергетической, коммунальной, социальной, цифровой инфраструктуры (в том числе здания, строения, сооружения), предназначенные для реализации проекта, ввода в эксплуатацию и последующей эксплуатации (использования) объекта нового проекта (в том числе для его технологического присоединения к сетям электро-, и (или) газо-, и (или) тепло-, и (или) водоснабжения и (или) водоотведения, транспортным сетям);</w:t>
      </w:r>
    </w:p>
    <w:p w14:paraId="14FE4991"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«объекты транспортной инфраструктуры» </w:t>
      </w:r>
      <w:r>
        <w:rPr>
          <w:rFonts w:ascii="Times New Roman" w:hAnsi="Times New Roman" w:cs="Times New Roman"/>
          <w:color w:val="auto"/>
        </w:rPr>
        <w:t>–</w:t>
      </w:r>
      <w:r>
        <w:rPr>
          <w:rFonts w:ascii="Times New Roman" w:hAnsi="Times New Roman" w:cs="Times New Roman"/>
          <w:color w:val="000000" w:themeColor="text1"/>
        </w:rPr>
        <w:t xml:space="preserve"> объекты недвижимого имущества, а также объекты движимого имущества, неразрывно связанные физически и (или) технологически с объектами указанного недвижимого имущества, предназначенные для обеспечения движения транспортных средств, перемещения граждан или товаров, в том числе технологические комплексы, включающие в себя железнодорожные вокзалы, автовокзалы и автостанции, путепроводы, тоннели, эстакады, мосты, морские терминалы, порты, аэродромы, аэропорты, автомобильные дороги, железнодорожные и внутренние водные пути, вертодромы, посадочные площадки, а также иные обеспечивающие функционирование транспортной инфраструктуры здания, сооружения, устройства и оборудование;</w:t>
      </w:r>
    </w:p>
    <w:p w14:paraId="7A58ED61"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«объекты энергетической инфраструктуры» </w:t>
      </w:r>
      <w:r>
        <w:rPr>
          <w:rFonts w:ascii="Times New Roman" w:hAnsi="Times New Roman" w:cs="Times New Roman"/>
          <w:color w:val="auto"/>
        </w:rPr>
        <w:t>–</w:t>
      </w:r>
      <w:r>
        <w:rPr>
          <w:rFonts w:ascii="Times New Roman" w:hAnsi="Times New Roman" w:cs="Times New Roman"/>
          <w:color w:val="000000" w:themeColor="text1"/>
        </w:rPr>
        <w:t xml:space="preserve"> объекты электроэнергетики, </w:t>
      </w:r>
      <w:proofErr w:type="spellStart"/>
      <w:r>
        <w:rPr>
          <w:rFonts w:ascii="Times New Roman" w:hAnsi="Times New Roman" w:cs="Times New Roman"/>
          <w:color w:val="000000" w:themeColor="text1"/>
        </w:rPr>
        <w:t>энергопринимающие</w:t>
      </w:r>
      <w:proofErr w:type="spellEnd"/>
      <w:r>
        <w:rPr>
          <w:rFonts w:ascii="Times New Roman" w:hAnsi="Times New Roman" w:cs="Times New Roman"/>
          <w:color w:val="000000" w:themeColor="text1"/>
        </w:rPr>
        <w:t xml:space="preserve"> устройства и установки, объекты электросетевого хозяйства, определенные законодательством Российской Федерации об электроэнергетике, объекты теплоснабжения, </w:t>
      </w:r>
      <w:proofErr w:type="spellStart"/>
      <w:r>
        <w:rPr>
          <w:rFonts w:ascii="Times New Roman" w:hAnsi="Times New Roman" w:cs="Times New Roman"/>
          <w:color w:val="000000" w:themeColor="text1"/>
        </w:rPr>
        <w:t>теплопотребляющие</w:t>
      </w:r>
      <w:proofErr w:type="spellEnd"/>
      <w:r>
        <w:rPr>
          <w:rFonts w:ascii="Times New Roman" w:hAnsi="Times New Roman" w:cs="Times New Roman"/>
          <w:color w:val="000000" w:themeColor="text1"/>
        </w:rPr>
        <w:t xml:space="preserve"> установки, источники тепловой энергии, тепловые сети, определенные законодательством Российской Федерации о теплоснабжении, объекты газораспределительной системы, определенные законодательством Российской Федерации о газоснабжении;</w:t>
      </w:r>
    </w:p>
    <w:p w14:paraId="40979ACC"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«объекты коммунальной инфраструктуры» </w:t>
      </w:r>
      <w:r>
        <w:rPr>
          <w:rFonts w:ascii="Times New Roman" w:hAnsi="Times New Roman" w:cs="Times New Roman"/>
          <w:color w:val="auto"/>
        </w:rPr>
        <w:t>–</w:t>
      </w:r>
      <w:r>
        <w:rPr>
          <w:rFonts w:ascii="Times New Roman" w:hAnsi="Times New Roman" w:cs="Times New Roman"/>
          <w:color w:val="000000" w:themeColor="text1"/>
        </w:rPr>
        <w:t xml:space="preserve"> объекты водо-, тепло-, газо- и энергоснабжения, водоотведения, канализации, дождевой канализации, чистки сточных вод, объекты, на которых осуществляются обработка, утилизация, обезвреживание и захоронение твердых коммунальных отходов, объекты </w:t>
      </w:r>
      <w:proofErr w:type="spellStart"/>
      <w:r>
        <w:rPr>
          <w:rFonts w:ascii="Times New Roman" w:hAnsi="Times New Roman" w:cs="Times New Roman"/>
          <w:color w:val="000000" w:themeColor="text1"/>
        </w:rPr>
        <w:t>воздухоснабжения</w:t>
      </w:r>
      <w:proofErr w:type="spellEnd"/>
      <w:r>
        <w:rPr>
          <w:rFonts w:ascii="Times New Roman" w:hAnsi="Times New Roman" w:cs="Times New Roman"/>
          <w:color w:val="000000" w:themeColor="text1"/>
        </w:rPr>
        <w:t>, объекты телефонизации и связи;</w:t>
      </w:r>
    </w:p>
    <w:p w14:paraId="131A67FE"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«объекты социальной инфраструктуры» </w:t>
      </w:r>
      <w:r>
        <w:rPr>
          <w:rFonts w:ascii="Times New Roman" w:hAnsi="Times New Roman" w:cs="Times New Roman"/>
          <w:color w:val="auto"/>
        </w:rPr>
        <w:t>–</w:t>
      </w:r>
      <w:r>
        <w:rPr>
          <w:rFonts w:ascii="Times New Roman" w:hAnsi="Times New Roman" w:cs="Times New Roman"/>
          <w:color w:val="000000" w:themeColor="text1"/>
        </w:rPr>
        <w:t xml:space="preserve"> объекты, обеспечивающие потребности человека в получении, приобретении жизненно важных услуг, продуктов, товаров, в том числе объекты здравоохранения, образования, социального обеспечения и социальной защиты населения, общественного питания, бытового обслуживания, а также культуры, досуга, спорта, жилые помещения;</w:t>
      </w:r>
    </w:p>
    <w:p w14:paraId="7714339E"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«объекты цифровой инфраструктуры» </w:t>
      </w:r>
      <w:r>
        <w:rPr>
          <w:rFonts w:ascii="Times New Roman" w:hAnsi="Times New Roman" w:cs="Times New Roman"/>
          <w:color w:val="auto"/>
        </w:rPr>
        <w:t>–</w:t>
      </w:r>
      <w:r>
        <w:rPr>
          <w:rFonts w:ascii="Times New Roman" w:hAnsi="Times New Roman" w:cs="Times New Roman"/>
          <w:color w:val="000000" w:themeColor="text1"/>
        </w:rPr>
        <w:t xml:space="preserve"> объекты цифровой инфраструктуры, включая сети связи, центры обработки данных;</w:t>
      </w:r>
    </w:p>
    <w:p w14:paraId="5D0D2504"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«соглашение о защите и поощрении капиталовложений» </w:t>
      </w:r>
      <w:r>
        <w:rPr>
          <w:rFonts w:ascii="Times New Roman" w:hAnsi="Times New Roman" w:cs="Times New Roman"/>
          <w:color w:val="auto"/>
        </w:rPr>
        <w:t>–</w:t>
      </w:r>
      <w:r>
        <w:rPr>
          <w:rFonts w:ascii="Times New Roman" w:hAnsi="Times New Roman" w:cs="Times New Roman"/>
          <w:color w:val="000000" w:themeColor="text1"/>
        </w:rPr>
        <w:t xml:space="preserve"> соглашение о защите и поощрении капиталовложений, стороной которого является Забайкальский край;</w:t>
      </w:r>
    </w:p>
    <w:p w14:paraId="5C51E497"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«обязательные платежи, исчисленные организацией, реализующей проект, для уплаты в бюджет Забайкальского края в связи с реализацией проекта» </w:t>
      </w:r>
      <w:r>
        <w:rPr>
          <w:rFonts w:ascii="Times New Roman" w:hAnsi="Times New Roman" w:cs="Times New Roman"/>
          <w:color w:val="auto"/>
        </w:rPr>
        <w:t>–</w:t>
      </w:r>
      <w:r>
        <w:rPr>
          <w:rFonts w:ascii="Times New Roman" w:hAnsi="Times New Roman" w:cs="Times New Roman"/>
          <w:color w:val="000000" w:themeColor="text1"/>
        </w:rPr>
        <w:t xml:space="preserve"> суммы налога на прибыль организаций, подлежащего зачислению в бюджет Забайкальского края в соответствии с Налоговым кодексом Российской Фе</w:t>
      </w:r>
      <w:bookmarkStart w:id="1" w:name="_GoBack"/>
      <w:bookmarkEnd w:id="1"/>
      <w:r>
        <w:rPr>
          <w:rFonts w:ascii="Times New Roman" w:hAnsi="Times New Roman" w:cs="Times New Roman"/>
          <w:color w:val="000000" w:themeColor="text1"/>
        </w:rPr>
        <w:t>дерации, налога на имущество организаций, исчисленные организацией, реализующей проект, в соответствующем отчетном периоде в связи с реализацией проекта на стадии эксплуатации;</w:t>
      </w:r>
    </w:p>
    <w:p w14:paraId="4CBB6266"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Pr>
          <w:rFonts w:ascii="Times New Roman" w:hAnsi="Times New Roman" w:cs="Times New Roman"/>
          <w:color w:val="000000" w:themeColor="text1"/>
        </w:rPr>
        <w:t>«обязательные платежи, исчисленные организацией, реализующей проект, для уплаты в бюджеты публично-правовых образований, каждое из которых является стороной соглашения о защите и поощрении капиталовложений, в связи с реализацией проекта» -</w:t>
      </w:r>
      <w:r>
        <w:rPr>
          <w:rFonts w:ascii="Times New Roman" w:hAnsi="Times New Roman" w:cs="Times New Roman"/>
          <w:color w:val="auto"/>
        </w:rPr>
        <w:t>–</w:t>
      </w:r>
      <w:r>
        <w:rPr>
          <w:rFonts w:ascii="Times New Roman" w:hAnsi="Times New Roman" w:cs="Times New Roman"/>
          <w:color w:val="000000" w:themeColor="text1"/>
        </w:rPr>
        <w:t xml:space="preserve"> суммы обязательных платежей, исчисленные организацией, реализующей проект, для уплаты в бюджет Забайкальского края в связи с реализацией проекта, и суммы обязательных платежей, исчисленные организацией, реализующей проект, для уплаты в местный бюджет;</w:t>
      </w:r>
    </w:p>
    <w:p w14:paraId="4BBAD253"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«система «Капиталовложения» </w:t>
      </w:r>
      <w:r>
        <w:rPr>
          <w:rFonts w:ascii="Times New Roman" w:hAnsi="Times New Roman" w:cs="Times New Roman"/>
          <w:color w:val="auto"/>
        </w:rPr>
        <w:t>–</w:t>
      </w:r>
      <w:r>
        <w:rPr>
          <w:rFonts w:ascii="Times New Roman" w:hAnsi="Times New Roman" w:cs="Times New Roman"/>
          <w:color w:val="000000" w:themeColor="text1"/>
        </w:rPr>
        <w:t xml:space="preserve"> государственная информационная система «Капиталовложения», создание, ввод в эксплуатацию, развитие и эксплуатация которой предусмотрены статьей 5 Федерального закона № 69;</w:t>
      </w:r>
    </w:p>
    <w:p w14:paraId="592389E0"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«кредитный договор» </w:t>
      </w:r>
      <w:r>
        <w:rPr>
          <w:rFonts w:ascii="Times New Roman" w:hAnsi="Times New Roman" w:cs="Times New Roman"/>
          <w:color w:val="auto"/>
        </w:rPr>
        <w:t>–</w:t>
      </w:r>
      <w:r>
        <w:rPr>
          <w:rFonts w:ascii="Times New Roman" w:hAnsi="Times New Roman" w:cs="Times New Roman"/>
          <w:color w:val="000000" w:themeColor="text1"/>
        </w:rPr>
        <w:t xml:space="preserve"> договор о предоставлении кредита, в том числе синдицированного (за исключением кредитных договоров, указанных в пункте 2 части 1 статьи 14 Федерального закона № 69), заключенный организацией, реализующей проект, с кредитной организацией, иным российским юридическим лицом, которое может выступать кредитором по договору синдицированного кредита в соответствии с Федеральным законом «О синдицированном кредите (займе) и внесении изменений в отдельные законодательные акты Российской Федерации», в целях создания (строительства), либо реконструкции и (или) модернизации (далее </w:t>
      </w:r>
      <w:r>
        <w:rPr>
          <w:rFonts w:ascii="Times New Roman" w:hAnsi="Times New Roman" w:cs="Times New Roman"/>
          <w:color w:val="auto"/>
        </w:rPr>
        <w:t>–</w:t>
      </w:r>
      <w:r>
        <w:rPr>
          <w:rFonts w:ascii="Times New Roman" w:hAnsi="Times New Roman" w:cs="Times New Roman"/>
          <w:color w:val="000000" w:themeColor="text1"/>
        </w:rPr>
        <w:t xml:space="preserve"> создание) основного объекта проекта (основных объектов проекта) и (или) объектов инфраструктуры, в том числе реконструкции объектов инфраструктуры, находящихся в государственной (муниципальной) собственности;</w:t>
      </w:r>
    </w:p>
    <w:p w14:paraId="436D3A68"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«договор займа» </w:t>
      </w:r>
      <w:r>
        <w:rPr>
          <w:rFonts w:ascii="Times New Roman" w:hAnsi="Times New Roman" w:cs="Times New Roman"/>
          <w:color w:val="auto"/>
        </w:rPr>
        <w:t>–</w:t>
      </w:r>
      <w:r>
        <w:rPr>
          <w:rFonts w:ascii="Times New Roman" w:hAnsi="Times New Roman" w:cs="Times New Roman"/>
          <w:color w:val="000000" w:themeColor="text1"/>
        </w:rPr>
        <w:t xml:space="preserve"> договор о предоставлении займа, в том числе синдицированного, заключенный организацией, реализующей проект, с кредитной организацией, иным российским юридическим лицом, которое может выступать займодавцем по договору синдицированного займа в соответствии с Федеральным законом «О синдицированном кредите (займе) и внесении изменений в отдельные законодательные акты Российской Федерации», в целях создания основного объекта проекта (основных объектов проекта) и (или) объектов инфраструктуры, в том числе реконструкции объектов инфраструктуры, находящихся в государственной (муниципальной) собственности;</w:t>
      </w:r>
    </w:p>
    <w:p w14:paraId="50666E10"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«облигационный заем» </w:t>
      </w:r>
      <w:r>
        <w:rPr>
          <w:rFonts w:ascii="Times New Roman" w:hAnsi="Times New Roman" w:cs="Times New Roman"/>
          <w:color w:val="auto"/>
        </w:rPr>
        <w:t>–</w:t>
      </w:r>
      <w:r>
        <w:rPr>
          <w:rFonts w:ascii="Times New Roman" w:hAnsi="Times New Roman" w:cs="Times New Roman"/>
          <w:color w:val="000000" w:themeColor="text1"/>
        </w:rPr>
        <w:t xml:space="preserve"> договор займа, заключенный путем размещения облигаций в соответствии с пунктом 4 статьи 807 Гражданского кодекса Российской Федерации и Федеральным законом «О рынке ценных бумаг»;</w:t>
      </w:r>
    </w:p>
    <w:p w14:paraId="04994431"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«уплаченный в связи с реализацией проекта налог (сбор)» </w:t>
      </w:r>
      <w:r>
        <w:rPr>
          <w:rFonts w:ascii="Times New Roman" w:hAnsi="Times New Roman" w:cs="Times New Roman"/>
          <w:color w:val="auto"/>
        </w:rPr>
        <w:t>–</w:t>
      </w:r>
      <w:r>
        <w:rPr>
          <w:rFonts w:ascii="Times New Roman" w:hAnsi="Times New Roman" w:cs="Times New Roman"/>
          <w:color w:val="000000" w:themeColor="text1"/>
        </w:rPr>
        <w:t xml:space="preserve"> положительная разница между суммой соответствующего налога (сбора), исчисленной организацией, реализующей проект, в связи с реализацией проекта, и величиной недоимки, задолженности по пеням и штрафам по этому налогу (сбору);</w:t>
      </w:r>
    </w:p>
    <w:p w14:paraId="06D9C041"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«проект» </w:t>
      </w:r>
      <w:r>
        <w:rPr>
          <w:rFonts w:ascii="Times New Roman" w:hAnsi="Times New Roman" w:cs="Times New Roman"/>
          <w:color w:val="auto"/>
        </w:rPr>
        <w:t>–</w:t>
      </w:r>
      <w:r>
        <w:rPr>
          <w:rFonts w:ascii="Times New Roman" w:hAnsi="Times New Roman" w:cs="Times New Roman"/>
          <w:color w:val="000000" w:themeColor="text1"/>
        </w:rPr>
        <w:t xml:space="preserve"> инвестиционный проект, в отношении которого заключено соглашение о защите и поощрении капиталовложений в соответствии с Федеральным законом № 69;</w:t>
      </w:r>
    </w:p>
    <w:p w14:paraId="6AB136C8"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«взаимозависимые лица» </w:t>
      </w:r>
      <w:r>
        <w:rPr>
          <w:rFonts w:ascii="Times New Roman" w:hAnsi="Times New Roman" w:cs="Times New Roman"/>
          <w:color w:val="auto"/>
        </w:rPr>
        <w:t>–</w:t>
      </w:r>
      <w:r>
        <w:rPr>
          <w:rFonts w:ascii="Times New Roman" w:hAnsi="Times New Roman" w:cs="Times New Roman"/>
          <w:color w:val="000000" w:themeColor="text1"/>
        </w:rPr>
        <w:t xml:space="preserve"> физические лица и (или) организации, отношения между которыми могут оказывать влияние на условия или экономические результаты их деятельности или деятельности представляемых ими лиц в соответствии с Налоговым кодексом Российской Федерации;</w:t>
      </w:r>
    </w:p>
    <w:p w14:paraId="2B8F8733"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«демонтаж» </w:t>
      </w:r>
      <w:r>
        <w:rPr>
          <w:rFonts w:ascii="Times New Roman" w:hAnsi="Times New Roman" w:cs="Times New Roman"/>
          <w:color w:val="auto"/>
        </w:rPr>
        <w:t>–</w:t>
      </w:r>
      <w:r>
        <w:rPr>
          <w:rFonts w:ascii="Times New Roman" w:hAnsi="Times New Roman" w:cs="Times New Roman"/>
          <w:color w:val="000000" w:themeColor="text1"/>
        </w:rPr>
        <w:t xml:space="preserve"> ликвидация объекта капитального строительства, в том числе его частей;</w:t>
      </w:r>
    </w:p>
    <w:p w14:paraId="3C4282A0"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«конечный балансодержатель» </w:t>
      </w:r>
      <w:r>
        <w:rPr>
          <w:rFonts w:ascii="Times New Roman" w:hAnsi="Times New Roman" w:cs="Times New Roman"/>
          <w:color w:val="auto"/>
        </w:rPr>
        <w:t>–</w:t>
      </w:r>
      <w:r>
        <w:rPr>
          <w:rFonts w:ascii="Times New Roman" w:hAnsi="Times New Roman" w:cs="Times New Roman"/>
          <w:color w:val="000000" w:themeColor="text1"/>
        </w:rPr>
        <w:t xml:space="preserve"> юридическое лицо или публично-правовое образование, осуществляющее права владения, пользования и распоряжения принадлежащим ему на праве собственности имуществом, созданным по итогам реализации проекта;</w:t>
      </w:r>
    </w:p>
    <w:p w14:paraId="5E99F875"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«нормативы возмещения затрат» </w:t>
      </w:r>
      <w:r>
        <w:rPr>
          <w:rFonts w:ascii="Times New Roman" w:hAnsi="Times New Roman" w:cs="Times New Roman"/>
          <w:color w:val="auto"/>
        </w:rPr>
        <w:t>–</w:t>
      </w:r>
      <w:r>
        <w:rPr>
          <w:rFonts w:ascii="Times New Roman" w:hAnsi="Times New Roman" w:cs="Times New Roman"/>
          <w:color w:val="000000" w:themeColor="text1"/>
        </w:rPr>
        <w:t xml:space="preserve"> установленные в соответствии с настоящим Порядком показатели, используемые при определении объема возмещения затрат в размере, который не может превышать предельный объем возмещаемых затрат;</w:t>
      </w:r>
    </w:p>
    <w:p w14:paraId="53DD9385"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rPr>
        <w:t xml:space="preserve">«организация, реализующая проект» </w:t>
      </w:r>
      <w:r>
        <w:rPr>
          <w:rFonts w:ascii="Times New Roman" w:hAnsi="Times New Roman" w:cs="Times New Roman"/>
          <w:color w:val="auto"/>
        </w:rPr>
        <w:t>–</w:t>
      </w:r>
      <w:r>
        <w:rPr>
          <w:rFonts w:ascii="Times New Roman" w:hAnsi="Times New Roman" w:cs="Times New Roman"/>
          <w:color w:val="000000" w:themeColor="text1"/>
        </w:rPr>
        <w:t xml:space="preserve"> российское юридическое лицо, не являющееся государственным (муниципальным) унитарным предприятием и юридическим лицом, 100 процентов акций (долей) которых принадлежит Российской Федерации, субъекту Российской Федерации (получатель субсидии);</w:t>
      </w:r>
    </w:p>
    <w:p w14:paraId="7671282F"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rPr>
        <w:t xml:space="preserve">«отраслевой исполнительный орган Забайкальского края» </w:t>
      </w:r>
      <w:r>
        <w:rPr>
          <w:rFonts w:ascii="Times New Roman" w:hAnsi="Times New Roman" w:cs="Times New Roman"/>
          <w:color w:val="auto"/>
        </w:rPr>
        <w:t>–</w:t>
      </w:r>
      <w:r>
        <w:rPr>
          <w:rFonts w:ascii="Times New Roman" w:hAnsi="Times New Roman" w:cs="Times New Roman"/>
          <w:color w:val="000000" w:themeColor="text1"/>
        </w:rPr>
        <w:t xml:space="preserve"> исполнительной орган Забайкальского края, курирующий соответствующую инвестиционному проекту сферу деятельности в соответствии с положением об отраслевом исполнительном органе Забайкальского края.</w:t>
      </w:r>
    </w:p>
    <w:p w14:paraId="6E1F8F3A"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rPr>
        <w:t>Понятия отдельных видов объектов инфраструктуры применяются в настоящем Порядке в значениях, установленных федеральными законами и актами Правительства Российской Федерации.</w:t>
      </w:r>
    </w:p>
    <w:p w14:paraId="4BC6A386" w14:textId="77777777" w:rsidR="00874754" w:rsidRPr="000B72ED" w:rsidRDefault="00E25289">
      <w:pPr>
        <w:pBdr>
          <w:top w:val="none" w:sz="4" w:space="0" w:color="000000"/>
          <w:left w:val="none" w:sz="4" w:space="0" w:color="000000"/>
          <w:bottom w:val="none" w:sz="4" w:space="0" w:color="000000"/>
          <w:right w:val="none" w:sz="4" w:space="0" w:color="000000"/>
        </w:pBdr>
        <w:ind w:firstLine="709"/>
        <w:contextualSpacing/>
        <w:jc w:val="both"/>
        <w:rPr>
          <w:rFonts w:ascii="Times New Roman" w:hAnsi="Times New Roman" w:cs="Times New Roman"/>
          <w:color w:val="000000" w:themeColor="text1"/>
        </w:rPr>
      </w:pPr>
      <w:r w:rsidRPr="000B72ED">
        <w:rPr>
          <w:rFonts w:ascii="Times New Roman" w:hAnsi="Times New Roman" w:cs="Times New Roman"/>
          <w:color w:val="000000" w:themeColor="text1"/>
        </w:rPr>
        <w:t>Понятия «отчетный период» и «налоговый период» применяются в настоящем порядке в значениях, установленных Налоговым кодексом Российской Федерации.</w:t>
      </w:r>
    </w:p>
    <w:p w14:paraId="1E7C2479"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sidRPr="000B72ED">
        <w:rPr>
          <w:rFonts w:ascii="Times New Roman" w:hAnsi="Times New Roman" w:cs="Times New Roman"/>
          <w:color w:val="000000" w:themeColor="text1"/>
          <w:sz w:val="28"/>
          <w:szCs w:val="28"/>
        </w:rPr>
        <w:t xml:space="preserve">2. Целью предоставления субсидии является государственная поддержка проектов, предусмотренная </w:t>
      </w:r>
      <w:hyperlink r:id="rId12" w:tooltip="Федеральный закон от 01.04.2020 N 69-ФЗ (ред. от 04.11.2025) &quot;О защите и поощрении капиталовложений в Российской Федерации&quot; (с изм. и доп., вступ. в силу с 01.01.2026) {КонсультантПлюс}" w:history="1">
        <w:r w:rsidRPr="000B72ED">
          <w:rPr>
            <w:rFonts w:ascii="Times New Roman" w:hAnsi="Times New Roman" w:cs="Times New Roman"/>
            <w:color w:val="000000" w:themeColor="text1"/>
            <w:sz w:val="28"/>
            <w:szCs w:val="28"/>
          </w:rPr>
          <w:t>статьей 15</w:t>
        </w:r>
      </w:hyperlink>
      <w:r w:rsidRPr="000B72ED">
        <w:rPr>
          <w:rFonts w:ascii="Times New Roman" w:hAnsi="Times New Roman" w:cs="Times New Roman"/>
          <w:color w:val="000000" w:themeColor="text1"/>
          <w:sz w:val="28"/>
          <w:szCs w:val="28"/>
        </w:rPr>
        <w:t xml:space="preserve"> Федерального закона № 69, осуществляемая в рамках соглашений о защите и поощрении капиталовложений.</w:t>
      </w:r>
    </w:p>
    <w:p w14:paraId="1B8FF2CD"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Субсидии предоставляются в целях возмещения организациям, реализующим инвестиционные проекты, затрат:</w:t>
      </w:r>
    </w:p>
    <w:p w14:paraId="7C6268D4"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commentRangeStart w:id="2"/>
      <w:r>
        <w:rPr>
          <w:rFonts w:ascii="Times New Roman" w:hAnsi="Times New Roman" w:cs="Times New Roman"/>
          <w:color w:val="000000" w:themeColor="text1"/>
        </w:rPr>
        <w:t>1) на создание объектов обеспечивающей и (или) сопутствующей инфраструктур, необходимых для реализации проекта, в том числе на реконструкцию объектов инфраструктуры, находящихся в государственной (муниципальной)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w:t>
      </w:r>
    </w:p>
    <w:p w14:paraId="665C7C5B" w14:textId="77777777" w:rsidR="00874754" w:rsidRDefault="00E25289">
      <w:pPr>
        <w:pStyle w:val="ConsPlusNormal"/>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8"/>
          <w:szCs w:val="28"/>
        </w:rPr>
        <w:t xml:space="preserve">2) на уплату процентов по кредитам и займам, купонного дохода по облигационным займам, </w:t>
      </w:r>
      <w:r w:rsidRPr="002D54C8">
        <w:rPr>
          <w:rFonts w:ascii="Times New Roman" w:hAnsi="Times New Roman" w:cs="Times New Roman"/>
          <w:b/>
          <w:color w:val="000000" w:themeColor="text1"/>
          <w:sz w:val="28"/>
          <w:szCs w:val="28"/>
        </w:rPr>
        <w:t>привлеченным для создания объектов обеспечивающей и (или) сопутствующей инфраструктур</w:t>
      </w:r>
      <w:r>
        <w:rPr>
          <w:rFonts w:ascii="Times New Roman" w:hAnsi="Times New Roman" w:cs="Times New Roman"/>
          <w:color w:val="000000" w:themeColor="text1"/>
          <w:sz w:val="28"/>
          <w:szCs w:val="28"/>
        </w:rPr>
        <w:t xml:space="preserve">, необходимых для реализации проекта, в том числе на реконструкцию объектов инфраструктуры, находящихся в государственной (муниципальной) собственности, </w:t>
      </w:r>
      <w:commentRangeStart w:id="3"/>
      <w:r>
        <w:rPr>
          <w:rFonts w:ascii="Times New Roman" w:hAnsi="Times New Roman" w:cs="Times New Roman"/>
          <w:color w:val="000000" w:themeColor="text1"/>
          <w:sz w:val="28"/>
          <w:szCs w:val="28"/>
        </w:rPr>
        <w:t>если уплата таких процентов была осуществлена на инвестиционной стадии, при условии, что в отношении таких кредитов и займов, включая облигационные займы, не предоставляются меры прямой государственной поддержки;</w:t>
      </w:r>
      <w:commentRangeEnd w:id="3"/>
      <w:r w:rsidR="00DF7222">
        <w:rPr>
          <w:rStyle w:val="afd"/>
          <w:rFonts w:ascii="TimesNewRoman" w:hAnsi="TimesNewRoman" w:cs="TimesNewRoman"/>
          <w:color w:val="000000"/>
        </w:rPr>
        <w:commentReference w:id="3"/>
      </w:r>
    </w:p>
    <w:p w14:paraId="051BAC45" w14:textId="77777777" w:rsidR="00DF7222"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3) на уплату процентов по кредитам и займам, купонного дохода по облигационным займам, </w:t>
      </w:r>
      <w:r w:rsidRPr="002D54C8">
        <w:rPr>
          <w:rFonts w:ascii="Times New Roman" w:hAnsi="Times New Roman" w:cs="Times New Roman"/>
          <w:b/>
          <w:color w:val="000000" w:themeColor="text1"/>
        </w:rPr>
        <w:t>привлеченным для реализации проекта в части создания основного объекта проекта</w:t>
      </w:r>
      <w:r>
        <w:rPr>
          <w:rFonts w:ascii="Times New Roman" w:hAnsi="Times New Roman" w:cs="Times New Roman"/>
          <w:color w:val="000000" w:themeColor="text1"/>
        </w:rPr>
        <w:t xml:space="preserve"> (основных объектов проекта), если уплата таких процентов была осуществлена на инвестиционной стадии, при условии, что в отношении таких кредитов и займов, включая облигационные займы, не предоставляются меры пр</w:t>
      </w:r>
      <w:r w:rsidR="00DF7222">
        <w:rPr>
          <w:rFonts w:ascii="Times New Roman" w:hAnsi="Times New Roman" w:cs="Times New Roman"/>
          <w:color w:val="000000" w:themeColor="text1"/>
        </w:rPr>
        <w:t>ямой государственной поддержки;</w:t>
      </w:r>
    </w:p>
    <w:p w14:paraId="11AC7430"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Pr>
          <w:rFonts w:ascii="Times New Roman" w:hAnsi="Times New Roman" w:cs="Times New Roman"/>
          <w:color w:val="000000" w:themeColor="text1"/>
        </w:rPr>
        <w:t xml:space="preserve">4) на демонтаж объектов, расположенных на территориях военных городков (в части жилищного строительства), при одновременном выполнении условий, предусмотренных </w:t>
      </w:r>
      <w:hyperlink r:id="rId14" w:tooltip="Федеральный закон от 01.04.2020 N 69-ФЗ (ред. от 04.11.2025) &quot;О защите и поощрении капиталовложений в Российской Федерации&quot; (с изм. и доп., вступ. в силу с 01.01.2026) {КонсультантПлюс}" w:history="1">
        <w:r>
          <w:rPr>
            <w:rFonts w:ascii="Times New Roman" w:hAnsi="Times New Roman" w:cs="Times New Roman"/>
            <w:color w:val="000000" w:themeColor="text1"/>
          </w:rPr>
          <w:t>пунктом 5 части 1 статьи 15</w:t>
        </w:r>
      </w:hyperlink>
      <w:r>
        <w:rPr>
          <w:rFonts w:ascii="Times New Roman" w:hAnsi="Times New Roman" w:cs="Times New Roman"/>
          <w:color w:val="000000" w:themeColor="text1"/>
        </w:rPr>
        <w:t xml:space="preserve"> Федерального закона № 69.</w:t>
      </w:r>
      <w:commentRangeEnd w:id="2"/>
      <w:r w:rsidR="004A1824">
        <w:rPr>
          <w:rStyle w:val="afd"/>
        </w:rPr>
        <w:commentReference w:id="2"/>
      </w:r>
    </w:p>
    <w:p w14:paraId="1FF213DB"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Получателями субсидий являются организаци</w:t>
      </w:r>
      <w:r w:rsidRPr="004A1824">
        <w:rPr>
          <w:rFonts w:ascii="Times New Roman" w:hAnsi="Times New Roman" w:cs="Times New Roman"/>
          <w:color w:val="000000" w:themeColor="text1"/>
          <w:sz w:val="28"/>
          <w:szCs w:val="28"/>
          <w:highlight w:val="yellow"/>
        </w:rPr>
        <w:t>и</w:t>
      </w:r>
      <w:r>
        <w:rPr>
          <w:rFonts w:ascii="Times New Roman" w:hAnsi="Times New Roman" w:cs="Times New Roman"/>
          <w:color w:val="000000" w:themeColor="text1"/>
          <w:sz w:val="28"/>
          <w:szCs w:val="28"/>
        </w:rPr>
        <w:t>, реализующие проект, ранее заключившие соглашение о защите и поощрении капиталовложений.</w:t>
      </w:r>
    </w:p>
    <w:p w14:paraId="24F077CD"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целях получения субсидии организации, реализующие проекты, обязаны осуществлять раздельный учет сумм налогов и иных обязательных платежей, подлежащих уплате при исполнении соглашения о защите и поощрении капиталовложений в связи с реализацией инвестиционного проекта и при осуществлении иной хозяйственной деятельности, за исключением случаев, установленных </w:t>
      </w:r>
      <w:hyperlink r:id="rId15" w:tooltip="&quot;Налоговый кодекс Российской Федерации (часть первая)&quot; от 31.07.1998 N 146-ФЗ (ред. от 17.04.2026) {КонсультантПлюс}" w:history="1">
        <w:r>
          <w:rPr>
            <w:rFonts w:ascii="Times New Roman" w:hAnsi="Times New Roman" w:cs="Times New Roman"/>
            <w:color w:val="000000" w:themeColor="text1"/>
            <w:sz w:val="28"/>
            <w:szCs w:val="28"/>
          </w:rPr>
          <w:t>статьей 5</w:t>
        </w:r>
      </w:hyperlink>
      <w:r>
        <w:rPr>
          <w:rFonts w:ascii="Times New Roman" w:hAnsi="Times New Roman" w:cs="Times New Roman"/>
          <w:color w:val="000000" w:themeColor="text1"/>
          <w:sz w:val="28"/>
          <w:szCs w:val="28"/>
        </w:rPr>
        <w:t xml:space="preserve"> Налогового кодекса Российской Федерации.</w:t>
      </w:r>
    </w:p>
    <w:p w14:paraId="3830B2A3"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Главным распорядителем средств бюджета Забайкальского края, осуществляющим предоставление субсидий в соответствии с настоящим Порядком, является Министерство по социальному, экономическому, инфраструктурному, пространственному планированию и развитию Забайкальского края (далее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Министерство),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на цели, установленные </w:t>
      </w:r>
      <w:hyperlink w:anchor="P48" w:tooltip="3. Субсидии предоставляются в целях возмещения организациям, реализующим инвестиционные проекты, затрат:" w:history="1">
        <w:r>
          <w:rPr>
            <w:rFonts w:ascii="Times New Roman" w:hAnsi="Times New Roman" w:cs="Times New Roman"/>
            <w:color w:val="000000" w:themeColor="text1"/>
            <w:sz w:val="28"/>
            <w:szCs w:val="28"/>
          </w:rPr>
          <w:t>пунктом 3</w:t>
        </w:r>
      </w:hyperlink>
      <w:r>
        <w:rPr>
          <w:rFonts w:ascii="Times New Roman" w:hAnsi="Times New Roman" w:cs="Times New Roman"/>
          <w:color w:val="000000" w:themeColor="text1"/>
          <w:sz w:val="28"/>
          <w:szCs w:val="28"/>
        </w:rPr>
        <w:t xml:space="preserve"> настоящего Порядка.</w:t>
      </w:r>
    </w:p>
    <w:p w14:paraId="3F41F5C6"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Субсидия предоставляется в пределах бюджетных ассигнований, предусмотренных законом Забайкальского края о бюджете Забайкальского края на соответствующий финансовый год и плановый период, и лимитов бюджетных обязательств, утвержденных в установленном порядке на предоставление субсидий.</w:t>
      </w:r>
    </w:p>
    <w:p w14:paraId="607E8F9C"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Возмещение затрат на цели, предусмотренные </w:t>
      </w:r>
      <w:hyperlink w:anchor="P48" w:tooltip="3. Субсидии предоставляются в целях возмещения организациям, реализующим инвестиционные проекты, затрат:" w:history="1">
        <w:r>
          <w:rPr>
            <w:rFonts w:ascii="Times New Roman" w:hAnsi="Times New Roman" w:cs="Times New Roman"/>
            <w:color w:val="000000" w:themeColor="text1"/>
            <w:sz w:val="28"/>
            <w:szCs w:val="28"/>
          </w:rPr>
          <w:t>пунктом 3</w:t>
        </w:r>
      </w:hyperlink>
      <w:r>
        <w:rPr>
          <w:rFonts w:ascii="Times New Roman" w:hAnsi="Times New Roman" w:cs="Times New Roman"/>
          <w:color w:val="000000" w:themeColor="text1"/>
          <w:sz w:val="28"/>
          <w:szCs w:val="28"/>
        </w:rPr>
        <w:t xml:space="preserve"> настоящего Порядка, осуществляется по проекту, в отношении которого заключено соглашение о защите и поощрении капиталовложений, которое содержит обязательство Забайкальского края осуществлять выплаты из бюджета Забайкальского края в пользу организации, реализующей проект, в объеме, не превышающем размера обязательных платежей, исчисленных организацией, реализующей проект, для уплаты в бюджет Забайкальского края в связи с реализацией проекта.</w:t>
      </w:r>
    </w:p>
    <w:p w14:paraId="725835FA"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 Затраты организации, реализующей проект, в соответствии с настоящим Порядком не возмещаются в случае, если:</w:t>
      </w:r>
    </w:p>
    <w:p w14:paraId="3D1B9DA6"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затраты уже возмещены организации, реализующей проект (взаимозависимым с ней лицам), за счет средств бюджетов бюджетной системы Российской Федерации;</w:t>
      </w:r>
    </w:p>
    <w:p w14:paraId="677BBD72"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проект реализуется в сфере цифровой экономики, по нему предоставляются меры государственной поддержки в соответствии с национальной программой «Цифровая экономика Российской Федерации».</w:t>
      </w:r>
    </w:p>
    <w:p w14:paraId="111FBDF2"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commentRangeStart w:id="4"/>
      <w:r w:rsidRPr="00893518">
        <w:rPr>
          <w:rFonts w:ascii="Times New Roman" w:hAnsi="Times New Roman" w:cs="Times New Roman"/>
          <w:color w:val="000000" w:themeColor="text1"/>
          <w:sz w:val="28"/>
          <w:szCs w:val="28"/>
          <w:highlight w:val="green"/>
        </w:rPr>
        <w:t xml:space="preserve">В случае если проект реализуется в сфере добычи руд цветных металлов (золота), объем капитальных вложений в который составляет не менее 300 млрд. рублей, и организация, реализующая проект, включена в реестр участников </w:t>
      </w:r>
      <w:r w:rsidRPr="00893518">
        <w:rPr>
          <w:rFonts w:ascii="Times New Roman" w:hAnsi="Times New Roman" w:cs="Times New Roman"/>
          <w:b/>
          <w:color w:val="000000" w:themeColor="text1"/>
          <w:sz w:val="28"/>
          <w:szCs w:val="28"/>
          <w:highlight w:val="green"/>
        </w:rPr>
        <w:t>региональных</w:t>
      </w:r>
      <w:r w:rsidRPr="00893518">
        <w:rPr>
          <w:rFonts w:ascii="Times New Roman" w:hAnsi="Times New Roman" w:cs="Times New Roman"/>
          <w:color w:val="000000" w:themeColor="text1"/>
          <w:sz w:val="28"/>
          <w:szCs w:val="28"/>
          <w:highlight w:val="green"/>
        </w:rPr>
        <w:t xml:space="preserve"> инвестиционных проектов, затраты на цели, указанные в </w:t>
      </w:r>
      <w:hyperlink w:anchor="P49" w:tooltip="1) на создание (строительство) либо реконструкцию и (или) модернизацию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 w:history="1">
        <w:r w:rsidRPr="00893518">
          <w:rPr>
            <w:rFonts w:ascii="Times New Roman" w:hAnsi="Times New Roman" w:cs="Times New Roman"/>
            <w:color w:val="000000" w:themeColor="text1"/>
            <w:sz w:val="28"/>
            <w:szCs w:val="28"/>
            <w:highlight w:val="green"/>
          </w:rPr>
          <w:t>подпункте 1 пункта 3</w:t>
        </w:r>
      </w:hyperlink>
      <w:r w:rsidRPr="00893518">
        <w:rPr>
          <w:rFonts w:ascii="Times New Roman" w:hAnsi="Times New Roman" w:cs="Times New Roman"/>
          <w:color w:val="000000" w:themeColor="text1"/>
          <w:sz w:val="28"/>
          <w:szCs w:val="28"/>
          <w:highlight w:val="green"/>
        </w:rPr>
        <w:t xml:space="preserve"> настоящего Порядка, не возмещаются.</w:t>
      </w:r>
      <w:commentRangeEnd w:id="4"/>
      <w:r w:rsidR="00A72DB8">
        <w:rPr>
          <w:rStyle w:val="afd"/>
          <w:rFonts w:ascii="TimesNewRoman" w:hAnsi="TimesNewRoman" w:cs="TimesNewRoman"/>
          <w:color w:val="000000"/>
        </w:rPr>
        <w:commentReference w:id="4"/>
      </w:r>
    </w:p>
    <w:p w14:paraId="09C6A63D"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sidRPr="00224672">
        <w:rPr>
          <w:rFonts w:ascii="Times New Roman" w:hAnsi="Times New Roman" w:cs="Times New Roman"/>
          <w:color w:val="000000" w:themeColor="text1"/>
          <w:highlight w:val="yellow"/>
        </w:rPr>
        <w:t xml:space="preserve">Размер субсидии подлежит </w:t>
      </w:r>
      <w:commentRangeStart w:id="5"/>
      <w:r w:rsidRPr="00224672">
        <w:rPr>
          <w:rFonts w:ascii="Times New Roman" w:hAnsi="Times New Roman" w:cs="Times New Roman"/>
          <w:color w:val="000000" w:themeColor="text1"/>
          <w:highlight w:val="yellow"/>
        </w:rPr>
        <w:t>уменьшению на объем средств</w:t>
      </w:r>
      <w:commentRangeEnd w:id="5"/>
      <w:r w:rsidR="00224672">
        <w:rPr>
          <w:rStyle w:val="afd"/>
        </w:rPr>
        <w:commentReference w:id="5"/>
      </w:r>
      <w:r w:rsidRPr="00224672">
        <w:rPr>
          <w:rFonts w:ascii="Times New Roman" w:hAnsi="Times New Roman" w:cs="Times New Roman"/>
          <w:color w:val="000000" w:themeColor="text1"/>
          <w:highlight w:val="yellow"/>
        </w:rPr>
        <w:t>, полученных из бюджетов бюджетной системы Российской Федерации в случае предоставления мер прямой государственной поддержки в отношении</w:t>
      </w:r>
      <w:r>
        <w:rPr>
          <w:rFonts w:ascii="Times New Roman" w:hAnsi="Times New Roman" w:cs="Times New Roman"/>
          <w:color w:val="000000" w:themeColor="text1"/>
        </w:rPr>
        <w:t xml:space="preserve"> проекта, а также в случае возмещения причиненного организации, реализующей проект, реального ущерба, указанного в </w:t>
      </w:r>
      <w:hyperlink r:id="rId16" w:tooltip="https://login.consultant.ru/link/?req=doc&amp;base=LAW&amp;n=518230&amp;dst=100336&amp;field=134&amp;date=26.06.2026" w:history="1">
        <w:r>
          <w:rPr>
            <w:rStyle w:val="ae"/>
            <w:rFonts w:ascii="Times New Roman" w:hAnsi="Times New Roman" w:cs="Times New Roman"/>
            <w:color w:val="000000" w:themeColor="text1"/>
            <w:u w:val="none"/>
          </w:rPr>
          <w:t>части 3 статьи 12</w:t>
        </w:r>
      </w:hyperlink>
      <w:r>
        <w:rPr>
          <w:rFonts w:ascii="Times New Roman" w:hAnsi="Times New Roman" w:cs="Times New Roman"/>
          <w:color w:val="000000" w:themeColor="text1"/>
        </w:rPr>
        <w:t xml:space="preserve"> Федерального закона, в отношении проекта, по которому заключено соглашение о защите и поощрении капиталовложений.</w:t>
      </w:r>
    </w:p>
    <w:p w14:paraId="24E423EA"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8. Субсидия предоставляется на основании соглашения о предоставлении субсидии в соответствии с типовой формой, установленной Министерством финансов Забайкальского края (далее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соглашение о предоставлении субсидии), которое может содержать дополнительные условия в соответствии с настоящим Порядком и (или) законодательством Российской Федерации.</w:t>
      </w:r>
    </w:p>
    <w:p w14:paraId="5F4292DC"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Соглашение о предоставлении субсидии может заключаться в пределах сроков возмещения затрат, установленных </w:t>
      </w:r>
      <w:hyperlink r:id="rId17" w:tooltip="Федеральный закон от 01.04.2020 N 69-ФЗ (ред. от 04.11.2025) &quot;О защите и поощрении капиталовложений в Российской Федерации&quot; (с изм. и доп., вступ. в силу с 01.01.2026) {КонсультантПлюс}" w:history="1">
        <w:r>
          <w:rPr>
            <w:rFonts w:ascii="Times New Roman" w:hAnsi="Times New Roman" w:cs="Times New Roman"/>
            <w:color w:val="000000" w:themeColor="text1"/>
            <w:sz w:val="28"/>
            <w:szCs w:val="28"/>
          </w:rPr>
          <w:t>частями 6</w:t>
        </w:r>
      </w:hyperlink>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hyperlink r:id="rId18" w:tooltip="Федеральный закон от 01.04.2020 N 69-ФЗ (ред. от 04.11.2025) &quot;О защите и поощрении капиталовложений в Российской Федерации&quot; (с изм. и доп., вступ. в силу с 01.01.2026) {КонсультантПлюс}" w:history="1">
        <w:r>
          <w:rPr>
            <w:rFonts w:ascii="Times New Roman" w:hAnsi="Times New Roman" w:cs="Times New Roman"/>
            <w:color w:val="000000" w:themeColor="text1"/>
            <w:sz w:val="28"/>
            <w:szCs w:val="28"/>
          </w:rPr>
          <w:t>8 статьи 15</w:t>
        </w:r>
      </w:hyperlink>
      <w:r>
        <w:rPr>
          <w:rFonts w:ascii="Times New Roman" w:hAnsi="Times New Roman" w:cs="Times New Roman"/>
          <w:color w:val="000000" w:themeColor="text1"/>
          <w:sz w:val="28"/>
          <w:szCs w:val="28"/>
        </w:rPr>
        <w:t xml:space="preserve"> Федерального закона №69.</w:t>
      </w:r>
    </w:p>
    <w:p w14:paraId="1808ED5F" w14:textId="77777777" w:rsidR="00874754" w:rsidRDefault="00E25289">
      <w:pPr>
        <w:pStyle w:val="ConsPlusNormal"/>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8"/>
          <w:szCs w:val="28"/>
        </w:rPr>
        <w:t xml:space="preserve">9. Возмещение затрат в соответствии с настоящим Порядком осуществляется при реализации проектов, соответствующих условиям, установленным </w:t>
      </w:r>
      <w:hyperlink r:id="rId19" w:tooltip="Федеральный закон от 01.04.2020 N 69-ФЗ (ред. от 04.11.2025) &quot;О защите и поощрении капиталовложений в Российской Федерации&quot; (с изм. и доп., вступ. в силу с 01.01.2026) {КонсультантПлюс}" w:history="1">
        <w:r>
          <w:rPr>
            <w:rFonts w:ascii="Times New Roman" w:hAnsi="Times New Roman" w:cs="Times New Roman"/>
            <w:color w:val="000000" w:themeColor="text1"/>
            <w:sz w:val="28"/>
            <w:szCs w:val="28"/>
          </w:rPr>
          <w:t>пунктом 6 части 1 статьи 2</w:t>
        </w:r>
      </w:hyperlink>
      <w:r>
        <w:rPr>
          <w:rFonts w:ascii="Times New Roman" w:hAnsi="Times New Roman" w:cs="Times New Roman"/>
          <w:color w:val="000000" w:themeColor="text1"/>
          <w:sz w:val="28"/>
          <w:szCs w:val="28"/>
        </w:rPr>
        <w:t xml:space="preserve"> Федерального закона № 69, на основании заключенного Соглашения.</w:t>
      </w:r>
    </w:p>
    <w:p w14:paraId="29871B1F" w14:textId="77777777" w:rsidR="00874754" w:rsidRPr="005D333C"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commentRangeStart w:id="6"/>
      <w:r w:rsidRPr="005D333C">
        <w:rPr>
          <w:rFonts w:ascii="Times New Roman" w:hAnsi="Times New Roman" w:cs="Times New Roman"/>
          <w:color w:val="000000" w:themeColor="text1"/>
        </w:rPr>
        <w:t>10. Возмещение затрат осуществляется на следующих условиях:</w:t>
      </w:r>
    </w:p>
    <w:p w14:paraId="3F284449" w14:textId="77777777" w:rsidR="00874754" w:rsidRPr="005D333C"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sidRPr="005D333C">
        <w:rPr>
          <w:rFonts w:ascii="Times New Roman" w:hAnsi="Times New Roman" w:cs="Times New Roman"/>
          <w:color w:val="000000" w:themeColor="text1"/>
        </w:rPr>
        <w:t xml:space="preserve">а) затраты организации, реализующей проект, осуществлены на цели, указанные в </w:t>
      </w:r>
      <w:hyperlink r:id="rId20" w:tooltip="https://login.consultant.ru/link/?req=doc&amp;base=LAW&amp;n=518230&amp;dst=100787&amp;field=134&amp;date=26.06.2026" w:history="1">
        <w:r w:rsidRPr="005D333C">
          <w:rPr>
            <w:rStyle w:val="ae"/>
            <w:rFonts w:ascii="Times New Roman" w:hAnsi="Times New Roman" w:cs="Times New Roman"/>
            <w:color w:val="000000" w:themeColor="text1"/>
            <w:u w:val="none"/>
          </w:rPr>
          <w:t>части 1 статьи 15</w:t>
        </w:r>
      </w:hyperlink>
      <w:r w:rsidRPr="005D333C">
        <w:rPr>
          <w:rFonts w:ascii="Times New Roman" w:hAnsi="Times New Roman" w:cs="Times New Roman"/>
          <w:color w:val="000000" w:themeColor="text1"/>
        </w:rPr>
        <w:t xml:space="preserve"> Федерального закона № 69;</w:t>
      </w:r>
    </w:p>
    <w:p w14:paraId="06D07E10" w14:textId="77777777" w:rsidR="00874754" w:rsidRPr="005D333C"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sidRPr="005D333C">
        <w:rPr>
          <w:rFonts w:ascii="Times New Roman" w:hAnsi="Times New Roman" w:cs="Times New Roman"/>
          <w:color w:val="000000" w:themeColor="text1"/>
        </w:rPr>
        <w:t xml:space="preserve">б) субсидия предоставляется в пределах объемов возмещения затрат, предусмотренных </w:t>
      </w:r>
      <w:hyperlink r:id="rId21" w:tooltip="https://login.consultant.ru/link/?req=doc&amp;base=LAW&amp;n=518230&amp;dst=100643&amp;field=134&amp;date=26.06.2026" w:history="1">
        <w:r w:rsidRPr="005D333C">
          <w:rPr>
            <w:rStyle w:val="ae"/>
            <w:rFonts w:ascii="Times New Roman" w:hAnsi="Times New Roman" w:cs="Times New Roman"/>
            <w:color w:val="000000" w:themeColor="text1"/>
            <w:u w:val="none"/>
          </w:rPr>
          <w:t>частями 4</w:t>
        </w:r>
      </w:hyperlink>
      <w:r w:rsidRPr="005D333C">
        <w:rPr>
          <w:rFonts w:ascii="Times New Roman" w:hAnsi="Times New Roman" w:cs="Times New Roman"/>
          <w:color w:val="000000" w:themeColor="text1"/>
        </w:rPr>
        <w:t xml:space="preserve"> и </w:t>
      </w:r>
      <w:hyperlink r:id="rId22" w:tooltip="https://login.consultant.ru/link/?req=doc&amp;base=LAW&amp;n=518230&amp;dst=100651&amp;field=134&amp;date=26.06.2026" w:history="1">
        <w:r w:rsidRPr="005D333C">
          <w:rPr>
            <w:rStyle w:val="ae"/>
            <w:rFonts w:ascii="Times New Roman" w:hAnsi="Times New Roman" w:cs="Times New Roman"/>
            <w:color w:val="000000" w:themeColor="text1"/>
            <w:u w:val="none"/>
          </w:rPr>
          <w:t>5 статьи 15</w:t>
        </w:r>
      </w:hyperlink>
      <w:r w:rsidRPr="005D333C">
        <w:rPr>
          <w:rFonts w:ascii="Times New Roman" w:hAnsi="Times New Roman" w:cs="Times New Roman"/>
          <w:color w:val="000000" w:themeColor="text1"/>
        </w:rPr>
        <w:t xml:space="preserve"> Федерального закона № 69, и сроков, указанных в </w:t>
      </w:r>
      <w:hyperlink r:id="rId23" w:tooltip="https://login.consultant.ru/link/?req=doc&amp;base=LAW&amp;n=518230&amp;dst=100655&amp;field=134&amp;date=26.06.2026" w:history="1">
        <w:r w:rsidRPr="005D333C">
          <w:rPr>
            <w:rStyle w:val="ae"/>
            <w:rFonts w:ascii="Times New Roman" w:hAnsi="Times New Roman" w:cs="Times New Roman"/>
            <w:color w:val="000000" w:themeColor="text1"/>
            <w:u w:val="none"/>
          </w:rPr>
          <w:t>частях 6</w:t>
        </w:r>
      </w:hyperlink>
      <w:r w:rsidRPr="005D333C">
        <w:rPr>
          <w:rFonts w:ascii="Times New Roman" w:hAnsi="Times New Roman" w:cs="Times New Roman"/>
          <w:color w:val="000000" w:themeColor="text1"/>
        </w:rPr>
        <w:t xml:space="preserve"> и </w:t>
      </w:r>
      <w:hyperlink r:id="rId24" w:tooltip="https://login.consultant.ru/link/?req=doc&amp;base=LAW&amp;n=518230&amp;dst=100658&amp;field=134&amp;date=26.06.2026" w:history="1">
        <w:r w:rsidRPr="005D333C">
          <w:rPr>
            <w:rStyle w:val="ae"/>
            <w:rFonts w:ascii="Times New Roman" w:hAnsi="Times New Roman" w:cs="Times New Roman"/>
            <w:color w:val="000000" w:themeColor="text1"/>
            <w:u w:val="none"/>
          </w:rPr>
          <w:t>7 статьи 15</w:t>
        </w:r>
      </w:hyperlink>
      <w:r w:rsidRPr="005D333C">
        <w:rPr>
          <w:rFonts w:ascii="Times New Roman" w:hAnsi="Times New Roman" w:cs="Times New Roman"/>
          <w:color w:val="000000" w:themeColor="text1"/>
        </w:rPr>
        <w:t xml:space="preserve"> Федерального закона № 69, в размере, не превышающем размера обязательных платежей, фактически уплаченных организацией, реализующей проект, в отчетном финансовом году в  бюджет Забайкальского края и (или) местный бюджет в связи с реализацией проекта;</w:t>
      </w:r>
    </w:p>
    <w:p w14:paraId="0780E19D" w14:textId="77777777" w:rsidR="00874754" w:rsidRPr="005D333C"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sidRPr="005D333C">
        <w:rPr>
          <w:rFonts w:ascii="Times New Roman" w:hAnsi="Times New Roman" w:cs="Times New Roman"/>
          <w:color w:val="000000" w:themeColor="text1"/>
        </w:rPr>
        <w:t xml:space="preserve">в) соблюдение условий, предусмотренных </w:t>
      </w:r>
      <w:hyperlink r:id="rId25" w:tooltip="https://login.consultant.ru/link/?req=doc&amp;base=LAW&amp;n=518230&amp;dst=100662&amp;field=134&amp;date=26.06.2026" w:history="1">
        <w:r w:rsidRPr="005D333C">
          <w:rPr>
            <w:rStyle w:val="ae"/>
            <w:rFonts w:ascii="Times New Roman" w:hAnsi="Times New Roman" w:cs="Times New Roman"/>
            <w:color w:val="000000" w:themeColor="text1"/>
            <w:u w:val="none"/>
          </w:rPr>
          <w:t>частью 9 статьи 15</w:t>
        </w:r>
      </w:hyperlink>
      <w:r w:rsidRPr="005D333C">
        <w:rPr>
          <w:rFonts w:ascii="Times New Roman" w:hAnsi="Times New Roman" w:cs="Times New Roman"/>
          <w:color w:val="000000" w:themeColor="text1"/>
        </w:rPr>
        <w:t xml:space="preserve"> Федерального закона № 69;</w:t>
      </w:r>
    </w:p>
    <w:p w14:paraId="765C078B" w14:textId="77777777" w:rsidR="00874754" w:rsidRPr="005D333C"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sidRPr="005D333C">
        <w:rPr>
          <w:rFonts w:ascii="Times New Roman" w:hAnsi="Times New Roman" w:cs="Times New Roman"/>
          <w:color w:val="000000" w:themeColor="text1"/>
        </w:rPr>
        <w:t xml:space="preserve">г) представление заключений, предусмотренных </w:t>
      </w:r>
      <w:hyperlink r:id="rId26" w:tooltip="https://login.consultant.ru/link/?req=doc&amp;base=LAW&amp;n=518230&amp;dst=100662&amp;field=134&amp;date=26.06.2026" w:history="1">
        <w:r w:rsidRPr="005D333C">
          <w:rPr>
            <w:rStyle w:val="ae"/>
            <w:rFonts w:ascii="Times New Roman" w:hAnsi="Times New Roman" w:cs="Times New Roman"/>
            <w:color w:val="000000" w:themeColor="text1"/>
            <w:u w:val="none"/>
          </w:rPr>
          <w:t>частью 9 статьи 15</w:t>
        </w:r>
      </w:hyperlink>
      <w:r w:rsidRPr="005D333C">
        <w:rPr>
          <w:rFonts w:ascii="Times New Roman" w:hAnsi="Times New Roman" w:cs="Times New Roman"/>
          <w:color w:val="000000" w:themeColor="text1"/>
        </w:rPr>
        <w:t xml:space="preserve"> Федерального закона № 69;</w:t>
      </w:r>
    </w:p>
    <w:p w14:paraId="439A5296" w14:textId="77777777" w:rsidR="00874754" w:rsidRPr="005D333C"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sidRPr="005D333C">
        <w:rPr>
          <w:rFonts w:ascii="Times New Roman" w:hAnsi="Times New Roman" w:cs="Times New Roman"/>
          <w:color w:val="000000" w:themeColor="text1"/>
        </w:rPr>
        <w:t xml:space="preserve">д) выполнение условий, предусмотренных </w:t>
      </w:r>
      <w:hyperlink r:id="rId27" w:tooltip="https://login.consultant.ru/link/?req=doc&amp;base=LAW&amp;n=535012&amp;dst=4782&amp;field=134&amp;date=26.06.2026" w:history="1">
        <w:r w:rsidRPr="005D333C">
          <w:rPr>
            <w:rStyle w:val="ae"/>
            <w:rFonts w:ascii="Times New Roman" w:hAnsi="Times New Roman" w:cs="Times New Roman"/>
            <w:color w:val="000000" w:themeColor="text1"/>
            <w:u w:val="none"/>
          </w:rPr>
          <w:t>пунктом 8.3 статьи 78</w:t>
        </w:r>
      </w:hyperlink>
      <w:r w:rsidRPr="005D333C">
        <w:rPr>
          <w:rFonts w:ascii="Times New Roman" w:hAnsi="Times New Roman" w:cs="Times New Roman"/>
          <w:color w:val="000000" w:themeColor="text1"/>
        </w:rPr>
        <w:t xml:space="preserve"> Бюджетного кодекса Российской Федерации;</w:t>
      </w:r>
    </w:p>
    <w:p w14:paraId="125F1E56" w14:textId="77777777" w:rsidR="00874754" w:rsidRPr="005D333C"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sidRPr="005D333C">
        <w:rPr>
          <w:rFonts w:ascii="Times New Roman" w:hAnsi="Times New Roman" w:cs="Times New Roman"/>
          <w:color w:val="000000" w:themeColor="text1"/>
        </w:rPr>
        <w:t xml:space="preserve">е) в отношении возмещения затрат на цели, указанные в </w:t>
      </w:r>
      <w:hyperlink r:id="rId28" w:tooltip="https://login.consultant.ru/link/?req=doc&amp;base=LAW&amp;n=518230&amp;dst=100626&amp;field=134&amp;date=26.06.2026" w:history="1">
        <w:r w:rsidRPr="005D333C">
          <w:rPr>
            <w:rStyle w:val="ae"/>
            <w:rFonts w:ascii="Times New Roman" w:hAnsi="Times New Roman" w:cs="Times New Roman"/>
            <w:color w:val="000000" w:themeColor="text1"/>
            <w:u w:val="none"/>
          </w:rPr>
          <w:t>пунктах 1</w:t>
        </w:r>
      </w:hyperlink>
      <w:r w:rsidRPr="005D333C">
        <w:rPr>
          <w:rFonts w:ascii="Times New Roman" w:hAnsi="Times New Roman" w:cs="Times New Roman"/>
          <w:color w:val="000000" w:themeColor="text1"/>
        </w:rPr>
        <w:t xml:space="preserve"> и </w:t>
      </w:r>
      <w:hyperlink r:id="rId29" w:tooltip="https://login.consultant.ru/link/?req=doc&amp;base=LAW&amp;n=518230&amp;dst=38&amp;field=134&amp;date=26.06.2026" w:history="1">
        <w:r w:rsidRPr="005D333C">
          <w:rPr>
            <w:rStyle w:val="ae"/>
            <w:rFonts w:ascii="Times New Roman" w:hAnsi="Times New Roman" w:cs="Times New Roman"/>
            <w:color w:val="000000" w:themeColor="text1"/>
            <w:u w:val="none"/>
          </w:rPr>
          <w:t>2 части 1 статьи 15</w:t>
        </w:r>
      </w:hyperlink>
      <w:r w:rsidRPr="005D333C">
        <w:rPr>
          <w:rFonts w:ascii="Times New Roman" w:hAnsi="Times New Roman" w:cs="Times New Roman"/>
          <w:color w:val="000000" w:themeColor="text1"/>
        </w:rPr>
        <w:t xml:space="preserve"> Федерального закона № 69, соблюдены следующие требования:</w:t>
      </w:r>
    </w:p>
    <w:p w14:paraId="661B748C" w14:textId="77777777" w:rsidR="00874754" w:rsidRPr="005D333C"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sidRPr="005D333C">
        <w:rPr>
          <w:rFonts w:ascii="Times New Roman" w:hAnsi="Times New Roman" w:cs="Times New Roman"/>
          <w:color w:val="000000" w:themeColor="text1"/>
        </w:rPr>
        <w:t xml:space="preserve">в соответствии с </w:t>
      </w:r>
      <w:hyperlink r:id="rId30" w:tooltip="https://login.consultant.ru/link/?req=doc&amp;base=LAW&amp;n=518230&amp;dst=100691&amp;field=134&amp;date=26.06.2026" w:history="1">
        <w:r w:rsidRPr="005D333C">
          <w:rPr>
            <w:rStyle w:val="ae"/>
            <w:rFonts w:ascii="Times New Roman" w:hAnsi="Times New Roman" w:cs="Times New Roman"/>
            <w:color w:val="000000" w:themeColor="text1"/>
            <w:u w:val="none"/>
          </w:rPr>
          <w:t>частью 17 статьи 15</w:t>
        </w:r>
      </w:hyperlink>
      <w:r w:rsidRPr="005D333C">
        <w:rPr>
          <w:rFonts w:ascii="Times New Roman" w:hAnsi="Times New Roman" w:cs="Times New Roman"/>
          <w:color w:val="000000" w:themeColor="text1"/>
        </w:rPr>
        <w:t xml:space="preserve"> Федерального закона № 69 объекты сопутствующей инфраструктуры соответствуют критериям, предусмотренным </w:t>
      </w:r>
      <w:hyperlink r:id="rId31" w:tooltip="https://login.consultant.ru/link/?req=doc&amp;base=LAW&amp;n=518230&amp;dst=100470&amp;field=134&amp;date=26.06.2026" w:history="1">
        <w:r w:rsidRPr="005D333C">
          <w:rPr>
            <w:rStyle w:val="ae"/>
            <w:rFonts w:ascii="Times New Roman" w:hAnsi="Times New Roman" w:cs="Times New Roman"/>
            <w:color w:val="000000" w:themeColor="text1"/>
            <w:u w:val="none"/>
          </w:rPr>
          <w:t>пунктом 13 части 1 статьи 2</w:t>
        </w:r>
      </w:hyperlink>
      <w:r w:rsidRPr="005D333C">
        <w:rPr>
          <w:rFonts w:ascii="Times New Roman" w:hAnsi="Times New Roman" w:cs="Times New Roman"/>
          <w:color w:val="000000" w:themeColor="text1"/>
        </w:rPr>
        <w:t xml:space="preserve"> Федерального закона № 69</w:t>
      </w:r>
      <w:r w:rsidRPr="005D333C">
        <w:rPr>
          <w:rFonts w:ascii="Times New Roman" w:hAnsi="Times New Roman" w:cs="Times New Roman"/>
          <w:color w:val="000000" w:themeColor="text1"/>
        </w:rPr>
        <w:br/>
        <w:t>(в случае возмещения затрат в отношении объектов сопутствующей инфраструктуры);</w:t>
      </w:r>
    </w:p>
    <w:p w14:paraId="46531E9D"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sidRPr="005D333C">
        <w:rPr>
          <w:rFonts w:ascii="Times New Roman" w:hAnsi="Times New Roman" w:cs="Times New Roman"/>
          <w:color w:val="000000" w:themeColor="text1"/>
        </w:rPr>
        <w:t xml:space="preserve">в соответствии с </w:t>
      </w:r>
      <w:hyperlink r:id="rId32" w:tooltip="https://login.consultant.ru/link/?req=doc&amp;base=LAW&amp;n=518230&amp;dst=100692&amp;field=134&amp;date=26.06.2026" w:history="1">
        <w:r w:rsidRPr="005D333C">
          <w:rPr>
            <w:rStyle w:val="ae"/>
            <w:rFonts w:ascii="Times New Roman" w:hAnsi="Times New Roman" w:cs="Times New Roman"/>
            <w:color w:val="000000" w:themeColor="text1"/>
            <w:u w:val="none"/>
          </w:rPr>
          <w:t>частью 18 статьи 15</w:t>
        </w:r>
      </w:hyperlink>
      <w:r w:rsidRPr="005D333C">
        <w:rPr>
          <w:rFonts w:ascii="Times New Roman" w:hAnsi="Times New Roman" w:cs="Times New Roman"/>
          <w:color w:val="000000" w:themeColor="text1"/>
        </w:rPr>
        <w:t xml:space="preserve"> Федерального закона № 69 определены источники финансового обеспечения затрат публично-правового образования на обслуживание, содержание, эксплуатацию (с возможностью ликвидации) объектов сопутствующей инфраструктуры, создаваемой</w:t>
      </w:r>
      <w:r w:rsidRPr="005D333C">
        <w:rPr>
          <w:rFonts w:ascii="Times New Roman" w:hAnsi="Times New Roman" w:cs="Times New Roman"/>
          <w:color w:val="000000" w:themeColor="text1"/>
        </w:rPr>
        <w:br/>
        <w:t>в рамках реализации инвестиционного проекта, передаваемых</w:t>
      </w:r>
      <w:r w:rsidRPr="005D333C">
        <w:rPr>
          <w:rFonts w:ascii="Times New Roman" w:hAnsi="Times New Roman" w:cs="Times New Roman"/>
          <w:color w:val="000000" w:themeColor="text1"/>
        </w:rPr>
        <w:br/>
        <w:t xml:space="preserve">в государственную (муниципальную) собственность или поступающих </w:t>
      </w:r>
      <w:r w:rsidRPr="005D333C">
        <w:rPr>
          <w:rFonts w:ascii="Times New Roman" w:hAnsi="Times New Roman" w:cs="Times New Roman"/>
          <w:color w:val="000000" w:themeColor="text1"/>
        </w:rPr>
        <w:br/>
        <w:t>в собственность регулируемой организации. При возмещении затрат, понесенных в целях создания объектов сопутствующей инфраструктуры, должно быть определено лицо, в собственность которого поступает объект сопутствующей инфраструктуры. На передачу указанного объекта</w:t>
      </w:r>
      <w:r w:rsidRPr="005D333C">
        <w:rPr>
          <w:rFonts w:ascii="Times New Roman" w:hAnsi="Times New Roman" w:cs="Times New Roman"/>
          <w:color w:val="000000" w:themeColor="text1"/>
        </w:rPr>
        <w:br/>
        <w:t xml:space="preserve">в государственную (муниципальную) собственность или в собственность регулируемой организации требуется согласие публично-правового образования либо регулируемой организации. Такое согласие может быть выражено в договоре (соглашении), предусмотренном </w:t>
      </w:r>
      <w:hyperlink r:id="rId33" w:tooltip="https://login.consultant.ru/link/?req=doc&amp;base=LAW&amp;n=518230&amp;dst=100693&amp;field=134&amp;date=26.06.2026" w:history="1">
        <w:r w:rsidRPr="005D333C">
          <w:rPr>
            <w:rStyle w:val="ae"/>
            <w:rFonts w:ascii="Times New Roman" w:hAnsi="Times New Roman" w:cs="Times New Roman"/>
            <w:color w:val="000000" w:themeColor="text1"/>
            <w:u w:val="none"/>
          </w:rPr>
          <w:t>частью 19 статьи 15</w:t>
        </w:r>
      </w:hyperlink>
      <w:r w:rsidRPr="005D333C">
        <w:rPr>
          <w:rFonts w:ascii="Times New Roman" w:hAnsi="Times New Roman" w:cs="Times New Roman"/>
          <w:color w:val="000000" w:themeColor="text1"/>
        </w:rPr>
        <w:t xml:space="preserve"> Федерального закона № 69 (в случае возмещения затрат в отношении объектов сопутствующей инфраструктуры).</w:t>
      </w:r>
      <w:commentRangeEnd w:id="6"/>
      <w:r w:rsidR="005D333C">
        <w:rPr>
          <w:rStyle w:val="afd"/>
        </w:rPr>
        <w:commentReference w:id="6"/>
      </w:r>
    </w:p>
    <w:p w14:paraId="7DCA3B42" w14:textId="77777777" w:rsidR="00874754" w:rsidRPr="0004562A"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highlight w:val="yellow"/>
        </w:rPr>
      </w:pPr>
      <w:commentRangeStart w:id="7"/>
      <w:r w:rsidRPr="0004562A">
        <w:rPr>
          <w:rFonts w:ascii="Times New Roman" w:hAnsi="Times New Roman" w:cs="Times New Roman"/>
          <w:color w:val="000000" w:themeColor="text1"/>
          <w:highlight w:val="yellow"/>
        </w:rPr>
        <w:t>11. К получателю субсидии предъявляются следующие требования:</w:t>
      </w:r>
    </w:p>
    <w:p w14:paraId="52504517" w14:textId="77777777" w:rsidR="00874754" w:rsidRPr="0004562A"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highlight w:val="yellow"/>
        </w:rPr>
      </w:pPr>
      <w:r w:rsidRPr="0004562A">
        <w:rPr>
          <w:rFonts w:ascii="Times New Roman" w:hAnsi="Times New Roman" w:cs="Times New Roman"/>
          <w:color w:val="000000" w:themeColor="text1"/>
          <w:highlight w:val="yellow"/>
        </w:rPr>
        <w:t xml:space="preserve">а) организация, реализующая проект, воспользовалась правом на возмещение затрат в срок, установленный </w:t>
      </w:r>
      <w:hyperlink r:id="rId34" w:tooltip="https://login.consultant.ru/link/?req=doc&amp;base=LAW&amp;n=518230&amp;dst=100686&amp;field=134&amp;date=26.06.2026" w:history="1">
        <w:r w:rsidRPr="0004562A">
          <w:rPr>
            <w:rStyle w:val="ae"/>
            <w:rFonts w:ascii="Times New Roman" w:hAnsi="Times New Roman" w:cs="Times New Roman"/>
            <w:color w:val="000000" w:themeColor="text1"/>
            <w:highlight w:val="yellow"/>
            <w:u w:val="none"/>
          </w:rPr>
          <w:t>частью 12 статьи 15</w:t>
        </w:r>
      </w:hyperlink>
      <w:r w:rsidRPr="0004562A">
        <w:rPr>
          <w:rFonts w:ascii="Times New Roman" w:hAnsi="Times New Roman" w:cs="Times New Roman"/>
          <w:color w:val="000000" w:themeColor="text1"/>
          <w:highlight w:val="yellow"/>
        </w:rPr>
        <w:t xml:space="preserve"> Федерального закона № 69;</w:t>
      </w:r>
    </w:p>
    <w:p w14:paraId="6C7775C5" w14:textId="77777777" w:rsidR="00874754" w:rsidRPr="0004562A"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highlight w:val="yellow"/>
        </w:rPr>
      </w:pPr>
      <w:r w:rsidRPr="0004562A">
        <w:rPr>
          <w:rFonts w:ascii="Times New Roman" w:hAnsi="Times New Roman" w:cs="Times New Roman"/>
          <w:color w:val="000000" w:themeColor="text1"/>
          <w:highlight w:val="yellow"/>
        </w:rPr>
        <w:t xml:space="preserve">б) организация, реализующая проект, соответствует требованию, указанному в </w:t>
      </w:r>
      <w:hyperlink r:id="rId35" w:tooltip="https://login.consultant.ru/link/?req=doc&amp;base=LAW&amp;n=518230&amp;dst=40&amp;field=134&amp;date=26.06.2026" w:history="1">
        <w:r w:rsidRPr="0004562A">
          <w:rPr>
            <w:rStyle w:val="ae"/>
            <w:rFonts w:ascii="Times New Roman" w:hAnsi="Times New Roman" w:cs="Times New Roman"/>
            <w:color w:val="000000" w:themeColor="text1"/>
            <w:highlight w:val="yellow"/>
            <w:u w:val="none"/>
          </w:rPr>
          <w:t>части 1.1 статьи 15</w:t>
        </w:r>
      </w:hyperlink>
      <w:r w:rsidRPr="0004562A">
        <w:rPr>
          <w:rFonts w:ascii="Times New Roman" w:hAnsi="Times New Roman" w:cs="Times New Roman"/>
          <w:color w:val="000000" w:themeColor="text1"/>
          <w:highlight w:val="yellow"/>
        </w:rPr>
        <w:t xml:space="preserve"> Федерального закона № 69;</w:t>
      </w:r>
    </w:p>
    <w:p w14:paraId="3DEDEE6B" w14:textId="77777777" w:rsidR="00874754" w:rsidRPr="0004562A"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highlight w:val="yellow"/>
        </w:rPr>
      </w:pPr>
      <w:r w:rsidRPr="0004562A">
        <w:rPr>
          <w:rFonts w:ascii="Times New Roman" w:hAnsi="Times New Roman" w:cs="Times New Roman"/>
          <w:color w:val="000000" w:themeColor="text1"/>
          <w:highlight w:val="yellow"/>
        </w:rPr>
        <w:t xml:space="preserve">в) у получателя субсидии отсутствует просроченная (неурегулированная) задолженность по денежным обязательствам перед Забайкальским краем и органом местного самоуправления; </w:t>
      </w:r>
    </w:p>
    <w:p w14:paraId="6BE04F6B" w14:textId="77777777" w:rsidR="00874754" w:rsidRPr="0004562A"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highlight w:val="yellow"/>
        </w:rPr>
      </w:pPr>
      <w:r w:rsidRPr="0004562A">
        <w:rPr>
          <w:rFonts w:ascii="Times New Roman" w:hAnsi="Times New Roman" w:cs="Times New Roman"/>
          <w:color w:val="000000" w:themeColor="text1"/>
          <w:highlight w:val="yellow"/>
        </w:rPr>
        <w:t>г) получатель субсидии не находится в процессе реорганизации,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14:paraId="17539FD4" w14:textId="77777777" w:rsidR="00874754" w:rsidRPr="0004562A"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highlight w:val="yellow"/>
        </w:rPr>
      </w:pPr>
      <w:r w:rsidRPr="0004562A">
        <w:rPr>
          <w:rFonts w:ascii="Times New Roman" w:hAnsi="Times New Roman" w:cs="Times New Roman"/>
          <w:color w:val="000000" w:themeColor="text1"/>
          <w:highlight w:val="yellow"/>
        </w:rPr>
        <w:t>д) получатель субсидии является стороной соглашения о защите и поощрении капиталовложений;</w:t>
      </w:r>
    </w:p>
    <w:p w14:paraId="7E27477A" w14:textId="77777777" w:rsidR="00874754" w:rsidRPr="0004562A"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highlight w:val="yellow"/>
        </w:rPr>
      </w:pPr>
      <w:r w:rsidRPr="0004562A">
        <w:rPr>
          <w:rFonts w:ascii="Times New Roman" w:hAnsi="Times New Roman" w:cs="Times New Roman"/>
          <w:color w:val="000000" w:themeColor="text1"/>
          <w:highlight w:val="yellow"/>
        </w:rPr>
        <w:t>е)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w:t>
      </w:r>
      <w:commentRangeEnd w:id="7"/>
      <w:r w:rsidR="0004562A">
        <w:rPr>
          <w:rStyle w:val="afd"/>
        </w:rPr>
        <w:commentReference w:id="7"/>
      </w:r>
    </w:p>
    <w:p w14:paraId="43EE0DC1"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sidRPr="0004562A">
        <w:rPr>
          <w:rFonts w:ascii="Times New Roman" w:hAnsi="Times New Roman" w:cs="Times New Roman"/>
          <w:color w:val="000000" w:themeColor="text1"/>
          <w:highlight w:val="yellow"/>
        </w:rPr>
        <w:t xml:space="preserve">12. Предельный срок, в течение которого возмещаются затраты, указанные в </w:t>
      </w:r>
      <w:hyperlink r:id="rId36" w:tooltip="https://login.consultant.ru/link/?req=doc&amp;base=LAW&amp;n=527006&amp;dst=27&amp;field=134&amp;date=26.06.2026" w:history="1">
        <w:r w:rsidRPr="0004562A">
          <w:rPr>
            <w:rStyle w:val="ae"/>
            <w:rFonts w:ascii="Times New Roman" w:hAnsi="Times New Roman" w:cs="Times New Roman"/>
            <w:color w:val="000000" w:themeColor="text1"/>
            <w:highlight w:val="yellow"/>
            <w:u w:val="none"/>
          </w:rPr>
          <w:t xml:space="preserve">пункте 3 </w:t>
        </w:r>
      </w:hyperlink>
      <w:r w:rsidRPr="0004562A">
        <w:rPr>
          <w:rFonts w:ascii="Times New Roman" w:hAnsi="Times New Roman" w:cs="Times New Roman"/>
          <w:color w:val="000000" w:themeColor="text1"/>
          <w:highlight w:val="yellow"/>
        </w:rPr>
        <w:t xml:space="preserve">настоящего </w:t>
      </w:r>
      <w:r w:rsidRPr="00C4586A">
        <w:rPr>
          <w:rFonts w:ascii="Times New Roman" w:hAnsi="Times New Roman" w:cs="Times New Roman"/>
          <w:color w:val="000000" w:themeColor="text1"/>
          <w:highlight w:val="yellow"/>
        </w:rPr>
        <w:t xml:space="preserve">Порядка, определяется в </w:t>
      </w:r>
      <w:commentRangeStart w:id="8"/>
      <w:r w:rsidRPr="00C4586A">
        <w:rPr>
          <w:rFonts w:ascii="Times New Roman" w:hAnsi="Times New Roman" w:cs="Times New Roman"/>
          <w:color w:val="000000" w:themeColor="text1"/>
          <w:highlight w:val="yellow"/>
        </w:rPr>
        <w:t xml:space="preserve">соответствии </w:t>
      </w:r>
      <w:commentRangeEnd w:id="8"/>
      <w:r w:rsidR="0020568A" w:rsidRPr="00C4586A">
        <w:rPr>
          <w:rStyle w:val="afd"/>
          <w:highlight w:val="yellow"/>
        </w:rPr>
        <w:commentReference w:id="8"/>
      </w:r>
      <w:r w:rsidRPr="00C4586A">
        <w:rPr>
          <w:rFonts w:ascii="Times New Roman" w:hAnsi="Times New Roman" w:cs="Times New Roman"/>
          <w:color w:val="000000" w:themeColor="text1"/>
          <w:highlight w:val="yellow"/>
        </w:rPr>
        <w:t xml:space="preserve">с </w:t>
      </w:r>
      <w:hyperlink r:id="rId37" w:tooltip="https://login.consultant.ru/link/?req=doc&amp;base=LAW&amp;n=518230&amp;dst=100655&amp;field=134&amp;date=26.06.2026" w:history="1">
        <w:r w:rsidRPr="00C4586A">
          <w:rPr>
            <w:rStyle w:val="ae"/>
            <w:rFonts w:ascii="Times New Roman" w:hAnsi="Times New Roman" w:cs="Times New Roman"/>
            <w:color w:val="000000" w:themeColor="text1"/>
            <w:highlight w:val="yellow"/>
            <w:u w:val="none"/>
          </w:rPr>
          <w:t>частями 6</w:t>
        </w:r>
      </w:hyperlink>
      <w:r w:rsidRPr="00C4586A">
        <w:rPr>
          <w:rFonts w:ascii="Times New Roman" w:hAnsi="Times New Roman" w:cs="Times New Roman"/>
          <w:color w:val="000000" w:themeColor="text1"/>
          <w:highlight w:val="yellow"/>
        </w:rPr>
        <w:t xml:space="preserve"> </w:t>
      </w:r>
      <w:r w:rsidRPr="00C4586A">
        <w:rPr>
          <w:rFonts w:ascii="Times New Roman" w:hAnsi="Times New Roman" w:cs="Times New Roman"/>
          <w:color w:val="auto"/>
          <w:highlight w:val="yellow"/>
        </w:rPr>
        <w:t>–</w:t>
      </w:r>
      <w:r w:rsidRPr="00C4586A">
        <w:rPr>
          <w:rFonts w:ascii="Times New Roman" w:hAnsi="Times New Roman" w:cs="Times New Roman"/>
          <w:color w:val="000000" w:themeColor="text1"/>
          <w:highlight w:val="yellow"/>
        </w:rPr>
        <w:t xml:space="preserve"> </w:t>
      </w:r>
      <w:hyperlink r:id="rId38" w:tooltip="https://login.consultant.ru/link/?req=doc&amp;base=LAW&amp;n=518230&amp;dst=43&amp;field=134&amp;date=26.06.2026" w:history="1">
        <w:r w:rsidRPr="00C4586A">
          <w:rPr>
            <w:rStyle w:val="ae"/>
            <w:rFonts w:ascii="Times New Roman" w:hAnsi="Times New Roman" w:cs="Times New Roman"/>
            <w:color w:val="000000" w:themeColor="text1"/>
            <w:highlight w:val="yellow"/>
            <w:u w:val="none"/>
          </w:rPr>
          <w:t>8.1 статьи 15</w:t>
        </w:r>
      </w:hyperlink>
      <w:r w:rsidRPr="00C4586A">
        <w:rPr>
          <w:rFonts w:ascii="Times New Roman" w:hAnsi="Times New Roman" w:cs="Times New Roman"/>
          <w:color w:val="000000" w:themeColor="text1"/>
          <w:highlight w:val="yellow"/>
        </w:rPr>
        <w:t xml:space="preserve"> Федерального закона № 69.</w:t>
      </w:r>
    </w:p>
    <w:p w14:paraId="1E927776" w14:textId="77777777" w:rsidR="00874754" w:rsidRDefault="00874754">
      <w:pPr>
        <w:ind w:firstLine="709"/>
        <w:contextualSpacing/>
        <w:jc w:val="both"/>
        <w:rPr>
          <w:rFonts w:ascii="Times New Roman" w:hAnsi="Times New Roman" w:cs="Times New Roman"/>
          <w:color w:val="000000" w:themeColor="text1"/>
        </w:rPr>
      </w:pPr>
    </w:p>
    <w:p w14:paraId="73FDB53E" w14:textId="77777777" w:rsidR="00874754" w:rsidRDefault="00874754">
      <w:pPr>
        <w:pStyle w:val="ConsPlusNormal"/>
        <w:ind w:firstLine="709"/>
        <w:contextualSpacing/>
        <w:jc w:val="both"/>
        <w:rPr>
          <w:rFonts w:ascii="Times New Roman" w:hAnsi="Times New Roman" w:cs="Times New Roman"/>
          <w:color w:val="000000" w:themeColor="text1"/>
          <w:sz w:val="28"/>
          <w:szCs w:val="28"/>
        </w:rPr>
      </w:pPr>
    </w:p>
    <w:p w14:paraId="671F0162" w14:textId="77777777" w:rsidR="00874754" w:rsidRDefault="00E25289">
      <w:pPr>
        <w:pStyle w:val="ConsPlusTitle"/>
        <w:ind w:firstLine="709"/>
        <w:contextualSpacing/>
        <w:jc w:val="center"/>
        <w:outlineLvl w:val="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ОПРЕДЕЛЕНИЕ ОБЪЕМА ВОЗМЕЩЕНИЯ ЗАТРАТ</w:t>
      </w:r>
    </w:p>
    <w:p w14:paraId="2B85022A" w14:textId="77777777" w:rsidR="00874754" w:rsidRDefault="00874754">
      <w:pPr>
        <w:pStyle w:val="ConsPlusNormal"/>
        <w:ind w:firstLine="709"/>
        <w:contextualSpacing/>
        <w:jc w:val="both"/>
        <w:rPr>
          <w:rFonts w:ascii="Times New Roman" w:hAnsi="Times New Roman" w:cs="Times New Roman"/>
          <w:color w:val="000000" w:themeColor="text1"/>
          <w:sz w:val="28"/>
          <w:szCs w:val="28"/>
        </w:rPr>
      </w:pPr>
    </w:p>
    <w:p w14:paraId="28B0DEE0" w14:textId="77777777" w:rsidR="00874754" w:rsidRDefault="00E25289">
      <w:pPr>
        <w:pStyle w:val="ConsPlusNormal"/>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8"/>
          <w:szCs w:val="28"/>
        </w:rPr>
        <w:t>13. Основанием отнесения объектов инфраструктуры к обеспечивающей или сопутствующей инфраструктуре, необходимой для реализации проекта, является цель использования и эксплуатации соответствующих объектов инфраструктуры</w:t>
      </w:r>
    </w:p>
    <w:p w14:paraId="2462F425"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Pr>
          <w:rFonts w:ascii="Times New Roman" w:hAnsi="Times New Roman" w:cs="Times New Roman"/>
          <w:color w:val="000000" w:themeColor="text1"/>
        </w:rPr>
        <w:t>К обеспечивающей инфраструктуре относятся объекты инфраструктуры, целью использования и эксплуатации которых является исключительно обеспечение функционирования основного объекта проекта (основных объектов проекта), обеспечение нового производства товаров (работ, услуг), обеспечение увеличения объемов существующего производства товаров (работ, услуг) и (или) предотвращения (минимизации) негативного влияния на окружающую среду (в зависимости от цели проекта).</w:t>
      </w:r>
    </w:p>
    <w:p w14:paraId="033CEED6" w14:textId="77777777" w:rsidR="00874754" w:rsidRDefault="00E25289">
      <w:pPr>
        <w:pStyle w:val="ConsPlusNormal"/>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8"/>
          <w:szCs w:val="28"/>
        </w:rPr>
        <w:t xml:space="preserve">К сопутствующей инфраструктуре относятся объекты инфраструктуры, целью использования и эксплуатации которых является не только цель, указанная в </w:t>
      </w:r>
      <w:hyperlink w:anchor="P70" w:tooltip="К обеспечивающей инфраструктуре относятся объекты инфраструктуры, целью использования и эксплуатации которых является исключительно обеспечение функционирования объекта проекта, обеспечение нового производства товаров (работ, услуг), обеспечение увеличения объ" w:history="1">
        <w:r>
          <w:rPr>
            <w:rFonts w:ascii="Times New Roman" w:hAnsi="Times New Roman" w:cs="Times New Roman"/>
            <w:color w:val="000000" w:themeColor="text1"/>
            <w:sz w:val="28"/>
            <w:szCs w:val="28"/>
          </w:rPr>
          <w:t>абзаце втором</w:t>
        </w:r>
      </w:hyperlink>
      <w:r>
        <w:rPr>
          <w:rFonts w:ascii="Times New Roman" w:hAnsi="Times New Roman" w:cs="Times New Roman"/>
          <w:color w:val="000000" w:themeColor="text1"/>
          <w:sz w:val="28"/>
          <w:szCs w:val="28"/>
        </w:rPr>
        <w:t xml:space="preserve"> настоящего пункта, но и использование объекта инфраструктуры в иных целях, в том числе возможность эксплуатации (использования) объекта инфраструктуры неограниченным кругом лиц с учетом свободной мощности (в отношении объектов железнодорожного транспорта к такой инфраструктуре относятся объекты инфраструктуры железнодорожного транспорта общего пользования), при условии, что указанные объекты соответствуют требованиям </w:t>
      </w:r>
      <w:hyperlink r:id="rId39" w:tooltip="Федеральный закон от 01.04.2020 N 69-ФЗ (ред. от 04.11.2025) &quot;О защите и поощрении капиталовложений в Российской Федерации&quot; (с изм. и доп., вступ. в силу с 01.01.2026) {КонсультантПлюс}" w:history="1">
        <w:r>
          <w:rPr>
            <w:rFonts w:ascii="Times New Roman" w:hAnsi="Times New Roman" w:cs="Times New Roman"/>
            <w:color w:val="000000" w:themeColor="text1"/>
            <w:sz w:val="28"/>
            <w:szCs w:val="28"/>
          </w:rPr>
          <w:t>пункта 13 части 1 статьи 2</w:t>
        </w:r>
      </w:hyperlink>
      <w:r>
        <w:rPr>
          <w:rFonts w:ascii="Times New Roman" w:hAnsi="Times New Roman" w:cs="Times New Roman"/>
          <w:color w:val="000000" w:themeColor="text1"/>
          <w:sz w:val="28"/>
          <w:szCs w:val="28"/>
        </w:rPr>
        <w:t xml:space="preserve"> Федерального закона № 69.</w:t>
      </w:r>
    </w:p>
    <w:p w14:paraId="53A32E7B"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proofErr w:type="gramStart"/>
      <w:r>
        <w:rPr>
          <w:rFonts w:ascii="Times New Roman" w:hAnsi="Times New Roman" w:cs="Times New Roman"/>
          <w:color w:val="000000" w:themeColor="text1"/>
        </w:rPr>
        <w:t>Перечень объектов инфраструктуры, в отношении которых может быть предоставлена мера государственной поддержки, указанная в части 1 статьи 15 Федерального закона № 69, параметры свободной мощности, указанные в абзаце третьем настоящего пункта, утверждаются Министерством по согласованию с заинтересованными исполнительными органами Забайкальского края, осуществляющими функции по выработке государственной политики и нормативно-правовому регулированию в соответствующих сферах экономики..</w:t>
      </w:r>
      <w:proofErr w:type="gramEnd"/>
    </w:p>
    <w:p w14:paraId="363AFB01"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14. Критериями соответствия объектов инфраструктуры потребностям проекта являются:</w:t>
      </w:r>
    </w:p>
    <w:p w14:paraId="0FBC2970" w14:textId="77777777" w:rsidR="00874754" w:rsidRPr="00FB4283"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1) объект инфраструктуры создается полностью или частично для эксплуатации (использования) основного объекта проекта (основных объектов проекта), и (или) обеспечения нового производства товаров (работ, услуг), </w:t>
      </w:r>
      <w:r w:rsidRPr="00FB4283">
        <w:rPr>
          <w:rFonts w:ascii="Times New Roman" w:hAnsi="Times New Roman" w:cs="Times New Roman"/>
          <w:color w:val="000000" w:themeColor="text1"/>
        </w:rPr>
        <w:t>и (или) увеличения объемов существующего производства товаров (работ, услуг), и (или) предотвращения (минимизации) негативного влияния на окружающую среду (в зависимости от цели проекта);</w:t>
      </w:r>
    </w:p>
    <w:p w14:paraId="408E5985" w14:textId="77777777" w:rsidR="00874754" w:rsidRPr="00FB4283" w:rsidRDefault="00E25289">
      <w:pPr>
        <w:pStyle w:val="ConsPlusNormal"/>
        <w:ind w:firstLine="709"/>
        <w:contextualSpacing/>
        <w:jc w:val="both"/>
        <w:rPr>
          <w:rFonts w:ascii="Times New Roman" w:hAnsi="Times New Roman" w:cs="Times New Roman"/>
          <w:color w:val="000000" w:themeColor="text1"/>
          <w:sz w:val="28"/>
          <w:szCs w:val="28"/>
        </w:rPr>
      </w:pPr>
      <w:r w:rsidRPr="00FB4283">
        <w:rPr>
          <w:rFonts w:ascii="Times New Roman" w:hAnsi="Times New Roman" w:cs="Times New Roman"/>
          <w:color w:val="000000" w:themeColor="text1"/>
          <w:sz w:val="28"/>
          <w:szCs w:val="28"/>
        </w:rPr>
        <w:t>2) достижение заявленных показателей проекта невозможно без использования объекта инфраструктуры;</w:t>
      </w:r>
    </w:p>
    <w:p w14:paraId="300D271F" w14:textId="77777777" w:rsidR="00874754" w:rsidRPr="00ED2212"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highlight w:val="green"/>
        </w:rPr>
      </w:pPr>
      <w:r w:rsidRPr="00FB4283">
        <w:rPr>
          <w:rFonts w:ascii="Times New Roman" w:hAnsi="Times New Roman" w:cs="Times New Roman"/>
          <w:color w:val="000000" w:themeColor="text1"/>
        </w:rPr>
        <w:t xml:space="preserve">3) объект инфраструктуры используется работниками организации, реализующей проект, работниками органа (организации), эксплуатирующей (использующей) </w:t>
      </w:r>
      <w:r w:rsidRPr="00ED2212">
        <w:rPr>
          <w:rFonts w:ascii="Times New Roman" w:hAnsi="Times New Roman" w:cs="Times New Roman"/>
          <w:color w:val="000000" w:themeColor="text1"/>
          <w:highlight w:val="green"/>
        </w:rPr>
        <w:t xml:space="preserve">основной </w:t>
      </w:r>
      <w:r w:rsidRPr="00FB4283">
        <w:rPr>
          <w:rFonts w:ascii="Times New Roman" w:hAnsi="Times New Roman" w:cs="Times New Roman"/>
          <w:color w:val="000000" w:themeColor="text1"/>
        </w:rPr>
        <w:t xml:space="preserve">объект проекта </w:t>
      </w:r>
      <w:r w:rsidRPr="00ED2212">
        <w:rPr>
          <w:rFonts w:ascii="Times New Roman" w:hAnsi="Times New Roman" w:cs="Times New Roman"/>
          <w:color w:val="000000" w:themeColor="text1"/>
          <w:highlight w:val="green"/>
        </w:rPr>
        <w:t>(</w:t>
      </w:r>
      <w:commentRangeStart w:id="9"/>
      <w:r w:rsidRPr="00ED2212">
        <w:rPr>
          <w:rFonts w:ascii="Times New Roman" w:hAnsi="Times New Roman" w:cs="Times New Roman"/>
          <w:color w:val="000000" w:themeColor="text1"/>
          <w:highlight w:val="green"/>
        </w:rPr>
        <w:t xml:space="preserve">основные объекты </w:t>
      </w:r>
      <w:commentRangeEnd w:id="9"/>
      <w:r w:rsidR="00C4586A">
        <w:rPr>
          <w:rStyle w:val="afd"/>
        </w:rPr>
        <w:commentReference w:id="9"/>
      </w:r>
      <w:r w:rsidRPr="00ED2212">
        <w:rPr>
          <w:rFonts w:ascii="Times New Roman" w:hAnsi="Times New Roman" w:cs="Times New Roman"/>
          <w:color w:val="000000" w:themeColor="text1"/>
          <w:highlight w:val="green"/>
        </w:rPr>
        <w:t>проекта), и (или) членами их семей (в отношении социальной инфраструктуры).</w:t>
      </w:r>
    </w:p>
    <w:p w14:paraId="03A2A802" w14:textId="77777777" w:rsidR="00874754" w:rsidRPr="00D1478B" w:rsidRDefault="00E25289">
      <w:pPr>
        <w:pStyle w:val="ConsPlusNormal"/>
        <w:ind w:firstLine="709"/>
        <w:contextualSpacing/>
        <w:jc w:val="both"/>
        <w:rPr>
          <w:rFonts w:ascii="Times New Roman" w:hAnsi="Times New Roman" w:cs="Times New Roman"/>
          <w:color w:val="000000" w:themeColor="text1"/>
          <w:sz w:val="28"/>
          <w:szCs w:val="28"/>
        </w:rPr>
      </w:pPr>
      <w:r w:rsidRPr="00D1478B">
        <w:rPr>
          <w:rFonts w:ascii="Times New Roman" w:hAnsi="Times New Roman" w:cs="Times New Roman"/>
          <w:color w:val="000000" w:themeColor="text1"/>
          <w:sz w:val="28"/>
          <w:szCs w:val="28"/>
        </w:rPr>
        <w:t xml:space="preserve">При подтверждении соответствия объекта инфраструктуры потребностям проекта такой объект инфраструктуры должен соответствовать одному из критериев, установленных </w:t>
      </w:r>
      <w:hyperlink w:anchor="P74" w:tooltip="1) объект инфраструктуры создается полностью или частично для эксплуатации (использования) объекта проекта, и (или) обеспечения нового производства товаров (работ, услуг), и (или) увеличения объемов существующего производства товаров (работ, услуг), и (или) пр" w:history="1">
        <w:r w:rsidRPr="00D1478B">
          <w:rPr>
            <w:rFonts w:ascii="Times New Roman" w:hAnsi="Times New Roman" w:cs="Times New Roman"/>
            <w:color w:val="000000" w:themeColor="text1"/>
            <w:sz w:val="28"/>
            <w:szCs w:val="28"/>
          </w:rPr>
          <w:t>подпунктами 1</w:t>
        </w:r>
      </w:hyperlink>
      <w:r w:rsidRPr="00D1478B">
        <w:rPr>
          <w:rFonts w:ascii="Times New Roman" w:hAnsi="Times New Roman" w:cs="Times New Roman"/>
          <w:color w:val="000000" w:themeColor="text1"/>
          <w:sz w:val="28"/>
          <w:szCs w:val="28"/>
        </w:rPr>
        <w:t xml:space="preserve"> и </w:t>
      </w:r>
      <w:hyperlink w:anchor="P75" w:tooltip="2) достижение заявленных показателей проекта невозможно без использования объекта инфраструктуры;" w:history="1">
        <w:r w:rsidRPr="00D1478B">
          <w:rPr>
            <w:rFonts w:ascii="Times New Roman" w:hAnsi="Times New Roman" w:cs="Times New Roman"/>
            <w:color w:val="000000" w:themeColor="text1"/>
            <w:sz w:val="28"/>
            <w:szCs w:val="28"/>
          </w:rPr>
          <w:t>2</w:t>
        </w:r>
      </w:hyperlink>
      <w:r w:rsidRPr="00D1478B">
        <w:rPr>
          <w:rFonts w:ascii="Times New Roman" w:hAnsi="Times New Roman" w:cs="Times New Roman"/>
          <w:color w:val="000000" w:themeColor="text1"/>
          <w:sz w:val="28"/>
          <w:szCs w:val="28"/>
        </w:rPr>
        <w:t xml:space="preserve"> настоящего пункта. При подтверждении соответствия объекта социальной инфраструктуры потребностям проекта критерии, установленные </w:t>
      </w:r>
      <w:hyperlink w:anchor="P74" w:tooltip="1) объект инфраструктуры создается полностью или частично для эксплуатации (использования) объекта проекта, и (или) обеспечения нового производства товаров (работ, услуг), и (или) увеличения объемов существующего производства товаров (работ, услуг), и (или) пр" w:history="1">
        <w:r w:rsidRPr="00D1478B">
          <w:rPr>
            <w:rFonts w:ascii="Times New Roman" w:hAnsi="Times New Roman" w:cs="Times New Roman"/>
            <w:color w:val="000000" w:themeColor="text1"/>
            <w:sz w:val="28"/>
            <w:szCs w:val="28"/>
          </w:rPr>
          <w:t>подпунктами 1</w:t>
        </w:r>
      </w:hyperlink>
      <w:r w:rsidRPr="00D1478B">
        <w:rPr>
          <w:rFonts w:ascii="Times New Roman" w:hAnsi="Times New Roman" w:cs="Times New Roman"/>
          <w:color w:val="000000" w:themeColor="text1"/>
          <w:sz w:val="28"/>
          <w:szCs w:val="28"/>
        </w:rPr>
        <w:t xml:space="preserve"> и </w:t>
      </w:r>
      <w:hyperlink w:anchor="P75" w:tooltip="2) достижение заявленных показателей проекта невозможно без использования объекта инфраструктуры;" w:history="1">
        <w:r w:rsidRPr="00D1478B">
          <w:rPr>
            <w:rFonts w:ascii="Times New Roman" w:hAnsi="Times New Roman" w:cs="Times New Roman"/>
            <w:color w:val="000000" w:themeColor="text1"/>
            <w:sz w:val="28"/>
            <w:szCs w:val="28"/>
          </w:rPr>
          <w:t>2</w:t>
        </w:r>
      </w:hyperlink>
      <w:r w:rsidRPr="00D1478B">
        <w:rPr>
          <w:rFonts w:ascii="Times New Roman" w:hAnsi="Times New Roman" w:cs="Times New Roman"/>
          <w:color w:val="000000" w:themeColor="text1"/>
          <w:sz w:val="28"/>
          <w:szCs w:val="28"/>
        </w:rPr>
        <w:t xml:space="preserve"> настоящего пункта, могут не применяться.</w:t>
      </w:r>
    </w:p>
    <w:p w14:paraId="1213FCBE"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sidRPr="00D1478B">
        <w:rPr>
          <w:rFonts w:ascii="Times New Roman" w:hAnsi="Times New Roman" w:cs="Times New Roman"/>
          <w:color w:val="000000" w:themeColor="text1"/>
          <w:sz w:val="28"/>
          <w:szCs w:val="28"/>
        </w:rPr>
        <w:t>15. Субсидии в отношении объектов</w:t>
      </w:r>
      <w:r>
        <w:rPr>
          <w:rFonts w:ascii="Times New Roman" w:hAnsi="Times New Roman" w:cs="Times New Roman"/>
          <w:color w:val="000000" w:themeColor="text1"/>
          <w:sz w:val="28"/>
          <w:szCs w:val="28"/>
        </w:rPr>
        <w:t xml:space="preserve"> сопутствующей инфраструктуры предоставляются при условии наличия в договоре (соглашении), указанном в </w:t>
      </w:r>
      <w:hyperlink w:anchor="P102" w:tooltip="Особенности эксплуатации и (или) последующей передачи объектов сопутствующей инфраструктуры в собственность Забайкальского края и (или) собственность муниципальных образований Забайкальского края, находящихся на территории Забайкальского края, или в собственно" w:history="1">
        <w:r>
          <w:rPr>
            <w:rFonts w:ascii="Times New Roman" w:hAnsi="Times New Roman" w:cs="Times New Roman"/>
            <w:color w:val="000000" w:themeColor="text1"/>
            <w:sz w:val="28"/>
            <w:szCs w:val="28"/>
          </w:rPr>
          <w:t>абзаце втором пункта 22</w:t>
        </w:r>
      </w:hyperlink>
      <w:r>
        <w:rPr>
          <w:rFonts w:ascii="Times New Roman" w:hAnsi="Times New Roman" w:cs="Times New Roman"/>
          <w:color w:val="000000" w:themeColor="text1"/>
          <w:sz w:val="28"/>
          <w:szCs w:val="28"/>
        </w:rPr>
        <w:t xml:space="preserve"> настоящего Порядка, обязательства о передаче и принятии таких объектов в государственную (муниципальную) собственность или собственность регулируемой организации, за исключением случая, если реконструкции подлежали объекты сопутствующей инфраструктуры, находящиеся в государственной (муниципальной) собственности.</w:t>
      </w:r>
    </w:p>
    <w:p w14:paraId="23D3B85A" w14:textId="77777777" w:rsidR="00874754" w:rsidRDefault="00E25289">
      <w:pPr>
        <w:pStyle w:val="ConsPlusNormal"/>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8"/>
          <w:szCs w:val="28"/>
        </w:rPr>
        <w:t xml:space="preserve">Субсидии на цели, предусмотренные </w:t>
      </w:r>
      <w:hyperlink w:anchor="P48" w:tooltip="3. Субсидии предоставляются в целях возмещения организациям, реализующим инвестиционные проекты, затрат:" w:history="1">
        <w:r>
          <w:rPr>
            <w:rFonts w:ascii="Times New Roman" w:hAnsi="Times New Roman" w:cs="Times New Roman"/>
            <w:color w:val="000000" w:themeColor="text1"/>
            <w:sz w:val="28"/>
            <w:szCs w:val="28"/>
          </w:rPr>
          <w:t>пунктом 3</w:t>
        </w:r>
      </w:hyperlink>
      <w:r>
        <w:rPr>
          <w:rFonts w:ascii="Times New Roman" w:hAnsi="Times New Roman" w:cs="Times New Roman"/>
          <w:color w:val="000000" w:themeColor="text1"/>
          <w:sz w:val="28"/>
          <w:szCs w:val="28"/>
        </w:rPr>
        <w:t xml:space="preserve"> настоящего Порядка, осуществляются также в отношении объектов инфраструктуры, создаваемых регулируемыми организациями (в том числе включенных в инвестиционные программы регулируемых организаций), финансовое обеспечение создания которых осуществляется </w:t>
      </w:r>
      <w:r w:rsidRPr="00D1478B">
        <w:rPr>
          <w:rFonts w:ascii="Times New Roman" w:hAnsi="Times New Roman" w:cs="Times New Roman"/>
          <w:color w:val="000000" w:themeColor="text1"/>
          <w:sz w:val="28"/>
          <w:szCs w:val="28"/>
        </w:rPr>
        <w:t>полностью за счет средств организации, реализующей проект.</w:t>
      </w:r>
    </w:p>
    <w:p w14:paraId="0C54186F"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commentRangeStart w:id="10"/>
      <w:r>
        <w:rPr>
          <w:rFonts w:ascii="Times New Roman" w:hAnsi="Times New Roman" w:cs="Times New Roman"/>
          <w:color w:val="000000" w:themeColor="text1"/>
        </w:rPr>
        <w:t xml:space="preserve">16. При </w:t>
      </w:r>
      <w:commentRangeEnd w:id="10"/>
      <w:r w:rsidR="00C4586A">
        <w:rPr>
          <w:rStyle w:val="afd"/>
        </w:rPr>
        <w:commentReference w:id="10"/>
      </w:r>
      <w:r>
        <w:rPr>
          <w:rFonts w:ascii="Times New Roman" w:hAnsi="Times New Roman" w:cs="Times New Roman"/>
          <w:color w:val="000000" w:themeColor="text1"/>
        </w:rPr>
        <w:t xml:space="preserve">возмещении затрат на цели, предусмотренные пунктом 3 </w:t>
      </w:r>
      <w:r w:rsidRPr="003038ED">
        <w:rPr>
          <w:rFonts w:ascii="Times New Roman" w:hAnsi="Times New Roman" w:cs="Times New Roman"/>
          <w:color w:val="000000" w:themeColor="text1"/>
          <w:highlight w:val="yellow"/>
        </w:rPr>
        <w:t>настоящего Порядка, учитываются расходы, произведенные не ранее даты принятия организацией, реализующей проект, решения об утверждении бюджета на капитальные вложения (расходы) (без учета бюджета на расходы, связанные с подготовкой проектно-сметной документации, проведением проектно-изыскательских и геолого-разведочных работ) в рамках проекта или даты принятия</w:t>
      </w:r>
      <w:r>
        <w:rPr>
          <w:rFonts w:ascii="Times New Roman" w:hAnsi="Times New Roman" w:cs="Times New Roman"/>
          <w:color w:val="000000" w:themeColor="text1"/>
        </w:rPr>
        <w:t xml:space="preserve"> решения организацией, реализующей проект, об осуществлении проекта, в том числе об определении объема капитальных вложений (расходов), необходимых для его реализации.</w:t>
      </w:r>
    </w:p>
    <w:p w14:paraId="113A1598"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17. </w:t>
      </w:r>
      <w:r w:rsidRPr="00D1478B">
        <w:rPr>
          <w:rFonts w:ascii="Times New Roman" w:hAnsi="Times New Roman" w:cs="Times New Roman"/>
          <w:color w:val="000000" w:themeColor="text1"/>
          <w:sz w:val="28"/>
          <w:szCs w:val="28"/>
        </w:rPr>
        <w:t>Настоящим Порядком не предусматривается возмещение понесенных организацией, реализующей проект, затрат на организацию временного обеспечения объектов</w:t>
      </w:r>
      <w:r>
        <w:rPr>
          <w:rFonts w:ascii="Times New Roman" w:hAnsi="Times New Roman" w:cs="Times New Roman"/>
          <w:color w:val="000000" w:themeColor="text1"/>
          <w:sz w:val="28"/>
          <w:szCs w:val="28"/>
        </w:rPr>
        <w:t xml:space="preserve"> капитального строительства инженерной инфраструктурой.</w:t>
      </w:r>
    </w:p>
    <w:p w14:paraId="7C5B35B1"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Pr>
          <w:rFonts w:ascii="Times New Roman" w:hAnsi="Times New Roman" w:cs="Times New Roman"/>
          <w:color w:val="000000" w:themeColor="text1"/>
        </w:rPr>
        <w:t xml:space="preserve">18. В отношении создания объектов инфраструктуры, отношения по созданию которых регулируются законодательством о градостроительной деятельности (объектов капитального строительства, линейных объектов), в качестве подлежащих возмещению принимаются затраты организаций, реализующих проекты, фактически понесенные ими при строительстве (реконструкции) объектов инфраструктуры, включенные в сметную документацию в соответствии с </w:t>
      </w:r>
      <w:hyperlink r:id="rId40" w:tooltip="Постановление Правительства РФ от 16.02.2008 N 87 (ред. от 21.10.2025) &quot;О составе разделов проектной документации и требованиях к их содержанию&quot; {КонсультантПлюс}" w:history="1">
        <w:r>
          <w:rPr>
            <w:rFonts w:ascii="Times New Roman" w:hAnsi="Times New Roman" w:cs="Times New Roman"/>
            <w:color w:val="000000" w:themeColor="text1"/>
          </w:rPr>
          <w:t>Положением</w:t>
        </w:r>
      </w:hyperlink>
      <w:r>
        <w:rPr>
          <w:rFonts w:ascii="Times New Roman" w:hAnsi="Times New Roman" w:cs="Times New Roman"/>
          <w:color w:val="000000" w:themeColor="text1"/>
        </w:rPr>
        <w:t xml:space="preserve"> о составе разделов проектной документации и требованиях к их содержанию, утвержденным постановлением Правительства Российской Федерации от 16 февраля 2008 года № 87 «О составе разделов проектной документации и требованиях к их содержанию», градостроительным законодательством Российской Федерации (в том числе на технологическое присоединение к сетям инженерно-технического обеспечения), при условии их подтверждения положительным заключением о проведении государственной экспертизы проектной документации и проверки достоверности определения сметной стоимости объекта инфраструктуры. При этом из объема возмещения исключаются затраты организации, реализующей проект, на уплату процентов по  кредитам и займам, купонного дохода по облигационным займам.</w:t>
      </w:r>
    </w:p>
    <w:p w14:paraId="5227C076" w14:textId="77777777" w:rsidR="00874754" w:rsidRPr="003038ED" w:rsidRDefault="00E25289">
      <w:pPr>
        <w:pStyle w:val="ConsPlusNormal"/>
        <w:ind w:firstLine="709"/>
        <w:contextualSpacing/>
        <w:jc w:val="both"/>
        <w:rPr>
          <w:rFonts w:ascii="Times New Roman" w:hAnsi="Times New Roman" w:cs="Times New Roman"/>
          <w:color w:val="000000" w:themeColor="text1"/>
          <w:sz w:val="28"/>
          <w:szCs w:val="28"/>
        </w:rPr>
      </w:pPr>
      <w:r w:rsidRPr="003038ED">
        <w:rPr>
          <w:rFonts w:ascii="Times New Roman" w:hAnsi="Times New Roman" w:cs="Times New Roman"/>
          <w:color w:val="000000" w:themeColor="text1"/>
          <w:sz w:val="28"/>
          <w:szCs w:val="28"/>
        </w:rPr>
        <w:t>19. В случае создания объекта инфраструктуры на основании договора технологического присоединения к сетям электро-, и (или) газо-, и (или) тепло-, и (или) водоснабжения и (или) водоотведения возмещению подлежат затраты согласно утвержденным в установленном законодательством Российской Федерации порядке тарифам по подключению (технологическому присоединению) к указанным сетям. В случае отсутствия утвержденных тарифов возмещению подлежат затраты, понесенные организацией, реализующей проект, в соответствии с утвержденным индивидуальным проектом и заключенным договором на подключение (технологическое присоединение) к указанным сетям.</w:t>
      </w:r>
    </w:p>
    <w:p w14:paraId="5A0F3DC4"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sidRPr="003038ED">
        <w:rPr>
          <w:rFonts w:ascii="Times New Roman" w:hAnsi="Times New Roman" w:cs="Times New Roman"/>
          <w:color w:val="000000" w:themeColor="text1"/>
          <w:sz w:val="28"/>
          <w:szCs w:val="28"/>
        </w:rPr>
        <w:t>В случае создания объекта инфраструктуры на основании договора подключения, технологического присоединения, примыкания к инфраструктуре субъектов естественных монополий, транспортным сетям возмещению подлежат затраты в соответствии с заключенными договорами на такое подключение (технологическое присоединение, примыкание).</w:t>
      </w:r>
    </w:p>
    <w:p w14:paraId="15C16C4F" w14:textId="77777777" w:rsidR="00874754" w:rsidRPr="001B067E"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20. Субсидия предоставляется на возмещение затрат, факт осуществления которых документально подтвержден в том числе первичными учетными документами (в том числе актами об осуществлении технологического присоединения, о выполнении технических условий, актами выполненных работ, оказанных услуг, актами приемки объектов или иными </w:t>
      </w:r>
      <w:r w:rsidRPr="001B067E">
        <w:rPr>
          <w:rFonts w:ascii="Times New Roman" w:hAnsi="Times New Roman" w:cs="Times New Roman"/>
          <w:color w:val="000000" w:themeColor="text1"/>
        </w:rPr>
        <w:t>предусмотренными законодательством Российской Федерации документами), при условии наличия положительного заключения о проведении государственной экспертизы проектной документации и проверки достоверности определения сметной стоимости объектов проекта, и (или) объектов инфраструктуры, и (или) демонтажа объектов, расположенных на территориях военных городков (в части жилищного строительства) (в случае если отношения по созданию объекта проекта регулируются законодательством о градостроительной деятельности), и при условии наличия заключения о проведении технологического аудита объектов недвижимости и линейных объектов, созданных (построенных) либо реконструированных в рамках проекта</w:t>
      </w:r>
      <w:r>
        <w:rPr>
          <w:rFonts w:ascii="Times New Roman" w:hAnsi="Times New Roman" w:cs="Times New Roman"/>
          <w:color w:val="000000" w:themeColor="text1"/>
        </w:rPr>
        <w:t xml:space="preserve">, затраты в отношении которых планируется возместить в соответствии с </w:t>
      </w:r>
      <w:hyperlink r:id="rId41" w:tooltip="https://login.consultant.ru/link/?req=doc&amp;base=LAW&amp;n=518230&amp;dst=100626&amp;field=134&amp;date=29.06.2026" w:history="1">
        <w:r>
          <w:rPr>
            <w:rStyle w:val="ae"/>
            <w:rFonts w:ascii="Times New Roman" w:hAnsi="Times New Roman" w:cs="Times New Roman"/>
            <w:color w:val="000000" w:themeColor="text1"/>
            <w:u w:val="none"/>
          </w:rPr>
          <w:t>пунктами 1</w:t>
        </w:r>
      </w:hyperlink>
      <w:r>
        <w:rPr>
          <w:rFonts w:ascii="Times New Roman" w:hAnsi="Times New Roman" w:cs="Times New Roman"/>
          <w:color w:val="000000" w:themeColor="text1"/>
        </w:rPr>
        <w:t xml:space="preserve"> - </w:t>
      </w:r>
      <w:hyperlink r:id="rId42" w:tooltip="https://login.consultant.ru/link/?req=doc&amp;base=LAW&amp;n=518230&amp;dst=39&amp;field=134&amp;date=29.06.2026" w:history="1">
        <w:r>
          <w:rPr>
            <w:rStyle w:val="ae"/>
            <w:rFonts w:ascii="Times New Roman" w:hAnsi="Times New Roman" w:cs="Times New Roman"/>
            <w:color w:val="000000" w:themeColor="text1"/>
            <w:u w:val="none"/>
          </w:rPr>
          <w:t>3 части 1 статьи 15</w:t>
        </w:r>
      </w:hyperlink>
      <w:r>
        <w:rPr>
          <w:rFonts w:ascii="Times New Roman" w:hAnsi="Times New Roman" w:cs="Times New Roman"/>
          <w:color w:val="000000" w:themeColor="text1"/>
        </w:rPr>
        <w:t xml:space="preserve"> Федерального </w:t>
      </w:r>
      <w:commentRangeStart w:id="11"/>
      <w:r>
        <w:rPr>
          <w:rFonts w:ascii="Times New Roman" w:hAnsi="Times New Roman" w:cs="Times New Roman"/>
          <w:color w:val="000000" w:themeColor="text1"/>
        </w:rPr>
        <w:t xml:space="preserve">закона </w:t>
      </w:r>
      <w:commentRangeEnd w:id="11"/>
      <w:r w:rsidR="00491ADC">
        <w:rPr>
          <w:rStyle w:val="afd"/>
        </w:rPr>
        <w:commentReference w:id="11"/>
      </w:r>
      <w:r>
        <w:rPr>
          <w:rFonts w:ascii="Times New Roman" w:hAnsi="Times New Roman" w:cs="Times New Roman"/>
          <w:color w:val="000000" w:themeColor="text1"/>
        </w:rPr>
        <w:t xml:space="preserve">(далее - технологический аудит), порядок проведения которого установлен согласно </w:t>
      </w:r>
      <w:hyperlink r:id="rId43" w:tooltip="https://login.consultant.ru/link/?req=doc&amp;base=LAW&amp;n=527006&amp;dst=948&amp;field=134&amp;date=29.06.2026" w:history="1">
        <w:r>
          <w:rPr>
            <w:rStyle w:val="ae"/>
            <w:rFonts w:ascii="Times New Roman" w:hAnsi="Times New Roman" w:cs="Times New Roman"/>
            <w:color w:val="000000" w:themeColor="text1"/>
            <w:u w:val="none"/>
          </w:rPr>
          <w:t xml:space="preserve">приложению </w:t>
        </w:r>
        <w:r w:rsidR="002176F8">
          <w:rPr>
            <w:rStyle w:val="ae"/>
            <w:rFonts w:ascii="Times New Roman" w:hAnsi="Times New Roman" w:cs="Times New Roman"/>
            <w:color w:val="000000" w:themeColor="text1"/>
            <w:u w:val="none"/>
          </w:rPr>
          <w:t>№</w:t>
        </w:r>
        <w:r>
          <w:rPr>
            <w:rStyle w:val="ae"/>
            <w:rFonts w:ascii="Times New Roman" w:hAnsi="Times New Roman" w:cs="Times New Roman"/>
            <w:color w:val="000000" w:themeColor="text1"/>
            <w:u w:val="none"/>
          </w:rPr>
          <w:t xml:space="preserve"> 1(1)</w:t>
        </w:r>
      </w:hyperlink>
      <w:r>
        <w:rPr>
          <w:rFonts w:ascii="Times New Roman" w:hAnsi="Times New Roman" w:cs="Times New Roman"/>
          <w:color w:val="000000" w:themeColor="text1"/>
        </w:rPr>
        <w:t xml:space="preserve"> к постановлению Правительства № 1599 а также заключения федерального органа исполнительной власти, осуществляющего функции по контролю и надзору в области налогов и сборов, указанного в </w:t>
      </w:r>
      <w:hyperlink r:id="rId44" w:tooltip="https://login.consultant.ru/link/?req=doc&amp;base=LAW&amp;n=518230&amp;dst=100799&amp;field=134&amp;date=29.06.2026" w:history="1">
        <w:r>
          <w:rPr>
            <w:rStyle w:val="ae"/>
            <w:rFonts w:ascii="Times New Roman" w:hAnsi="Times New Roman" w:cs="Times New Roman"/>
            <w:color w:val="000000" w:themeColor="text1"/>
            <w:u w:val="none"/>
          </w:rPr>
          <w:t>пункте 7.1 части 9 статьи 15</w:t>
        </w:r>
      </w:hyperlink>
      <w:r>
        <w:rPr>
          <w:rFonts w:ascii="Times New Roman" w:hAnsi="Times New Roman" w:cs="Times New Roman"/>
          <w:color w:val="000000" w:themeColor="text1"/>
        </w:rPr>
        <w:t xml:space="preserve"> Федерального </w:t>
      </w:r>
      <w:r w:rsidRPr="001B067E">
        <w:rPr>
          <w:rFonts w:ascii="Times New Roman" w:hAnsi="Times New Roman" w:cs="Times New Roman"/>
          <w:color w:val="000000" w:themeColor="text1"/>
        </w:rPr>
        <w:t>закона № 69. Проверку на соответствие экспертной организации указанным требованиям проводит организация, реализующая проект.</w:t>
      </w:r>
    </w:p>
    <w:p w14:paraId="3864DFF3" w14:textId="77777777" w:rsidR="00874754" w:rsidRDefault="00E25289">
      <w:pPr>
        <w:pStyle w:val="ConsPlusNormal"/>
        <w:ind w:firstLine="709"/>
        <w:contextualSpacing/>
        <w:jc w:val="both"/>
        <w:rPr>
          <w:rFonts w:ascii="Times New Roman" w:hAnsi="Times New Roman" w:cs="Times New Roman"/>
          <w:color w:val="000000" w:themeColor="text1"/>
          <w:sz w:val="24"/>
          <w:szCs w:val="24"/>
        </w:rPr>
      </w:pPr>
      <w:r w:rsidRPr="001B067E">
        <w:rPr>
          <w:rFonts w:ascii="Times New Roman" w:hAnsi="Times New Roman" w:cs="Times New Roman"/>
          <w:color w:val="000000" w:themeColor="text1"/>
          <w:sz w:val="28"/>
          <w:szCs w:val="28"/>
        </w:rPr>
        <w:t>Прогнозируемые объемы налогов и иных обязательных платежей, подлежащих уплате в бюджет Забайкальского края в связи с реализацией проекта, и объем исчисленных к уплате и уплаченных</w:t>
      </w:r>
      <w:r>
        <w:rPr>
          <w:rFonts w:ascii="Times New Roman" w:hAnsi="Times New Roman" w:cs="Times New Roman"/>
          <w:color w:val="000000" w:themeColor="text1"/>
          <w:sz w:val="28"/>
          <w:szCs w:val="28"/>
        </w:rPr>
        <w:t xml:space="preserve"> налогов (по каждому налогу (сбору) и иных обязательных платежей в связи с реализацией проекта отражаются в системе «Капиталовложения».</w:t>
      </w:r>
    </w:p>
    <w:p w14:paraId="10F05189"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Прогнозируемые значения поступлений налогов и иных обязательных платежей в связи с реализацией проектов учитываются субъектами бюджетного планирования при составлении проекта бюджета </w:t>
      </w:r>
      <w:r w:rsidRPr="00C622DF">
        <w:rPr>
          <w:rFonts w:ascii="Times New Roman" w:hAnsi="Times New Roman" w:cs="Times New Roman"/>
          <w:color w:val="000000" w:themeColor="text1"/>
          <w:sz w:val="28"/>
          <w:szCs w:val="28"/>
        </w:rPr>
        <w:t xml:space="preserve">Забайкальского края на соответствующий финансовый год и плановый период и определении объема государственной поддержки, предоставляемого на цели, указанные в </w:t>
      </w:r>
      <w:hyperlink w:anchor="P48" w:tooltip="3. Субсидии предоставляются в целях возмещения организациям, реализующим инвестиционные проекты, затрат:" w:history="1">
        <w:r w:rsidRPr="00C622DF">
          <w:rPr>
            <w:rFonts w:ascii="Times New Roman" w:hAnsi="Times New Roman" w:cs="Times New Roman"/>
            <w:color w:val="000000" w:themeColor="text1"/>
            <w:sz w:val="28"/>
            <w:szCs w:val="28"/>
          </w:rPr>
          <w:t>пункте 3</w:t>
        </w:r>
      </w:hyperlink>
      <w:r w:rsidRPr="00C622DF">
        <w:rPr>
          <w:rFonts w:ascii="Times New Roman" w:hAnsi="Times New Roman" w:cs="Times New Roman"/>
          <w:color w:val="000000" w:themeColor="text1"/>
          <w:sz w:val="28"/>
          <w:szCs w:val="28"/>
        </w:rPr>
        <w:t xml:space="preserve"> настоящего Порядка. Прогноз объемов планируемых к уплате налогов и иных обязательных платежей, связанных с реализацией проектов, подлежит ежегодной корректировке на основании</w:t>
      </w:r>
      <w:r>
        <w:rPr>
          <w:rFonts w:ascii="Times New Roman" w:hAnsi="Times New Roman" w:cs="Times New Roman"/>
          <w:color w:val="000000" w:themeColor="text1"/>
          <w:sz w:val="28"/>
          <w:szCs w:val="28"/>
        </w:rPr>
        <w:t xml:space="preserve"> данных, представляемых организациями, реализующими проекты, сформированных с учетом фактической динамики платежей за предыдущие периоды, с введением скорректированных данных в систему «Капиталовложения».</w:t>
      </w:r>
    </w:p>
    <w:p w14:paraId="6E74A997"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 Период осуществления организацией, реализующей проект, расходов на содержание созданных в результате осуществления капитальных вложений объектов инфраструктуры определяется в соответствии с положениями законодательства Российской Федерации, предусматривающими несение бремени содержания соответствующего имущества.</w:t>
      </w:r>
    </w:p>
    <w:p w14:paraId="0C9B083C"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22. Процессы проектирования, строительства (реконструкции), ввода в эксплуатацию объектов сопутствующей инфраструктуры, отношения по созданию которых регулируются законодательством о градостроительной деятельности, должны обеспечивать последующую возможность оформить созданный объект инфраструктуры в качестве объекта гражданских прав в целях его передачи в собственность Забайкальского края, муниципального образованию Забайкальского края или регулируемой организации в соответствии с условиями </w:t>
      </w:r>
      <w:commentRangeStart w:id="12"/>
      <w:r w:rsidRPr="00842266">
        <w:rPr>
          <w:rFonts w:ascii="Times New Roman" w:hAnsi="Times New Roman" w:cs="Times New Roman"/>
          <w:color w:val="000000" w:themeColor="text1"/>
          <w:sz w:val="28"/>
          <w:szCs w:val="28"/>
          <w:highlight w:val="yellow"/>
        </w:rPr>
        <w:t>Соглашения.</w:t>
      </w:r>
      <w:commentRangeEnd w:id="12"/>
      <w:r w:rsidR="00842266" w:rsidRPr="00842266">
        <w:rPr>
          <w:rStyle w:val="afd"/>
          <w:rFonts w:ascii="TimesNewRoman" w:hAnsi="TimesNewRoman" w:cs="TimesNewRoman"/>
          <w:color w:val="000000"/>
          <w:highlight w:val="yellow"/>
        </w:rPr>
        <w:commentReference w:id="12"/>
      </w:r>
    </w:p>
    <w:p w14:paraId="32979B5F" w14:textId="77777777" w:rsidR="00874754" w:rsidRPr="0093101A"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Особенности эксплуатации и (или) последующей передачи объектов сопутствующей инфраструктуры в собственность Забайкальского края и (или) собственность муниципальных образований Забайкальского края, находящихся на территории Забайкальского края, или в собственность регулируемой организации, затраты в отношении которых подлежат возмещению в соответствии с настоящим Порядком, устанавливаются договором </w:t>
      </w:r>
      <w:r w:rsidRPr="00842266">
        <w:rPr>
          <w:rFonts w:ascii="Times New Roman" w:hAnsi="Times New Roman" w:cs="Times New Roman"/>
          <w:b/>
          <w:color w:val="000000" w:themeColor="text1"/>
          <w:sz w:val="28"/>
          <w:szCs w:val="28"/>
          <w:highlight w:val="yellow"/>
        </w:rPr>
        <w:t>(соглашением)</w:t>
      </w:r>
      <w:r>
        <w:rPr>
          <w:rFonts w:ascii="Times New Roman" w:hAnsi="Times New Roman" w:cs="Times New Roman"/>
          <w:color w:val="000000" w:themeColor="text1"/>
          <w:sz w:val="28"/>
          <w:szCs w:val="28"/>
        </w:rPr>
        <w:t xml:space="preserve"> между организацией, реализующей проект, Забайкальским </w:t>
      </w:r>
      <w:r w:rsidRPr="0093101A">
        <w:rPr>
          <w:rFonts w:ascii="Times New Roman" w:hAnsi="Times New Roman" w:cs="Times New Roman"/>
          <w:color w:val="000000" w:themeColor="text1"/>
          <w:sz w:val="28"/>
          <w:szCs w:val="28"/>
        </w:rPr>
        <w:t>краем, соответствующим муниципальным образованием Забайкальского края или регулируемой организацией, в собственность которого (которой) предполагается передача созданного объекта инфраструктуры для дальнейшей эксплуатации.</w:t>
      </w:r>
    </w:p>
    <w:p w14:paraId="7D30607A" w14:textId="77777777" w:rsidR="00874754" w:rsidRPr="0093101A" w:rsidRDefault="00E25289">
      <w:pPr>
        <w:pStyle w:val="ConsPlusNormal"/>
        <w:ind w:firstLine="709"/>
        <w:contextualSpacing/>
        <w:jc w:val="both"/>
        <w:rPr>
          <w:rFonts w:ascii="Times New Roman" w:hAnsi="Times New Roman" w:cs="Times New Roman"/>
          <w:color w:val="000000" w:themeColor="text1"/>
          <w:sz w:val="28"/>
          <w:szCs w:val="28"/>
        </w:rPr>
      </w:pPr>
      <w:r w:rsidRPr="0093101A">
        <w:rPr>
          <w:rFonts w:ascii="Times New Roman" w:hAnsi="Times New Roman" w:cs="Times New Roman"/>
          <w:color w:val="000000" w:themeColor="text1"/>
          <w:sz w:val="28"/>
          <w:szCs w:val="28"/>
        </w:rPr>
        <w:t>Передача объектов сопутствующей инфраструктуры в государственную (муниципальную) собственность осуществляется на основании подписываемого сторонами акта приема-передачи.</w:t>
      </w:r>
    </w:p>
    <w:p w14:paraId="43F227C6"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sidRPr="0093101A">
        <w:rPr>
          <w:rFonts w:ascii="Times New Roman" w:hAnsi="Times New Roman" w:cs="Times New Roman"/>
          <w:color w:val="000000" w:themeColor="text1"/>
        </w:rPr>
        <w:t xml:space="preserve">23. </w:t>
      </w:r>
      <w:r w:rsidRPr="007A1FF3">
        <w:rPr>
          <w:rFonts w:ascii="Times New Roman" w:hAnsi="Times New Roman" w:cs="Times New Roman"/>
          <w:color w:val="000000" w:themeColor="text1"/>
          <w:highlight w:val="yellow"/>
        </w:rPr>
        <w:t xml:space="preserve">Возмещение затрат, указанных в </w:t>
      </w:r>
      <w:hyperlink r:id="rId45" w:tooltip="https://login.consultant.ru/link/?req=doc&amp;base=LAW&amp;n=527006&amp;dst=819&amp;field=134&amp;date=29.06.2026" w:history="1">
        <w:r w:rsidRPr="007A1FF3">
          <w:rPr>
            <w:rStyle w:val="ae"/>
            <w:rFonts w:ascii="Times New Roman" w:hAnsi="Times New Roman" w:cs="Times New Roman"/>
            <w:color w:val="000000" w:themeColor="text1"/>
            <w:highlight w:val="yellow"/>
            <w:u w:val="none"/>
          </w:rPr>
          <w:t>абзацах третьем</w:t>
        </w:r>
      </w:hyperlink>
      <w:r w:rsidRPr="007A1FF3">
        <w:rPr>
          <w:rFonts w:ascii="Times New Roman" w:hAnsi="Times New Roman" w:cs="Times New Roman"/>
          <w:color w:val="000000" w:themeColor="text1"/>
          <w:highlight w:val="yellow"/>
        </w:rPr>
        <w:t xml:space="preserve"> и </w:t>
      </w:r>
      <w:hyperlink r:id="rId46" w:tooltip="https://login.consultant.ru/link/?req=doc&amp;base=LAW&amp;n=527006&amp;dst=820&amp;field=134&amp;date=29.06.2026" w:history="1">
        <w:r w:rsidRPr="007A1FF3">
          <w:rPr>
            <w:rStyle w:val="ae"/>
            <w:rFonts w:ascii="Times New Roman" w:hAnsi="Times New Roman" w:cs="Times New Roman"/>
            <w:color w:val="000000" w:themeColor="text1"/>
            <w:highlight w:val="yellow"/>
            <w:u w:val="none"/>
          </w:rPr>
          <w:t>четвертом пункта 4</w:t>
        </w:r>
      </w:hyperlink>
      <w:r w:rsidRPr="007A1FF3">
        <w:rPr>
          <w:rFonts w:ascii="Times New Roman" w:hAnsi="Times New Roman" w:cs="Times New Roman"/>
          <w:color w:val="000000" w:themeColor="text1"/>
          <w:highlight w:val="yellow"/>
        </w:rPr>
        <w:t xml:space="preserve"> </w:t>
      </w:r>
      <w:commentRangeStart w:id="13"/>
      <w:r w:rsidRPr="007A1FF3">
        <w:rPr>
          <w:rFonts w:ascii="Times New Roman" w:hAnsi="Times New Roman" w:cs="Times New Roman"/>
          <w:color w:val="000000" w:themeColor="text1"/>
          <w:highlight w:val="yellow"/>
        </w:rPr>
        <w:t>настоящих Правил</w:t>
      </w:r>
      <w:commentRangeEnd w:id="13"/>
      <w:r w:rsidR="007A1FF3">
        <w:rPr>
          <w:rStyle w:val="afd"/>
        </w:rPr>
        <w:commentReference w:id="13"/>
      </w:r>
      <w:r>
        <w:rPr>
          <w:rFonts w:ascii="Times New Roman" w:hAnsi="Times New Roman" w:cs="Times New Roman"/>
          <w:color w:val="000000" w:themeColor="text1"/>
        </w:rPr>
        <w:t xml:space="preserve">, осуществляется в отношении затрат на уплату процентов по кредитам и займам, в том числе синдицированным, предоставленным кредитными организациями, государственной корпорацией развития «ВЭБ.РФ», </w:t>
      </w:r>
      <w:commentRangeStart w:id="14"/>
      <w:r w:rsidRPr="00DA6BA8">
        <w:rPr>
          <w:rFonts w:ascii="Times New Roman" w:hAnsi="Times New Roman" w:cs="Times New Roman"/>
          <w:color w:val="000000" w:themeColor="text1"/>
          <w:highlight w:val="yellow"/>
        </w:rPr>
        <w:t xml:space="preserve">иными российскими </w:t>
      </w:r>
      <w:commentRangeEnd w:id="14"/>
      <w:r w:rsidR="008155BE">
        <w:rPr>
          <w:rStyle w:val="afd"/>
        </w:rPr>
        <w:commentReference w:id="14"/>
      </w:r>
      <w:r w:rsidRPr="00DA6BA8">
        <w:rPr>
          <w:rFonts w:ascii="Times New Roman" w:hAnsi="Times New Roman" w:cs="Times New Roman"/>
          <w:color w:val="000000" w:themeColor="text1"/>
          <w:highlight w:val="yellow"/>
        </w:rPr>
        <w:t xml:space="preserve">юридическими лицами, которые могут выступать займодавцем по договору синдицированного займа в соответствии с Федеральным </w:t>
      </w:r>
      <w:hyperlink r:id="rId47" w:tooltip="https://login.consultant.ru/link/?req=doc&amp;base=LAW&amp;n=510645&amp;date=29.06.2026" w:history="1">
        <w:r w:rsidRPr="00DA6BA8">
          <w:rPr>
            <w:rStyle w:val="ae"/>
            <w:rFonts w:ascii="Times New Roman" w:hAnsi="Times New Roman" w:cs="Times New Roman"/>
            <w:color w:val="000000" w:themeColor="text1"/>
            <w:highlight w:val="yellow"/>
            <w:u w:val="none"/>
          </w:rPr>
          <w:t>законом</w:t>
        </w:r>
      </w:hyperlink>
      <w:r w:rsidRPr="00DA6BA8">
        <w:rPr>
          <w:rFonts w:ascii="Times New Roman" w:hAnsi="Times New Roman" w:cs="Times New Roman"/>
          <w:color w:val="000000" w:themeColor="text1"/>
          <w:highlight w:val="yellow"/>
        </w:rPr>
        <w:t xml:space="preserve"> «О синдицированном кредите (займе) и внесении изменений в отдельные законодательные акты Российской Федерации»</w:t>
      </w:r>
      <w:r w:rsidRPr="0093101A">
        <w:rPr>
          <w:rFonts w:ascii="Times New Roman" w:hAnsi="Times New Roman" w:cs="Times New Roman"/>
          <w:color w:val="000000" w:themeColor="text1"/>
        </w:rPr>
        <w:t>, а также в отношении затрат на уплату купонного</w:t>
      </w:r>
      <w:r>
        <w:rPr>
          <w:rFonts w:ascii="Times New Roman" w:hAnsi="Times New Roman" w:cs="Times New Roman"/>
          <w:color w:val="000000" w:themeColor="text1"/>
        </w:rPr>
        <w:t xml:space="preserve"> дохода по облигационным займам.</w:t>
      </w:r>
    </w:p>
    <w:p w14:paraId="3BECAFB8"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Pr>
          <w:rFonts w:ascii="Times New Roman" w:hAnsi="Times New Roman" w:cs="Times New Roman"/>
          <w:color w:val="000000" w:themeColor="text1"/>
        </w:rPr>
        <w:t>Цель кредита и займа в соответствии с кредитным договором и договором займа (цель облигационного займа в соответствии с проспектом эмиссии) должна быть однозначно определена как цель создания объекта инфраструктуры и (или) создания основного объекта проекта (основных объектов проекта). Сумма кредита, сумма займа или сумма облигационного займа не может превышать предполагаемую (предельную) стоимость создания объекта инфраструктуры и (или) создания основного объекта проекта (основных объектов проекта), подтвержденную положительным заключением о проведении государственной экспертизы проектной документации такого объекта и проверки достоверности определения его сметной стоимости, по объектам, отношения по созданию которых регулируются законодательством о градостроительной деятельности. Затраты на уплату дополнительных комиссий, банковских штрафов, а также процентов, начисленных и уплаченных по просроченной ссудной задолженности, не подлежат возмещению.</w:t>
      </w:r>
    </w:p>
    <w:p w14:paraId="021E090E"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Возмещение затрат на уплату процентов по кредитам и займам, купонного дохода по облигационным займам осуществляется в случае, если денежные средства предоставлены по кредитному договору, договору займа, в том числе облигационного займа, в целях:</w:t>
      </w:r>
    </w:p>
    <w:p w14:paraId="554DFE14"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Pr>
          <w:rFonts w:ascii="Times New Roman" w:hAnsi="Times New Roman" w:cs="Times New Roman"/>
          <w:color w:val="000000" w:themeColor="text1"/>
        </w:rPr>
        <w:t xml:space="preserve">1) реализации проекта в части создания </w:t>
      </w:r>
      <w:r w:rsidRPr="00F17CC1">
        <w:rPr>
          <w:rFonts w:ascii="Times New Roman" w:hAnsi="Times New Roman" w:cs="Times New Roman"/>
          <w:color w:val="000000" w:themeColor="text1"/>
        </w:rPr>
        <w:t>основного</w:t>
      </w:r>
      <w:r>
        <w:rPr>
          <w:rFonts w:ascii="Times New Roman" w:hAnsi="Times New Roman" w:cs="Times New Roman"/>
          <w:color w:val="000000" w:themeColor="text1"/>
        </w:rPr>
        <w:t xml:space="preserve"> объекта проекта (основных объектов проекта). При этом в указанном в абзаце третьем настоящего пункта кредитном договоре, договоре займа, в том числе облигационного займа, предусматривается предоставление средств кредита, займа или облигационного займа на цели, указанные в абзаце втором настоящего пункта, в рамках отдельной кредитной линии (транша) и (или) порядок подтверждения целевого использования организацией, реализующей проект, средств кредита, займа или облигационного займа;</w:t>
      </w:r>
    </w:p>
    <w:p w14:paraId="2C19349D"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создания объекта инфраструктуры, необходимого для реализации проекта, в том числе реконструкции объекта инфраструктуры, находящегося в государственной (муниципальной) собственности.</w:t>
      </w:r>
    </w:p>
    <w:p w14:paraId="5E04325E"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24. Предельный объем возмещаемых затрат не может превышать:</w:t>
      </w:r>
    </w:p>
    <w:p w14:paraId="620D16FD"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50 </w:t>
      </w:r>
      <w:proofErr w:type="gramStart"/>
      <w:r>
        <w:rPr>
          <w:rFonts w:ascii="Times New Roman" w:hAnsi="Times New Roman" w:cs="Times New Roman"/>
          <w:color w:val="000000" w:themeColor="text1"/>
          <w:sz w:val="28"/>
          <w:szCs w:val="28"/>
        </w:rPr>
        <w:t>процентов</w:t>
      </w:r>
      <w:proofErr w:type="gramEnd"/>
      <w:r>
        <w:rPr>
          <w:rFonts w:ascii="Times New Roman" w:hAnsi="Times New Roman" w:cs="Times New Roman"/>
          <w:color w:val="000000" w:themeColor="text1"/>
          <w:sz w:val="28"/>
          <w:szCs w:val="28"/>
        </w:rPr>
        <w:t xml:space="preserve"> фактически понесенных организациями, реализующими проект, затрат:</w:t>
      </w:r>
    </w:p>
    <w:p w14:paraId="2B37D5C2"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 на создание обеспечивающей инфраструктуры, необходимой для реализации проекта, в том числе на реконструкцию объектов инфраструктуры, находящихся в государственной (муниципальной)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w:t>
      </w:r>
    </w:p>
    <w:p w14:paraId="181031E5"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Pr>
          <w:rFonts w:ascii="Times New Roman" w:hAnsi="Times New Roman" w:cs="Times New Roman"/>
          <w:color w:val="000000" w:themeColor="text1"/>
        </w:rPr>
        <w:t>б) на уплату процентов по кредитам и займам, купонного дохода по облигационным займам, привлеченным для создания обеспечивающей инфраструктуры, необходимой для реализации проекта, в том числе на реконструкцию объектов инфраструктуры, находящихся в государственной (муниципальной) собственности, если уплата таких процентов была осуществлена на инвестиционной стадии, при условии, что в отношении таких кредитов и займов, включая облигационные займы, не предоставляются меры прямой государственной поддержки;</w:t>
      </w:r>
    </w:p>
    <w:p w14:paraId="4056DD6E"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Pr>
          <w:rFonts w:ascii="Times New Roman" w:hAnsi="Times New Roman" w:cs="Times New Roman"/>
          <w:color w:val="000000" w:themeColor="text1"/>
        </w:rPr>
        <w:t xml:space="preserve">в) на уплату процентов по кредитам и займам, купонного дохода по облигационным займам, привлеченным для реализации проекта в части создания основного объекта проекта (основных объектов проекта), если уплата таких процентов была осуществлена на инвестиционной стадии, при условии, что в отношении таких кредитов и займов, включая облигационные займы, не </w:t>
      </w:r>
      <w:commentRangeStart w:id="15"/>
      <w:r>
        <w:rPr>
          <w:rFonts w:ascii="Times New Roman" w:hAnsi="Times New Roman" w:cs="Times New Roman"/>
          <w:color w:val="000000" w:themeColor="text1"/>
        </w:rPr>
        <w:t>предоставляются меры прямой государственной поддержки;</w:t>
      </w:r>
    </w:p>
    <w:p w14:paraId="5F79AA7D"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100 </w:t>
      </w:r>
      <w:proofErr w:type="gramStart"/>
      <w:r>
        <w:rPr>
          <w:rFonts w:ascii="Times New Roman" w:hAnsi="Times New Roman" w:cs="Times New Roman"/>
          <w:color w:val="000000" w:themeColor="text1"/>
          <w:sz w:val="28"/>
          <w:szCs w:val="28"/>
        </w:rPr>
        <w:t>процентов</w:t>
      </w:r>
      <w:proofErr w:type="gramEnd"/>
      <w:r>
        <w:rPr>
          <w:rFonts w:ascii="Times New Roman" w:hAnsi="Times New Roman" w:cs="Times New Roman"/>
          <w:color w:val="000000" w:themeColor="text1"/>
          <w:sz w:val="28"/>
          <w:szCs w:val="28"/>
        </w:rPr>
        <w:t xml:space="preserve"> фактически понесенных организациями, реализующими проект, затрат:</w:t>
      </w:r>
    </w:p>
    <w:p w14:paraId="598E5BF8"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а) на создание </w:t>
      </w:r>
      <w:commentRangeEnd w:id="15"/>
      <w:r w:rsidR="00F80C7C">
        <w:rPr>
          <w:rStyle w:val="afd"/>
          <w:rFonts w:ascii="TimesNewRoman" w:hAnsi="TimesNewRoman" w:cs="TimesNewRoman"/>
          <w:color w:val="000000"/>
        </w:rPr>
        <w:commentReference w:id="15"/>
      </w:r>
      <w:r>
        <w:rPr>
          <w:rFonts w:ascii="Times New Roman" w:hAnsi="Times New Roman" w:cs="Times New Roman"/>
          <w:color w:val="000000" w:themeColor="text1"/>
          <w:sz w:val="28"/>
          <w:szCs w:val="28"/>
        </w:rPr>
        <w:t>сопутствующей инфраструктуры, необходимой для реализации проекта, в том числе на реконструкцию объектов инфраструктуры, находящихся в государственной (муниципальной)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w:t>
      </w:r>
    </w:p>
    <w:p w14:paraId="456B1BC6"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rPr>
        <w:t>б) на уплату процентов по кредитам и займам, купонного дохода по облигационным займам, привлеченным для создания сопутствующей инфраструктуры, необходимой для реализации проекта, в том числе на реконструкцию объектов инфраструктуры, находящихся в государственной (муниципальной) собственности, если уплата таких процентов была осуществлена на инвестиционной стадии, при условии, что в отношении таких кредитов и займов, включая облигационные займы, не предоставляются меры прямой государственной поддержки;</w:t>
      </w:r>
    </w:p>
    <w:p w14:paraId="39155D3D"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rPr>
        <w:t>в) на демонтаж объектов, расположенных на территориях военных городков (в части жилищного строительства).</w:t>
      </w:r>
    </w:p>
    <w:p w14:paraId="03A6ACA1"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При этом объем возмещения затрат, предоставленный с соблюдением предельных размеров, указанных в </w:t>
      </w:r>
      <w:hyperlink w:anchor="P110" w:tooltip="1) 50 процентов фактически понесенных организациями, реализующими проект, затрат:" w:history="1">
        <w:r>
          <w:rPr>
            <w:rFonts w:ascii="Times New Roman" w:hAnsi="Times New Roman" w:cs="Times New Roman"/>
            <w:color w:val="000000" w:themeColor="text1"/>
            <w:sz w:val="28"/>
            <w:szCs w:val="28"/>
          </w:rPr>
          <w:t>подпунктах 1</w:t>
        </w:r>
      </w:hyperlink>
      <w:r>
        <w:rPr>
          <w:rFonts w:ascii="Times New Roman" w:hAnsi="Times New Roman" w:cs="Times New Roman"/>
          <w:color w:val="000000" w:themeColor="text1"/>
          <w:sz w:val="28"/>
          <w:szCs w:val="28"/>
        </w:rPr>
        <w:t xml:space="preserve"> и </w:t>
      </w:r>
      <w:hyperlink w:anchor="P114" w:tooltip="2) 100 процентов фактически понесенных организациями, реализующими проект, затрат:" w:history="1">
        <w:r>
          <w:rPr>
            <w:rFonts w:ascii="Times New Roman" w:hAnsi="Times New Roman" w:cs="Times New Roman"/>
            <w:color w:val="000000" w:themeColor="text1"/>
            <w:sz w:val="28"/>
            <w:szCs w:val="28"/>
          </w:rPr>
          <w:t>2</w:t>
        </w:r>
      </w:hyperlink>
      <w:r>
        <w:rPr>
          <w:rFonts w:ascii="Times New Roman" w:hAnsi="Times New Roman" w:cs="Times New Roman"/>
          <w:color w:val="000000" w:themeColor="text1"/>
          <w:sz w:val="28"/>
          <w:szCs w:val="28"/>
        </w:rPr>
        <w:t xml:space="preserve"> настоящего пункта, а также с учетом положений </w:t>
      </w:r>
      <w:hyperlink r:id="rId48" w:tooltip="Федеральный закон от 01.04.2020 N 69-ФЗ (ред. от 04.11.2025) &quot;О защите и поощрении капиталовложений в Российской Федерации&quot; (с изм. и доп., вступ. в силу с 01.01.2026) {КонсультантПлюс}" w:history="1">
        <w:r>
          <w:rPr>
            <w:rFonts w:ascii="Times New Roman" w:hAnsi="Times New Roman" w:cs="Times New Roman"/>
            <w:color w:val="000000" w:themeColor="text1"/>
            <w:sz w:val="28"/>
            <w:szCs w:val="28"/>
          </w:rPr>
          <w:t>части 5 статьи 15</w:t>
        </w:r>
      </w:hyperlink>
      <w:r>
        <w:rPr>
          <w:rFonts w:ascii="Times New Roman" w:hAnsi="Times New Roman" w:cs="Times New Roman"/>
          <w:color w:val="000000" w:themeColor="text1"/>
          <w:sz w:val="28"/>
          <w:szCs w:val="28"/>
        </w:rPr>
        <w:t xml:space="preserve"> Федерального закона № 69, не должен превышать нормативы возмещения затрат:</w:t>
      </w:r>
    </w:p>
    <w:p w14:paraId="2C394A32"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сметную стоимость создания объектов инфраструктуры, отношения по созданию которых регулируются законодательством о градостроительной деятельности, подтвержденную положительным заключением о проведении государственной экспертизы проектной документации и проверки достоверности определения сметной стоимости объектов инфраструктуры с учетом прогноза индексов-дефляторов, установленных Министерством экономического развития Российской Федерации на период создания объектов инфраструктуры, в случае возмещения затрат, указанных в </w:t>
      </w:r>
      <w:hyperlink w:anchor="P49" w:tooltip="1) на создание (строительство) либо реконструкцию и (или) модернизацию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 w:history="1">
        <w:r>
          <w:rPr>
            <w:rFonts w:ascii="Times New Roman" w:hAnsi="Times New Roman" w:cs="Times New Roman"/>
            <w:color w:val="000000" w:themeColor="text1"/>
            <w:sz w:val="28"/>
            <w:szCs w:val="28"/>
          </w:rPr>
          <w:t>подпункте 1 пункта 3</w:t>
        </w:r>
      </w:hyperlink>
      <w:r>
        <w:rPr>
          <w:rFonts w:ascii="Times New Roman" w:hAnsi="Times New Roman" w:cs="Times New Roman"/>
          <w:color w:val="000000" w:themeColor="text1"/>
          <w:sz w:val="28"/>
          <w:szCs w:val="28"/>
        </w:rPr>
        <w:t xml:space="preserve"> настоящего Порядка;</w:t>
      </w:r>
    </w:p>
    <w:p w14:paraId="2CE0325D"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двух третьих ключевой ставки Центрального банка Российской Федерации, действующей на дату уплаты процентов по кредиту и займу, в случае возмещения затрат, указанных в </w:t>
      </w:r>
      <w:hyperlink w:anchor="P50" w:tooltip="2) на уплату процентов по кредитам и займам, купонного дохода по облигационным займам, привлеченным для создания (строительства) либо реконструкции и (или) модернизации объектов обеспечивающей и (или) сопутствующей инфраструктур, необходимых для реализации инв" w:history="1">
        <w:r>
          <w:rPr>
            <w:rFonts w:ascii="Times New Roman" w:hAnsi="Times New Roman" w:cs="Times New Roman"/>
            <w:color w:val="000000" w:themeColor="text1"/>
            <w:sz w:val="28"/>
            <w:szCs w:val="28"/>
          </w:rPr>
          <w:t>подпунктах 2</w:t>
        </w:r>
      </w:hyperlink>
      <w:r>
        <w:rPr>
          <w:rFonts w:ascii="Times New Roman" w:hAnsi="Times New Roman" w:cs="Times New Roman"/>
          <w:color w:val="000000" w:themeColor="text1"/>
          <w:sz w:val="28"/>
          <w:szCs w:val="28"/>
        </w:rPr>
        <w:t xml:space="preserve"> и </w:t>
      </w:r>
      <w:hyperlink w:anchor="P51" w:tooltip="3) на уплату процентов по кредитам и займам, купонного дохода по облигационным займам, привлеченным для реализации инвестиционного проекта в части создания (строительства) новых либо реконструкции и (или) модернизации существующих объектов недвижимого имуществ" w:history="1">
        <w:r>
          <w:rPr>
            <w:rFonts w:ascii="Times New Roman" w:hAnsi="Times New Roman" w:cs="Times New Roman"/>
            <w:color w:val="000000" w:themeColor="text1"/>
            <w:sz w:val="28"/>
            <w:szCs w:val="28"/>
          </w:rPr>
          <w:t>3 пункта 3</w:t>
        </w:r>
      </w:hyperlink>
      <w:r>
        <w:rPr>
          <w:rFonts w:ascii="Times New Roman" w:hAnsi="Times New Roman" w:cs="Times New Roman"/>
          <w:color w:val="000000" w:themeColor="text1"/>
          <w:sz w:val="28"/>
          <w:szCs w:val="28"/>
        </w:rPr>
        <w:t xml:space="preserve"> настоящего Порядка;</w:t>
      </w:r>
    </w:p>
    <w:p w14:paraId="2FF8D73A"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70 процентов базового индикатора, определяемого в соответствии с </w:t>
      </w:r>
      <w:hyperlink r:id="rId49" w:tooltip="Постановление Правительства РФ от 20.07.2016 N 702 (ред. от 07.02.2024) &quot;О применении базовых индикаторов при расчете параметров субсидирования процентной ставки за счет средств федерального бюджета по кредитам, облигационным займам и (или) договорам лизинга в" w:history="1">
        <w:r>
          <w:rPr>
            <w:rFonts w:ascii="Times New Roman" w:hAnsi="Times New Roman" w:cs="Times New Roman"/>
            <w:color w:val="000000" w:themeColor="text1"/>
            <w:sz w:val="28"/>
            <w:szCs w:val="28"/>
          </w:rPr>
          <w:t>постановлением</w:t>
        </w:r>
      </w:hyperlink>
      <w:r>
        <w:rPr>
          <w:rFonts w:ascii="Times New Roman" w:hAnsi="Times New Roman" w:cs="Times New Roman"/>
          <w:color w:val="000000" w:themeColor="text1"/>
          <w:sz w:val="28"/>
          <w:szCs w:val="28"/>
        </w:rPr>
        <w:t xml:space="preserve"> Правительства Российской Федерации от 20 июля 2016 года № 702 «О применении базовых индикаторов при расчете параметров субсидирования процентной ставки за счет средств федерального бюджета по кредитам, облигационным займам и (или) договорам лизинга в зависимости от сроков кредитования, а также определении предельного уровня конечной ставки кредитования, при превышении которого субсидирование процентной ставки не осуществляется», при возмещении затрат на выплату купонного дохода по облигационным займам, но не более предельного уровня конечной ставки кредитования, рассчитанного в соответствии с указанным </w:t>
      </w:r>
      <w:hyperlink r:id="rId50" w:tooltip="Постановление Правительства РФ от 20.07.2016 N 702 (ред. от 07.02.2024) &quot;О применении базовых индикаторов при расчете параметров субсидирования процентной ставки за счет средств федерального бюджета по кредитам, облигационным займам и (или) договорам лизинга в" w:history="1">
        <w:r>
          <w:rPr>
            <w:rFonts w:ascii="Times New Roman" w:hAnsi="Times New Roman" w:cs="Times New Roman"/>
            <w:color w:val="000000" w:themeColor="text1"/>
            <w:sz w:val="28"/>
            <w:szCs w:val="28"/>
          </w:rPr>
          <w:t>постановлением</w:t>
        </w:r>
      </w:hyperlink>
      <w:r>
        <w:rPr>
          <w:rFonts w:ascii="Times New Roman" w:hAnsi="Times New Roman" w:cs="Times New Roman"/>
          <w:color w:val="000000" w:themeColor="text1"/>
          <w:sz w:val="28"/>
          <w:szCs w:val="28"/>
        </w:rPr>
        <w:t xml:space="preserve">, в случае возмещения затрат, указанных в </w:t>
      </w:r>
      <w:hyperlink w:anchor="P50" w:tooltip="2) на уплату процентов по кредитам и займам, купонного дохода по облигационным займам, привлеченным для создания (строительства) либо реконструкции и (или) модернизации объектов обеспечивающей и (или) сопутствующей инфраструктур, необходимых для реализации инв" w:history="1">
        <w:r>
          <w:rPr>
            <w:rFonts w:ascii="Times New Roman" w:hAnsi="Times New Roman" w:cs="Times New Roman"/>
            <w:color w:val="000000" w:themeColor="text1"/>
            <w:sz w:val="28"/>
            <w:szCs w:val="28"/>
          </w:rPr>
          <w:t>подпунктах 2</w:t>
        </w:r>
      </w:hyperlink>
      <w:r>
        <w:rPr>
          <w:rFonts w:ascii="Times New Roman" w:hAnsi="Times New Roman" w:cs="Times New Roman"/>
          <w:color w:val="000000" w:themeColor="text1"/>
          <w:sz w:val="28"/>
          <w:szCs w:val="28"/>
        </w:rPr>
        <w:t xml:space="preserve"> и </w:t>
      </w:r>
      <w:hyperlink w:anchor="P51" w:tooltip="3) на уплату процентов по кредитам и займам, купонного дохода по облигационным займам, привлеченным для реализации инвестиционного проекта в части создания (строительства) новых либо реконструкции и (или) модернизации существующих объектов недвижимого имуществ" w:history="1">
        <w:r>
          <w:rPr>
            <w:rFonts w:ascii="Times New Roman" w:hAnsi="Times New Roman" w:cs="Times New Roman"/>
            <w:color w:val="000000" w:themeColor="text1"/>
            <w:sz w:val="28"/>
            <w:szCs w:val="28"/>
          </w:rPr>
          <w:t>3 пункта 3</w:t>
        </w:r>
      </w:hyperlink>
      <w:r>
        <w:rPr>
          <w:rFonts w:ascii="Times New Roman" w:hAnsi="Times New Roman" w:cs="Times New Roman"/>
          <w:color w:val="000000" w:themeColor="text1"/>
          <w:sz w:val="28"/>
          <w:szCs w:val="28"/>
        </w:rPr>
        <w:t xml:space="preserve"> настоящего Порядка;</w:t>
      </w:r>
    </w:p>
    <w:p w14:paraId="7865A3CF"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размер платы за технологическое присоединение к сетям инженерно-технического обеспечения по договорам, цена которых установлена соответствующим федеральным органом исполнительной власти в области государственного регулирования тарифов или исполнительным органом субъекта Российской Федерации в области государственного регулирования тарифов, или определенный на основании утвержденных такими органами стандартизированных тарифных ставок, а в случае отсутствия утвержденных тарифов - размер платы за технологическое присоединение в соответствии с заключенным договором на подключение (технологическое присоединение) в случае возмещения затрат, указанных в </w:t>
      </w:r>
      <w:hyperlink w:anchor="P49" w:tooltip="1) на создание (строительство) либо реконструкцию и (или) модернизацию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 w:history="1">
        <w:r>
          <w:rPr>
            <w:rFonts w:ascii="Times New Roman" w:hAnsi="Times New Roman" w:cs="Times New Roman"/>
            <w:color w:val="000000" w:themeColor="text1"/>
            <w:sz w:val="28"/>
            <w:szCs w:val="28"/>
          </w:rPr>
          <w:t>подпункте 1 пункта 3</w:t>
        </w:r>
      </w:hyperlink>
      <w:r>
        <w:rPr>
          <w:rFonts w:ascii="Times New Roman" w:hAnsi="Times New Roman" w:cs="Times New Roman"/>
          <w:color w:val="000000" w:themeColor="text1"/>
          <w:sz w:val="28"/>
          <w:szCs w:val="28"/>
        </w:rPr>
        <w:t xml:space="preserve"> настоящего Порядка;</w:t>
      </w:r>
    </w:p>
    <w:p w14:paraId="6E4A30EF"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размер платы за подключение (технологическое присоединение, примыкание) к инфраструктуре субъектов естественных монополий, транспортным сетям в соответствии с заключенными договорами на такое подключение (технологическое присоединение, примыкание) в случае возмещения затрат, указанных в </w:t>
      </w:r>
      <w:hyperlink w:anchor="P49" w:tooltip="1) на создание (строительство) либо реконструкцию и (или) модернизацию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 w:history="1">
        <w:r>
          <w:rPr>
            <w:rFonts w:ascii="Times New Roman" w:hAnsi="Times New Roman" w:cs="Times New Roman"/>
            <w:color w:val="000000" w:themeColor="text1"/>
            <w:sz w:val="28"/>
            <w:szCs w:val="28"/>
          </w:rPr>
          <w:t>подпункте 1 пункта 3</w:t>
        </w:r>
      </w:hyperlink>
      <w:r>
        <w:rPr>
          <w:rFonts w:ascii="Times New Roman" w:hAnsi="Times New Roman" w:cs="Times New Roman"/>
          <w:color w:val="000000" w:themeColor="text1"/>
          <w:sz w:val="28"/>
          <w:szCs w:val="28"/>
        </w:rPr>
        <w:t xml:space="preserve"> настоящего Порядка;</w:t>
      </w:r>
    </w:p>
    <w:p w14:paraId="2F444107"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сметную стоимость создания объектов инфраструктуры, отношения по созданию которых регулируются законодательством Российской Федерации (в том числе законодательством Российской Федерации в соответствующей отрасли экономики), за исключением законодательства о градостроительной деятельности, в случае возмещения затрат, указанных в </w:t>
      </w:r>
      <w:hyperlink w:anchor="P50" w:tooltip="2) на уплату процентов по кредитам и займам, купонного дохода по облигационным займам, привлеченным для создания (строительства) либо реконструкции и (или) модернизации объектов обеспечивающей и (или) сопутствующей инфраструктур, необходимых для реализации инв" w:history="1">
        <w:r>
          <w:rPr>
            <w:rFonts w:ascii="Times New Roman" w:hAnsi="Times New Roman" w:cs="Times New Roman"/>
            <w:color w:val="000000" w:themeColor="text1"/>
            <w:sz w:val="28"/>
            <w:szCs w:val="28"/>
          </w:rPr>
          <w:t>подпункте 2 пункта 3</w:t>
        </w:r>
      </w:hyperlink>
      <w:r>
        <w:rPr>
          <w:rFonts w:ascii="Times New Roman" w:hAnsi="Times New Roman" w:cs="Times New Roman"/>
          <w:color w:val="000000" w:themeColor="text1"/>
          <w:sz w:val="28"/>
          <w:szCs w:val="28"/>
        </w:rPr>
        <w:t xml:space="preserve"> настоящего Порядка.</w:t>
      </w:r>
    </w:p>
    <w:p w14:paraId="687F7B4A"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Размер субсидий на возмещение затрат, указанных в </w:t>
      </w:r>
      <w:hyperlink w:anchor="P48" w:tooltip="3. Субсидии предоставляются в целях возмещения организациям, реализующим инвестиционные проекты, затрат:" w:history="1">
        <w:r>
          <w:rPr>
            <w:rFonts w:ascii="Times New Roman" w:hAnsi="Times New Roman" w:cs="Times New Roman"/>
            <w:color w:val="000000" w:themeColor="text1"/>
            <w:sz w:val="28"/>
            <w:szCs w:val="28"/>
          </w:rPr>
          <w:t>пункте 3</w:t>
        </w:r>
      </w:hyperlink>
      <w:r>
        <w:rPr>
          <w:rFonts w:ascii="Times New Roman" w:hAnsi="Times New Roman" w:cs="Times New Roman"/>
          <w:color w:val="000000" w:themeColor="text1"/>
          <w:sz w:val="28"/>
          <w:szCs w:val="28"/>
        </w:rPr>
        <w:t xml:space="preserve"> настоящего Порядка, подлежащих предоставлению организации, реализующей проект, в отношении которого заключено </w:t>
      </w:r>
      <w:commentRangeStart w:id="16"/>
      <w:r>
        <w:rPr>
          <w:rFonts w:ascii="Times New Roman" w:hAnsi="Times New Roman" w:cs="Times New Roman"/>
          <w:color w:val="000000" w:themeColor="text1"/>
          <w:sz w:val="28"/>
          <w:szCs w:val="28"/>
        </w:rPr>
        <w:t>Соглашение,</w:t>
      </w:r>
      <w:commentRangeEnd w:id="16"/>
      <w:r w:rsidR="00220034">
        <w:rPr>
          <w:rStyle w:val="afd"/>
          <w:rFonts w:ascii="TimesNewRoman" w:hAnsi="TimesNewRoman" w:cs="TimesNewRoman"/>
          <w:color w:val="000000"/>
        </w:rPr>
        <w:commentReference w:id="16"/>
      </w:r>
      <w:r>
        <w:rPr>
          <w:rFonts w:ascii="Times New Roman" w:hAnsi="Times New Roman" w:cs="Times New Roman"/>
          <w:color w:val="000000" w:themeColor="text1"/>
          <w:sz w:val="28"/>
          <w:szCs w:val="28"/>
        </w:rPr>
        <w:t xml:space="preserve"> из бюджета Забайкальского края определяется согласно </w:t>
      </w:r>
      <w:hyperlink w:anchor="P305" w:tooltip="ФОРМА" w:history="1">
        <w:r>
          <w:rPr>
            <w:rFonts w:ascii="Times New Roman" w:hAnsi="Times New Roman" w:cs="Times New Roman"/>
            <w:color w:val="000000" w:themeColor="text1"/>
            <w:sz w:val="28"/>
            <w:szCs w:val="28"/>
          </w:rPr>
          <w:t>приложению</w:t>
        </w:r>
      </w:hyperlink>
      <w:r>
        <w:rPr>
          <w:rFonts w:ascii="Times New Roman" w:hAnsi="Times New Roman" w:cs="Times New Roman"/>
          <w:color w:val="000000" w:themeColor="text1"/>
          <w:sz w:val="28"/>
          <w:szCs w:val="28"/>
        </w:rPr>
        <w:t xml:space="preserve"> к настоящему Порядку.</w:t>
      </w:r>
    </w:p>
    <w:p w14:paraId="7DA9A63D" w14:textId="77777777" w:rsidR="00874754" w:rsidRDefault="00874754">
      <w:pPr>
        <w:pStyle w:val="ConsPlusNormal"/>
        <w:ind w:firstLine="709"/>
        <w:contextualSpacing/>
        <w:jc w:val="both"/>
        <w:rPr>
          <w:rFonts w:ascii="Times New Roman" w:hAnsi="Times New Roman" w:cs="Times New Roman"/>
          <w:color w:val="000000" w:themeColor="text1"/>
          <w:sz w:val="28"/>
          <w:szCs w:val="28"/>
        </w:rPr>
      </w:pPr>
    </w:p>
    <w:p w14:paraId="705B62A0" w14:textId="77777777" w:rsidR="00874754" w:rsidRDefault="00E25289">
      <w:pPr>
        <w:pStyle w:val="ConsPlusTitle"/>
        <w:ind w:firstLine="709"/>
        <w:contextualSpacing/>
        <w:jc w:val="center"/>
        <w:outlineLvl w:val="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ПОРЯДОК ПРЕДОСТАВЛЕНИЯ СУБСИДИЙ</w:t>
      </w:r>
    </w:p>
    <w:p w14:paraId="7CE386B0" w14:textId="77777777" w:rsidR="00874754" w:rsidRDefault="00874754">
      <w:pPr>
        <w:pStyle w:val="ConsPlusNormal"/>
        <w:ind w:firstLine="709"/>
        <w:contextualSpacing/>
        <w:jc w:val="both"/>
        <w:rPr>
          <w:rFonts w:ascii="Times New Roman" w:hAnsi="Times New Roman" w:cs="Times New Roman"/>
          <w:color w:val="000000" w:themeColor="text1"/>
          <w:sz w:val="28"/>
          <w:szCs w:val="28"/>
        </w:rPr>
      </w:pPr>
    </w:p>
    <w:p w14:paraId="3FB303CD"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Pr>
          <w:rFonts w:ascii="Times New Roman" w:hAnsi="Times New Roman" w:cs="Times New Roman"/>
          <w:color w:val="000000" w:themeColor="text1"/>
        </w:rPr>
        <w:t xml:space="preserve">25. </w:t>
      </w:r>
      <w:r w:rsidRPr="00900237">
        <w:rPr>
          <w:rFonts w:ascii="Times New Roman" w:hAnsi="Times New Roman" w:cs="Times New Roman"/>
          <w:color w:val="000000" w:themeColor="text1"/>
          <w:highlight w:val="yellow"/>
        </w:rPr>
        <w:t>В целях возмещения затрат организация, реализующая проект, не позднее 3 лет со дня,</w:t>
      </w:r>
      <w:r>
        <w:rPr>
          <w:rFonts w:ascii="Times New Roman" w:hAnsi="Times New Roman" w:cs="Times New Roman"/>
          <w:color w:val="000000" w:themeColor="text1"/>
        </w:rPr>
        <w:t xml:space="preserve"> когда все имущественные права, возникшие в рамках реализации проекта и подлежащие государственной регистрации, зарегистрированы в соответствии с законодательством Российской Федерации, в том числе осуществлена государственная регистрация результатов интеллектуальной деятельности и (или) приравненных к ним средств индивидуализации (если применимо), и все объекты недвижимого имущества созданы (построены) либо реконструированы, если проектом, в том числе отдельным этапом реализации проекта, предполагается создание (строительство) либо реконструкция объектов недвижимого имущества, и введены в эксплуатацию в соответствии с законодательством Российской Федерации </w:t>
      </w:r>
      <w:r w:rsidRPr="00961FC3">
        <w:rPr>
          <w:rFonts w:ascii="Times New Roman" w:hAnsi="Times New Roman" w:cs="Times New Roman"/>
          <w:color w:val="000000" w:themeColor="text1"/>
          <w:highlight w:val="yellow"/>
        </w:rPr>
        <w:t xml:space="preserve">в сроки, определяемые в соответствии </w:t>
      </w:r>
      <w:commentRangeStart w:id="17"/>
      <w:r w:rsidRPr="00220034">
        <w:rPr>
          <w:rFonts w:ascii="Times New Roman" w:hAnsi="Times New Roman" w:cs="Times New Roman"/>
          <w:b/>
          <w:color w:val="000000" w:themeColor="text1"/>
          <w:highlight w:val="yellow"/>
          <w:u w:val="single"/>
        </w:rPr>
        <w:t>с федеральным</w:t>
      </w:r>
      <w:r w:rsidRPr="00220034">
        <w:rPr>
          <w:rFonts w:ascii="Times New Roman" w:hAnsi="Times New Roman" w:cs="Times New Roman"/>
          <w:b/>
          <w:color w:val="000000" w:themeColor="text1"/>
          <w:highlight w:val="yellow"/>
        </w:rPr>
        <w:t xml:space="preserve"> </w:t>
      </w:r>
      <w:commentRangeEnd w:id="17"/>
      <w:r w:rsidR="004842F5" w:rsidRPr="00220034">
        <w:rPr>
          <w:rStyle w:val="afd"/>
          <w:b/>
        </w:rPr>
        <w:commentReference w:id="17"/>
      </w:r>
      <w:r w:rsidRPr="00220034">
        <w:rPr>
          <w:rFonts w:ascii="Times New Roman" w:hAnsi="Times New Roman" w:cs="Times New Roman"/>
          <w:b/>
          <w:color w:val="000000" w:themeColor="text1"/>
          <w:highlight w:val="yellow"/>
        </w:rPr>
        <w:t>соглашением о защите и поощрении капиталовложений</w:t>
      </w:r>
      <w:r>
        <w:rPr>
          <w:rFonts w:ascii="Times New Roman" w:hAnsi="Times New Roman" w:cs="Times New Roman"/>
          <w:color w:val="000000" w:themeColor="text1"/>
        </w:rPr>
        <w:t xml:space="preserve">, при соблюдении условий, предусмотренных </w:t>
      </w:r>
      <w:hyperlink r:id="rId51" w:tooltip="https://login.consultant.ru/link/?req=doc&amp;base=LAW&amp;n=518230&amp;dst=100662&amp;field=134&amp;date=29.06.2026" w:history="1">
        <w:r>
          <w:rPr>
            <w:rStyle w:val="ae"/>
            <w:rFonts w:ascii="Times New Roman" w:hAnsi="Times New Roman" w:cs="Times New Roman"/>
            <w:color w:val="000000" w:themeColor="text1"/>
            <w:u w:val="none"/>
          </w:rPr>
          <w:t>частями 9</w:t>
        </w:r>
      </w:hyperlink>
      <w:r>
        <w:rPr>
          <w:rFonts w:ascii="Times New Roman" w:hAnsi="Times New Roman" w:cs="Times New Roman"/>
          <w:color w:val="000000" w:themeColor="text1"/>
        </w:rPr>
        <w:t xml:space="preserve"> - </w:t>
      </w:r>
      <w:hyperlink r:id="rId52" w:tooltip="https://login.consultant.ru/link/?req=doc&amp;base=LAW&amp;n=518230&amp;dst=59&amp;field=134&amp;date=29.06.2026" w:history="1">
        <w:r>
          <w:rPr>
            <w:rStyle w:val="ae"/>
            <w:rFonts w:ascii="Times New Roman" w:hAnsi="Times New Roman" w:cs="Times New Roman"/>
            <w:color w:val="000000" w:themeColor="text1"/>
            <w:u w:val="none"/>
          </w:rPr>
          <w:t>11 статьи 15</w:t>
        </w:r>
      </w:hyperlink>
      <w:r>
        <w:rPr>
          <w:rFonts w:ascii="Times New Roman" w:hAnsi="Times New Roman" w:cs="Times New Roman"/>
          <w:color w:val="000000" w:themeColor="text1"/>
        </w:rPr>
        <w:t xml:space="preserve"> Федерального закона</w:t>
      </w:r>
      <w:r>
        <w:rPr>
          <w:rFonts w:ascii="Times New Roman" w:hAnsi="Times New Roman" w:cs="Times New Roman"/>
          <w:color w:val="000000" w:themeColor="text1"/>
        </w:rPr>
        <w:br/>
        <w:t xml:space="preserve">№ 69, </w:t>
      </w:r>
      <w:r w:rsidRPr="007C2381">
        <w:rPr>
          <w:rFonts w:ascii="Times New Roman" w:hAnsi="Times New Roman" w:cs="Times New Roman"/>
          <w:color w:val="000000" w:themeColor="text1"/>
          <w:highlight w:val="yellow"/>
        </w:rPr>
        <w:t>до 1 апреля года, предшествующего году предоставления субсидии, представляет в Министерство  следующие документы</w:t>
      </w:r>
      <w:r>
        <w:rPr>
          <w:rFonts w:ascii="Times New Roman" w:hAnsi="Times New Roman" w:cs="Times New Roman"/>
          <w:color w:val="000000" w:themeColor="text1"/>
        </w:rPr>
        <w:t>:</w:t>
      </w:r>
    </w:p>
    <w:p w14:paraId="51A59EAC" w14:textId="77777777" w:rsidR="00874754" w:rsidRDefault="00E25289">
      <w:pPr>
        <w:ind w:firstLine="709"/>
        <w:contextualSpacing/>
        <w:jc w:val="both"/>
        <w:rPr>
          <w:rFonts w:ascii="Times New Roman" w:hAnsi="Times New Roman" w:cs="Times New Roman"/>
          <w:strike/>
          <w:color w:val="000000" w:themeColor="text1"/>
        </w:rPr>
      </w:pPr>
      <w:r>
        <w:rPr>
          <w:rFonts w:ascii="Times New Roman" w:hAnsi="Times New Roman" w:cs="Times New Roman"/>
          <w:color w:val="000000" w:themeColor="text1"/>
        </w:rPr>
        <w:t>1) в случае предоставления субсидии на создание объектов инфраструктуры, в том числе на реконструкцию объектов инфраструктуры, находящихся в государственной (муниципальной)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w:t>
      </w:r>
    </w:p>
    <w:p w14:paraId="59C50619" w14:textId="77777777" w:rsidR="00874754" w:rsidRPr="0026575E" w:rsidRDefault="00E25289">
      <w:pPr>
        <w:pStyle w:val="ConsPlusNormal"/>
        <w:ind w:firstLine="709"/>
        <w:contextualSpacing/>
        <w:jc w:val="both"/>
        <w:rPr>
          <w:rFonts w:ascii="Times New Roman" w:hAnsi="Times New Roman" w:cs="Times New Roman"/>
          <w:color w:val="000000" w:themeColor="text1"/>
          <w:sz w:val="28"/>
          <w:szCs w:val="28"/>
        </w:rPr>
      </w:pPr>
      <w:r w:rsidRPr="0026575E">
        <w:rPr>
          <w:rFonts w:ascii="Times New Roman" w:hAnsi="Times New Roman" w:cs="Times New Roman"/>
          <w:color w:val="000000" w:themeColor="text1"/>
          <w:sz w:val="28"/>
          <w:szCs w:val="28"/>
          <w:highlight w:val="green"/>
        </w:rPr>
        <w:t>а) сведения о соответствии созданных объектов инфраструктуры потребностям проекта (в свободной форме) с указанием объектов инфраструктуры, затраты на которые планируется возместить, с отнесением их к обеспечивающей или сопутствующей инфраструктуре, указанием конечного балансодержателя объекта инфраструктуры, предполагаемой даты начала возмещения затрат, прогнозируемой общей суммы затрат, подлежащих возмещению, с разбивкой по годам на планируемый срок возмещения затрат;</w:t>
      </w:r>
    </w:p>
    <w:p w14:paraId="7687D036" w14:textId="77777777" w:rsidR="00874754" w:rsidRPr="005466BB"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szCs w:val="24"/>
          <w:highlight w:val="green"/>
        </w:rPr>
      </w:pPr>
      <w:r w:rsidRPr="005466BB">
        <w:rPr>
          <w:rFonts w:ascii="Times New Roman" w:hAnsi="Times New Roman" w:cs="Times New Roman"/>
          <w:color w:val="000000" w:themeColor="text1"/>
          <w:highlight w:val="green"/>
        </w:rPr>
        <w:t>б) паспорт объекта инфраструктуры с указанием места расположения, наименования объекта инфраструктуры, площади объекта инфраструктуры, фактической стоимости объекта инфраструктуры, его мощности (при наличии) (по усмотрению организации, реализующей проект, могут быть указаны иные параметры (показатели) созданного объекта инфраструктуры) по форме, утвержденной приказом Минэкономразвития России от 26.12.2025 № 860 «Об утверждении формы паспорта объекта инфраструктуры, в отношении которого может быть предоставлена мера государственной поддержки, указанная в части 1 статьи 15 федерального</w:t>
      </w:r>
      <w:r w:rsidR="007C21D0" w:rsidRPr="005466BB">
        <w:rPr>
          <w:rFonts w:ascii="Times New Roman" w:hAnsi="Times New Roman" w:cs="Times New Roman"/>
          <w:color w:val="000000" w:themeColor="text1"/>
          <w:highlight w:val="green"/>
        </w:rPr>
        <w:t xml:space="preserve"> закона «О защите и поощрении капиталовложений в</w:t>
      </w:r>
      <w:r w:rsidRPr="005466BB">
        <w:rPr>
          <w:rFonts w:ascii="Times New Roman" w:hAnsi="Times New Roman" w:cs="Times New Roman"/>
          <w:color w:val="000000" w:themeColor="text1"/>
          <w:highlight w:val="green"/>
        </w:rPr>
        <w:t xml:space="preserve"> Российской Федерации;</w:t>
      </w:r>
    </w:p>
    <w:p w14:paraId="534B8D5E" w14:textId="77777777" w:rsidR="00874754" w:rsidRPr="005466BB"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highlight w:val="green"/>
        </w:rPr>
      </w:pPr>
      <w:r w:rsidRPr="005466BB">
        <w:rPr>
          <w:rFonts w:ascii="Times New Roman" w:hAnsi="Times New Roman" w:cs="Times New Roman"/>
          <w:color w:val="000000" w:themeColor="text1"/>
          <w:highlight w:val="green"/>
        </w:rPr>
        <w:t xml:space="preserve">в) расчет объема возмещения затрат, указанных в </w:t>
      </w:r>
      <w:hyperlink r:id="rId53" w:tooltip="https://login.consultant.ru/link/?req=doc&amp;base=LAW&amp;n=518230&amp;dst=100787&amp;field=134&amp;date=29.06.2026" w:history="1">
        <w:r w:rsidRPr="005466BB">
          <w:rPr>
            <w:rStyle w:val="ae"/>
            <w:rFonts w:ascii="Times New Roman" w:hAnsi="Times New Roman" w:cs="Times New Roman"/>
            <w:color w:val="000000" w:themeColor="text1"/>
            <w:highlight w:val="green"/>
            <w:u w:val="none"/>
          </w:rPr>
          <w:t>части 1 статьи 15</w:t>
        </w:r>
      </w:hyperlink>
      <w:r w:rsidRPr="005466BB">
        <w:rPr>
          <w:rFonts w:ascii="Times New Roman" w:hAnsi="Times New Roman" w:cs="Times New Roman"/>
          <w:color w:val="000000" w:themeColor="text1"/>
          <w:highlight w:val="green"/>
        </w:rPr>
        <w:t xml:space="preserve"> Федерального закона № 69, составленный по форме, предусмотренной </w:t>
      </w:r>
      <w:hyperlink r:id="rId54" w:tooltip="https://login.consultant.ru/link/?req=doc&amp;base=LAW&amp;n=527006&amp;dst=548&amp;field=134&amp;date=29.06.2026" w:history="1">
        <w:r w:rsidRPr="005466BB">
          <w:rPr>
            <w:rStyle w:val="ae"/>
            <w:rFonts w:ascii="Times New Roman" w:hAnsi="Times New Roman" w:cs="Times New Roman"/>
            <w:color w:val="000000" w:themeColor="text1"/>
            <w:highlight w:val="green"/>
            <w:u w:val="none"/>
          </w:rPr>
          <w:t>приложением № 2</w:t>
        </w:r>
      </w:hyperlink>
      <w:r w:rsidRPr="005466BB">
        <w:rPr>
          <w:rFonts w:ascii="Times New Roman" w:hAnsi="Times New Roman" w:cs="Times New Roman"/>
          <w:color w:val="000000" w:themeColor="text1"/>
          <w:highlight w:val="green"/>
        </w:rPr>
        <w:t xml:space="preserve"> к Правилам</w:t>
      </w:r>
      <w:r>
        <w:rPr>
          <w:rFonts w:ascii="Times New Roman" w:hAnsi="Times New Roman" w:cs="Times New Roman"/>
          <w:color w:val="000000" w:themeColor="text1"/>
        </w:rPr>
        <w:t xml:space="preserve"> возмещения затрат, указанных в части 1 статьи 15 </w:t>
      </w:r>
      <w:r w:rsidRPr="005466BB">
        <w:rPr>
          <w:rFonts w:ascii="Times New Roman" w:hAnsi="Times New Roman" w:cs="Times New Roman"/>
          <w:color w:val="000000" w:themeColor="text1"/>
          <w:highlight w:val="green"/>
        </w:rPr>
        <w:t>Федерального закона "О защите и поощрении капиталовложений в Российской Федерации", понесенных организацией, реализующей проект, в рамках осуществления инвестиционного проекта, в отношении которого заключено соглашение о защите и поощрении капиталовложений, утвержденным Постановлением № 1599;</w:t>
      </w:r>
    </w:p>
    <w:p w14:paraId="147B42C4" w14:textId="77777777" w:rsidR="00874754" w:rsidRPr="005466BB"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highlight w:val="green"/>
        </w:rPr>
      </w:pPr>
      <w:r w:rsidRPr="005466BB">
        <w:rPr>
          <w:rFonts w:ascii="Times New Roman" w:hAnsi="Times New Roman" w:cs="Times New Roman"/>
          <w:color w:val="000000" w:themeColor="text1"/>
          <w:highlight w:val="green"/>
        </w:rPr>
        <w:t xml:space="preserve">г) подтверждение расчета сметной стоимости объектов инфраструктуры, в том числе по каждому объекту инфраструктуры, отношения по созданию которых регулируются законодательством о градостроительной деятельности, положительные заключения о проведении государственной экспертизы проектной документации объектов инфраструктуры и проверки достоверности определения их сметной стоимости, в том числе по каждому объекту инфраструктуры (в случае создания объекта инфраструктуры в соответствии с </w:t>
      </w:r>
      <w:hyperlink r:id="rId55" w:tooltip="https://login.consultant.ru/link/?req=doc&amp;base=LAW&amp;n=518230&amp;dst=100694&amp;field=134&amp;date=29.06.2026" w:history="1">
        <w:r w:rsidRPr="005466BB">
          <w:rPr>
            <w:rStyle w:val="ae"/>
            <w:rFonts w:ascii="Times New Roman" w:hAnsi="Times New Roman" w:cs="Times New Roman"/>
            <w:color w:val="000000" w:themeColor="text1"/>
            <w:highlight w:val="green"/>
            <w:u w:val="none"/>
          </w:rPr>
          <w:t>частью 20 статьи 15</w:t>
        </w:r>
      </w:hyperlink>
      <w:r w:rsidRPr="005466BB">
        <w:rPr>
          <w:rFonts w:ascii="Times New Roman" w:hAnsi="Times New Roman" w:cs="Times New Roman"/>
          <w:color w:val="000000" w:themeColor="text1"/>
          <w:highlight w:val="green"/>
        </w:rPr>
        <w:t xml:space="preserve"> Федерального закона представление документов не требуется);</w:t>
      </w:r>
    </w:p>
    <w:p w14:paraId="57BD1718"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szCs w:val="24"/>
        </w:rPr>
      </w:pPr>
      <w:r w:rsidRPr="005466BB">
        <w:rPr>
          <w:rFonts w:ascii="Times New Roman" w:hAnsi="Times New Roman" w:cs="Times New Roman"/>
          <w:color w:val="000000" w:themeColor="text1"/>
          <w:highlight w:val="green"/>
        </w:rPr>
        <w:t xml:space="preserve">д) положительные заключения о проведении государственной экологической экспертизы проектной документации в случаях, предусмотренных </w:t>
      </w:r>
      <w:hyperlink r:id="rId56" w:tooltip="&quot;Градостроительный кодекс Российской Федерации&quot; от 29.12.2004 N 190-ФЗ (ред. от 23.03.2026) {КонсультантПлюс}" w:history="1">
        <w:r w:rsidRPr="005466BB">
          <w:rPr>
            <w:rFonts w:ascii="Times New Roman" w:hAnsi="Times New Roman" w:cs="Times New Roman"/>
            <w:color w:val="000000" w:themeColor="text1"/>
            <w:highlight w:val="green"/>
          </w:rPr>
          <w:t>частью 6 статьи 49</w:t>
        </w:r>
      </w:hyperlink>
      <w:r>
        <w:rPr>
          <w:rFonts w:ascii="Times New Roman" w:hAnsi="Times New Roman" w:cs="Times New Roman"/>
          <w:color w:val="000000" w:themeColor="text1"/>
        </w:rPr>
        <w:t xml:space="preserve"> Градостроительного кодекса Российской Федерации;</w:t>
      </w:r>
    </w:p>
    <w:p w14:paraId="0C2BCEE9" w14:textId="77777777" w:rsidR="00874754" w:rsidRPr="00B054CD" w:rsidRDefault="00E25289">
      <w:pPr>
        <w:pStyle w:val="ConsPlusNormal"/>
        <w:ind w:firstLine="709"/>
        <w:contextualSpacing/>
        <w:jc w:val="both"/>
        <w:rPr>
          <w:rFonts w:ascii="Times New Roman" w:hAnsi="Times New Roman" w:cs="Times New Roman"/>
          <w:strike/>
          <w:color w:val="000000" w:themeColor="text1"/>
          <w:sz w:val="24"/>
          <w:szCs w:val="24"/>
          <w:highlight w:val="green"/>
        </w:rPr>
      </w:pPr>
      <w:r w:rsidRPr="00B054CD">
        <w:rPr>
          <w:rFonts w:ascii="Times New Roman" w:hAnsi="Times New Roman" w:cs="Times New Roman"/>
          <w:color w:val="000000" w:themeColor="text1"/>
          <w:sz w:val="28"/>
          <w:szCs w:val="28"/>
          <w:highlight w:val="green"/>
        </w:rPr>
        <w:t xml:space="preserve">е) положительное заключение о проведении технологического  аудита; </w:t>
      </w:r>
    </w:p>
    <w:p w14:paraId="07AD764C" w14:textId="77777777" w:rsidR="00874754" w:rsidRPr="00FF023D"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highlight w:val="yellow"/>
        </w:rPr>
      </w:pPr>
      <w:commentRangeStart w:id="18"/>
      <w:r w:rsidRPr="00FF023D">
        <w:rPr>
          <w:rFonts w:ascii="Times New Roman" w:hAnsi="Times New Roman" w:cs="Times New Roman"/>
          <w:color w:val="000000" w:themeColor="text1"/>
          <w:highlight w:val="yellow"/>
        </w:rPr>
        <w:t>ж) копия договора о комплексном развитии территории (если применимо);</w:t>
      </w:r>
    </w:p>
    <w:p w14:paraId="249FF72F"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szCs w:val="24"/>
        </w:rPr>
      </w:pPr>
      <w:r w:rsidRPr="00FF023D">
        <w:rPr>
          <w:rFonts w:ascii="Times New Roman" w:hAnsi="Times New Roman" w:cs="Times New Roman"/>
          <w:color w:val="000000" w:themeColor="text1"/>
          <w:highlight w:val="yellow"/>
        </w:rPr>
        <w:t>з)</w:t>
      </w:r>
      <w:commentRangeEnd w:id="18"/>
      <w:r w:rsidR="008D3E65">
        <w:rPr>
          <w:rStyle w:val="afd"/>
        </w:rPr>
        <w:commentReference w:id="18"/>
      </w:r>
      <w:r w:rsidRPr="00FF023D">
        <w:rPr>
          <w:rFonts w:ascii="Times New Roman" w:hAnsi="Times New Roman" w:cs="Times New Roman"/>
          <w:color w:val="000000" w:themeColor="text1"/>
          <w:highlight w:val="yellow"/>
        </w:rPr>
        <w:t xml:space="preserve"> сведения о реализации жилых помещений, осуществляемой организацией, реализующей проект, по цене, определенной исходя из произведения средней рыночной стоимости одного квадратного метра, утвержденной Министерством строительства и жилищно-коммунального хозяйства Российской Федерации, и общей площади таких помещений, уменьшенной на сумму планируемых к возмещению затрат (если применимо);</w:t>
      </w:r>
    </w:p>
    <w:p w14:paraId="27DA9B0B"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sidRPr="007E1D3F">
        <w:rPr>
          <w:rFonts w:ascii="Times New Roman" w:hAnsi="Times New Roman" w:cs="Times New Roman"/>
          <w:color w:val="000000" w:themeColor="text1"/>
          <w:sz w:val="28"/>
          <w:szCs w:val="28"/>
          <w:highlight w:val="green"/>
        </w:rPr>
        <w:t>и) договоры о технологическом присоединении к сетям электро-, и (или) газо-, и (или) тепло-, и (или) водоснабжения и (или) водоотведения, транспортным сетям с указанием стоимости и сроков выполнения работ (при наличии);</w:t>
      </w:r>
    </w:p>
    <w:p w14:paraId="087ACE17" w14:textId="77777777" w:rsidR="00874754" w:rsidRPr="00864719" w:rsidRDefault="00E25289">
      <w:pPr>
        <w:pStyle w:val="ConsPlusNormal"/>
        <w:ind w:firstLine="709"/>
        <w:contextualSpacing/>
        <w:jc w:val="both"/>
        <w:rPr>
          <w:rFonts w:ascii="Times New Roman" w:hAnsi="Times New Roman" w:cs="Times New Roman"/>
          <w:color w:val="000000" w:themeColor="text1"/>
          <w:sz w:val="28"/>
          <w:szCs w:val="28"/>
          <w:highlight w:val="green"/>
        </w:rPr>
      </w:pPr>
      <w:r>
        <w:rPr>
          <w:rFonts w:ascii="Times New Roman" w:hAnsi="Times New Roman" w:cs="Times New Roman"/>
          <w:color w:val="000000" w:themeColor="text1"/>
          <w:sz w:val="28"/>
          <w:szCs w:val="28"/>
        </w:rPr>
        <w:t>к</w:t>
      </w:r>
      <w:r w:rsidRPr="00FF023D">
        <w:rPr>
          <w:rFonts w:ascii="Times New Roman" w:hAnsi="Times New Roman" w:cs="Times New Roman"/>
          <w:color w:val="000000" w:themeColor="text1"/>
          <w:sz w:val="28"/>
          <w:szCs w:val="28"/>
          <w:highlight w:val="green"/>
        </w:rPr>
        <w:t xml:space="preserve">) сведения о прогнозируемом объеме сумм налогов и обязательных платежей, подлежащих уплате в бюджет Забайкальского края, в связи с реализацией проекта (с разбивкой по видам налогов и обязательных платежей, по </w:t>
      </w:r>
      <w:r w:rsidRPr="00864719">
        <w:rPr>
          <w:rFonts w:ascii="Times New Roman" w:hAnsi="Times New Roman" w:cs="Times New Roman"/>
          <w:color w:val="000000" w:themeColor="text1"/>
          <w:sz w:val="28"/>
          <w:szCs w:val="28"/>
          <w:highlight w:val="green"/>
        </w:rPr>
        <w:t>годам на планируемый срок получения субсидии);</w:t>
      </w:r>
    </w:p>
    <w:p w14:paraId="6A40FAB4" w14:textId="77777777" w:rsidR="00874754" w:rsidRPr="00864719"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highlight w:val="green"/>
        </w:rPr>
      </w:pPr>
      <w:r w:rsidRPr="00864719">
        <w:rPr>
          <w:rFonts w:ascii="Times New Roman" w:hAnsi="Times New Roman" w:cs="Times New Roman"/>
          <w:color w:val="000000" w:themeColor="text1"/>
          <w:highlight w:val="green"/>
        </w:rPr>
        <w:t>л) сведения об объеме ранее возмещенных затрат,</w:t>
      </w:r>
      <w:r w:rsidR="00FA2BD5" w:rsidRPr="00864719">
        <w:rPr>
          <w:rFonts w:ascii="Times New Roman" w:hAnsi="Times New Roman" w:cs="Times New Roman"/>
          <w:color w:val="000000" w:themeColor="text1"/>
          <w:highlight w:val="green"/>
        </w:rPr>
        <w:t xml:space="preserve"> </w:t>
      </w:r>
      <w:r w:rsidRPr="00864719">
        <w:rPr>
          <w:rFonts w:ascii="Times New Roman" w:hAnsi="Times New Roman" w:cs="Times New Roman"/>
          <w:color w:val="000000" w:themeColor="text1"/>
          <w:highlight w:val="green"/>
        </w:rPr>
        <w:t xml:space="preserve">указанных в </w:t>
      </w:r>
      <w:hyperlink r:id="rId57" w:tooltip="https://login.consultant.ru/link/?req=doc&amp;base=LAW&amp;n=518230&amp;dst=100787&amp;field=134&amp;date=29.06.2026" w:history="1">
        <w:r w:rsidRPr="00864719">
          <w:rPr>
            <w:rStyle w:val="ae"/>
            <w:rFonts w:ascii="Times New Roman" w:hAnsi="Times New Roman" w:cs="Times New Roman"/>
            <w:color w:val="000000" w:themeColor="text1"/>
            <w:highlight w:val="green"/>
            <w:u w:val="none"/>
          </w:rPr>
          <w:t xml:space="preserve">части 1 статьи 15 Федерального закона № 69, </w:t>
        </w:r>
      </w:hyperlink>
      <w:r w:rsidRPr="00864719">
        <w:rPr>
          <w:rFonts w:ascii="Times New Roman" w:hAnsi="Times New Roman" w:cs="Times New Roman"/>
          <w:color w:val="000000" w:themeColor="text1"/>
          <w:highlight w:val="green"/>
        </w:rPr>
        <w:t xml:space="preserve"> в том числе по каждому объекту инфраструктуры (если применимо), о форме, в которой осуществлялось возмещение таких затрат, а также об объеме ранее возмещенного реального ущерба (с указанием года и размера возмещения, в том числе по каждому объекту инфраструктуры) (если применимо);</w:t>
      </w:r>
    </w:p>
    <w:p w14:paraId="59DECDFD"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sidRPr="00864719">
        <w:rPr>
          <w:rFonts w:ascii="Times New Roman" w:hAnsi="Times New Roman" w:cs="Times New Roman"/>
          <w:color w:val="000000" w:themeColor="text1"/>
          <w:highlight w:val="green"/>
        </w:rPr>
        <w:t>м) сведения о размере предоставленных мер прямой государственной поддержки в связи с осуществлением проекта;</w:t>
      </w:r>
    </w:p>
    <w:p w14:paraId="539153C0" w14:textId="77777777" w:rsidR="00874754" w:rsidRPr="0011578B" w:rsidRDefault="00E25289">
      <w:pPr>
        <w:pStyle w:val="ConsPlusNormal"/>
        <w:ind w:firstLine="709"/>
        <w:contextualSpacing/>
        <w:jc w:val="both"/>
        <w:rPr>
          <w:rFonts w:ascii="Times New Roman" w:hAnsi="Times New Roman" w:cs="Times New Roman"/>
          <w:color w:val="000000" w:themeColor="text1"/>
          <w:sz w:val="28"/>
          <w:szCs w:val="28"/>
          <w:highlight w:val="green"/>
        </w:rPr>
      </w:pPr>
      <w:r w:rsidRPr="0011578B">
        <w:rPr>
          <w:rFonts w:ascii="Times New Roman" w:hAnsi="Times New Roman" w:cs="Times New Roman"/>
          <w:color w:val="000000" w:themeColor="text1"/>
          <w:sz w:val="28"/>
          <w:szCs w:val="28"/>
          <w:highlight w:val="green"/>
        </w:rPr>
        <w:t>н) перечень произведенных затрат, в том числе по каждому объекту инфраструктуры;</w:t>
      </w:r>
    </w:p>
    <w:p w14:paraId="0946DBB9"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sidRPr="0011578B">
        <w:rPr>
          <w:rFonts w:ascii="Times New Roman" w:hAnsi="Times New Roman" w:cs="Times New Roman"/>
          <w:color w:val="000000" w:themeColor="text1"/>
          <w:highlight w:val="green"/>
        </w:rPr>
        <w:t>о) копии актов приема-передачи, иных документов, подтверждающих передачу объектов сопутствующей инфраструктуры проекта на баланс регулируемой организации или публично-правового образования (если применимо);</w:t>
      </w:r>
      <w:r>
        <w:rPr>
          <w:rFonts w:ascii="Times New Roman" w:hAnsi="Times New Roman" w:cs="Times New Roman"/>
          <w:color w:val="000000" w:themeColor="text1"/>
        </w:rPr>
        <w:t xml:space="preserve"> </w:t>
      </w:r>
    </w:p>
    <w:p w14:paraId="7E67FC0E" w14:textId="77777777" w:rsidR="00874754" w:rsidRPr="00FF023D" w:rsidRDefault="00E25289">
      <w:pPr>
        <w:pStyle w:val="ConsPlusNormal"/>
        <w:ind w:firstLine="709"/>
        <w:contextualSpacing/>
        <w:jc w:val="both"/>
        <w:rPr>
          <w:rFonts w:ascii="Times New Roman" w:hAnsi="Times New Roman" w:cs="Times New Roman"/>
          <w:color w:val="000000" w:themeColor="text1"/>
          <w:sz w:val="28"/>
          <w:szCs w:val="28"/>
          <w:highlight w:val="green"/>
        </w:rPr>
      </w:pPr>
      <w:r>
        <w:rPr>
          <w:rFonts w:ascii="Times New Roman" w:hAnsi="Times New Roman" w:cs="Times New Roman"/>
          <w:color w:val="000000" w:themeColor="text1"/>
          <w:sz w:val="28"/>
          <w:szCs w:val="28"/>
        </w:rPr>
        <w:t xml:space="preserve">п) </w:t>
      </w:r>
      <w:r w:rsidRPr="00102F2F">
        <w:rPr>
          <w:rFonts w:ascii="Times New Roman" w:hAnsi="Times New Roman" w:cs="Times New Roman"/>
          <w:color w:val="000000" w:themeColor="text1"/>
          <w:sz w:val="28"/>
          <w:szCs w:val="28"/>
          <w:highlight w:val="green"/>
        </w:rPr>
        <w:t xml:space="preserve">в случае создания объекта инфраструктуры в соответствии с </w:t>
      </w:r>
      <w:hyperlink r:id="rId58" w:tooltip="Федеральный закон от 01.04.2020 N 69-ФЗ (ред. от 04.11.2025) &quot;О защите и поощрении капиталовложений в Российской Федерации&quot; (с изм. и доп., вступ. в силу с 01.01.2026) {КонсультантПлюс}" w:history="1">
        <w:r w:rsidRPr="00102F2F">
          <w:rPr>
            <w:rFonts w:ascii="Times New Roman" w:hAnsi="Times New Roman" w:cs="Times New Roman"/>
            <w:color w:val="000000" w:themeColor="text1"/>
            <w:sz w:val="28"/>
            <w:szCs w:val="28"/>
            <w:highlight w:val="green"/>
          </w:rPr>
          <w:t>частью 20 статьи 15</w:t>
        </w:r>
      </w:hyperlink>
      <w:r w:rsidRPr="00102F2F">
        <w:rPr>
          <w:rFonts w:ascii="Times New Roman" w:hAnsi="Times New Roman" w:cs="Times New Roman"/>
          <w:color w:val="000000" w:themeColor="text1"/>
          <w:sz w:val="28"/>
          <w:szCs w:val="28"/>
          <w:highlight w:val="green"/>
        </w:rPr>
        <w:t xml:space="preserve"> Федерального закона № 69 - копии документов, подтверждающих нахождение на балансе регулируемой организации созданного объекта инфраструктуры, копии актов о выполненных работах по договорам о технологическом присоединении к сетям электро-, и (или) газо-, и (или) тепло-, и (или) водоснабжения и (или) водоотведения, а также копии платежных документов, </w:t>
      </w:r>
      <w:r w:rsidRPr="00FF023D">
        <w:rPr>
          <w:rFonts w:ascii="Times New Roman" w:hAnsi="Times New Roman" w:cs="Times New Roman"/>
          <w:color w:val="000000" w:themeColor="text1"/>
          <w:sz w:val="28"/>
          <w:szCs w:val="28"/>
          <w:highlight w:val="green"/>
        </w:rPr>
        <w:t xml:space="preserve">подтверждающих оплату выполненных работ, копии разрешений уполномоченного органа технического надзора на допуск в эксплуатацию энергоустановки (объекта) (при наличии) (в том числе в случае возмещения затрат в отношении объекта инфраструктуры, указанного в </w:t>
      </w:r>
      <w:hyperlink w:anchor="P79" w:tooltip="Субсидии на цели, предусмотренные пунктом 3 настоящего Порядка, осуществляются также в отношении объектов инфраструктуры, создаваемых регулируемыми организациями (в том числе включенных в инвестиционные программы регулируемых организаций), финансовое обеспечен" w:history="1">
        <w:r w:rsidRPr="00FF023D">
          <w:rPr>
            <w:rFonts w:ascii="Times New Roman" w:hAnsi="Times New Roman" w:cs="Times New Roman"/>
            <w:color w:val="000000" w:themeColor="text1"/>
            <w:sz w:val="28"/>
            <w:szCs w:val="28"/>
            <w:highlight w:val="green"/>
          </w:rPr>
          <w:t>абзаце втором пункта 12</w:t>
        </w:r>
      </w:hyperlink>
      <w:r w:rsidRPr="00FF023D">
        <w:rPr>
          <w:rFonts w:ascii="Times New Roman" w:hAnsi="Times New Roman" w:cs="Times New Roman"/>
          <w:color w:val="000000" w:themeColor="text1"/>
          <w:sz w:val="28"/>
          <w:szCs w:val="28"/>
          <w:highlight w:val="green"/>
        </w:rPr>
        <w:t xml:space="preserve"> настоящего Порядка);</w:t>
      </w:r>
    </w:p>
    <w:p w14:paraId="763D9999" w14:textId="77777777" w:rsidR="00874754" w:rsidRPr="00E71524" w:rsidRDefault="00E25289">
      <w:pPr>
        <w:pStyle w:val="ConsPlusNormal"/>
        <w:ind w:firstLine="709"/>
        <w:contextualSpacing/>
        <w:jc w:val="both"/>
        <w:rPr>
          <w:rFonts w:ascii="Times New Roman" w:hAnsi="Times New Roman" w:cs="Times New Roman"/>
          <w:color w:val="000000" w:themeColor="text1"/>
          <w:sz w:val="28"/>
          <w:szCs w:val="28"/>
          <w:highlight w:val="green"/>
        </w:rPr>
      </w:pPr>
      <w:r w:rsidRPr="00FF023D">
        <w:rPr>
          <w:rFonts w:ascii="Times New Roman" w:hAnsi="Times New Roman" w:cs="Times New Roman"/>
          <w:color w:val="000000" w:themeColor="text1"/>
          <w:sz w:val="28"/>
          <w:szCs w:val="28"/>
          <w:highlight w:val="green"/>
        </w:rPr>
        <w:t xml:space="preserve">р) копия документа исполнительного органа Забайкальского края в области регулирования тарифов об утверждении платы за технологическое присоединение </w:t>
      </w:r>
      <w:proofErr w:type="spellStart"/>
      <w:r w:rsidRPr="00FF023D">
        <w:rPr>
          <w:rFonts w:ascii="Times New Roman" w:hAnsi="Times New Roman" w:cs="Times New Roman"/>
          <w:color w:val="000000" w:themeColor="text1"/>
          <w:sz w:val="28"/>
          <w:szCs w:val="28"/>
          <w:highlight w:val="green"/>
        </w:rPr>
        <w:t>энергопринимающих</w:t>
      </w:r>
      <w:proofErr w:type="spellEnd"/>
      <w:r w:rsidRPr="00FF023D">
        <w:rPr>
          <w:rFonts w:ascii="Times New Roman" w:hAnsi="Times New Roman" w:cs="Times New Roman"/>
          <w:color w:val="000000" w:themeColor="text1"/>
          <w:sz w:val="28"/>
          <w:szCs w:val="28"/>
          <w:highlight w:val="green"/>
        </w:rPr>
        <w:t xml:space="preserve"> устройств </w:t>
      </w:r>
      <w:r w:rsidRPr="00E71524">
        <w:rPr>
          <w:rFonts w:ascii="Times New Roman" w:hAnsi="Times New Roman" w:cs="Times New Roman"/>
          <w:color w:val="000000" w:themeColor="text1"/>
          <w:sz w:val="28"/>
          <w:szCs w:val="28"/>
          <w:highlight w:val="green"/>
        </w:rPr>
        <w:t>и объектов электросетевого хозяйства в соответствии с законодательством Российской Федерации об электроэнергетике (при наличии);</w:t>
      </w:r>
    </w:p>
    <w:p w14:paraId="343A6DCE" w14:textId="77777777" w:rsidR="00874754" w:rsidRPr="00FF023D"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highlight w:val="green"/>
        </w:rPr>
      </w:pPr>
      <w:r w:rsidRPr="00E71524">
        <w:rPr>
          <w:rFonts w:ascii="Times New Roman" w:hAnsi="Times New Roman" w:cs="Times New Roman"/>
          <w:color w:val="000000" w:themeColor="text1"/>
          <w:highlight w:val="green"/>
        </w:rPr>
        <w:t xml:space="preserve">с) копии документов, подтверждающих создание (строительство) либо реконструкцию и ввод </w:t>
      </w:r>
      <w:r w:rsidRPr="00FF023D">
        <w:rPr>
          <w:rFonts w:ascii="Times New Roman" w:hAnsi="Times New Roman" w:cs="Times New Roman"/>
          <w:color w:val="000000" w:themeColor="text1"/>
          <w:highlight w:val="green"/>
        </w:rPr>
        <w:t xml:space="preserve">в эксплуатацию, а также государственную регистрацию в соответствии с законодательством Российской Федерации всех объектов недвижимого имущества в рамках проекта (копии актов приемки законченного строительством объекта, копия разрешения на ввод в эксплуатацию, выданного уполномоченным органом, копии приказов о вводе в эксплуатацию, выписки из Единого государственного реестра недвижимости) (по объектам, отношения по созданию которых регулируются законодательством о градостроительной деятельности) (в случае создания объекта инфраструктуры в соответствии с </w:t>
      </w:r>
      <w:hyperlink r:id="rId59" w:tooltip="https://login.consultant.ru/link/?req=doc&amp;base=LAW&amp;n=518230&amp;dst=100694&amp;field=134&amp;date=29.06.2026" w:history="1">
        <w:r w:rsidRPr="00FF023D">
          <w:rPr>
            <w:rStyle w:val="ae"/>
            <w:rFonts w:ascii="Times New Roman" w:hAnsi="Times New Roman" w:cs="Times New Roman"/>
            <w:color w:val="000000" w:themeColor="text1"/>
            <w:highlight w:val="green"/>
            <w:u w:val="none"/>
          </w:rPr>
          <w:t>частью 20 статьи 15</w:t>
        </w:r>
      </w:hyperlink>
      <w:r w:rsidRPr="00FF023D">
        <w:rPr>
          <w:rFonts w:ascii="Times New Roman" w:hAnsi="Times New Roman" w:cs="Times New Roman"/>
          <w:color w:val="000000" w:themeColor="text1"/>
          <w:highlight w:val="green"/>
        </w:rPr>
        <w:t xml:space="preserve"> Федерального закона № 69 представление документов не требуется);</w:t>
      </w:r>
    </w:p>
    <w:p w14:paraId="40934EFA"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sidRPr="00FF023D">
        <w:rPr>
          <w:rFonts w:ascii="Times New Roman" w:hAnsi="Times New Roman" w:cs="Times New Roman"/>
          <w:color w:val="000000" w:themeColor="text1"/>
          <w:sz w:val="28"/>
          <w:szCs w:val="28"/>
          <w:highlight w:val="green"/>
        </w:rPr>
        <w:t>т) копии заключений органа государственного строительного</w:t>
      </w:r>
      <w:r>
        <w:rPr>
          <w:rFonts w:ascii="Times New Roman" w:hAnsi="Times New Roman" w:cs="Times New Roman"/>
          <w:color w:val="000000" w:themeColor="text1"/>
          <w:sz w:val="28"/>
          <w:szCs w:val="28"/>
        </w:rPr>
        <w:t xml:space="preserve"> надзора </w:t>
      </w:r>
      <w:r w:rsidRPr="00E71524">
        <w:rPr>
          <w:rFonts w:ascii="Times New Roman" w:hAnsi="Times New Roman" w:cs="Times New Roman"/>
          <w:color w:val="000000" w:themeColor="text1"/>
          <w:sz w:val="28"/>
          <w:szCs w:val="28"/>
          <w:highlight w:val="green"/>
        </w:rPr>
        <w:t>Забайкальского края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(основного объекта проекта (основных объектов проекта) и объектов инфраструктуры)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w:t>
      </w:r>
      <w:r>
        <w:rPr>
          <w:rFonts w:ascii="Times New Roman" w:hAnsi="Times New Roman" w:cs="Times New Roman"/>
          <w:color w:val="000000" w:themeColor="text1"/>
          <w:sz w:val="28"/>
          <w:szCs w:val="28"/>
        </w:rPr>
        <w:t xml:space="preserve"> экологического контроля (надзора) (в случаях, предусмотренных </w:t>
      </w:r>
      <w:hyperlink r:id="rId60" w:tooltip="&quot;Градостроительный кодекс Российской Федерации&quot; от 29.12.2004 N 190-ФЗ (ред. от 23.03.2026) {КонсультантПлюс}" w:history="1">
        <w:r>
          <w:rPr>
            <w:rFonts w:ascii="Times New Roman" w:hAnsi="Times New Roman" w:cs="Times New Roman"/>
            <w:color w:val="000000" w:themeColor="text1"/>
            <w:sz w:val="28"/>
            <w:szCs w:val="28"/>
          </w:rPr>
          <w:t>частью 5 статьи 54</w:t>
        </w:r>
      </w:hyperlink>
      <w:r>
        <w:rPr>
          <w:rFonts w:ascii="Times New Roman" w:hAnsi="Times New Roman" w:cs="Times New Roman"/>
          <w:color w:val="000000" w:themeColor="text1"/>
          <w:sz w:val="28"/>
          <w:szCs w:val="28"/>
        </w:rPr>
        <w:t xml:space="preserve"> Градостроительного кодекса Российской Федерации), копии разрешений уполномоченного органа технического надзора на допуск к эксплуатации энергоустановки (объекта) (при наличии), копии документов, подтверждающих право организации, реализующей проект, а также юридических лиц, выступающих соисполнителями по договору  на осуществление работ по строительству и (или) реконструкции объектов инфраструктуры, проводимых по включенным в сводный сметный расчет стоимости строительства направлениям расходования, в том числе копии свидетельств о допуске к строительным или проектным работам и лицензии (по объектам, отношения по созданию которых регулируются законодательством о градостроительной деятельности) (в случае создания объекта инфраструктуры в соответствии с </w:t>
      </w:r>
      <w:hyperlink r:id="rId61" w:tooltip="Федеральный закон от 01.04.2020 N 69-ФЗ (ред. от 04.11.2025) &quot;О защите и поощрении капиталовложений в Российской Федерации&quot; (с изм. и доп., вступ. в силу с 01.01.2026) {КонсультантПлюс}" w:history="1">
        <w:r>
          <w:rPr>
            <w:rFonts w:ascii="Times New Roman" w:hAnsi="Times New Roman" w:cs="Times New Roman"/>
            <w:color w:val="000000" w:themeColor="text1"/>
            <w:sz w:val="28"/>
            <w:szCs w:val="28"/>
          </w:rPr>
          <w:t>частью 20 статьи 15</w:t>
        </w:r>
      </w:hyperlink>
      <w:r>
        <w:rPr>
          <w:rFonts w:ascii="Times New Roman" w:hAnsi="Times New Roman" w:cs="Times New Roman"/>
          <w:color w:val="000000" w:themeColor="text1"/>
          <w:sz w:val="28"/>
          <w:szCs w:val="28"/>
        </w:rPr>
        <w:t xml:space="preserve"> Федерального закона № 69 представление документов не требуется);</w:t>
      </w:r>
    </w:p>
    <w:p w14:paraId="6E49B02C" w14:textId="77777777" w:rsidR="00874754" w:rsidRPr="002E232A" w:rsidRDefault="00E25289">
      <w:pPr>
        <w:pStyle w:val="ConsPlusNormal"/>
        <w:ind w:firstLine="709"/>
        <w:contextualSpacing/>
        <w:jc w:val="both"/>
        <w:rPr>
          <w:rFonts w:ascii="Times New Roman" w:hAnsi="Times New Roman" w:cs="Times New Roman"/>
          <w:color w:val="000000" w:themeColor="text1"/>
          <w:sz w:val="28"/>
          <w:szCs w:val="28"/>
          <w:highlight w:val="green"/>
        </w:rPr>
      </w:pPr>
      <w:r>
        <w:rPr>
          <w:rFonts w:ascii="Times New Roman" w:hAnsi="Times New Roman" w:cs="Times New Roman"/>
          <w:color w:val="000000" w:themeColor="text1"/>
          <w:sz w:val="28"/>
          <w:szCs w:val="28"/>
        </w:rPr>
        <w:t xml:space="preserve">у) копии </w:t>
      </w:r>
      <w:r w:rsidRPr="002E232A">
        <w:rPr>
          <w:rFonts w:ascii="Times New Roman" w:hAnsi="Times New Roman" w:cs="Times New Roman"/>
          <w:color w:val="000000" w:themeColor="text1"/>
          <w:sz w:val="28"/>
          <w:szCs w:val="28"/>
          <w:highlight w:val="green"/>
        </w:rPr>
        <w:t>документов, подтверждающих государственную регистрацию результатов интеллектуальной деятельности и (или) приравненных к ним средств индивидуализации (если применимо);</w:t>
      </w:r>
    </w:p>
    <w:p w14:paraId="1BF882A5"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sidRPr="002E232A">
        <w:rPr>
          <w:rFonts w:ascii="Times New Roman" w:hAnsi="Times New Roman" w:cs="Times New Roman"/>
          <w:color w:val="000000" w:themeColor="text1"/>
          <w:sz w:val="28"/>
          <w:szCs w:val="28"/>
          <w:highlight w:val="green"/>
        </w:rPr>
        <w:t>ф) копии документов, подтверждающих завершение создания объекта инфраструктуры, копии приказов о вводе в эксплуатацию объекта инфраструктуры, копии договоров о закупке товаров, работ и услуг, копии договоров подряда, первичные учетные документы, в том числе бухгалтерские, подтверждающие исполнение указанных договоров и их оплату (платежные поручения</w:t>
      </w:r>
      <w:r>
        <w:rPr>
          <w:rFonts w:ascii="Times New Roman" w:hAnsi="Times New Roman" w:cs="Times New Roman"/>
          <w:color w:val="000000" w:themeColor="text1"/>
          <w:sz w:val="28"/>
          <w:szCs w:val="28"/>
        </w:rPr>
        <w:t>), копии документов, подтверждающих фактические затраты организации, реализующей проект, на создание объекта инфраструктуры в части работ, произведенных собственными силами, копии документов, подтверждающих право организации, реализующей проект, а также юридических лиц, выступающих соисполнителями по договору  на осуществление работ в случае, если на осуществление таких видов деятельности в соответствии с законодательством Российской Федерации требуется специальное разрешение (лицензируемые виды деятельности, деятельность, для осуществления которой необходимо членство в саморегулируемой организации, и другие) (по объектам, за исключением тех, отношения по созданию которых регулируются законодательством о градостроительной деятельности);</w:t>
      </w:r>
    </w:p>
    <w:p w14:paraId="27B8B4C2" w14:textId="77777777" w:rsidR="00874754" w:rsidRPr="00F81787" w:rsidRDefault="00E25289">
      <w:pPr>
        <w:pStyle w:val="ConsPlusNormal"/>
        <w:ind w:firstLine="709"/>
        <w:contextualSpacing/>
        <w:jc w:val="both"/>
        <w:rPr>
          <w:rFonts w:ascii="Times New Roman" w:hAnsi="Times New Roman" w:cs="Times New Roman"/>
          <w:color w:val="000000" w:themeColor="text1"/>
          <w:sz w:val="28"/>
          <w:szCs w:val="28"/>
          <w:highlight w:val="green"/>
        </w:rPr>
      </w:pPr>
      <w:r>
        <w:rPr>
          <w:rFonts w:ascii="Times New Roman" w:hAnsi="Times New Roman" w:cs="Times New Roman"/>
          <w:color w:val="000000" w:themeColor="text1"/>
          <w:sz w:val="28"/>
          <w:szCs w:val="28"/>
        </w:rPr>
        <w:t xml:space="preserve">х) заключение Управления Федеральной налоговой службы по Забайкальскому краю (далее - Управление) о </w:t>
      </w:r>
      <w:proofErr w:type="spellStart"/>
      <w:r>
        <w:rPr>
          <w:rFonts w:ascii="Times New Roman" w:hAnsi="Times New Roman" w:cs="Times New Roman"/>
          <w:color w:val="000000" w:themeColor="text1"/>
          <w:sz w:val="28"/>
          <w:szCs w:val="28"/>
        </w:rPr>
        <w:t>невыявленных</w:t>
      </w:r>
      <w:proofErr w:type="spellEnd"/>
      <w:r>
        <w:rPr>
          <w:rFonts w:ascii="Times New Roman" w:hAnsi="Times New Roman" w:cs="Times New Roman"/>
          <w:color w:val="000000" w:themeColor="text1"/>
          <w:sz w:val="28"/>
          <w:szCs w:val="28"/>
        </w:rPr>
        <w:t xml:space="preserve"> (выявленных) при проведении налогового контроля фактах искажения организацией, реализующей </w:t>
      </w:r>
      <w:r w:rsidRPr="00F81787">
        <w:rPr>
          <w:rFonts w:ascii="Times New Roman" w:hAnsi="Times New Roman" w:cs="Times New Roman"/>
          <w:color w:val="000000" w:themeColor="text1"/>
          <w:sz w:val="28"/>
          <w:szCs w:val="28"/>
          <w:highlight w:val="green"/>
        </w:rPr>
        <w:t xml:space="preserve">проект, размеров фактически понесенных затрат, предусмотренных </w:t>
      </w:r>
      <w:hyperlink w:anchor="P48" w:tooltip="3. Субсидии предоставляются в целях возмещения организациям, реализующим инвестиционные проекты, затрат:" w:history="1">
        <w:r w:rsidRPr="00F81787">
          <w:rPr>
            <w:rFonts w:ascii="Times New Roman" w:hAnsi="Times New Roman" w:cs="Times New Roman"/>
            <w:color w:val="000000" w:themeColor="text1"/>
            <w:sz w:val="28"/>
            <w:szCs w:val="28"/>
            <w:highlight w:val="green"/>
          </w:rPr>
          <w:t>пунктом 3</w:t>
        </w:r>
      </w:hyperlink>
      <w:r w:rsidRPr="00F81787">
        <w:rPr>
          <w:rFonts w:ascii="Times New Roman" w:hAnsi="Times New Roman" w:cs="Times New Roman"/>
          <w:color w:val="000000" w:themeColor="text1"/>
          <w:sz w:val="28"/>
          <w:szCs w:val="28"/>
          <w:highlight w:val="green"/>
        </w:rPr>
        <w:t xml:space="preserve"> настоящего Порядка, а также об отсутствии (о наличии) неисполненных мотивированных мнений, вынесенных в отношении организации, реализующей проект, в рамках налогового мониторинга по вопросам правильности определения размеров фактически понесенных затрат, предусмотренных </w:t>
      </w:r>
      <w:hyperlink w:anchor="P48" w:tooltip="3. Субсидии предоставляются в целях возмещения организациям, реализующим инвестиционные проекты, затрат:" w:history="1">
        <w:r w:rsidRPr="00F81787">
          <w:rPr>
            <w:rFonts w:ascii="Times New Roman" w:hAnsi="Times New Roman" w:cs="Times New Roman"/>
            <w:color w:val="000000" w:themeColor="text1"/>
            <w:sz w:val="28"/>
            <w:szCs w:val="28"/>
            <w:highlight w:val="green"/>
          </w:rPr>
          <w:t>пунктом 3</w:t>
        </w:r>
      </w:hyperlink>
      <w:r w:rsidRPr="00F81787">
        <w:rPr>
          <w:rFonts w:ascii="Times New Roman" w:hAnsi="Times New Roman" w:cs="Times New Roman"/>
          <w:color w:val="000000" w:themeColor="text1"/>
          <w:sz w:val="28"/>
          <w:szCs w:val="28"/>
          <w:highlight w:val="green"/>
        </w:rPr>
        <w:t xml:space="preserve"> настоящего Порядка;</w:t>
      </w:r>
    </w:p>
    <w:p w14:paraId="73FB2E85"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sidRPr="00F81787">
        <w:rPr>
          <w:rFonts w:ascii="Times New Roman" w:hAnsi="Times New Roman" w:cs="Times New Roman"/>
          <w:color w:val="000000" w:themeColor="text1"/>
          <w:highlight w:val="green"/>
        </w:rPr>
        <w:t>2) в случае предоставления субсидии на уплату процентов по кредитам и займам, купонного дохода по облигационным займам, привлеченным для создания объектов инфраструктуры</w:t>
      </w:r>
      <w:r>
        <w:rPr>
          <w:rFonts w:ascii="Times New Roman" w:hAnsi="Times New Roman" w:cs="Times New Roman"/>
          <w:color w:val="000000" w:themeColor="text1"/>
        </w:rPr>
        <w:t xml:space="preserve">, в том числе на реконструкцию объектов инфраструктуры, находящихся в государственной (муниципальной) собственности,  если уплата таких процентов была осуществлена на инвестиционной стадии, при условии, что в отношении таких кредитов и займов, включая облигационные займы, не предоставляются меры государственной поддержки :дополнительно к документам, представляемым в соответствии с </w:t>
      </w:r>
      <w:hyperlink r:id="rId62" w:tooltip="https://login.consultant.ru/link/?req=doc&amp;base=LAW&amp;n=527006&amp;dst=442&amp;field=134&amp;date=29.06.2026" w:history="1">
        <w:r>
          <w:rPr>
            <w:rStyle w:val="ae"/>
            <w:rFonts w:ascii="Times New Roman" w:hAnsi="Times New Roman" w:cs="Times New Roman"/>
            <w:color w:val="000000" w:themeColor="text1"/>
            <w:u w:val="none"/>
          </w:rPr>
          <w:t>подпунктом «а»</w:t>
        </w:r>
      </w:hyperlink>
      <w:r>
        <w:rPr>
          <w:rFonts w:ascii="Times New Roman" w:hAnsi="Times New Roman" w:cs="Times New Roman"/>
          <w:color w:val="000000" w:themeColor="text1"/>
        </w:rPr>
        <w:t xml:space="preserve"> настоящего пункта:</w:t>
      </w:r>
    </w:p>
    <w:p w14:paraId="06349F6D" w14:textId="77777777" w:rsidR="00874754" w:rsidRPr="00DD7400" w:rsidRDefault="00E25289">
      <w:pPr>
        <w:pStyle w:val="ConsPlusNormal"/>
        <w:ind w:firstLine="709"/>
        <w:contextualSpacing/>
        <w:jc w:val="both"/>
        <w:rPr>
          <w:rFonts w:ascii="Times New Roman" w:hAnsi="Times New Roman" w:cs="Times New Roman"/>
          <w:color w:val="000000" w:themeColor="text1"/>
          <w:sz w:val="28"/>
          <w:szCs w:val="28"/>
          <w:highlight w:val="green"/>
        </w:rPr>
      </w:pPr>
      <w:r>
        <w:rPr>
          <w:rFonts w:ascii="Times New Roman" w:hAnsi="Times New Roman" w:cs="Times New Roman"/>
          <w:color w:val="000000" w:themeColor="text1"/>
          <w:sz w:val="28"/>
          <w:szCs w:val="28"/>
        </w:rPr>
        <w:t xml:space="preserve">а) </w:t>
      </w:r>
      <w:r w:rsidRPr="00DD7400">
        <w:rPr>
          <w:rFonts w:ascii="Times New Roman" w:hAnsi="Times New Roman" w:cs="Times New Roman"/>
          <w:color w:val="000000" w:themeColor="text1"/>
          <w:sz w:val="28"/>
          <w:szCs w:val="28"/>
          <w:highlight w:val="green"/>
        </w:rPr>
        <w:t>кредитный договор (договор займа) с графиком погашения кредита (займа) и уплаты процентов по нему;</w:t>
      </w:r>
    </w:p>
    <w:p w14:paraId="2BD4DCDC"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proofErr w:type="gramStart"/>
      <w:r w:rsidRPr="00DD7400">
        <w:rPr>
          <w:rFonts w:ascii="Times New Roman" w:hAnsi="Times New Roman" w:cs="Times New Roman"/>
          <w:color w:val="000000" w:themeColor="text1"/>
          <w:sz w:val="28"/>
          <w:szCs w:val="28"/>
          <w:highlight w:val="green"/>
        </w:rPr>
        <w:t>б) документы, подтверждающие  исполнение организацией, реализующей проект, графика платежей по кредитному договору (договору займа), справка об отсутствии просроченных платежей по целевому кредиту (займу) и остатке ссудной</w:t>
      </w:r>
      <w:r>
        <w:rPr>
          <w:rFonts w:ascii="Times New Roman" w:hAnsi="Times New Roman" w:cs="Times New Roman"/>
          <w:color w:val="000000" w:themeColor="text1"/>
          <w:sz w:val="28"/>
          <w:szCs w:val="28"/>
        </w:rPr>
        <w:t xml:space="preserve"> задолженности, выданная кредитной организацией не ранее чем за один месяц до дня подачи заявления о предоставлении субсидии (оригинал);</w:t>
      </w:r>
      <w:proofErr w:type="gramEnd"/>
    </w:p>
    <w:p w14:paraId="2029A99C"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документы, подтверждающие  исполнение организацией, </w:t>
      </w:r>
      <w:r w:rsidRPr="00DD7400">
        <w:rPr>
          <w:rFonts w:ascii="Times New Roman" w:hAnsi="Times New Roman" w:cs="Times New Roman"/>
          <w:color w:val="000000" w:themeColor="text1"/>
          <w:sz w:val="28"/>
          <w:szCs w:val="28"/>
          <w:highlight w:val="green"/>
        </w:rPr>
        <w:t>реализующей проект, условий облигационных займов</w:t>
      </w:r>
      <w:r>
        <w:rPr>
          <w:rFonts w:ascii="Times New Roman" w:hAnsi="Times New Roman" w:cs="Times New Roman"/>
          <w:color w:val="000000" w:themeColor="text1"/>
          <w:sz w:val="28"/>
          <w:szCs w:val="28"/>
        </w:rPr>
        <w:t>, по которым осуществляется выплата купонного дохода;</w:t>
      </w:r>
    </w:p>
    <w:p w14:paraId="795C764C"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г) документы, </w:t>
      </w:r>
      <w:r w:rsidRPr="00DD7400">
        <w:rPr>
          <w:rFonts w:ascii="Times New Roman" w:hAnsi="Times New Roman" w:cs="Times New Roman"/>
          <w:color w:val="000000" w:themeColor="text1"/>
          <w:sz w:val="28"/>
          <w:szCs w:val="28"/>
          <w:highlight w:val="green"/>
        </w:rPr>
        <w:t>подтверждающие осуществление организацией, реализующей проект, за счет сре</w:t>
      </w:r>
      <w:proofErr w:type="gramStart"/>
      <w:r w:rsidRPr="00DD7400">
        <w:rPr>
          <w:rFonts w:ascii="Times New Roman" w:hAnsi="Times New Roman" w:cs="Times New Roman"/>
          <w:color w:val="000000" w:themeColor="text1"/>
          <w:sz w:val="28"/>
          <w:szCs w:val="28"/>
          <w:highlight w:val="green"/>
        </w:rPr>
        <w:t>дств кр</w:t>
      </w:r>
      <w:proofErr w:type="gramEnd"/>
      <w:r w:rsidRPr="00DD7400">
        <w:rPr>
          <w:rFonts w:ascii="Times New Roman" w:hAnsi="Times New Roman" w:cs="Times New Roman"/>
          <w:color w:val="000000" w:themeColor="text1"/>
          <w:sz w:val="28"/>
          <w:szCs w:val="28"/>
          <w:highlight w:val="green"/>
        </w:rPr>
        <w:t>едита (займа) и облигационного займа расходов, направленных на создание объектов инфраструктуры  (копии платежных поручений);</w:t>
      </w:r>
    </w:p>
    <w:p w14:paraId="6B333D63"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 заверенная руководителем организации, реализующей проект, выписка по расчетному счету организации, реализующей проект, </w:t>
      </w:r>
      <w:r w:rsidRPr="00DD7400">
        <w:rPr>
          <w:rFonts w:ascii="Times New Roman" w:hAnsi="Times New Roman" w:cs="Times New Roman"/>
          <w:color w:val="000000" w:themeColor="text1"/>
          <w:sz w:val="28"/>
          <w:szCs w:val="28"/>
          <w:highlight w:val="green"/>
        </w:rPr>
        <w:t>подтверждающая получение средств от размещения облигаций, копии платежных документов с отметкой кредитной организации о проведении платежа, подтверждающих предоставление средств на выплату купонного дохода платежному</w:t>
      </w:r>
      <w:r>
        <w:rPr>
          <w:rFonts w:ascii="Times New Roman" w:hAnsi="Times New Roman" w:cs="Times New Roman"/>
          <w:color w:val="000000" w:themeColor="text1"/>
          <w:sz w:val="28"/>
          <w:szCs w:val="28"/>
        </w:rPr>
        <w:t xml:space="preserve"> агенту - уполномоченному депозитарию, а также заверенные аудитором или представителем владельцев облигаций и руководителем организации, реализующей проект, копии отчетов платежного агента - уполномоченного депозитария о выплате купонного дохода (если применимо);</w:t>
      </w:r>
    </w:p>
    <w:p w14:paraId="27C701DE" w14:textId="77777777" w:rsidR="00874754" w:rsidRPr="00F6616B" w:rsidRDefault="00E25289">
      <w:pPr>
        <w:pStyle w:val="ConsPlusNormal"/>
        <w:ind w:firstLine="709"/>
        <w:contextualSpacing/>
        <w:jc w:val="both"/>
        <w:rPr>
          <w:rFonts w:ascii="Times New Roman" w:hAnsi="Times New Roman" w:cs="Times New Roman"/>
          <w:color w:val="000000" w:themeColor="text1"/>
          <w:sz w:val="28"/>
          <w:szCs w:val="28"/>
          <w:highlight w:val="green"/>
        </w:rPr>
      </w:pPr>
      <w:r w:rsidRPr="00F6616B">
        <w:rPr>
          <w:rFonts w:ascii="Times New Roman" w:hAnsi="Times New Roman" w:cs="Times New Roman"/>
          <w:color w:val="000000" w:themeColor="text1"/>
          <w:sz w:val="28"/>
          <w:szCs w:val="28"/>
          <w:highlight w:val="green"/>
        </w:rPr>
        <w:t>е) справка, подписанная руководителем и главным бухгалтером (при наличии) организации, реализующей проект, скрепленная печатью организации (при наличии), подтверждающая использование средств, полученных от размещения облигаций, на реализацию проекта, заверенная аудитором или представителем владельцев облигаций (если применимо);</w:t>
      </w:r>
    </w:p>
    <w:p w14:paraId="189F61B7" w14:textId="77777777" w:rsidR="00874754" w:rsidRPr="00312165" w:rsidRDefault="00E25289">
      <w:pPr>
        <w:pStyle w:val="ConsPlusNormal"/>
        <w:ind w:firstLine="709"/>
        <w:contextualSpacing/>
        <w:jc w:val="both"/>
        <w:rPr>
          <w:rFonts w:ascii="Times New Roman" w:hAnsi="Times New Roman" w:cs="Times New Roman"/>
          <w:color w:val="000000" w:themeColor="text1"/>
          <w:sz w:val="28"/>
          <w:szCs w:val="28"/>
          <w:highlight w:val="green"/>
        </w:rPr>
      </w:pPr>
      <w:r w:rsidRPr="00312165">
        <w:rPr>
          <w:rFonts w:ascii="Times New Roman" w:hAnsi="Times New Roman" w:cs="Times New Roman"/>
          <w:color w:val="000000" w:themeColor="text1"/>
          <w:sz w:val="28"/>
          <w:szCs w:val="28"/>
          <w:highlight w:val="green"/>
        </w:rPr>
        <w:t>ж) копия решения о выпуске (дополнительном выпуске) облигаций с отметкой о государственной регистрации решения, копия зарегистрированного уполномоченным органом, осуществляющим государственную регистрацию выпусков ценных бумаг, отчета об итогах выпуска облигаций с отметкой о государственной регистрации отчета (в случае размещения биржевых облигаций);</w:t>
      </w:r>
    </w:p>
    <w:p w14:paraId="35746892" w14:textId="77777777" w:rsidR="00874754" w:rsidRDefault="00E25289">
      <w:pPr>
        <w:pStyle w:val="ConsPlusNormal"/>
        <w:ind w:firstLine="709"/>
        <w:contextualSpacing/>
        <w:jc w:val="both"/>
        <w:rPr>
          <w:rFonts w:ascii="Times New Roman" w:hAnsi="Times New Roman" w:cs="Times New Roman"/>
          <w:color w:val="000000" w:themeColor="text1"/>
        </w:rPr>
      </w:pPr>
      <w:r w:rsidRPr="00312165">
        <w:rPr>
          <w:rFonts w:ascii="Times New Roman" w:hAnsi="Times New Roman" w:cs="Times New Roman"/>
          <w:color w:val="000000" w:themeColor="text1"/>
          <w:sz w:val="28"/>
          <w:szCs w:val="28"/>
          <w:highlight w:val="green"/>
        </w:rPr>
        <w:t>з) копия решения о выпуске (дополнительном выпуске) биржевых облигаций с отметкой о допуске биржевых облигаций к торгам на фондовой бирже в процессе размещения, в случае размещения коммерческих облигаций копия решения о выпуске</w:t>
      </w:r>
      <w:r>
        <w:rPr>
          <w:rFonts w:ascii="Times New Roman" w:hAnsi="Times New Roman" w:cs="Times New Roman"/>
          <w:color w:val="000000" w:themeColor="text1"/>
          <w:sz w:val="28"/>
          <w:szCs w:val="28"/>
        </w:rPr>
        <w:t xml:space="preserve"> (дополнительном выпуске) коммерческих облигаций с отметкой о присвоении идентификационного номера, заверенные подписью руководителя организации и печатью организации (при наличии);</w:t>
      </w:r>
    </w:p>
    <w:p w14:paraId="4DDC80A1"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Pr>
          <w:rFonts w:ascii="Times New Roman" w:hAnsi="Times New Roman" w:cs="Times New Roman"/>
          <w:color w:val="000000" w:themeColor="text1"/>
        </w:rPr>
        <w:t xml:space="preserve">3) в случае </w:t>
      </w:r>
      <w:r w:rsidRPr="00312165">
        <w:rPr>
          <w:rFonts w:ascii="Times New Roman" w:hAnsi="Times New Roman" w:cs="Times New Roman"/>
          <w:color w:val="000000" w:themeColor="text1"/>
          <w:highlight w:val="green"/>
        </w:rPr>
        <w:t>возмещения затрат на уплату процентов по кредитам и займам, купонного дохода по облигационным займам, привлеченным для реализации проекта в части создания основного объекта проекта (основных объектов проекта), если уплата таких процентов была осуществлена на инвестиционной стадии, при условии</w:t>
      </w:r>
      <w:r>
        <w:rPr>
          <w:rFonts w:ascii="Times New Roman" w:hAnsi="Times New Roman" w:cs="Times New Roman"/>
          <w:color w:val="000000" w:themeColor="text1"/>
        </w:rPr>
        <w:t>, что в отношении таких кредитов и займов, включая облигационные займы, не предоставляются меры прямой государственной поддержки:</w:t>
      </w:r>
    </w:p>
    <w:p w14:paraId="1F3F874B" w14:textId="77777777" w:rsidR="00874754" w:rsidRPr="00103BCA"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highlight w:val="green"/>
        </w:rPr>
      </w:pPr>
      <w:r>
        <w:rPr>
          <w:rFonts w:ascii="Times New Roman" w:hAnsi="Times New Roman" w:cs="Times New Roman"/>
          <w:color w:val="000000" w:themeColor="text1"/>
        </w:rPr>
        <w:t xml:space="preserve">сведения об основном объекте проекта (основных объектах проекта), </w:t>
      </w:r>
      <w:r w:rsidRPr="00103BCA">
        <w:rPr>
          <w:rFonts w:ascii="Times New Roman" w:hAnsi="Times New Roman" w:cs="Times New Roman"/>
          <w:color w:val="000000" w:themeColor="text1"/>
          <w:highlight w:val="green"/>
        </w:rPr>
        <w:t>затраты на которые планируется возместить, предполагаемой дате начала возмещения затрат, прогнозируемой общей сумме затрат, подлежащих возмещению, с разбивкой по годам на планируемый срок возмещения затрат;</w:t>
      </w:r>
    </w:p>
    <w:p w14:paraId="633603D0"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sidRPr="00103BCA">
        <w:rPr>
          <w:rFonts w:ascii="Times New Roman" w:hAnsi="Times New Roman" w:cs="Times New Roman"/>
          <w:color w:val="000000" w:themeColor="text1"/>
          <w:highlight w:val="green"/>
        </w:rPr>
        <w:t xml:space="preserve">расчет объема возмещения затрат, указанных в </w:t>
      </w:r>
      <w:hyperlink r:id="rId63" w:tooltip="https://login.consultant.ru/link/?req=doc&amp;base=LAW&amp;n=518230&amp;dst=100787&amp;field=134&amp;date=29.06.2026" w:history="1">
        <w:r w:rsidRPr="00103BCA">
          <w:rPr>
            <w:rStyle w:val="ae"/>
            <w:rFonts w:ascii="Times New Roman" w:hAnsi="Times New Roman" w:cs="Times New Roman"/>
            <w:color w:val="000000" w:themeColor="text1"/>
            <w:highlight w:val="green"/>
            <w:u w:val="none"/>
          </w:rPr>
          <w:t>части 1 статьи 15</w:t>
        </w:r>
      </w:hyperlink>
      <w:r w:rsidRPr="00103BCA">
        <w:rPr>
          <w:rFonts w:ascii="Times New Roman" w:hAnsi="Times New Roman" w:cs="Times New Roman"/>
          <w:color w:val="000000" w:themeColor="text1"/>
          <w:highlight w:val="green"/>
        </w:rPr>
        <w:t xml:space="preserve"> Федерального закона № 69, составленный по форме, предусмотренной </w:t>
      </w:r>
      <w:hyperlink r:id="rId64" w:tooltip="https://login.consultant.ru/link/?req=doc&amp;base=LAW&amp;n=527006&amp;dst=548&amp;field=134&amp;date=29.06.2026" w:history="1">
        <w:r w:rsidRPr="00103BCA">
          <w:rPr>
            <w:rStyle w:val="ae"/>
            <w:rFonts w:ascii="Times New Roman" w:hAnsi="Times New Roman" w:cs="Times New Roman"/>
            <w:color w:val="000000" w:themeColor="text1"/>
            <w:highlight w:val="green"/>
            <w:u w:val="none"/>
          </w:rPr>
          <w:t>приложением № 2</w:t>
        </w:r>
      </w:hyperlink>
      <w:r w:rsidRPr="00103BCA">
        <w:rPr>
          <w:rFonts w:ascii="Times New Roman" w:hAnsi="Times New Roman" w:cs="Times New Roman"/>
          <w:color w:val="000000" w:themeColor="text1"/>
          <w:highlight w:val="green"/>
        </w:rPr>
        <w:t xml:space="preserve"> к Правилам возмещения затрат, указанных в части 1 статьи 15 Федерального закона «О защите и поощрении капиталовложений в Российской Федерации", понесенных организацией, реализующей проект, в рамках осуществления инвестиционного</w:t>
      </w:r>
      <w:r>
        <w:rPr>
          <w:rFonts w:ascii="Times New Roman" w:hAnsi="Times New Roman" w:cs="Times New Roman"/>
          <w:color w:val="000000" w:themeColor="text1"/>
        </w:rPr>
        <w:t xml:space="preserve"> проекта, в отношении которого заключено соглашение о защите и поощрении капиталовложений», утвержденным постановлением № 1599;</w:t>
      </w:r>
    </w:p>
    <w:p w14:paraId="2A3D2BEA" w14:textId="77777777" w:rsidR="00874754" w:rsidRPr="00103BCA"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highlight w:val="green"/>
        </w:rPr>
      </w:pPr>
      <w:r>
        <w:rPr>
          <w:rFonts w:ascii="Times New Roman" w:hAnsi="Times New Roman" w:cs="Times New Roman"/>
          <w:color w:val="000000" w:themeColor="text1"/>
        </w:rPr>
        <w:t xml:space="preserve">сведения о сметной стоимости основного объекта проекта (основных объектов проекта), в том числе по каждому основному объекту проекта, отношения </w:t>
      </w:r>
      <w:r w:rsidRPr="00103BCA">
        <w:rPr>
          <w:rFonts w:ascii="Times New Roman" w:hAnsi="Times New Roman" w:cs="Times New Roman"/>
          <w:color w:val="000000" w:themeColor="text1"/>
          <w:highlight w:val="green"/>
        </w:rPr>
        <w:t>по созданию которых регулируются законодательством о градостроительной деятельности, положительные заключения о проведении государственной экспертизы проектной документации основного объекта проекта (основных объектов проекта) и проверки достоверности определения их сметной стоимости, в том числе по каждому основному объекту проекта;</w:t>
      </w:r>
    </w:p>
    <w:p w14:paraId="07CA7253"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sidRPr="00103BCA">
        <w:rPr>
          <w:rFonts w:ascii="Times New Roman" w:hAnsi="Times New Roman" w:cs="Times New Roman"/>
          <w:color w:val="000000" w:themeColor="text1"/>
          <w:highlight w:val="green"/>
        </w:rPr>
        <w:t>положительные заключения</w:t>
      </w:r>
      <w:r>
        <w:rPr>
          <w:rFonts w:ascii="Times New Roman" w:hAnsi="Times New Roman" w:cs="Times New Roman"/>
          <w:color w:val="000000" w:themeColor="text1"/>
        </w:rPr>
        <w:t xml:space="preserve"> о проведении государственной экологической экспертизы проектной документации в случаях, предусмотренных </w:t>
      </w:r>
      <w:hyperlink r:id="rId65" w:tooltip="https://login.consultant.ru/link/?req=doc&amp;base=LAW&amp;n=529678&amp;dst=4449&amp;field=134&amp;date=29.06.2026" w:history="1">
        <w:r>
          <w:rPr>
            <w:rStyle w:val="ae"/>
            <w:rFonts w:ascii="Times New Roman" w:hAnsi="Times New Roman" w:cs="Times New Roman"/>
            <w:color w:val="000000" w:themeColor="text1"/>
            <w:u w:val="none"/>
          </w:rPr>
          <w:t>частью 6 статьи 49</w:t>
        </w:r>
      </w:hyperlink>
      <w:r>
        <w:rPr>
          <w:rFonts w:ascii="Times New Roman" w:hAnsi="Times New Roman" w:cs="Times New Roman"/>
          <w:color w:val="000000" w:themeColor="text1"/>
        </w:rPr>
        <w:t xml:space="preserve"> Градостроительного кодекса Российской Федерации;</w:t>
      </w:r>
    </w:p>
    <w:p w14:paraId="7C90841C" w14:textId="77777777" w:rsidR="00874754" w:rsidRPr="00103BCA"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highlight w:val="green"/>
        </w:rPr>
      </w:pPr>
      <w:r w:rsidRPr="00103BCA">
        <w:rPr>
          <w:rFonts w:ascii="Times New Roman" w:hAnsi="Times New Roman" w:cs="Times New Roman"/>
          <w:color w:val="000000" w:themeColor="text1"/>
          <w:highlight w:val="green"/>
        </w:rPr>
        <w:t>положительное заключение о проведении технологического аудита;</w:t>
      </w:r>
    </w:p>
    <w:p w14:paraId="4F291B95" w14:textId="77777777" w:rsidR="00874754" w:rsidRPr="00103BCA"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highlight w:val="green"/>
        </w:rPr>
      </w:pPr>
      <w:commentRangeStart w:id="19"/>
      <w:r w:rsidRPr="00103BCA">
        <w:rPr>
          <w:rFonts w:ascii="Times New Roman" w:hAnsi="Times New Roman" w:cs="Times New Roman"/>
          <w:color w:val="000000" w:themeColor="text1"/>
          <w:highlight w:val="green"/>
        </w:rPr>
        <w:t>копия договора о комплексном развитии территории (если применимо);</w:t>
      </w:r>
    </w:p>
    <w:p w14:paraId="7714153E" w14:textId="77777777" w:rsidR="00874754" w:rsidRPr="00270790"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highlight w:val="yellow"/>
        </w:rPr>
      </w:pPr>
      <w:r w:rsidRPr="00270790">
        <w:rPr>
          <w:rFonts w:ascii="Times New Roman" w:hAnsi="Times New Roman" w:cs="Times New Roman"/>
          <w:color w:val="000000" w:themeColor="text1"/>
          <w:highlight w:val="yellow"/>
        </w:rPr>
        <w:t>сведения о реализации жилых помещений, осуществляемой организацией, реализующей проект, по цене, определенной исходя из произведения средней рыночной стоимости одного квадратного метра, утвержденной Министерством строительства и жилищно-коммунального хозяйства Российской Федерации, и общей площади таких помещений, уменьшенной на сумму планируемых к возмещению затрат (если применимо);</w:t>
      </w:r>
      <w:commentRangeEnd w:id="19"/>
      <w:r w:rsidR="00DD03E0">
        <w:rPr>
          <w:rStyle w:val="afd"/>
        </w:rPr>
        <w:commentReference w:id="19"/>
      </w:r>
    </w:p>
    <w:p w14:paraId="587FDDDD"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sidRPr="00103BCA">
        <w:rPr>
          <w:rFonts w:ascii="Times New Roman" w:hAnsi="Times New Roman" w:cs="Times New Roman"/>
          <w:color w:val="000000" w:themeColor="text1"/>
          <w:highlight w:val="green"/>
        </w:rPr>
        <w:t>сведения о прогнозируемом объеме сумм налогов и обязательных платежей, подлежащих уплате в бюджеты публично-правовых образований, каждое из которых</w:t>
      </w:r>
      <w:r>
        <w:rPr>
          <w:rFonts w:ascii="Times New Roman" w:hAnsi="Times New Roman" w:cs="Times New Roman"/>
          <w:color w:val="000000" w:themeColor="text1"/>
        </w:rPr>
        <w:t xml:space="preserve"> является стороной федерального соглашения о защите и поощрении капиталовложений, в связи с реализацией проекта (с разбивкой по видам налогов и обязательных платежей, по годам и по бюджетам бюджетной системы Российской Федерации на планируемый срок возмещения затрат);</w:t>
      </w:r>
    </w:p>
    <w:p w14:paraId="3C6F4851" w14:textId="77777777" w:rsidR="00874754" w:rsidRPr="00103BCA"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highlight w:val="green"/>
        </w:rPr>
      </w:pPr>
      <w:r w:rsidRPr="00103BCA">
        <w:rPr>
          <w:rFonts w:ascii="Times New Roman" w:hAnsi="Times New Roman" w:cs="Times New Roman"/>
          <w:color w:val="000000" w:themeColor="text1"/>
          <w:highlight w:val="green"/>
        </w:rPr>
        <w:t xml:space="preserve">сведения об объеме ранее возмещенных затрат, указанных в </w:t>
      </w:r>
      <w:hyperlink r:id="rId66" w:tooltip="https://login.consultant.ru/link/?req=doc&amp;base=LAW&amp;n=518230&amp;dst=100787&amp;field=134&amp;date=29.06.2026" w:history="1">
        <w:r w:rsidRPr="00103BCA">
          <w:rPr>
            <w:rStyle w:val="ae"/>
            <w:rFonts w:ascii="Times New Roman" w:hAnsi="Times New Roman" w:cs="Times New Roman"/>
            <w:color w:val="000000" w:themeColor="text1"/>
            <w:highlight w:val="green"/>
            <w:u w:val="none"/>
          </w:rPr>
          <w:t>части 1 статьи 15</w:t>
        </w:r>
      </w:hyperlink>
      <w:r w:rsidRPr="00103BCA">
        <w:rPr>
          <w:rFonts w:ascii="Times New Roman" w:hAnsi="Times New Roman" w:cs="Times New Roman"/>
          <w:color w:val="000000" w:themeColor="text1"/>
          <w:highlight w:val="green"/>
        </w:rPr>
        <w:t xml:space="preserve"> Федерального закона, в том числе по каждому объекту инфраструктуры (если применимо), о форме, в которой осуществлялось возмещение таких затрат, а также об объеме ранее возмещенного ущерба с указанием года и размера возмещения, в том числе по каждому объекту инфраструктуры (если применимо);</w:t>
      </w:r>
    </w:p>
    <w:p w14:paraId="14362DE2" w14:textId="77777777" w:rsidR="00874754" w:rsidRPr="00103BCA"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highlight w:val="green"/>
        </w:rPr>
      </w:pPr>
      <w:r w:rsidRPr="00103BCA">
        <w:rPr>
          <w:rFonts w:ascii="Times New Roman" w:hAnsi="Times New Roman" w:cs="Times New Roman"/>
          <w:color w:val="000000" w:themeColor="text1"/>
          <w:highlight w:val="green"/>
        </w:rPr>
        <w:t>сведения о размере предоставленных мер прямой государственной поддержки в связи с осуществлением проекта;</w:t>
      </w:r>
    </w:p>
    <w:p w14:paraId="7D8B0480" w14:textId="77777777" w:rsidR="00874754" w:rsidRPr="00103BCA"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highlight w:val="green"/>
        </w:rPr>
      </w:pPr>
      <w:r w:rsidRPr="00103BCA">
        <w:rPr>
          <w:rFonts w:ascii="Times New Roman" w:hAnsi="Times New Roman" w:cs="Times New Roman"/>
          <w:color w:val="000000" w:themeColor="text1"/>
          <w:highlight w:val="green"/>
        </w:rPr>
        <w:t>перечень произведенных затрат;</w:t>
      </w:r>
    </w:p>
    <w:p w14:paraId="593894B1"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sidRPr="00103BCA">
        <w:rPr>
          <w:rFonts w:ascii="Times New Roman" w:hAnsi="Times New Roman" w:cs="Times New Roman"/>
          <w:color w:val="000000" w:themeColor="text1"/>
          <w:highlight w:val="green"/>
        </w:rPr>
        <w:t>копии документов, подтверждающих создание (строительство) либо реконструкцию и ввод в эксплуатацию, а также государственную регистрацию в соответствии с законодательством Российской Федерации всех объектов недвижимого имущества в рамках проекта (копии актов приемки законченного строительством объекта, копия разрешения на ввод в эксплуатацию, выданного уполномоченным органом, копии приказов о вводе в эксплуатацию, выписки из Единого государственного реестра недвижимости) (по объектам, отношения по созданию которых регулируются законодательством о</w:t>
      </w:r>
      <w:r>
        <w:rPr>
          <w:rFonts w:ascii="Times New Roman" w:hAnsi="Times New Roman" w:cs="Times New Roman"/>
          <w:color w:val="000000" w:themeColor="text1"/>
        </w:rPr>
        <w:t xml:space="preserve"> градостроительной деятельности);</w:t>
      </w:r>
    </w:p>
    <w:p w14:paraId="6AAD1D3E"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sidRPr="00103BCA">
        <w:rPr>
          <w:rFonts w:ascii="Times New Roman" w:hAnsi="Times New Roman" w:cs="Times New Roman"/>
          <w:color w:val="000000" w:themeColor="text1"/>
          <w:highlight w:val="green"/>
        </w:rPr>
        <w:t xml:space="preserve">копии заключений органов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(основного объекта проекта (основных объектов проекта)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контроля (надзора) (в случаях, предусмотренных </w:t>
      </w:r>
      <w:hyperlink r:id="rId67" w:tooltip="https://login.consultant.ru/link/?req=doc&amp;base=LAW&amp;n=529678&amp;dst=3567&amp;field=134&amp;date=29.06.2026" w:history="1">
        <w:r w:rsidRPr="00103BCA">
          <w:rPr>
            <w:rStyle w:val="ae"/>
            <w:rFonts w:ascii="Times New Roman" w:hAnsi="Times New Roman" w:cs="Times New Roman"/>
            <w:color w:val="000000" w:themeColor="text1"/>
            <w:highlight w:val="green"/>
            <w:u w:val="none"/>
          </w:rPr>
          <w:t>частью 5 статьи 54</w:t>
        </w:r>
      </w:hyperlink>
      <w:r w:rsidRPr="00103BCA">
        <w:rPr>
          <w:rFonts w:ascii="Times New Roman" w:hAnsi="Times New Roman" w:cs="Times New Roman"/>
          <w:color w:val="000000" w:themeColor="text1"/>
          <w:highlight w:val="green"/>
        </w:rPr>
        <w:t xml:space="preserve"> Градостроительного кодекса Российской Федерации), копии разрешений уполномоченного органа технического надзора на допуск к эксплуатации энергоустановки (объекта) (при наличии), копии документов, подтверждающих право организации, реализующей проект, а также юридических лиц, выступающих соисполнителями по договору, на осуществление работ по строительству и (или) реконструкции основного объекта проекта (основных объектов проекта), проводимых по включенным в сводный сметный расчет стоимости строительства направлениям расходования, в том числе копии</w:t>
      </w:r>
      <w:r>
        <w:rPr>
          <w:rFonts w:ascii="Times New Roman" w:hAnsi="Times New Roman" w:cs="Times New Roman"/>
          <w:color w:val="000000" w:themeColor="text1"/>
        </w:rPr>
        <w:t xml:space="preserve"> свидетельств о допуске к строительным или проектным работам и лицензии (по объектам, отношения по созданию которых регулируются законодательством о градостроительной деятельности);</w:t>
      </w:r>
    </w:p>
    <w:p w14:paraId="0E47D6A7"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sidRPr="00103BCA">
        <w:rPr>
          <w:rFonts w:ascii="Times New Roman" w:hAnsi="Times New Roman" w:cs="Times New Roman"/>
          <w:color w:val="000000" w:themeColor="text1"/>
          <w:highlight w:val="green"/>
        </w:rPr>
        <w:t>копии документов, подтверждающих завершение создания основного объекта проекта (основных объектов проекта) (копии приказов о вводе в эксплуатацию основного объекта проекта (основных объектов проекта), копии договоров о закупке товаров, работ и услуг, копии договоров подряда, первичные учетные документы, в том числе бухгалтерские, подтверждающие исполнение указанных договоров и их оплату (платежные поручения), копии документов, подтверждающих фактические затраты организации, реализующей проект, на создание основного объекта проекта (основных объектов проекта) в части работ, произведенных собственными силами, копии документов, подтверждающих право организации, реализующей проект, а также юридических лиц, выступающих соисполнителями по договору, на осуществление работ в случае, если на осуществление таких видов деятельности в соответствии с законодательством Российской Федерации требуется специальное</w:t>
      </w:r>
      <w:r>
        <w:rPr>
          <w:rFonts w:ascii="Times New Roman" w:hAnsi="Times New Roman" w:cs="Times New Roman"/>
          <w:color w:val="000000" w:themeColor="text1"/>
        </w:rPr>
        <w:t xml:space="preserve"> разрешение (лицензируемые виды деятельности, деятельность, для осуществления которой необходимо членство в саморегулируемой организации, и другие) (по объектам, за исключением тех, отношения по созданию которых регулируются законодательством о градостроительной деятельности);</w:t>
      </w:r>
    </w:p>
    <w:p w14:paraId="75027332"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Pr>
          <w:rFonts w:ascii="Times New Roman" w:hAnsi="Times New Roman" w:cs="Times New Roman"/>
          <w:color w:val="000000" w:themeColor="text1"/>
        </w:rPr>
        <w:t xml:space="preserve">документы, подтверждающие осуществление организацией, </w:t>
      </w:r>
      <w:r w:rsidRPr="00540042">
        <w:rPr>
          <w:rFonts w:ascii="Times New Roman" w:hAnsi="Times New Roman" w:cs="Times New Roman"/>
          <w:color w:val="000000" w:themeColor="text1"/>
          <w:highlight w:val="green"/>
        </w:rPr>
        <w:t>реализующей проект, за счет средств кредита (займа) и облигационного займа расходов, направленных на создание основного</w:t>
      </w:r>
      <w:r>
        <w:rPr>
          <w:rFonts w:ascii="Times New Roman" w:hAnsi="Times New Roman" w:cs="Times New Roman"/>
          <w:color w:val="000000" w:themeColor="text1"/>
        </w:rPr>
        <w:t xml:space="preserve"> объекта проекта (основных объектов проекта) (копии платежных поручений);</w:t>
      </w:r>
    </w:p>
    <w:p w14:paraId="7A0A3DA5"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Pr>
          <w:rFonts w:ascii="Times New Roman" w:hAnsi="Times New Roman" w:cs="Times New Roman"/>
          <w:color w:val="000000" w:themeColor="text1"/>
        </w:rPr>
        <w:t xml:space="preserve">заключение Управления, о не выявленных (выявленных) при проведении налогового контроля фактах искажения организацией, реализующей </w:t>
      </w:r>
      <w:r w:rsidRPr="00540042">
        <w:rPr>
          <w:rFonts w:ascii="Times New Roman" w:hAnsi="Times New Roman" w:cs="Times New Roman"/>
          <w:color w:val="000000" w:themeColor="text1"/>
          <w:highlight w:val="green"/>
        </w:rPr>
        <w:t xml:space="preserve">проект, размеров фактически понесенных затрат, предусмотренных </w:t>
      </w:r>
      <w:hyperlink r:id="rId68" w:tooltip="https://login.consultant.ru/link/?req=doc&amp;base=LAW&amp;n=518230&amp;dst=100787&amp;field=134&amp;date=29.06.2026" w:history="1">
        <w:r w:rsidRPr="00540042">
          <w:rPr>
            <w:rStyle w:val="ae"/>
            <w:rFonts w:ascii="Times New Roman" w:hAnsi="Times New Roman" w:cs="Times New Roman"/>
            <w:color w:val="000000" w:themeColor="text1"/>
            <w:highlight w:val="green"/>
            <w:u w:val="none"/>
          </w:rPr>
          <w:t>частью 1 статьи 15</w:t>
        </w:r>
      </w:hyperlink>
      <w:r w:rsidRPr="00540042">
        <w:rPr>
          <w:rFonts w:ascii="Times New Roman" w:hAnsi="Times New Roman" w:cs="Times New Roman"/>
          <w:color w:val="000000" w:themeColor="text1"/>
          <w:highlight w:val="green"/>
        </w:rPr>
        <w:t xml:space="preserve"> Федерального закона, а также об отсутствии (о наличии) неисполненных мотивированных мнений, вынесенных в отношении организации, реализующей проект, в рамках налогового мониторинга по вопросам правильности определения размеров фактически понесенных затрат</w:t>
      </w:r>
      <w:r>
        <w:rPr>
          <w:rFonts w:ascii="Times New Roman" w:hAnsi="Times New Roman" w:cs="Times New Roman"/>
          <w:color w:val="000000" w:themeColor="text1"/>
        </w:rPr>
        <w:t xml:space="preserve">, предусмотренных </w:t>
      </w:r>
      <w:hyperlink r:id="rId69" w:tooltip="https://login.consultant.ru/link/?req=doc&amp;base=LAW&amp;n=518230&amp;dst=100787&amp;field=134&amp;date=29.06.2026" w:history="1">
        <w:r>
          <w:rPr>
            <w:rStyle w:val="ae"/>
            <w:rFonts w:ascii="Times New Roman" w:hAnsi="Times New Roman" w:cs="Times New Roman"/>
            <w:color w:val="000000" w:themeColor="text1"/>
            <w:u w:val="none"/>
          </w:rPr>
          <w:t>частью 1 статьи 15</w:t>
        </w:r>
      </w:hyperlink>
      <w:r>
        <w:rPr>
          <w:rFonts w:ascii="Times New Roman" w:hAnsi="Times New Roman" w:cs="Times New Roman"/>
          <w:color w:val="000000" w:themeColor="text1"/>
        </w:rPr>
        <w:t xml:space="preserve"> Федерального закона № 69;</w:t>
      </w:r>
    </w:p>
    <w:p w14:paraId="75EBE623" w14:textId="77777777" w:rsidR="00874754" w:rsidRPr="00540042"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highlight w:val="green"/>
        </w:rPr>
      </w:pPr>
      <w:r w:rsidRPr="00540042">
        <w:rPr>
          <w:rFonts w:ascii="Times New Roman" w:hAnsi="Times New Roman" w:cs="Times New Roman"/>
          <w:color w:val="000000" w:themeColor="text1"/>
          <w:highlight w:val="green"/>
        </w:rPr>
        <w:t>документы, представляемые в соответствии с подпунктами а-г пункта 2, подпунктами д-з пункта 2.</w:t>
      </w:r>
    </w:p>
    <w:p w14:paraId="75E8CF03" w14:textId="77777777" w:rsidR="00874754" w:rsidRPr="00540042" w:rsidRDefault="00E25289">
      <w:pPr>
        <w:pStyle w:val="ConsPlusNormal"/>
        <w:ind w:firstLine="709"/>
        <w:contextualSpacing/>
        <w:jc w:val="both"/>
        <w:rPr>
          <w:rFonts w:ascii="Times New Roman" w:hAnsi="Times New Roman" w:cs="Times New Roman"/>
          <w:color w:val="000000" w:themeColor="text1"/>
          <w:sz w:val="28"/>
          <w:szCs w:val="28"/>
          <w:highlight w:val="green"/>
        </w:rPr>
      </w:pPr>
      <w:commentRangeStart w:id="20"/>
      <w:r w:rsidRPr="00540042">
        <w:rPr>
          <w:rFonts w:ascii="Times New Roman" w:hAnsi="Times New Roman" w:cs="Times New Roman"/>
          <w:color w:val="000000" w:themeColor="text1"/>
          <w:sz w:val="28"/>
          <w:szCs w:val="28"/>
          <w:highlight w:val="green"/>
        </w:rPr>
        <w:t>4)</w:t>
      </w:r>
      <w:commentRangeEnd w:id="20"/>
      <w:r w:rsidR="00A173A3">
        <w:rPr>
          <w:rStyle w:val="afd"/>
          <w:rFonts w:ascii="TimesNewRoman" w:hAnsi="TimesNewRoman" w:cs="TimesNewRoman"/>
          <w:color w:val="000000"/>
        </w:rPr>
        <w:commentReference w:id="20"/>
      </w:r>
      <w:r w:rsidRPr="00540042">
        <w:rPr>
          <w:rFonts w:ascii="Times New Roman" w:hAnsi="Times New Roman" w:cs="Times New Roman"/>
          <w:color w:val="000000" w:themeColor="text1"/>
          <w:sz w:val="28"/>
          <w:szCs w:val="28"/>
          <w:highlight w:val="green"/>
        </w:rPr>
        <w:t xml:space="preserve"> в случае возмещения затрат на демонтаж объектов, расположенных на территориях военных городков (в части жилищного строительства):</w:t>
      </w:r>
    </w:p>
    <w:p w14:paraId="7F5AA17E"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sidRPr="00540042">
        <w:rPr>
          <w:rFonts w:ascii="Times New Roman" w:hAnsi="Times New Roman" w:cs="Times New Roman"/>
          <w:color w:val="000000" w:themeColor="text1"/>
          <w:sz w:val="28"/>
          <w:szCs w:val="28"/>
          <w:highlight w:val="green"/>
        </w:rPr>
        <w:t>а) сведения о  демонтированных объектах, которые были расположены на территориях военных городков (в части жилищного строительства), затраты на которые</w:t>
      </w:r>
      <w:r>
        <w:rPr>
          <w:rFonts w:ascii="Times New Roman" w:hAnsi="Times New Roman" w:cs="Times New Roman"/>
          <w:color w:val="000000" w:themeColor="text1"/>
          <w:sz w:val="28"/>
          <w:szCs w:val="28"/>
        </w:rPr>
        <w:t xml:space="preserve"> планируется возместить, с указанием предполагаемой даты начала возмещения затрат, прогнозируемой общей суммы затрат, подлежащих возмещению (с разбивкой по годам на планируемый срок возмещения затрат);</w:t>
      </w:r>
    </w:p>
    <w:p w14:paraId="52F26545" w14:textId="77777777" w:rsidR="00874754" w:rsidRPr="00540042"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highlight w:val="green"/>
        </w:rPr>
      </w:pPr>
      <w:r>
        <w:rPr>
          <w:rFonts w:ascii="Times New Roman" w:hAnsi="Times New Roman" w:cs="Times New Roman"/>
          <w:color w:val="000000" w:themeColor="text1"/>
        </w:rPr>
        <w:t xml:space="preserve">б) расчет объема возмещения затрат, указанных в </w:t>
      </w:r>
      <w:proofErr w:type="spellStart"/>
      <w:r>
        <w:rPr>
          <w:rFonts w:ascii="Times New Roman" w:hAnsi="Times New Roman" w:cs="Times New Roman"/>
          <w:color w:val="000000" w:themeColor="text1"/>
        </w:rPr>
        <w:t>в</w:t>
      </w:r>
      <w:proofErr w:type="spellEnd"/>
      <w:r>
        <w:rPr>
          <w:rFonts w:ascii="Times New Roman" w:hAnsi="Times New Roman" w:cs="Times New Roman"/>
          <w:color w:val="000000" w:themeColor="text1"/>
        </w:rPr>
        <w:t xml:space="preserve"> </w:t>
      </w:r>
      <w:hyperlink r:id="rId70" w:tooltip="https://login.consultant.ru/link/?req=doc&amp;base=LAW&amp;n=518230&amp;dst=100787&amp;field=134&amp;date=29.06.2026" w:history="1">
        <w:r>
          <w:rPr>
            <w:rStyle w:val="ae"/>
            <w:rFonts w:ascii="Times New Roman" w:hAnsi="Times New Roman" w:cs="Times New Roman"/>
            <w:color w:val="000000" w:themeColor="text1"/>
            <w:u w:val="none"/>
          </w:rPr>
          <w:t>части 1 статьи 15</w:t>
        </w:r>
      </w:hyperlink>
      <w:r>
        <w:rPr>
          <w:rFonts w:ascii="Times New Roman" w:hAnsi="Times New Roman" w:cs="Times New Roman"/>
          <w:color w:val="000000" w:themeColor="text1"/>
        </w:rPr>
        <w:t xml:space="preserve"> </w:t>
      </w:r>
      <w:r w:rsidRPr="00540042">
        <w:rPr>
          <w:rFonts w:ascii="Times New Roman" w:hAnsi="Times New Roman" w:cs="Times New Roman"/>
          <w:color w:val="000000" w:themeColor="text1"/>
          <w:highlight w:val="green"/>
        </w:rPr>
        <w:t xml:space="preserve">Федерального закона,№ 69 составленный по форме, предусмотренной </w:t>
      </w:r>
      <w:hyperlink r:id="rId71" w:tooltip="https://login.consultant.ru/link/?req=doc&amp;base=LAW&amp;n=527006&amp;dst=548&amp;field=134&amp;date=29.06.2026" w:history="1">
        <w:r w:rsidRPr="00540042">
          <w:rPr>
            <w:rStyle w:val="ae"/>
            <w:rFonts w:ascii="Times New Roman" w:hAnsi="Times New Roman" w:cs="Times New Roman"/>
            <w:color w:val="000000" w:themeColor="text1"/>
            <w:highlight w:val="green"/>
            <w:u w:val="none"/>
          </w:rPr>
          <w:t xml:space="preserve">приложением </w:t>
        </w:r>
        <w:r w:rsidR="002176F8" w:rsidRPr="00540042">
          <w:rPr>
            <w:rStyle w:val="ae"/>
            <w:rFonts w:ascii="Times New Roman" w:hAnsi="Times New Roman" w:cs="Times New Roman"/>
            <w:color w:val="000000" w:themeColor="text1"/>
            <w:highlight w:val="green"/>
            <w:u w:val="none"/>
          </w:rPr>
          <w:t>№</w:t>
        </w:r>
        <w:r w:rsidRPr="00540042">
          <w:rPr>
            <w:rStyle w:val="ae"/>
            <w:rFonts w:ascii="Times New Roman" w:hAnsi="Times New Roman" w:cs="Times New Roman"/>
            <w:color w:val="000000" w:themeColor="text1"/>
            <w:highlight w:val="green"/>
            <w:u w:val="none"/>
          </w:rPr>
          <w:t xml:space="preserve"> 2</w:t>
        </w:r>
      </w:hyperlink>
      <w:r w:rsidRPr="00540042">
        <w:rPr>
          <w:rFonts w:ascii="Times New Roman" w:hAnsi="Times New Roman" w:cs="Times New Roman"/>
          <w:color w:val="000000" w:themeColor="text1"/>
          <w:highlight w:val="green"/>
        </w:rPr>
        <w:t xml:space="preserve"> к  Правилам  возмещения затрат, указанных в части 1 статьи 15 Федерального закона "О защите и поощрении капиталовложений в Российской Федерации", понесенных организацией, реализующей проект, в рамках осуществления инвестиционного проекта, в отношении которого заключено соглашение о защите и поощрении капиталовложений», утвержденным постановлением № 1599;</w:t>
      </w:r>
    </w:p>
    <w:p w14:paraId="3823E3B4" w14:textId="77777777" w:rsidR="00874754" w:rsidRPr="00540042" w:rsidRDefault="00E25289">
      <w:pPr>
        <w:pStyle w:val="ConsPlusNormal"/>
        <w:ind w:firstLine="709"/>
        <w:contextualSpacing/>
        <w:jc w:val="both"/>
        <w:rPr>
          <w:rFonts w:ascii="Times New Roman" w:hAnsi="Times New Roman" w:cs="Times New Roman"/>
          <w:color w:val="000000" w:themeColor="text1"/>
          <w:sz w:val="28"/>
          <w:szCs w:val="28"/>
          <w:highlight w:val="green"/>
        </w:rPr>
      </w:pPr>
      <w:r w:rsidRPr="00540042">
        <w:rPr>
          <w:rFonts w:ascii="Times New Roman" w:hAnsi="Times New Roman" w:cs="Times New Roman"/>
          <w:color w:val="000000" w:themeColor="text1"/>
          <w:sz w:val="28"/>
          <w:szCs w:val="28"/>
          <w:highlight w:val="green"/>
        </w:rPr>
        <w:t>в) решение уполномоченного федерального органа исполнительной власти, в ведении которого находятся указанные объекты, об их передислокации;</w:t>
      </w:r>
    </w:p>
    <w:p w14:paraId="53E34FD9" w14:textId="77777777" w:rsidR="00874754" w:rsidRPr="00540042" w:rsidRDefault="00E25289">
      <w:pPr>
        <w:pStyle w:val="ConsPlusNormal"/>
        <w:ind w:firstLine="709"/>
        <w:contextualSpacing/>
        <w:jc w:val="both"/>
        <w:rPr>
          <w:rFonts w:ascii="Times New Roman" w:hAnsi="Times New Roman" w:cs="Times New Roman"/>
          <w:color w:val="000000" w:themeColor="text1"/>
          <w:sz w:val="28"/>
          <w:szCs w:val="28"/>
          <w:highlight w:val="green"/>
        </w:rPr>
      </w:pPr>
      <w:r w:rsidRPr="00540042">
        <w:rPr>
          <w:rFonts w:ascii="Times New Roman" w:hAnsi="Times New Roman" w:cs="Times New Roman"/>
          <w:color w:val="000000" w:themeColor="text1"/>
          <w:sz w:val="28"/>
          <w:szCs w:val="28"/>
          <w:highlight w:val="green"/>
        </w:rPr>
        <w:t>г) проект работ по сносу объекта (при необходимости);</w:t>
      </w:r>
    </w:p>
    <w:p w14:paraId="527B2168"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sidRPr="00540042">
        <w:rPr>
          <w:rFonts w:ascii="Times New Roman" w:hAnsi="Times New Roman" w:cs="Times New Roman"/>
          <w:color w:val="000000" w:themeColor="text1"/>
          <w:sz w:val="28"/>
          <w:szCs w:val="28"/>
          <w:highlight w:val="green"/>
        </w:rPr>
        <w:t>д) сведения о сметной стоимости сноса объектов капитального строительства, в том числе по каждому объекту капитального строительства, положительные</w:t>
      </w:r>
      <w:r>
        <w:rPr>
          <w:rFonts w:ascii="Times New Roman" w:hAnsi="Times New Roman" w:cs="Times New Roman"/>
          <w:color w:val="000000" w:themeColor="text1"/>
          <w:sz w:val="28"/>
          <w:szCs w:val="28"/>
        </w:rPr>
        <w:t xml:space="preserve"> заключения о проведении государственной экспертизы проектной документации в части проверки достоверности определения сметной стоимости сноса объектов капитального строительства, в том числе по каждому объекту капитального строительства;</w:t>
      </w:r>
    </w:p>
    <w:p w14:paraId="58BD69FF" w14:textId="77777777" w:rsidR="00874754" w:rsidRPr="008C46CE" w:rsidRDefault="00E25289">
      <w:pPr>
        <w:pStyle w:val="ConsPlusNormal"/>
        <w:ind w:firstLine="709"/>
        <w:contextualSpacing/>
        <w:jc w:val="both"/>
        <w:rPr>
          <w:rFonts w:ascii="Times New Roman" w:hAnsi="Times New Roman" w:cs="Times New Roman"/>
          <w:color w:val="000000" w:themeColor="text1"/>
          <w:sz w:val="28"/>
          <w:szCs w:val="28"/>
          <w:highlight w:val="green"/>
        </w:rPr>
      </w:pPr>
      <w:r>
        <w:rPr>
          <w:rFonts w:ascii="Times New Roman" w:hAnsi="Times New Roman" w:cs="Times New Roman"/>
          <w:color w:val="000000" w:themeColor="text1"/>
          <w:sz w:val="28"/>
          <w:szCs w:val="28"/>
        </w:rPr>
        <w:t>е</w:t>
      </w:r>
      <w:r w:rsidRPr="008C46CE">
        <w:rPr>
          <w:rFonts w:ascii="Times New Roman" w:hAnsi="Times New Roman" w:cs="Times New Roman"/>
          <w:color w:val="000000" w:themeColor="text1"/>
          <w:sz w:val="28"/>
          <w:szCs w:val="28"/>
          <w:highlight w:val="green"/>
        </w:rPr>
        <w:t xml:space="preserve">) положительные заключения о проведении государственной экологической экспертизы проектной документации в случаях, предусмотренных </w:t>
      </w:r>
      <w:hyperlink r:id="rId72" w:tooltip="&quot;Градостроительный кодекс Российской Федерации&quot; от 29.12.2004 N 190-ФЗ (ред. от 23.03.2026) {КонсультантПлюс}" w:history="1">
        <w:r w:rsidRPr="008C46CE">
          <w:rPr>
            <w:rFonts w:ascii="Times New Roman" w:hAnsi="Times New Roman" w:cs="Times New Roman"/>
            <w:color w:val="000000" w:themeColor="text1"/>
            <w:sz w:val="28"/>
            <w:szCs w:val="28"/>
            <w:highlight w:val="green"/>
          </w:rPr>
          <w:t>частью 6 статьи 49</w:t>
        </w:r>
      </w:hyperlink>
      <w:r w:rsidRPr="008C46CE">
        <w:rPr>
          <w:rFonts w:ascii="Times New Roman" w:hAnsi="Times New Roman" w:cs="Times New Roman"/>
          <w:color w:val="000000" w:themeColor="text1"/>
          <w:sz w:val="28"/>
          <w:szCs w:val="28"/>
          <w:highlight w:val="green"/>
        </w:rPr>
        <w:t xml:space="preserve"> Градостроительного кодекса Российской Федерации;</w:t>
      </w:r>
    </w:p>
    <w:p w14:paraId="759845F5" w14:textId="77777777" w:rsidR="00874754" w:rsidRPr="008C46CE"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highlight w:val="green"/>
        </w:rPr>
      </w:pPr>
      <w:r w:rsidRPr="008C46CE">
        <w:rPr>
          <w:rFonts w:ascii="Times New Roman" w:hAnsi="Times New Roman" w:cs="Times New Roman"/>
          <w:color w:val="000000" w:themeColor="text1"/>
          <w:highlight w:val="green"/>
        </w:rPr>
        <w:t xml:space="preserve">ж) сведения об объеме ранее возмещенных затрат, указанных в </w:t>
      </w:r>
      <w:hyperlink r:id="rId73" w:tooltip="https://login.consultant.ru/link/?req=doc&amp;base=LAW&amp;n=518230&amp;dst=100787&amp;field=134&amp;date=29.06.2026" w:history="1">
        <w:r w:rsidRPr="008C46CE">
          <w:rPr>
            <w:rStyle w:val="ae"/>
            <w:rFonts w:ascii="Times New Roman" w:hAnsi="Times New Roman" w:cs="Times New Roman"/>
            <w:color w:val="000000" w:themeColor="text1"/>
            <w:highlight w:val="green"/>
            <w:u w:val="none"/>
          </w:rPr>
          <w:t>части 1 статьи 15</w:t>
        </w:r>
      </w:hyperlink>
      <w:r w:rsidRPr="008C46CE">
        <w:rPr>
          <w:rFonts w:ascii="Times New Roman" w:hAnsi="Times New Roman" w:cs="Times New Roman"/>
          <w:color w:val="000000" w:themeColor="text1"/>
          <w:highlight w:val="green"/>
        </w:rPr>
        <w:t xml:space="preserve"> Федерального закона № 69, в том числе по каждому объекту инфраструктуры (если применимо), о форме, в которой осуществлялось возмещение таких затрат, а также об объеме ранее возмещенного реального ущерба с указанием года и размера возмещения, в том числе по каждому объекту инфраструктуры (если применимо);</w:t>
      </w:r>
    </w:p>
    <w:p w14:paraId="6DC0BE8A"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sidRPr="008C46CE">
        <w:rPr>
          <w:rFonts w:ascii="Times New Roman" w:hAnsi="Times New Roman" w:cs="Times New Roman"/>
          <w:color w:val="000000" w:themeColor="text1"/>
          <w:highlight w:val="green"/>
        </w:rPr>
        <w:t>з) сведения о размере предоставленных мер прямой государственной поддержки в связи</w:t>
      </w:r>
      <w:r>
        <w:rPr>
          <w:rFonts w:ascii="Times New Roman" w:hAnsi="Times New Roman" w:cs="Times New Roman"/>
          <w:color w:val="000000" w:themeColor="text1"/>
        </w:rPr>
        <w:t xml:space="preserve"> с осуществлением проекта;</w:t>
      </w:r>
    </w:p>
    <w:p w14:paraId="165A9BC3" w14:textId="77777777" w:rsidR="00874754" w:rsidRPr="008C46CE" w:rsidRDefault="00E25289">
      <w:pPr>
        <w:pStyle w:val="ConsPlusNormal"/>
        <w:ind w:firstLine="709"/>
        <w:contextualSpacing/>
        <w:jc w:val="both"/>
        <w:rPr>
          <w:rFonts w:ascii="Times New Roman" w:hAnsi="Times New Roman" w:cs="Times New Roman"/>
          <w:color w:val="000000" w:themeColor="text1"/>
          <w:sz w:val="28"/>
          <w:szCs w:val="28"/>
          <w:highlight w:val="green"/>
        </w:rPr>
      </w:pPr>
      <w:r w:rsidRPr="008C46CE">
        <w:rPr>
          <w:rFonts w:ascii="Times New Roman" w:hAnsi="Times New Roman" w:cs="Times New Roman"/>
          <w:color w:val="000000" w:themeColor="text1"/>
          <w:sz w:val="28"/>
          <w:szCs w:val="28"/>
          <w:highlight w:val="green"/>
        </w:rPr>
        <w:t>и) сведения о прогнозируемом объеме сумм налогов и обязательных платежей, подлежащих уплате в бюджет Забайкальского края, в связи с реализацией проекта (с разбивкой по видам налогов и обязательных платежей, по годам на планируемый срок получения субсидии);</w:t>
      </w:r>
    </w:p>
    <w:p w14:paraId="2D164369" w14:textId="77777777" w:rsidR="00874754" w:rsidRDefault="00E25289">
      <w:pPr>
        <w:pStyle w:val="ConsPlusNormal"/>
        <w:ind w:firstLine="709"/>
        <w:contextualSpacing/>
        <w:jc w:val="both"/>
        <w:rPr>
          <w:rFonts w:ascii="Times New Roman" w:hAnsi="Times New Roman" w:cs="Times New Roman"/>
          <w:color w:val="000000" w:themeColor="text1"/>
        </w:rPr>
      </w:pPr>
      <w:r w:rsidRPr="008C46CE">
        <w:rPr>
          <w:rFonts w:ascii="Times New Roman" w:hAnsi="Times New Roman" w:cs="Times New Roman"/>
          <w:color w:val="000000" w:themeColor="text1"/>
          <w:sz w:val="28"/>
          <w:szCs w:val="28"/>
          <w:highlight w:val="green"/>
        </w:rPr>
        <w:t>к) перечень произведенных затрат;</w:t>
      </w:r>
    </w:p>
    <w:p w14:paraId="4A24D621" w14:textId="77777777" w:rsidR="00874754" w:rsidRPr="008C46CE" w:rsidRDefault="00E25289">
      <w:pPr>
        <w:pStyle w:val="ConsPlusNormal"/>
        <w:ind w:firstLine="709"/>
        <w:contextualSpacing/>
        <w:jc w:val="both"/>
        <w:rPr>
          <w:rFonts w:ascii="Times New Roman" w:hAnsi="Times New Roman" w:cs="Times New Roman"/>
          <w:color w:val="000000" w:themeColor="text1"/>
          <w:sz w:val="28"/>
          <w:szCs w:val="28"/>
          <w:highlight w:val="green"/>
        </w:rPr>
      </w:pPr>
      <w:r w:rsidRPr="008C46CE">
        <w:rPr>
          <w:rFonts w:ascii="Times New Roman" w:hAnsi="Times New Roman" w:cs="Times New Roman"/>
          <w:color w:val="000000" w:themeColor="text1"/>
          <w:sz w:val="28"/>
          <w:szCs w:val="28"/>
          <w:highlight w:val="green"/>
        </w:rPr>
        <w:t>л) уведомление о завершении сноса объекта капитального строительства;</w:t>
      </w:r>
    </w:p>
    <w:p w14:paraId="023798AB"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sidRPr="008C46CE">
        <w:rPr>
          <w:rFonts w:ascii="Times New Roman" w:hAnsi="Times New Roman" w:cs="Times New Roman"/>
          <w:color w:val="000000" w:themeColor="text1"/>
          <w:sz w:val="28"/>
          <w:szCs w:val="28"/>
          <w:highlight w:val="green"/>
        </w:rPr>
        <w:t>м) копия выписки, подтверждающая исключение объекта из Единого государственного реестра недвижимости и его снятие с кадастрового учета</w:t>
      </w:r>
      <w:r>
        <w:rPr>
          <w:rFonts w:ascii="Times New Roman" w:hAnsi="Times New Roman" w:cs="Times New Roman"/>
          <w:color w:val="000000" w:themeColor="text1"/>
          <w:sz w:val="28"/>
          <w:szCs w:val="28"/>
        </w:rPr>
        <w:t>;</w:t>
      </w:r>
    </w:p>
    <w:p w14:paraId="29E88215" w14:textId="77777777" w:rsidR="00874754" w:rsidRPr="008C46CE" w:rsidRDefault="00E25289">
      <w:pPr>
        <w:pStyle w:val="ConsPlusNormal"/>
        <w:ind w:firstLine="709"/>
        <w:contextualSpacing/>
        <w:jc w:val="both"/>
        <w:rPr>
          <w:rFonts w:ascii="Times New Roman" w:hAnsi="Times New Roman" w:cs="Times New Roman"/>
          <w:color w:val="000000" w:themeColor="text1"/>
          <w:sz w:val="28"/>
          <w:szCs w:val="28"/>
          <w:highlight w:val="green"/>
        </w:rPr>
      </w:pPr>
      <w:r w:rsidRPr="008C46CE">
        <w:rPr>
          <w:rFonts w:ascii="Times New Roman" w:hAnsi="Times New Roman" w:cs="Times New Roman"/>
          <w:color w:val="000000" w:themeColor="text1"/>
          <w:sz w:val="28"/>
          <w:szCs w:val="28"/>
          <w:highlight w:val="green"/>
        </w:rPr>
        <w:t>н) копии договоров об утилизации соответствующих отходов;</w:t>
      </w:r>
    </w:p>
    <w:p w14:paraId="57D32EAE" w14:textId="77777777" w:rsidR="00874754" w:rsidRPr="008C46CE" w:rsidRDefault="00E25289">
      <w:pPr>
        <w:pStyle w:val="ConsPlusNormal"/>
        <w:ind w:firstLine="709"/>
        <w:contextualSpacing/>
        <w:jc w:val="both"/>
        <w:rPr>
          <w:rFonts w:ascii="Times New Roman" w:hAnsi="Times New Roman" w:cs="Times New Roman"/>
          <w:color w:val="000000" w:themeColor="text1"/>
          <w:sz w:val="28"/>
          <w:szCs w:val="28"/>
          <w:highlight w:val="green"/>
        </w:rPr>
      </w:pPr>
      <w:r w:rsidRPr="008C46CE">
        <w:rPr>
          <w:rFonts w:ascii="Times New Roman" w:hAnsi="Times New Roman" w:cs="Times New Roman"/>
          <w:color w:val="000000" w:themeColor="text1"/>
          <w:sz w:val="28"/>
          <w:szCs w:val="28"/>
          <w:highlight w:val="green"/>
        </w:rPr>
        <w:t>о) первичные учетные документы, в том числе бухгалтерские, подтверждающие исполнение указанных договоров и их оплату (платежные поручения), копии документов, подтверждающих фактические затраты организации, реализующей проект, на демонтаж объектов в части работ, произведенных собственными силами;</w:t>
      </w:r>
    </w:p>
    <w:p w14:paraId="5BB2ABE4"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sidRPr="008C46CE">
        <w:rPr>
          <w:rFonts w:ascii="Times New Roman" w:hAnsi="Times New Roman" w:cs="Times New Roman"/>
          <w:color w:val="000000" w:themeColor="text1"/>
          <w:sz w:val="28"/>
          <w:szCs w:val="28"/>
          <w:highlight w:val="green"/>
        </w:rPr>
        <w:t xml:space="preserve">п) заключение Управления о </w:t>
      </w:r>
      <w:proofErr w:type="spellStart"/>
      <w:r w:rsidRPr="008C46CE">
        <w:rPr>
          <w:rFonts w:ascii="Times New Roman" w:hAnsi="Times New Roman" w:cs="Times New Roman"/>
          <w:color w:val="000000" w:themeColor="text1"/>
          <w:sz w:val="28"/>
          <w:szCs w:val="28"/>
          <w:highlight w:val="green"/>
        </w:rPr>
        <w:t>невыявленных</w:t>
      </w:r>
      <w:proofErr w:type="spellEnd"/>
      <w:r w:rsidRPr="008C46CE">
        <w:rPr>
          <w:rFonts w:ascii="Times New Roman" w:hAnsi="Times New Roman" w:cs="Times New Roman"/>
          <w:color w:val="000000" w:themeColor="text1"/>
          <w:sz w:val="28"/>
          <w:szCs w:val="28"/>
          <w:highlight w:val="green"/>
        </w:rPr>
        <w:t xml:space="preserve"> (выявленных) при проведении налогового контроля фактах искажения организацией, реализующей проект, размеров фактически понесенных затрат, предусмотренных </w:t>
      </w:r>
      <w:hyperlink w:anchor="P48" w:tooltip="3. Субсидии предоставляются в целях возмещения организациям, реализующим инвестиционные проекты, затрат:" w:history="1">
        <w:r w:rsidRPr="008C46CE">
          <w:rPr>
            <w:rFonts w:ascii="Times New Roman" w:hAnsi="Times New Roman" w:cs="Times New Roman"/>
            <w:color w:val="000000" w:themeColor="text1"/>
            <w:sz w:val="28"/>
            <w:szCs w:val="28"/>
            <w:highlight w:val="green"/>
          </w:rPr>
          <w:t>пунктом 3</w:t>
        </w:r>
      </w:hyperlink>
      <w:r w:rsidRPr="008C46CE">
        <w:rPr>
          <w:rFonts w:ascii="Times New Roman" w:hAnsi="Times New Roman" w:cs="Times New Roman"/>
          <w:color w:val="000000" w:themeColor="text1"/>
          <w:sz w:val="28"/>
          <w:szCs w:val="28"/>
          <w:highlight w:val="green"/>
        </w:rPr>
        <w:t xml:space="preserve"> настоящего Порядка, а также об отсутствии (о наличии) неисполненных мотивированных мнений, вынесенных в отношении организации, реализующей проект, в рамках налогового мониторинга по вопросам правильности определения размеров фактически понесенных затрат, предусмотренных </w:t>
      </w:r>
      <w:hyperlink w:anchor="P48" w:tooltip="3. Субсидии предоставляются в целях возмещения организациям, реализующим инвестиционные проекты, затрат:" w:history="1">
        <w:r w:rsidRPr="008C46CE">
          <w:rPr>
            <w:rFonts w:ascii="Times New Roman" w:hAnsi="Times New Roman" w:cs="Times New Roman"/>
            <w:color w:val="000000" w:themeColor="text1"/>
            <w:sz w:val="28"/>
            <w:szCs w:val="28"/>
            <w:highlight w:val="green"/>
          </w:rPr>
          <w:t>пунктом 3</w:t>
        </w:r>
      </w:hyperlink>
      <w:r w:rsidRPr="008C46CE">
        <w:rPr>
          <w:rFonts w:ascii="Times New Roman" w:hAnsi="Times New Roman" w:cs="Times New Roman"/>
          <w:color w:val="000000" w:themeColor="text1"/>
          <w:sz w:val="28"/>
          <w:szCs w:val="28"/>
          <w:highlight w:val="green"/>
        </w:rPr>
        <w:t xml:space="preserve"> настоящего Порядка;</w:t>
      </w:r>
    </w:p>
    <w:p w14:paraId="70792C22" w14:textId="77777777" w:rsidR="00874754" w:rsidRPr="00F6616B" w:rsidRDefault="00E25289">
      <w:pPr>
        <w:pStyle w:val="ConsPlusNormal"/>
        <w:ind w:firstLine="709"/>
        <w:contextualSpacing/>
        <w:jc w:val="both"/>
        <w:rPr>
          <w:rFonts w:ascii="Times New Roman" w:hAnsi="Times New Roman" w:cs="Times New Roman"/>
          <w:color w:val="000000" w:themeColor="text1"/>
          <w:sz w:val="28"/>
          <w:szCs w:val="28"/>
        </w:rPr>
      </w:pPr>
      <w:r w:rsidRPr="00F6616B">
        <w:rPr>
          <w:rFonts w:ascii="Times New Roman" w:hAnsi="Times New Roman" w:cs="Times New Roman"/>
          <w:color w:val="000000" w:themeColor="text1"/>
          <w:sz w:val="28"/>
          <w:szCs w:val="28"/>
        </w:rPr>
        <w:t xml:space="preserve">26. Копии документов, указанных в </w:t>
      </w:r>
      <w:hyperlink w:anchor="P136" w:tooltip="23. В целях возмещения затрат организация, реализующая проект, не позднее 3 лет со дня, когда все имущественные права, возникшие в рамках реализации проекта и подлежащие государственной регистрации, зарегистрированы в соответствии с законодательством Российско" w:history="1">
        <w:r w:rsidRPr="00F6616B">
          <w:rPr>
            <w:rFonts w:ascii="Times New Roman" w:hAnsi="Times New Roman" w:cs="Times New Roman"/>
            <w:color w:val="000000" w:themeColor="text1"/>
            <w:sz w:val="28"/>
            <w:szCs w:val="28"/>
          </w:rPr>
          <w:t>пункте 25</w:t>
        </w:r>
      </w:hyperlink>
      <w:r w:rsidRPr="00F6616B">
        <w:rPr>
          <w:rFonts w:ascii="Times New Roman" w:hAnsi="Times New Roman" w:cs="Times New Roman"/>
          <w:color w:val="000000" w:themeColor="text1"/>
          <w:sz w:val="28"/>
          <w:szCs w:val="28"/>
        </w:rPr>
        <w:t xml:space="preserve"> настоящего Порядка, заверяются руководителем и главным бухгалтером (при наличии) организации, реализующей проект, подлинники указанных документов представляются для сверки с представленными копиями.</w:t>
      </w:r>
    </w:p>
    <w:p w14:paraId="739EFA2D" w14:textId="77777777" w:rsidR="00874754" w:rsidRDefault="00E25289">
      <w:pPr>
        <w:pStyle w:val="ConsPlusNormal"/>
        <w:ind w:firstLine="709"/>
        <w:contextualSpacing/>
        <w:jc w:val="both"/>
        <w:rPr>
          <w:rFonts w:ascii="Times New Roman" w:hAnsi="Times New Roman" w:cs="Times New Roman"/>
          <w:color w:val="000000" w:themeColor="text1"/>
          <w:sz w:val="24"/>
          <w:szCs w:val="24"/>
        </w:rPr>
      </w:pPr>
      <w:r w:rsidRPr="00F6616B">
        <w:rPr>
          <w:rFonts w:ascii="Times New Roman" w:hAnsi="Times New Roman" w:cs="Times New Roman"/>
          <w:color w:val="000000" w:themeColor="text1"/>
          <w:sz w:val="28"/>
          <w:szCs w:val="28"/>
        </w:rPr>
        <w:t xml:space="preserve">Документы, предусмотренные </w:t>
      </w:r>
      <w:hyperlink w:anchor="P136" w:tooltip="23. В целях возмещения затрат организация, реализующая проект, не позднее 3 лет со дня, когда все имущественные права, возникшие в рамках реализации проекта и подлежащие государственной регистрации, зарегистрированы в соответствии с законодательством Российско" w:history="1">
        <w:r w:rsidRPr="00F6616B">
          <w:rPr>
            <w:rFonts w:ascii="Times New Roman" w:hAnsi="Times New Roman" w:cs="Times New Roman"/>
            <w:color w:val="000000" w:themeColor="text1"/>
            <w:sz w:val="28"/>
            <w:szCs w:val="28"/>
          </w:rPr>
          <w:t>пунктом 25</w:t>
        </w:r>
      </w:hyperlink>
      <w:r w:rsidRPr="00F6616B">
        <w:rPr>
          <w:rFonts w:ascii="Times New Roman" w:hAnsi="Times New Roman" w:cs="Times New Roman"/>
          <w:color w:val="000000" w:themeColor="text1"/>
          <w:sz w:val="28"/>
          <w:szCs w:val="28"/>
        </w:rPr>
        <w:t xml:space="preserve"> настоящего Порядка, представляются в Министерство через систему электронного документооборота системы «Капиталовложения».</w:t>
      </w:r>
    </w:p>
    <w:p w14:paraId="34F08ADB" w14:textId="77777777" w:rsidR="00874754" w:rsidRPr="008A20BD"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szCs w:val="24"/>
          <w:highlight w:val="yellow"/>
        </w:rPr>
      </w:pPr>
      <w:commentRangeStart w:id="21"/>
      <w:r w:rsidRPr="008A20BD">
        <w:rPr>
          <w:rFonts w:ascii="Times New Roman" w:hAnsi="Times New Roman" w:cs="Times New Roman"/>
          <w:color w:val="000000" w:themeColor="text1"/>
          <w:highlight w:val="yellow"/>
        </w:rPr>
        <w:t xml:space="preserve">27. Министерство в течение 20 рабочих дней со дня получения заявления и документов, </w:t>
      </w:r>
      <w:commentRangeStart w:id="22"/>
      <w:r w:rsidRPr="008A20BD">
        <w:rPr>
          <w:rFonts w:ascii="Times New Roman" w:hAnsi="Times New Roman" w:cs="Times New Roman"/>
          <w:color w:val="000000" w:themeColor="text1"/>
          <w:highlight w:val="yellow"/>
        </w:rPr>
        <w:t xml:space="preserve">указанных в </w:t>
      </w:r>
      <w:hyperlink r:id="rId74" w:tooltip="https://login.consultant.ru/link/?req=doc&amp;base=LAW&amp;n=527006&amp;dst=857&amp;field=134&amp;date=29.06.2026" w:history="1">
        <w:r w:rsidRPr="008A20BD">
          <w:rPr>
            <w:rStyle w:val="ae"/>
            <w:rFonts w:ascii="Times New Roman" w:hAnsi="Times New Roman" w:cs="Times New Roman"/>
            <w:color w:val="000000" w:themeColor="text1"/>
            <w:highlight w:val="yellow"/>
            <w:u w:val="none"/>
          </w:rPr>
          <w:t>пункте 23</w:t>
        </w:r>
      </w:hyperlink>
      <w:commentRangeEnd w:id="22"/>
      <w:r w:rsidR="00D95873">
        <w:rPr>
          <w:rStyle w:val="afd"/>
        </w:rPr>
        <w:commentReference w:id="22"/>
      </w:r>
      <w:r w:rsidRPr="008A20BD">
        <w:rPr>
          <w:rFonts w:ascii="Times New Roman" w:hAnsi="Times New Roman" w:cs="Times New Roman"/>
          <w:color w:val="000000" w:themeColor="text1"/>
          <w:highlight w:val="yellow"/>
        </w:rPr>
        <w:t xml:space="preserve"> настоящего Порядка, осуществляет их проверку на соответствие перечню документов, указанных в </w:t>
      </w:r>
      <w:hyperlink r:id="rId75" w:tooltip="https://login.consultant.ru/link/?req=doc&amp;base=LAW&amp;n=527006&amp;dst=857&amp;field=134&amp;date=29.06.2026" w:history="1">
        <w:r w:rsidRPr="008A20BD">
          <w:rPr>
            <w:rStyle w:val="ae"/>
            <w:rFonts w:ascii="Times New Roman" w:hAnsi="Times New Roman" w:cs="Times New Roman"/>
            <w:color w:val="000000" w:themeColor="text1"/>
            <w:highlight w:val="yellow"/>
            <w:u w:val="none"/>
          </w:rPr>
          <w:t>пункте 25</w:t>
        </w:r>
      </w:hyperlink>
      <w:r w:rsidRPr="008A20BD">
        <w:rPr>
          <w:rFonts w:ascii="Times New Roman" w:hAnsi="Times New Roman" w:cs="Times New Roman"/>
          <w:color w:val="000000" w:themeColor="text1"/>
          <w:highlight w:val="yellow"/>
        </w:rPr>
        <w:t xml:space="preserve"> настоящего Порядка.</w:t>
      </w:r>
    </w:p>
    <w:p w14:paraId="0B0BCCCD" w14:textId="77777777" w:rsidR="00874754" w:rsidRPr="008A20BD"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highlight w:val="yellow"/>
        </w:rPr>
      </w:pPr>
      <w:r w:rsidRPr="008A20BD">
        <w:rPr>
          <w:rFonts w:ascii="Times New Roman" w:hAnsi="Times New Roman" w:cs="Times New Roman"/>
          <w:color w:val="000000" w:themeColor="text1"/>
          <w:highlight w:val="yellow"/>
        </w:rPr>
        <w:t xml:space="preserve">В случае несоответствия представленных документов перечню документов, указанных в </w:t>
      </w:r>
      <w:hyperlink r:id="rId76" w:tooltip="https://login.consultant.ru/link/?req=doc&amp;base=LAW&amp;n=527006&amp;dst=857&amp;field=134&amp;date=29.06.2026" w:history="1">
        <w:r w:rsidRPr="008A20BD">
          <w:rPr>
            <w:rStyle w:val="ae"/>
            <w:rFonts w:ascii="Times New Roman" w:hAnsi="Times New Roman" w:cs="Times New Roman"/>
            <w:color w:val="000000" w:themeColor="text1"/>
            <w:highlight w:val="yellow"/>
            <w:u w:val="none"/>
          </w:rPr>
          <w:t>пункте 25</w:t>
        </w:r>
      </w:hyperlink>
      <w:r w:rsidRPr="008A20BD">
        <w:rPr>
          <w:rFonts w:ascii="Times New Roman" w:hAnsi="Times New Roman" w:cs="Times New Roman"/>
          <w:color w:val="000000" w:themeColor="text1"/>
          <w:highlight w:val="yellow"/>
        </w:rPr>
        <w:t xml:space="preserve"> настоящего Порядка, Министерство подготавливает письмо о невозможности последующего предоставления субсидии. </w:t>
      </w:r>
      <w:r w:rsidR="002A406E">
        <w:rPr>
          <w:rFonts w:ascii="Times New Roman" w:hAnsi="Times New Roman" w:cs="Times New Roman"/>
          <w:color w:val="000000" w:themeColor="text1"/>
          <w:highlight w:val="yellow"/>
        </w:rPr>
        <w:t xml:space="preserve"> </w:t>
      </w:r>
    </w:p>
    <w:p w14:paraId="5EBC94C2" w14:textId="77777777" w:rsidR="00874754" w:rsidRPr="008A20BD"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highlight w:val="yellow"/>
        </w:rPr>
      </w:pPr>
      <w:r w:rsidRPr="008A20BD">
        <w:rPr>
          <w:rFonts w:ascii="Times New Roman" w:hAnsi="Times New Roman" w:cs="Times New Roman"/>
          <w:color w:val="000000" w:themeColor="text1"/>
          <w:highlight w:val="yellow"/>
        </w:rPr>
        <w:t>При этом организация, реализующая проект, не позднее 1 апреля года, предшествующего году предполагаемой даты начала предоставления субсидии, вправе повторно подать документы в Министерство после устранения причин невозможности последующего предоставления субсидии</w:t>
      </w:r>
    </w:p>
    <w:p w14:paraId="03A3D0D7" w14:textId="77777777" w:rsidR="00874754" w:rsidRPr="008A20BD"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highlight w:val="yellow"/>
        </w:rPr>
      </w:pPr>
      <w:r w:rsidRPr="008A20BD">
        <w:rPr>
          <w:rFonts w:ascii="Times New Roman" w:hAnsi="Times New Roman" w:cs="Times New Roman"/>
          <w:color w:val="000000" w:themeColor="text1"/>
          <w:highlight w:val="yellow"/>
        </w:rPr>
        <w:t xml:space="preserve">28. Возмещение затрат, указанных в </w:t>
      </w:r>
      <w:hyperlink r:id="rId77" w:tooltip="https://login.consultant.ru/link/?req=doc&amp;base=LAW&amp;n=518230&amp;dst=100787&amp;field=134&amp;date=29.06.2026" w:history="1">
        <w:r w:rsidRPr="008A20BD">
          <w:rPr>
            <w:rStyle w:val="ae"/>
            <w:rFonts w:ascii="Times New Roman" w:hAnsi="Times New Roman" w:cs="Times New Roman"/>
            <w:color w:val="000000" w:themeColor="text1"/>
            <w:highlight w:val="yellow"/>
            <w:u w:val="none"/>
          </w:rPr>
          <w:t>части 1 статьи 15</w:t>
        </w:r>
      </w:hyperlink>
      <w:r w:rsidRPr="008A20BD">
        <w:rPr>
          <w:rFonts w:ascii="Times New Roman" w:hAnsi="Times New Roman" w:cs="Times New Roman"/>
          <w:color w:val="000000" w:themeColor="text1"/>
          <w:highlight w:val="yellow"/>
        </w:rPr>
        <w:t xml:space="preserve"> Федерального закона № 69, осуществляется при наличии следующих заключений:</w:t>
      </w:r>
    </w:p>
    <w:p w14:paraId="3E8F6CF8" w14:textId="77777777" w:rsidR="00874754" w:rsidRPr="008A20BD"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highlight w:val="yellow"/>
        </w:rPr>
      </w:pPr>
      <w:r w:rsidRPr="008A20BD">
        <w:rPr>
          <w:rFonts w:ascii="Times New Roman" w:hAnsi="Times New Roman" w:cs="Times New Roman"/>
          <w:color w:val="000000" w:themeColor="text1"/>
          <w:highlight w:val="yellow"/>
        </w:rPr>
        <w:t xml:space="preserve">положительное заключение о проведении государственной экспертизы проектной документации и проверки достоверности определения сметной стоимости объектов недвижимости (капитального строительства) и линейных объектов, подлежащих созданию (строительству) либо реконструкции в рамках инвестиционного проекта, затраты в отношении которых планируется возместить в соответствии со </w:t>
      </w:r>
      <w:hyperlink r:id="rId78" w:tooltip="https://login.consultant.ru/link/?req=doc&amp;base=LAW&amp;n=518230&amp;dst=100624&amp;field=134&amp;date=29.06.2026" w:history="1">
        <w:r w:rsidRPr="008A20BD">
          <w:rPr>
            <w:rStyle w:val="ae"/>
            <w:rFonts w:ascii="Times New Roman" w:hAnsi="Times New Roman" w:cs="Times New Roman"/>
            <w:color w:val="000000" w:themeColor="text1"/>
            <w:highlight w:val="yellow"/>
            <w:u w:val="none"/>
          </w:rPr>
          <w:t>статьей 15</w:t>
        </w:r>
      </w:hyperlink>
      <w:r w:rsidRPr="008A20BD">
        <w:rPr>
          <w:rFonts w:ascii="Times New Roman" w:hAnsi="Times New Roman" w:cs="Times New Roman"/>
          <w:color w:val="000000" w:themeColor="text1"/>
          <w:highlight w:val="yellow"/>
        </w:rPr>
        <w:t xml:space="preserve"> Федерального закона № 69;</w:t>
      </w:r>
      <w:commentRangeEnd w:id="21"/>
      <w:r w:rsidR="004A21FE">
        <w:rPr>
          <w:rStyle w:val="afd"/>
        </w:rPr>
        <w:commentReference w:id="21"/>
      </w:r>
    </w:p>
    <w:p w14:paraId="1F544E06"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sidRPr="003E3B99">
        <w:rPr>
          <w:rFonts w:ascii="Times New Roman" w:hAnsi="Times New Roman" w:cs="Times New Roman"/>
          <w:color w:val="000000" w:themeColor="text1"/>
          <w:highlight w:val="green"/>
        </w:rPr>
        <w:t>положительное заключение о проведении технологического аудита, выданное государственным (бюджетным или автономным) учреждением, подведомственным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строительства, уполномоченным на проведение государственной экспертизы</w:t>
      </w:r>
      <w:r>
        <w:rPr>
          <w:rFonts w:ascii="Times New Roman" w:hAnsi="Times New Roman" w:cs="Times New Roman"/>
          <w:color w:val="000000" w:themeColor="text1"/>
        </w:rPr>
        <w:t xml:space="preserve"> проектной документации и результатов инженерных изысканий;</w:t>
      </w:r>
    </w:p>
    <w:p w14:paraId="0041ED30" w14:textId="77777777" w:rsidR="00874754" w:rsidRPr="003E3B99"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highlight w:val="green"/>
        </w:rPr>
      </w:pPr>
      <w:r>
        <w:rPr>
          <w:rFonts w:ascii="Times New Roman" w:hAnsi="Times New Roman" w:cs="Times New Roman"/>
          <w:color w:val="000000" w:themeColor="text1"/>
        </w:rPr>
        <w:t xml:space="preserve">заключение Управления о не выявленных (выявленных) при проведении налогового контроля фактах искажения организацией, реализующей проект, размеров фактически понесенных затрат, предусмотренных </w:t>
      </w:r>
      <w:hyperlink r:id="rId79" w:tooltip="https://login.consultant.ru/link/?req=doc&amp;base=LAW&amp;n=518230&amp;dst=100787&amp;field=134&amp;date=29.06.2026" w:history="1">
        <w:r>
          <w:rPr>
            <w:rStyle w:val="ae"/>
            <w:rFonts w:ascii="Times New Roman" w:hAnsi="Times New Roman" w:cs="Times New Roman"/>
            <w:color w:val="000000" w:themeColor="text1"/>
            <w:u w:val="none"/>
          </w:rPr>
          <w:t>частью 1 статьи 15</w:t>
        </w:r>
      </w:hyperlink>
      <w:r>
        <w:rPr>
          <w:rFonts w:ascii="Times New Roman" w:hAnsi="Times New Roman" w:cs="Times New Roman"/>
          <w:color w:val="000000" w:themeColor="text1"/>
        </w:rPr>
        <w:t xml:space="preserve"> Федерального закона № 69, а также об отсутствии (</w:t>
      </w:r>
      <w:r w:rsidRPr="003E3B99">
        <w:rPr>
          <w:rFonts w:ascii="Times New Roman" w:hAnsi="Times New Roman" w:cs="Times New Roman"/>
          <w:color w:val="000000" w:themeColor="text1"/>
          <w:highlight w:val="green"/>
        </w:rPr>
        <w:t xml:space="preserve">о наличии) неисполненных мотивированных мнений, вынесенных в отношении организации, реализующей проект, в рамках налогового мониторинга по вопросам правильности определения размеров фактически понесенных затрат, предусмотренных </w:t>
      </w:r>
      <w:hyperlink r:id="rId80" w:tooltip="https://login.consultant.ru/link/?req=doc&amp;base=LAW&amp;n=518230&amp;dst=100787&amp;field=134&amp;date=29.06.2026" w:history="1">
        <w:r w:rsidRPr="003E3B99">
          <w:rPr>
            <w:rStyle w:val="ae"/>
            <w:rFonts w:ascii="Times New Roman" w:hAnsi="Times New Roman" w:cs="Times New Roman"/>
            <w:color w:val="000000" w:themeColor="text1"/>
            <w:highlight w:val="green"/>
            <w:u w:val="none"/>
          </w:rPr>
          <w:t>частью 1 статьи 15</w:t>
        </w:r>
      </w:hyperlink>
      <w:r w:rsidRPr="003E3B99">
        <w:rPr>
          <w:rFonts w:ascii="Times New Roman" w:hAnsi="Times New Roman" w:cs="Times New Roman"/>
          <w:color w:val="000000" w:themeColor="text1"/>
          <w:highlight w:val="green"/>
        </w:rPr>
        <w:t xml:space="preserve"> Федерального закона;</w:t>
      </w:r>
    </w:p>
    <w:p w14:paraId="7C34F5F8"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szCs w:val="24"/>
        </w:rPr>
      </w:pPr>
      <w:r w:rsidRPr="003E3B99">
        <w:rPr>
          <w:rFonts w:ascii="Times New Roman" w:hAnsi="Times New Roman" w:cs="Times New Roman"/>
          <w:color w:val="000000" w:themeColor="text1"/>
          <w:highlight w:val="green"/>
        </w:rPr>
        <w:t xml:space="preserve">заключение Федерального казначейства о фактически понесенных затратах, указанных в </w:t>
      </w:r>
      <w:hyperlink r:id="rId81" w:tooltip="https://login.consultant.ru/link/?req=doc&amp;base=LAW&amp;n=518230&amp;dst=100787&amp;field=134&amp;date=29.06.2026" w:history="1">
        <w:r w:rsidRPr="003E3B99">
          <w:rPr>
            <w:rStyle w:val="ae"/>
            <w:rFonts w:ascii="Times New Roman" w:hAnsi="Times New Roman" w:cs="Times New Roman"/>
            <w:color w:val="000000" w:themeColor="text1"/>
            <w:highlight w:val="green"/>
            <w:u w:val="none"/>
          </w:rPr>
          <w:t>части 1 статьи 15</w:t>
        </w:r>
      </w:hyperlink>
      <w:r w:rsidRPr="003E3B99">
        <w:rPr>
          <w:rFonts w:ascii="Times New Roman" w:hAnsi="Times New Roman" w:cs="Times New Roman"/>
          <w:color w:val="000000" w:themeColor="text1"/>
          <w:highlight w:val="green"/>
        </w:rPr>
        <w:t xml:space="preserve"> Федерального закона.</w:t>
      </w:r>
    </w:p>
    <w:p w14:paraId="16CD1964" w14:textId="77777777" w:rsidR="00874754" w:rsidRPr="007F1C70"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highlight w:val="green"/>
        </w:rPr>
      </w:pPr>
      <w:r w:rsidRPr="007F1C70">
        <w:rPr>
          <w:rFonts w:ascii="Times New Roman" w:hAnsi="Times New Roman" w:cs="Times New Roman"/>
          <w:color w:val="000000" w:themeColor="text1"/>
          <w:highlight w:val="green"/>
        </w:rPr>
        <w:t>29. Министерство без направления запросов в заинтересованные органы власти и организации осуществляет проверку организации, реализующей проект, на соответствие следующим требованиям:</w:t>
      </w:r>
    </w:p>
    <w:p w14:paraId="5553E193" w14:textId="77777777" w:rsidR="00874754" w:rsidRPr="007F1C70"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highlight w:val="green"/>
        </w:rPr>
      </w:pPr>
      <w:r w:rsidRPr="007F1C70">
        <w:rPr>
          <w:rFonts w:ascii="Times New Roman" w:hAnsi="Times New Roman" w:cs="Times New Roman"/>
          <w:color w:val="000000" w:themeColor="text1"/>
          <w:highlight w:val="green"/>
        </w:rPr>
        <w:t>а) организация, реализующая проект, не находится в процессе реорганизации, ликвидации, в отношении ее не введена процедура банкротства, ее деятельность не приостановлена в порядке, предусмотренном законодательством Российской Федерации;</w:t>
      </w:r>
    </w:p>
    <w:p w14:paraId="0E01B2DA" w14:textId="77777777" w:rsidR="00874754" w:rsidRPr="007F1C70"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highlight w:val="green"/>
        </w:rPr>
      </w:pPr>
      <w:r w:rsidRPr="007F1C70">
        <w:rPr>
          <w:rFonts w:ascii="Times New Roman" w:hAnsi="Times New Roman" w:cs="Times New Roman"/>
          <w:color w:val="000000" w:themeColor="text1"/>
          <w:highlight w:val="green"/>
        </w:rPr>
        <w:t xml:space="preserve">б) организация, реализующая проект, соответствует требованию, указанному в </w:t>
      </w:r>
      <w:hyperlink r:id="rId82" w:tooltip="https://login.consultant.ru/link/?req=doc&amp;base=LAW&amp;n=518230&amp;dst=40&amp;field=134&amp;date=29.06.2026" w:history="1">
        <w:r w:rsidRPr="007F1C70">
          <w:rPr>
            <w:rStyle w:val="ae"/>
            <w:rFonts w:ascii="Times New Roman" w:hAnsi="Times New Roman" w:cs="Times New Roman"/>
            <w:color w:val="000000" w:themeColor="text1"/>
            <w:highlight w:val="green"/>
            <w:u w:val="none"/>
          </w:rPr>
          <w:t>части 1.1 статьи 15</w:t>
        </w:r>
      </w:hyperlink>
      <w:r w:rsidRPr="007F1C70">
        <w:rPr>
          <w:rFonts w:ascii="Times New Roman" w:hAnsi="Times New Roman" w:cs="Times New Roman"/>
          <w:color w:val="000000" w:themeColor="text1"/>
          <w:highlight w:val="green"/>
        </w:rPr>
        <w:t xml:space="preserve"> Федерального закона № 69;</w:t>
      </w:r>
    </w:p>
    <w:p w14:paraId="7236FEA1"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szCs w:val="24"/>
        </w:rPr>
      </w:pPr>
      <w:r w:rsidRPr="007F1C70">
        <w:rPr>
          <w:rFonts w:ascii="Times New Roman" w:hAnsi="Times New Roman" w:cs="Times New Roman"/>
          <w:color w:val="000000" w:themeColor="text1"/>
          <w:highlight w:val="green"/>
        </w:rPr>
        <w:t>в)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организации, реализующей проект.</w:t>
      </w:r>
    </w:p>
    <w:p w14:paraId="42D3517C" w14:textId="77777777" w:rsidR="00874754" w:rsidRPr="007F1C70"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highlight w:val="green"/>
        </w:rPr>
      </w:pPr>
      <w:r w:rsidRPr="007F1C70">
        <w:rPr>
          <w:rFonts w:ascii="Times New Roman" w:hAnsi="Times New Roman" w:cs="Times New Roman"/>
          <w:color w:val="000000" w:themeColor="text1"/>
          <w:highlight w:val="green"/>
        </w:rPr>
        <w:t>30. Министерство  путем направления запросов в заинтересованные органы власти и организации осуществляет:</w:t>
      </w:r>
    </w:p>
    <w:p w14:paraId="3FE9EA92" w14:textId="77777777" w:rsidR="00874754" w:rsidRPr="007F1C70"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highlight w:val="green"/>
        </w:rPr>
      </w:pPr>
      <w:r w:rsidRPr="007F1C70">
        <w:rPr>
          <w:rFonts w:ascii="Times New Roman" w:hAnsi="Times New Roman" w:cs="Times New Roman"/>
          <w:color w:val="000000" w:themeColor="text1"/>
          <w:highlight w:val="green"/>
        </w:rPr>
        <w:t>а) проверку организации, реализующей проект, на соответствие следующим требованиям:</w:t>
      </w:r>
    </w:p>
    <w:p w14:paraId="0BD8CBCB" w14:textId="77777777" w:rsidR="00874754" w:rsidRPr="007F1C70"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highlight w:val="green"/>
        </w:rPr>
      </w:pPr>
      <w:r w:rsidRPr="007F1C70">
        <w:rPr>
          <w:rFonts w:ascii="Times New Roman" w:hAnsi="Times New Roman" w:cs="Times New Roman"/>
          <w:color w:val="000000" w:themeColor="text1"/>
          <w:highlight w:val="green"/>
        </w:rPr>
        <w:t>отсутствие у организации, реализующей проект,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ввозных таможенных пошлин, подлежащих уплате в соответствии с правом Евразийского экономического союза, законодательством Российской Федерации о таможенном регулировании;</w:t>
      </w:r>
    </w:p>
    <w:p w14:paraId="170EDBAD"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sidRPr="007F1C70">
        <w:rPr>
          <w:rFonts w:ascii="Times New Roman" w:hAnsi="Times New Roman" w:cs="Times New Roman"/>
          <w:color w:val="000000" w:themeColor="text1"/>
          <w:highlight w:val="green"/>
        </w:rPr>
        <w:t xml:space="preserve">отсутствие у организации, реализующей проект, просроченной (неурегулированной) задолженности по денежным обязательствам перед Забайкальским краем и </w:t>
      </w:r>
      <w:proofErr w:type="spellStart"/>
      <w:r w:rsidRPr="007F1C70">
        <w:rPr>
          <w:rFonts w:ascii="Times New Roman" w:hAnsi="Times New Roman" w:cs="Times New Roman"/>
          <w:color w:val="000000" w:themeColor="text1"/>
          <w:highlight w:val="green"/>
        </w:rPr>
        <w:t>соответсвующим</w:t>
      </w:r>
      <w:proofErr w:type="spellEnd"/>
      <w:r w:rsidRPr="007F1C70">
        <w:rPr>
          <w:rFonts w:ascii="Times New Roman" w:hAnsi="Times New Roman" w:cs="Times New Roman"/>
          <w:color w:val="000000" w:themeColor="text1"/>
          <w:highlight w:val="green"/>
        </w:rPr>
        <w:t xml:space="preserve"> органом местного  самоуправления</w:t>
      </w:r>
      <w:r>
        <w:rPr>
          <w:rFonts w:ascii="Times New Roman" w:hAnsi="Times New Roman" w:cs="Times New Roman"/>
          <w:color w:val="000000" w:themeColor="text1"/>
        </w:rPr>
        <w:t>;</w:t>
      </w:r>
    </w:p>
    <w:p w14:paraId="300E46C7"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sidRPr="00265904">
        <w:rPr>
          <w:rFonts w:ascii="Times New Roman" w:hAnsi="Times New Roman" w:cs="Times New Roman"/>
          <w:color w:val="000000" w:themeColor="text1"/>
          <w:highlight w:val="green"/>
        </w:rPr>
        <w:t xml:space="preserve">б) проверку в соответствии с </w:t>
      </w:r>
      <w:hyperlink r:id="rId83" w:tooltip="https://login.consultant.ru/link/?req=doc&amp;base=LAW&amp;n=518230&amp;dst=100692&amp;field=134&amp;date=29.06.2026" w:history="1">
        <w:r w:rsidRPr="00265904">
          <w:rPr>
            <w:rStyle w:val="ae"/>
            <w:rFonts w:ascii="Times New Roman" w:hAnsi="Times New Roman" w:cs="Times New Roman"/>
            <w:color w:val="000000" w:themeColor="text1"/>
            <w:highlight w:val="green"/>
            <w:u w:val="none"/>
          </w:rPr>
          <w:t>частью 18 статьи 15</w:t>
        </w:r>
      </w:hyperlink>
      <w:r w:rsidRPr="00265904">
        <w:rPr>
          <w:rFonts w:ascii="Times New Roman" w:hAnsi="Times New Roman" w:cs="Times New Roman"/>
          <w:color w:val="000000" w:themeColor="text1"/>
          <w:highlight w:val="green"/>
        </w:rPr>
        <w:t xml:space="preserve"> Федерального закона № 69 наличия источников финансового обеспечения затрат Забайкальского края и /или органа местного самоуправления на обслуживание, содержание, эксплуатацию (с возможностью ликвидации) объектов сопутствующей инфраструктуры, создаваемой в рамках реализации проекта, передаваемых в государственную (муниципальную) собственность или поступающих в собственность регулируемой организации, путем проверки наличия средств бюджета (бюджета Забайкальского края, местного бюджета) на обслуживание, содержание, эксплуатацию (с возможностью ликвидации) объектов сопутствующей инфраструктуры (в случае применимости), проверку готовности балансодержателя принять на баланс созданный объект инфраструктуры (в случае применимости);</w:t>
      </w:r>
    </w:p>
    <w:p w14:paraId="2EBE0C59"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sidRPr="00265904">
        <w:rPr>
          <w:rFonts w:ascii="Times New Roman" w:hAnsi="Times New Roman" w:cs="Times New Roman"/>
          <w:color w:val="000000" w:themeColor="text1"/>
          <w:highlight w:val="green"/>
        </w:rPr>
        <w:t xml:space="preserve">в) проверку отсутствия проектов создания объектов инфраструктуры в инвестиционных программах регулируемых организаций и (или) в применимых случаях в программах перспективного развития отдельных отраслей экономики, затраты на создание которых подлежат возмещению (за исключением случая, указанного в </w:t>
      </w:r>
      <w:hyperlink r:id="rId84" w:tooltip="https://login.consultant.ru/link/?req=doc&amp;base=LAW&amp;n=518230&amp;dst=100694&amp;field=134&amp;date=29.06.2026" w:history="1">
        <w:r w:rsidRPr="00265904">
          <w:rPr>
            <w:rStyle w:val="ae"/>
            <w:rFonts w:ascii="Times New Roman" w:hAnsi="Times New Roman" w:cs="Times New Roman"/>
            <w:color w:val="000000" w:themeColor="text1"/>
            <w:highlight w:val="green"/>
            <w:u w:val="none"/>
          </w:rPr>
          <w:t>части 20 статьи 15</w:t>
        </w:r>
      </w:hyperlink>
      <w:r w:rsidRPr="00265904">
        <w:rPr>
          <w:rFonts w:ascii="Times New Roman" w:hAnsi="Times New Roman" w:cs="Times New Roman"/>
          <w:color w:val="000000" w:themeColor="text1"/>
          <w:highlight w:val="green"/>
        </w:rPr>
        <w:t xml:space="preserve"> Федерального закона № 69), проверку готовности принять на баланс созданный объект инфраструктуры (в случае применимости);</w:t>
      </w:r>
    </w:p>
    <w:p w14:paraId="4BEC73D2" w14:textId="77777777" w:rsidR="00874754" w:rsidRPr="0026590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highlight w:val="green"/>
        </w:rPr>
      </w:pPr>
      <w:r w:rsidRPr="00265904">
        <w:rPr>
          <w:rFonts w:ascii="Times New Roman" w:hAnsi="Times New Roman" w:cs="Times New Roman"/>
          <w:color w:val="000000" w:themeColor="text1"/>
          <w:highlight w:val="green"/>
        </w:rPr>
        <w:t>г) проверку готовности регулируемой организации осуществить финансовое обеспечение создания объекта инфраструктуры за счет собственных средств в рамках инвестиционной программы в сроки, необходимые для реализации проекта, в порядке, установленном законодательством Российской Федерации в соответствующей отрасли экономики (при наличии);</w:t>
      </w:r>
    </w:p>
    <w:p w14:paraId="49240FB0"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sidRPr="00265904">
        <w:rPr>
          <w:rFonts w:ascii="Times New Roman" w:hAnsi="Times New Roman" w:cs="Times New Roman"/>
          <w:color w:val="000000" w:themeColor="text1"/>
          <w:highlight w:val="green"/>
        </w:rPr>
        <w:t xml:space="preserve">д) проверку отсутствия (наличия) средств, полученных из бюджетов бюджетной системы Российской Федерации, в случае предоставления мер прямой государственной поддержки в отношении проекта, по которому предполагается предоставление меры государственной поддержки, предусмотренной </w:t>
      </w:r>
      <w:hyperlink r:id="rId85" w:tooltip="https://login.consultant.ru/link/?req=doc&amp;base=LAW&amp;n=518230&amp;dst=100787&amp;field=134&amp;date=29.06.2026" w:history="1">
        <w:r w:rsidRPr="00265904">
          <w:rPr>
            <w:rStyle w:val="ae"/>
            <w:rFonts w:ascii="Times New Roman" w:hAnsi="Times New Roman" w:cs="Times New Roman"/>
            <w:color w:val="000000" w:themeColor="text1"/>
            <w:highlight w:val="green"/>
            <w:u w:val="none"/>
          </w:rPr>
          <w:t>частью 1 статьи 15</w:t>
        </w:r>
      </w:hyperlink>
      <w:r w:rsidRPr="00265904">
        <w:rPr>
          <w:rFonts w:ascii="Times New Roman" w:hAnsi="Times New Roman" w:cs="Times New Roman"/>
          <w:color w:val="000000" w:themeColor="text1"/>
          <w:highlight w:val="green"/>
        </w:rPr>
        <w:t xml:space="preserve"> Федерального закона № 69;</w:t>
      </w:r>
    </w:p>
    <w:p w14:paraId="077AA8F5" w14:textId="77777777" w:rsidR="00874754" w:rsidRPr="0026590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highlight w:val="green"/>
        </w:rPr>
      </w:pPr>
      <w:r w:rsidRPr="00265904">
        <w:rPr>
          <w:rFonts w:ascii="Times New Roman" w:hAnsi="Times New Roman" w:cs="Times New Roman"/>
          <w:color w:val="000000" w:themeColor="text1"/>
          <w:highlight w:val="green"/>
        </w:rPr>
        <w:t xml:space="preserve">е) проверку заключения Управления о не выявленных (выявленных) при проведении налогового контроля фактах искажения организацией, реализующей проект, размеров фактически понесенных затрат, предусмотренных </w:t>
      </w:r>
      <w:hyperlink r:id="rId86" w:tooltip="https://login.consultant.ru/link/?req=doc&amp;base=LAW&amp;n=527006&amp;dst=27&amp;field=134&amp;date=29.06.2026" w:history="1">
        <w:r w:rsidRPr="00265904">
          <w:rPr>
            <w:rStyle w:val="ae"/>
            <w:rFonts w:ascii="Times New Roman" w:hAnsi="Times New Roman" w:cs="Times New Roman"/>
            <w:color w:val="000000" w:themeColor="text1"/>
            <w:highlight w:val="green"/>
            <w:u w:val="none"/>
          </w:rPr>
          <w:t>пунктом 3</w:t>
        </w:r>
      </w:hyperlink>
      <w:r w:rsidRPr="00265904">
        <w:rPr>
          <w:rFonts w:ascii="Times New Roman" w:hAnsi="Times New Roman" w:cs="Times New Roman"/>
          <w:color w:val="000000" w:themeColor="text1"/>
          <w:highlight w:val="green"/>
        </w:rPr>
        <w:t xml:space="preserve"> настоящего Порядка, а также об отсутствии (о наличии) неисполненных мотивированных мнений, вынесенных в отношении организации, реализующей проект, в рамках налогового мониторинга по вопросам правильности определения размеров фактически понесенных затрат, предусмотренных </w:t>
      </w:r>
      <w:hyperlink r:id="rId87" w:tooltip="https://login.consultant.ru/link/?req=doc&amp;base=LAW&amp;n=527006&amp;dst=27&amp;field=134&amp;date=29.06.2026" w:history="1">
        <w:r w:rsidRPr="00265904">
          <w:rPr>
            <w:rStyle w:val="ae"/>
            <w:rFonts w:ascii="Times New Roman" w:hAnsi="Times New Roman" w:cs="Times New Roman"/>
            <w:color w:val="000000" w:themeColor="text1"/>
            <w:highlight w:val="green"/>
            <w:u w:val="none"/>
          </w:rPr>
          <w:t xml:space="preserve">пунктом 3 </w:t>
        </w:r>
      </w:hyperlink>
      <w:r w:rsidRPr="00265904">
        <w:rPr>
          <w:rFonts w:ascii="Times New Roman" w:hAnsi="Times New Roman" w:cs="Times New Roman"/>
          <w:color w:val="000000" w:themeColor="text1"/>
          <w:highlight w:val="green"/>
        </w:rPr>
        <w:t>настоящего Порядка;</w:t>
      </w:r>
    </w:p>
    <w:p w14:paraId="07B08690"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sidRPr="00265904">
        <w:rPr>
          <w:rFonts w:ascii="Times New Roman" w:hAnsi="Times New Roman" w:cs="Times New Roman"/>
          <w:color w:val="000000" w:themeColor="text1"/>
          <w:highlight w:val="green"/>
        </w:rPr>
        <w:t>ж) проверку фактически понесенных затрат организации, реализующей проект, в рамках проекта;</w:t>
      </w:r>
    </w:p>
    <w:p w14:paraId="1A2707B3"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rPr>
        <w:t xml:space="preserve">з) </w:t>
      </w:r>
      <w:r w:rsidRPr="00265904">
        <w:rPr>
          <w:rFonts w:ascii="Times New Roman" w:hAnsi="Times New Roman" w:cs="Times New Roman"/>
          <w:color w:val="000000" w:themeColor="text1"/>
          <w:highlight w:val="green"/>
        </w:rPr>
        <w:t>проверку наличия действующего договора о комплексном развитии территории (если применимо).</w:t>
      </w:r>
    </w:p>
    <w:p w14:paraId="665F1925"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sidRPr="009A3CC1">
        <w:rPr>
          <w:rFonts w:ascii="Times New Roman" w:hAnsi="Times New Roman" w:cs="Times New Roman"/>
          <w:color w:val="000000" w:themeColor="text1"/>
          <w:highlight w:val="green"/>
        </w:rPr>
        <w:t xml:space="preserve">31. Министерство  в случае соответствия представленных документов </w:t>
      </w:r>
      <w:commentRangeStart w:id="23"/>
      <w:r w:rsidRPr="009A3CC1">
        <w:rPr>
          <w:rFonts w:ascii="Times New Roman" w:hAnsi="Times New Roman" w:cs="Times New Roman"/>
          <w:color w:val="000000" w:themeColor="text1"/>
          <w:highlight w:val="green"/>
        </w:rPr>
        <w:t xml:space="preserve">перечню документов, указанных в </w:t>
      </w:r>
      <w:hyperlink r:id="rId88" w:tooltip="https://login.consultant.ru/link/?req=doc&amp;base=LAW&amp;n=527006&amp;dst=857&amp;field=134&amp;date=29.06.2026" w:history="1">
        <w:r w:rsidRPr="009A3CC1">
          <w:rPr>
            <w:rStyle w:val="ae"/>
            <w:rFonts w:ascii="Times New Roman" w:hAnsi="Times New Roman" w:cs="Times New Roman"/>
            <w:color w:val="000000" w:themeColor="text1"/>
            <w:highlight w:val="green"/>
            <w:u w:val="none"/>
          </w:rPr>
          <w:t>пункте 23</w:t>
        </w:r>
      </w:hyperlink>
      <w:commentRangeEnd w:id="23"/>
      <w:r w:rsidR="00196616">
        <w:rPr>
          <w:rStyle w:val="afd"/>
        </w:rPr>
        <w:commentReference w:id="23"/>
      </w:r>
      <w:r w:rsidRPr="009A3CC1">
        <w:rPr>
          <w:rFonts w:ascii="Times New Roman" w:hAnsi="Times New Roman" w:cs="Times New Roman"/>
          <w:color w:val="000000" w:themeColor="text1"/>
          <w:highlight w:val="green"/>
        </w:rPr>
        <w:t xml:space="preserve"> настоящего Порядка, в течение 5 рабочих дней после дня осуществления в соответствии с </w:t>
      </w:r>
      <w:hyperlink r:id="rId89" w:tooltip="https://login.consultant.ru/link/?req=doc&amp;base=LAW&amp;n=527006&amp;dst=905&amp;field=134&amp;date=29.06.2026" w:history="1">
        <w:r w:rsidRPr="009A3CC1">
          <w:rPr>
            <w:rStyle w:val="ae"/>
            <w:rFonts w:ascii="Times New Roman" w:hAnsi="Times New Roman" w:cs="Times New Roman"/>
            <w:color w:val="000000" w:themeColor="text1"/>
            <w:highlight w:val="green"/>
            <w:u w:val="none"/>
          </w:rPr>
          <w:t>абзацем первым пункта 27</w:t>
        </w:r>
      </w:hyperlink>
      <w:r w:rsidRPr="009A3CC1">
        <w:rPr>
          <w:rFonts w:ascii="Times New Roman" w:hAnsi="Times New Roman" w:cs="Times New Roman"/>
          <w:color w:val="000000" w:themeColor="text1"/>
          <w:highlight w:val="green"/>
        </w:rPr>
        <w:t xml:space="preserve"> настоящего Порядка проверки заявления и документов, представленных организацией, реализующей проект, подготавливает запросы, указанные в </w:t>
      </w:r>
      <w:hyperlink r:id="rId90" w:tooltip="https://login.consultant.ru/link/?req=doc&amp;base=LAW&amp;n=527006&amp;dst=159&amp;field=134&amp;date=29.06.2026" w:history="1">
        <w:r w:rsidRPr="009A3CC1">
          <w:rPr>
            <w:rStyle w:val="ae"/>
            <w:rFonts w:ascii="Times New Roman" w:hAnsi="Times New Roman" w:cs="Times New Roman"/>
            <w:color w:val="000000" w:themeColor="text1"/>
            <w:highlight w:val="green"/>
            <w:u w:val="none"/>
          </w:rPr>
          <w:t>пункте 30</w:t>
        </w:r>
      </w:hyperlink>
      <w:r w:rsidRPr="009A3CC1">
        <w:rPr>
          <w:rFonts w:ascii="Times New Roman" w:hAnsi="Times New Roman" w:cs="Times New Roman"/>
          <w:color w:val="000000" w:themeColor="text1"/>
          <w:highlight w:val="green"/>
        </w:rPr>
        <w:t xml:space="preserve"> настоящего Порядка, а также передает такие заявление и документы в АО «КРЗК» и Федеральное казначейство.</w:t>
      </w:r>
    </w:p>
    <w:p w14:paraId="69548657" w14:textId="77777777" w:rsidR="00874754" w:rsidRPr="009A3CC1"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highlight w:val="green"/>
        </w:rPr>
      </w:pPr>
      <w:r w:rsidRPr="009A3CC1">
        <w:rPr>
          <w:rFonts w:ascii="Times New Roman" w:hAnsi="Times New Roman" w:cs="Times New Roman"/>
          <w:color w:val="000000" w:themeColor="text1"/>
          <w:highlight w:val="green"/>
        </w:rPr>
        <w:t xml:space="preserve">Ответы на запросы, направленные в целях осуществления проверок, указанных пункте </w:t>
      </w:r>
      <w:hyperlink r:id="rId91" w:tooltip="https://login.consultant.ru/link/?req=doc&amp;base=LAW&amp;n=527006&amp;dst=923&amp;field=134&amp;date=29.06.2026" w:history="1">
        <w:r w:rsidRPr="009A3CC1">
          <w:rPr>
            <w:rStyle w:val="ae"/>
            <w:rFonts w:ascii="Times New Roman" w:hAnsi="Times New Roman" w:cs="Times New Roman"/>
            <w:color w:val="000000" w:themeColor="text1"/>
            <w:highlight w:val="green"/>
            <w:u w:val="none"/>
          </w:rPr>
          <w:t>30</w:t>
        </w:r>
      </w:hyperlink>
      <w:r w:rsidRPr="009A3CC1">
        <w:rPr>
          <w:rFonts w:ascii="Times New Roman" w:hAnsi="Times New Roman" w:cs="Times New Roman"/>
          <w:color w:val="000000" w:themeColor="text1"/>
          <w:highlight w:val="green"/>
        </w:rPr>
        <w:t xml:space="preserve"> настоящих Правил, должны быть направлены заинтересованными органами власти не позднее 10 рабочих дней после дня поступления соответствующего запроса, а организациям рекомендуется направлять такие ответы в указанный срок.</w:t>
      </w:r>
    </w:p>
    <w:p w14:paraId="6AB2B901"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sidRPr="009A3CC1">
        <w:rPr>
          <w:rFonts w:ascii="Times New Roman" w:hAnsi="Times New Roman" w:cs="Times New Roman"/>
          <w:color w:val="000000" w:themeColor="text1"/>
          <w:highlight w:val="green"/>
        </w:rPr>
        <w:t xml:space="preserve">Ответом на запрос, направленный в целях осуществления проверки, указанной в </w:t>
      </w:r>
      <w:hyperlink r:id="rId92" w:tooltip="https://login.consultant.ru/link/?req=doc&amp;base=LAW&amp;n=527006&amp;dst=922&amp;field=134&amp;date=29.06.2026" w:history="1">
        <w:r w:rsidRPr="009A3CC1">
          <w:rPr>
            <w:rStyle w:val="ae"/>
            <w:rFonts w:ascii="Times New Roman" w:hAnsi="Times New Roman" w:cs="Times New Roman"/>
            <w:color w:val="000000" w:themeColor="text1"/>
            <w:highlight w:val="green"/>
            <w:u w:val="none"/>
          </w:rPr>
          <w:t xml:space="preserve">подпункте «ж» пункта 30 </w:t>
        </w:r>
      </w:hyperlink>
      <w:r w:rsidRPr="009A3CC1">
        <w:rPr>
          <w:rFonts w:ascii="Times New Roman" w:hAnsi="Times New Roman" w:cs="Times New Roman"/>
          <w:color w:val="000000" w:themeColor="text1"/>
          <w:highlight w:val="green"/>
        </w:rPr>
        <w:t xml:space="preserve">настоящего Порядка, является заключение Федерального казначейства о фактически понесенных затратах, указанных в </w:t>
      </w:r>
      <w:hyperlink r:id="rId93" w:tooltip="https://login.consultant.ru/link/?req=doc&amp;base=LAW&amp;n=518230&amp;dst=100787&amp;field=134&amp;date=29.06.2026" w:history="1">
        <w:r w:rsidRPr="009A3CC1">
          <w:rPr>
            <w:rStyle w:val="ae"/>
            <w:rFonts w:ascii="Times New Roman" w:hAnsi="Times New Roman" w:cs="Times New Roman"/>
            <w:color w:val="000000" w:themeColor="text1"/>
            <w:highlight w:val="green"/>
            <w:u w:val="none"/>
          </w:rPr>
          <w:t>части 1 статьи 15</w:t>
        </w:r>
      </w:hyperlink>
      <w:r w:rsidRPr="009A3CC1">
        <w:rPr>
          <w:rFonts w:ascii="Times New Roman" w:hAnsi="Times New Roman" w:cs="Times New Roman"/>
          <w:color w:val="000000" w:themeColor="text1"/>
          <w:highlight w:val="green"/>
        </w:rPr>
        <w:t xml:space="preserve"> Федерального закона № 69, направленное в Министерство  не позднее 15 августа года, в котором направлен запрос.</w:t>
      </w:r>
    </w:p>
    <w:p w14:paraId="65704FCD"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sidRPr="00184172">
        <w:rPr>
          <w:rFonts w:ascii="Times New Roman" w:hAnsi="Times New Roman" w:cs="Times New Roman"/>
          <w:color w:val="000000" w:themeColor="text1"/>
          <w:highlight w:val="green"/>
        </w:rPr>
        <w:t xml:space="preserve">Министерство в течение 3 рабочих дней после дня поступления ответов от заинтересованных органов власти и организаций, указанных в </w:t>
      </w:r>
      <w:hyperlink r:id="rId94" w:anchor="p1" w:tooltip="file:///opt/r7-office/desktopeditors/editors/web-apps/apps/documenteditor/main/index.html?_dc=0&amp;lang=ru-RU&amp;frameEditorId=placeholder&amp;parentOrigin=file://#p1" w:history="1">
        <w:r w:rsidRPr="00184172">
          <w:rPr>
            <w:rStyle w:val="ae"/>
            <w:rFonts w:ascii="Times New Roman" w:hAnsi="Times New Roman" w:cs="Times New Roman"/>
            <w:color w:val="000000" w:themeColor="text1"/>
            <w:highlight w:val="green"/>
            <w:u w:val="none"/>
          </w:rPr>
          <w:t>абзацах втором</w:t>
        </w:r>
      </w:hyperlink>
      <w:r w:rsidRPr="00184172">
        <w:rPr>
          <w:rFonts w:ascii="Times New Roman" w:hAnsi="Times New Roman" w:cs="Times New Roman"/>
          <w:color w:val="000000" w:themeColor="text1"/>
          <w:highlight w:val="green"/>
        </w:rPr>
        <w:t xml:space="preserve"> и </w:t>
      </w:r>
      <w:hyperlink r:id="rId95" w:anchor="p2" w:tooltip="file:///opt/r7-office/desktopeditors/editors/web-apps/apps/documenteditor/main/index.html?_dc=0&amp;lang=ru-RU&amp;frameEditorId=placeholder&amp;parentOrigin=file://#p2" w:history="1">
        <w:r w:rsidRPr="00184172">
          <w:rPr>
            <w:rStyle w:val="ae"/>
            <w:rFonts w:ascii="Times New Roman" w:hAnsi="Times New Roman" w:cs="Times New Roman"/>
            <w:color w:val="000000" w:themeColor="text1"/>
            <w:highlight w:val="green"/>
            <w:u w:val="none"/>
          </w:rPr>
          <w:t>третьем</w:t>
        </w:r>
      </w:hyperlink>
      <w:r w:rsidRPr="00184172">
        <w:rPr>
          <w:rFonts w:ascii="Times New Roman" w:hAnsi="Times New Roman" w:cs="Times New Roman"/>
          <w:color w:val="000000" w:themeColor="text1"/>
          <w:highlight w:val="green"/>
        </w:rPr>
        <w:t xml:space="preserve"> настоящего пункта, передает их в АО «КРЗК». АО «КРЗК» рассматривает заявление и документы организации, реализующей проект, переданные в соответствии с </w:t>
      </w:r>
      <w:hyperlink r:id="rId96" w:anchor="p0" w:tooltip="file:///opt/r7-office/desktopeditors/editors/web-apps/apps/documenteditor/main/index.html?_dc=0&amp;lang=ru-RU&amp;frameEditorId=placeholder&amp;parentOrigin=file://#p0" w:history="1">
        <w:r w:rsidRPr="00184172">
          <w:rPr>
            <w:rStyle w:val="ae"/>
            <w:rFonts w:ascii="Times New Roman" w:hAnsi="Times New Roman" w:cs="Times New Roman"/>
            <w:color w:val="000000" w:themeColor="text1"/>
            <w:highlight w:val="green"/>
            <w:u w:val="none"/>
          </w:rPr>
          <w:t>абзацем первым</w:t>
        </w:r>
      </w:hyperlink>
      <w:r w:rsidRPr="00184172">
        <w:rPr>
          <w:rFonts w:ascii="Times New Roman" w:hAnsi="Times New Roman" w:cs="Times New Roman"/>
          <w:color w:val="000000" w:themeColor="text1"/>
          <w:highlight w:val="green"/>
        </w:rPr>
        <w:t xml:space="preserve"> настоящего пункта, и ответы от заинтересованных органов власти и организаций, указанные в </w:t>
      </w:r>
      <w:hyperlink r:id="rId97" w:anchor="p1" w:tooltip="file:///opt/r7-office/desktopeditors/editors/web-apps/apps/documenteditor/main/index.html?_dc=0&amp;lang=ru-RU&amp;frameEditorId=placeholder&amp;parentOrigin=file://#p1" w:history="1">
        <w:r w:rsidRPr="00184172">
          <w:rPr>
            <w:rStyle w:val="ae"/>
            <w:rFonts w:ascii="Times New Roman" w:hAnsi="Times New Roman" w:cs="Times New Roman"/>
            <w:color w:val="000000" w:themeColor="text1"/>
            <w:highlight w:val="green"/>
            <w:u w:val="none"/>
          </w:rPr>
          <w:t>абзацах втором</w:t>
        </w:r>
      </w:hyperlink>
      <w:r w:rsidRPr="00184172">
        <w:rPr>
          <w:rFonts w:ascii="Times New Roman" w:hAnsi="Times New Roman" w:cs="Times New Roman"/>
          <w:color w:val="000000" w:themeColor="text1"/>
          <w:highlight w:val="green"/>
        </w:rPr>
        <w:t xml:space="preserve"> и </w:t>
      </w:r>
      <w:hyperlink r:id="rId98" w:anchor="p2" w:tooltip="file:///opt/r7-office/desktopeditors/editors/web-apps/apps/documenteditor/main/index.html?_dc=0&amp;lang=ru-RU&amp;frameEditorId=placeholder&amp;parentOrigin=file://#p2" w:history="1">
        <w:r w:rsidRPr="00184172">
          <w:rPr>
            <w:rStyle w:val="ae"/>
            <w:rFonts w:ascii="Times New Roman" w:hAnsi="Times New Roman" w:cs="Times New Roman"/>
            <w:color w:val="000000" w:themeColor="text1"/>
            <w:highlight w:val="green"/>
            <w:u w:val="none"/>
          </w:rPr>
          <w:t>третьем</w:t>
        </w:r>
      </w:hyperlink>
      <w:r w:rsidRPr="00184172">
        <w:rPr>
          <w:rFonts w:ascii="Times New Roman" w:hAnsi="Times New Roman" w:cs="Times New Roman"/>
          <w:color w:val="000000" w:themeColor="text1"/>
          <w:highlight w:val="green"/>
        </w:rPr>
        <w:t xml:space="preserve"> настоящего пункта, осуществляет проверку организации, реализующей проект, на соответствие требованиям, указанным в </w:t>
      </w:r>
      <w:hyperlink r:id="rId99" w:tooltip="https://login.consultant.ru/link/?req=doc&amp;base=LAW&amp;n=527006&amp;dst=913&amp;field=134&amp;date=29.06.2026" w:history="1">
        <w:r w:rsidRPr="00184172">
          <w:rPr>
            <w:rStyle w:val="ae"/>
            <w:rFonts w:ascii="Times New Roman" w:hAnsi="Times New Roman" w:cs="Times New Roman"/>
            <w:color w:val="000000" w:themeColor="text1"/>
            <w:highlight w:val="green"/>
            <w:u w:val="none"/>
          </w:rPr>
          <w:t>пункте 29</w:t>
        </w:r>
      </w:hyperlink>
      <w:r w:rsidRPr="00184172">
        <w:rPr>
          <w:rFonts w:ascii="Times New Roman" w:hAnsi="Times New Roman" w:cs="Times New Roman"/>
          <w:color w:val="000000" w:themeColor="text1"/>
          <w:highlight w:val="green"/>
        </w:rPr>
        <w:t xml:space="preserve"> настоящего Порядка, и не позднее 25 августа года, в котором направлены указанные документы, направляет в Министерство отчет, включающий информацию об объеме меры государственной поддержки, предусмотренной </w:t>
      </w:r>
      <w:hyperlink r:id="rId100" w:tooltip="https://login.consultant.ru/link/?req=doc&amp;base=LAW&amp;n=518230&amp;dst=100787&amp;field=134&amp;date=29.06.2026" w:history="1">
        <w:r w:rsidRPr="00184172">
          <w:rPr>
            <w:rStyle w:val="ae"/>
            <w:rFonts w:ascii="Times New Roman" w:hAnsi="Times New Roman" w:cs="Times New Roman"/>
            <w:color w:val="000000" w:themeColor="text1"/>
            <w:highlight w:val="green"/>
            <w:u w:val="none"/>
          </w:rPr>
          <w:t>частью 1 статьи 15</w:t>
        </w:r>
      </w:hyperlink>
      <w:r w:rsidRPr="00184172">
        <w:rPr>
          <w:rFonts w:ascii="Times New Roman" w:hAnsi="Times New Roman" w:cs="Times New Roman"/>
          <w:color w:val="000000" w:themeColor="text1"/>
          <w:highlight w:val="green"/>
        </w:rPr>
        <w:t xml:space="preserve"> Федерального закона № 69.</w:t>
      </w:r>
    </w:p>
    <w:p w14:paraId="20B24FA7"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sidRPr="00184172">
        <w:rPr>
          <w:rFonts w:ascii="Times New Roman" w:hAnsi="Times New Roman" w:cs="Times New Roman"/>
          <w:color w:val="000000" w:themeColor="text1"/>
          <w:highlight w:val="green"/>
        </w:rPr>
        <w:t xml:space="preserve">В случае если по итогам рассмотрения заявления и прилагаемых к нему документов и материалов, указанных в </w:t>
      </w:r>
      <w:hyperlink r:id="rId101" w:tooltip="https://login.consultant.ru/link/?req=doc&amp;base=LAW&amp;n=527006&amp;dst=857&amp;field=134&amp;date=29.06.2026" w:history="1">
        <w:r w:rsidRPr="00184172">
          <w:rPr>
            <w:rStyle w:val="ae"/>
            <w:rFonts w:ascii="Times New Roman" w:hAnsi="Times New Roman" w:cs="Times New Roman"/>
            <w:color w:val="000000" w:themeColor="text1"/>
            <w:highlight w:val="green"/>
            <w:u w:val="none"/>
          </w:rPr>
          <w:t>пункте 31</w:t>
        </w:r>
      </w:hyperlink>
      <w:r w:rsidRPr="00184172">
        <w:rPr>
          <w:rFonts w:ascii="Times New Roman" w:hAnsi="Times New Roman" w:cs="Times New Roman"/>
          <w:color w:val="000000" w:themeColor="text1"/>
          <w:highlight w:val="green"/>
        </w:rPr>
        <w:t xml:space="preserve"> настоящих Правил, АО «КРЗК» установлено, что к такому заявлению не приложены один или несколько необходимых документов (материалов) и (или) допущены технические ошибки при оформлении такого заявления и прилагаемых к нему документов и материалов, АО «КРЗК» не позднее 30 рабочих дней после дня поступления документов от организации, реализующей проект, переданных в соответствии с </w:t>
      </w:r>
      <w:hyperlink r:id="rId102" w:anchor="p0" w:tooltip="file:///opt/r7-office/desktopeditors/editors/web-apps/apps/documenteditor/main/index.html?_dc=0&amp;lang=ru-RU&amp;frameEditorId=placeholder&amp;parentOrigin=file://#p0" w:history="1">
        <w:r w:rsidRPr="00184172">
          <w:rPr>
            <w:rStyle w:val="ae"/>
            <w:rFonts w:ascii="Times New Roman" w:hAnsi="Times New Roman" w:cs="Times New Roman"/>
            <w:color w:val="000000" w:themeColor="text1"/>
            <w:highlight w:val="green"/>
            <w:u w:val="none"/>
          </w:rPr>
          <w:t>абзацем первым</w:t>
        </w:r>
      </w:hyperlink>
      <w:r w:rsidRPr="00184172">
        <w:rPr>
          <w:rFonts w:ascii="Times New Roman" w:hAnsi="Times New Roman" w:cs="Times New Roman"/>
          <w:color w:val="000000" w:themeColor="text1"/>
          <w:highlight w:val="green"/>
        </w:rPr>
        <w:t xml:space="preserve"> настоящего пункта, направляет через систему "Капиталовложения" при наличии технической возможности или иным способом в Министерство  уведомление о выявленных нарушениях (далее - уведомление) с указанием выявленных нарушений. Министерство  не позднее 2-го рабочего дня после дня получения уведомления направляет его в организацию, реализующую проект. Организация, реализующая проект, в случае устранения выявленных нарушений не позднее 5-го рабочего дня после дня получения уведомления вправе однократно направить уточненные (исправленные) заявление и прилагаемые к нему документы и материалы, указанные в </w:t>
      </w:r>
      <w:hyperlink r:id="rId103" w:tooltip="https://login.consultant.ru/link/?req=doc&amp;base=LAW&amp;n=527006&amp;dst=857&amp;field=134&amp;date=29.06.2026" w:history="1">
        <w:r w:rsidRPr="00184172">
          <w:rPr>
            <w:rStyle w:val="ae"/>
            <w:rFonts w:ascii="Times New Roman" w:hAnsi="Times New Roman" w:cs="Times New Roman"/>
            <w:color w:val="000000" w:themeColor="text1"/>
            <w:highlight w:val="green"/>
            <w:u w:val="none"/>
          </w:rPr>
          <w:t>пункте 25</w:t>
        </w:r>
      </w:hyperlink>
      <w:r w:rsidRPr="00184172">
        <w:rPr>
          <w:rFonts w:ascii="Times New Roman" w:hAnsi="Times New Roman" w:cs="Times New Roman"/>
          <w:color w:val="000000" w:themeColor="text1"/>
          <w:highlight w:val="green"/>
        </w:rPr>
        <w:t xml:space="preserve"> настоящего Порядка, в Министерство  и АО «КРЗК».</w:t>
      </w:r>
    </w:p>
    <w:p w14:paraId="73A68DE2" w14:textId="77777777" w:rsidR="00874754" w:rsidRPr="00BF5C51"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highlight w:val="green"/>
        </w:rPr>
      </w:pPr>
      <w:r>
        <w:rPr>
          <w:rFonts w:ascii="Times New Roman" w:hAnsi="Times New Roman" w:cs="Times New Roman"/>
          <w:color w:val="000000" w:themeColor="text1"/>
        </w:rPr>
        <w:t xml:space="preserve">32. </w:t>
      </w:r>
      <w:r w:rsidRPr="00BF5C51">
        <w:rPr>
          <w:rFonts w:ascii="Times New Roman" w:hAnsi="Times New Roman" w:cs="Times New Roman"/>
          <w:color w:val="000000" w:themeColor="text1"/>
          <w:highlight w:val="green"/>
        </w:rPr>
        <w:t>Министерство на основании представленных организацией, реализующей проект, сведений о прогнозируемом объеме налогов и обязательных платежей, подлежащих уплате в бюджет Забайкальского края и /или местный бюджет в связи с реализацией проекта, а также на основании результатов мониторинга в установленном порядке осуществляет внесение предложений об объеме государственной поддержки, подлежащей возмещению в соответствии с настоящим Порядком, при составлении проекта бюджета Забайкальского края на очередной финансовый год и плановый период.</w:t>
      </w:r>
    </w:p>
    <w:p w14:paraId="579E1D99" w14:textId="77777777" w:rsidR="00874754" w:rsidRPr="002C1D90" w:rsidRDefault="00E25289">
      <w:pPr>
        <w:pStyle w:val="ConsPlusNormal"/>
        <w:ind w:firstLine="709"/>
        <w:contextualSpacing/>
        <w:jc w:val="both"/>
        <w:rPr>
          <w:rFonts w:ascii="Times New Roman" w:hAnsi="Times New Roman" w:cs="Times New Roman"/>
          <w:color w:val="000000" w:themeColor="text1"/>
          <w:sz w:val="28"/>
          <w:szCs w:val="28"/>
        </w:rPr>
      </w:pPr>
      <w:r w:rsidRPr="002C1D90">
        <w:rPr>
          <w:rFonts w:ascii="Times New Roman" w:hAnsi="Times New Roman" w:cs="Times New Roman"/>
          <w:color w:val="000000" w:themeColor="text1"/>
          <w:sz w:val="28"/>
          <w:szCs w:val="28"/>
        </w:rPr>
        <w:t>33. Субсидия предоставляется организации, реализующей проект, на основании заключенного с использованием государственной интегрированной информационной системы управления общественными финансами «Электронный бюджет» с Министерством соглашения о предоставлении субсидии, предусматривающего в том числе:</w:t>
      </w:r>
    </w:p>
    <w:p w14:paraId="67E25238" w14:textId="77777777" w:rsidR="00874754" w:rsidRPr="002C1D90" w:rsidRDefault="00E25289">
      <w:pPr>
        <w:pStyle w:val="ConsPlusNormal"/>
        <w:ind w:firstLine="709"/>
        <w:contextualSpacing/>
        <w:jc w:val="both"/>
        <w:rPr>
          <w:rFonts w:ascii="Times New Roman" w:hAnsi="Times New Roman" w:cs="Times New Roman"/>
          <w:color w:val="000000" w:themeColor="text1"/>
          <w:sz w:val="28"/>
          <w:szCs w:val="28"/>
        </w:rPr>
      </w:pPr>
      <w:r w:rsidRPr="002C1D90">
        <w:rPr>
          <w:rFonts w:ascii="Times New Roman" w:hAnsi="Times New Roman" w:cs="Times New Roman"/>
          <w:color w:val="000000" w:themeColor="text1"/>
          <w:sz w:val="28"/>
          <w:szCs w:val="28"/>
        </w:rPr>
        <w:t>а) цели и условия предоставления субсидии, установленные настоящим Порядком, и размер субсидии;</w:t>
      </w:r>
    </w:p>
    <w:p w14:paraId="70790DCD" w14:textId="77777777" w:rsidR="00874754" w:rsidRPr="002C1D90" w:rsidRDefault="00E25289">
      <w:pPr>
        <w:pStyle w:val="ConsPlusNormal"/>
        <w:ind w:firstLine="709"/>
        <w:contextualSpacing/>
        <w:jc w:val="both"/>
        <w:rPr>
          <w:rFonts w:ascii="Times New Roman" w:hAnsi="Times New Roman" w:cs="Times New Roman"/>
          <w:color w:val="000000" w:themeColor="text1"/>
          <w:sz w:val="28"/>
          <w:szCs w:val="28"/>
        </w:rPr>
      </w:pPr>
      <w:r w:rsidRPr="002C1D90">
        <w:rPr>
          <w:rFonts w:ascii="Times New Roman" w:hAnsi="Times New Roman" w:cs="Times New Roman"/>
          <w:color w:val="000000" w:themeColor="text1"/>
          <w:sz w:val="28"/>
          <w:szCs w:val="28"/>
        </w:rPr>
        <w:t>б) права и обязанности сторон соглашения о предоставлении субсидии;</w:t>
      </w:r>
    </w:p>
    <w:p w14:paraId="6F135B0B" w14:textId="77777777" w:rsidR="00874754" w:rsidRPr="002C1D90" w:rsidRDefault="00E25289">
      <w:pPr>
        <w:pStyle w:val="ConsPlusNormal"/>
        <w:ind w:firstLine="709"/>
        <w:contextualSpacing/>
        <w:jc w:val="both"/>
        <w:rPr>
          <w:rFonts w:ascii="Times New Roman" w:hAnsi="Times New Roman" w:cs="Times New Roman"/>
          <w:color w:val="000000" w:themeColor="text1"/>
          <w:sz w:val="28"/>
          <w:szCs w:val="28"/>
        </w:rPr>
      </w:pPr>
      <w:r w:rsidRPr="002C1D90">
        <w:rPr>
          <w:rFonts w:ascii="Times New Roman" w:hAnsi="Times New Roman" w:cs="Times New Roman"/>
          <w:color w:val="000000" w:themeColor="text1"/>
          <w:sz w:val="28"/>
          <w:szCs w:val="28"/>
        </w:rPr>
        <w:t xml:space="preserve">в) согласие организации, реализующей проект, на осуществление Министерством проверок соблюдения порядка и условий предоставления субсидии, в том числе в части достижения результатов предоставления субсидии, а также проверок органами государственного финансового контроля в соответствии со </w:t>
      </w:r>
      <w:hyperlink r:id="rId104" w:tooltip="&quot;Бюджетный кодекс Российской Федерации&quot; от 31.07.1998 N 145-ФЗ (ред. от 25.05.2026) {КонсультантПлюс}" w:history="1">
        <w:r w:rsidRPr="002C1D90">
          <w:rPr>
            <w:rFonts w:ascii="Times New Roman" w:hAnsi="Times New Roman" w:cs="Times New Roman"/>
            <w:color w:val="000000" w:themeColor="text1"/>
            <w:sz w:val="28"/>
            <w:szCs w:val="28"/>
          </w:rPr>
          <w:t>статьями 268.1</w:t>
        </w:r>
      </w:hyperlink>
      <w:r w:rsidRPr="002C1D90">
        <w:rPr>
          <w:rFonts w:ascii="Times New Roman" w:hAnsi="Times New Roman" w:cs="Times New Roman"/>
          <w:color w:val="000000" w:themeColor="text1"/>
          <w:sz w:val="28"/>
          <w:szCs w:val="28"/>
        </w:rPr>
        <w:t xml:space="preserve"> и </w:t>
      </w:r>
      <w:hyperlink r:id="rId105" w:tooltip="&quot;Бюджетный кодекс Российской Федерации&quot; от 31.07.1998 N 145-ФЗ (ред. от 25.05.2026) {КонсультантПлюс}" w:history="1">
        <w:r w:rsidRPr="002C1D90">
          <w:rPr>
            <w:rFonts w:ascii="Times New Roman" w:hAnsi="Times New Roman" w:cs="Times New Roman"/>
            <w:color w:val="000000" w:themeColor="text1"/>
            <w:sz w:val="28"/>
            <w:szCs w:val="28"/>
          </w:rPr>
          <w:t>269.2</w:t>
        </w:r>
      </w:hyperlink>
      <w:r w:rsidRPr="002C1D90">
        <w:rPr>
          <w:rFonts w:ascii="Times New Roman" w:hAnsi="Times New Roman" w:cs="Times New Roman"/>
          <w:color w:val="000000" w:themeColor="text1"/>
          <w:sz w:val="28"/>
          <w:szCs w:val="28"/>
        </w:rPr>
        <w:t xml:space="preserve"> Бюджетного кодекса Российской Федерации;</w:t>
      </w:r>
    </w:p>
    <w:p w14:paraId="5498B2A6" w14:textId="77777777" w:rsidR="00874754" w:rsidRPr="002C1D90" w:rsidRDefault="00E25289">
      <w:pPr>
        <w:pStyle w:val="ConsPlusNormal"/>
        <w:ind w:firstLine="709"/>
        <w:contextualSpacing/>
        <w:jc w:val="both"/>
        <w:rPr>
          <w:rFonts w:ascii="Times New Roman" w:hAnsi="Times New Roman" w:cs="Times New Roman"/>
          <w:color w:val="000000" w:themeColor="text1"/>
          <w:sz w:val="28"/>
          <w:szCs w:val="28"/>
        </w:rPr>
      </w:pPr>
      <w:r w:rsidRPr="002C1D90">
        <w:rPr>
          <w:rFonts w:ascii="Times New Roman" w:hAnsi="Times New Roman" w:cs="Times New Roman"/>
          <w:color w:val="000000" w:themeColor="text1"/>
          <w:sz w:val="28"/>
          <w:szCs w:val="28"/>
        </w:rPr>
        <w:t>г) условия расторжения соглашения о предоставлении субсидии, включая условие его одностороннего расторжения Министерством в случае нарушения организацией, реализующей проект, условий предоставления субсидии;</w:t>
      </w:r>
    </w:p>
    <w:p w14:paraId="010A7BAD" w14:textId="77777777" w:rsidR="00874754" w:rsidRPr="002C1D90" w:rsidRDefault="00E25289">
      <w:pPr>
        <w:pStyle w:val="ConsPlusNormal"/>
        <w:ind w:firstLine="709"/>
        <w:contextualSpacing/>
        <w:jc w:val="both"/>
        <w:rPr>
          <w:rFonts w:ascii="Times New Roman" w:hAnsi="Times New Roman" w:cs="Times New Roman"/>
          <w:color w:val="000000" w:themeColor="text1"/>
          <w:sz w:val="28"/>
          <w:szCs w:val="28"/>
        </w:rPr>
      </w:pPr>
      <w:r w:rsidRPr="002C1D90">
        <w:rPr>
          <w:rFonts w:ascii="Times New Roman" w:hAnsi="Times New Roman" w:cs="Times New Roman"/>
          <w:color w:val="000000" w:themeColor="text1"/>
          <w:sz w:val="28"/>
          <w:szCs w:val="28"/>
        </w:rPr>
        <w:t>д) порядок возврата субсидии в бюджет Забайкальского края в случае нарушения условий, установленных при предоставлении субсидии;</w:t>
      </w:r>
    </w:p>
    <w:p w14:paraId="0A374882" w14:textId="77777777" w:rsidR="00874754" w:rsidRPr="002C1D90" w:rsidRDefault="00E25289">
      <w:pPr>
        <w:pStyle w:val="ConsPlusNormal"/>
        <w:ind w:firstLine="709"/>
        <w:contextualSpacing/>
        <w:jc w:val="both"/>
        <w:rPr>
          <w:rFonts w:ascii="Times New Roman" w:hAnsi="Times New Roman" w:cs="Times New Roman"/>
          <w:color w:val="000000" w:themeColor="text1"/>
          <w:sz w:val="28"/>
          <w:szCs w:val="28"/>
        </w:rPr>
      </w:pPr>
      <w:r w:rsidRPr="002C1D90">
        <w:rPr>
          <w:rFonts w:ascii="Times New Roman" w:hAnsi="Times New Roman" w:cs="Times New Roman"/>
          <w:color w:val="000000" w:themeColor="text1"/>
          <w:sz w:val="28"/>
          <w:szCs w:val="28"/>
        </w:rPr>
        <w:t xml:space="preserve">е) обязательство организации, реализующей проект, в случае расторжения соглашения о защите и поощрении капиталовложений по основаниям, предусмотренным </w:t>
      </w:r>
      <w:hyperlink r:id="rId106" w:tooltip="Федеральный закон от 01.04.2020 N 69-ФЗ (ред. от 04.11.2025) &quot;О защите и поощрении капиталовложений в Российской Федерации&quot; (с изм. и доп., вступ. в силу с 01.01.2026) {КонсультантПлюс}" w:history="1">
        <w:r w:rsidRPr="002C1D90">
          <w:rPr>
            <w:rFonts w:ascii="Times New Roman" w:hAnsi="Times New Roman" w:cs="Times New Roman"/>
            <w:color w:val="000000" w:themeColor="text1"/>
            <w:sz w:val="28"/>
            <w:szCs w:val="28"/>
          </w:rPr>
          <w:t>частями 13</w:t>
        </w:r>
      </w:hyperlink>
      <w:r w:rsidRPr="002C1D90">
        <w:rPr>
          <w:rFonts w:ascii="Times New Roman" w:hAnsi="Times New Roman" w:cs="Times New Roman"/>
          <w:color w:val="000000" w:themeColor="text1"/>
          <w:sz w:val="28"/>
          <w:szCs w:val="28"/>
        </w:rPr>
        <w:t xml:space="preserve"> и </w:t>
      </w:r>
      <w:hyperlink r:id="rId107" w:tooltip="Федеральный закон от 01.04.2020 N 69-ФЗ (ред. от 04.11.2025) &quot;О защите и поощрении капиталовложений в Российской Федерации&quot; (с изм. и доп., вступ. в силу с 01.01.2026) {КонсультантПлюс}" w:history="1">
        <w:r w:rsidRPr="002C1D90">
          <w:rPr>
            <w:rFonts w:ascii="Times New Roman" w:hAnsi="Times New Roman" w:cs="Times New Roman"/>
            <w:color w:val="000000" w:themeColor="text1"/>
            <w:sz w:val="28"/>
            <w:szCs w:val="28"/>
          </w:rPr>
          <w:t>14 статьи 11</w:t>
        </w:r>
      </w:hyperlink>
      <w:r w:rsidRPr="002C1D90">
        <w:rPr>
          <w:rFonts w:ascii="Times New Roman" w:hAnsi="Times New Roman" w:cs="Times New Roman"/>
          <w:color w:val="000000" w:themeColor="text1"/>
          <w:sz w:val="28"/>
          <w:szCs w:val="28"/>
        </w:rPr>
        <w:t xml:space="preserve"> Федерального закона № 69, или признания такого соглашения недействительным в соответствии с гражданским законодательством, а также в случае нарушения условий предоставления субсидии, установленных при предоставлении субсидии, возвратить в бюджет Забайкальского края средства в размере предоставленной субсидии (в размере, использованном с допущением нарушения);</w:t>
      </w:r>
    </w:p>
    <w:p w14:paraId="05E56099" w14:textId="77777777" w:rsidR="00874754" w:rsidRPr="002C1D90" w:rsidRDefault="00E25289">
      <w:pPr>
        <w:pStyle w:val="ConsPlusNormal"/>
        <w:ind w:firstLine="709"/>
        <w:contextualSpacing/>
        <w:jc w:val="both"/>
        <w:rPr>
          <w:rFonts w:ascii="Times New Roman" w:hAnsi="Times New Roman" w:cs="Times New Roman"/>
          <w:color w:val="000000" w:themeColor="text1"/>
          <w:sz w:val="28"/>
          <w:szCs w:val="28"/>
        </w:rPr>
      </w:pPr>
      <w:r w:rsidRPr="002C1D90">
        <w:rPr>
          <w:rFonts w:ascii="Times New Roman" w:hAnsi="Times New Roman" w:cs="Times New Roman"/>
          <w:color w:val="000000" w:themeColor="text1"/>
          <w:sz w:val="28"/>
          <w:szCs w:val="28"/>
        </w:rPr>
        <w:t xml:space="preserve">ж) запрет приобретения организацией, реализующей проект, </w:t>
      </w:r>
      <w:commentRangeStart w:id="24"/>
      <w:r w:rsidRPr="002C1D90">
        <w:rPr>
          <w:rFonts w:ascii="Times New Roman" w:hAnsi="Times New Roman" w:cs="Times New Roman"/>
          <w:color w:val="000000" w:themeColor="text1"/>
          <w:sz w:val="28"/>
          <w:szCs w:val="28"/>
        </w:rPr>
        <w:t>за счет полученных из федерального бюджета средств иностранной валюты</w:t>
      </w:r>
      <w:commentRangeEnd w:id="24"/>
      <w:r w:rsidR="00303C2B">
        <w:rPr>
          <w:rStyle w:val="afd"/>
          <w:rFonts w:ascii="TimesNewRoman" w:hAnsi="TimesNewRoman" w:cs="TimesNewRoman"/>
          <w:color w:val="000000"/>
        </w:rPr>
        <w:commentReference w:id="24"/>
      </w:r>
      <w:r w:rsidRPr="002C1D90">
        <w:rPr>
          <w:rFonts w:ascii="Times New Roman" w:hAnsi="Times New Roman" w:cs="Times New Roman"/>
          <w:color w:val="000000" w:themeColor="text1"/>
          <w:sz w:val="28"/>
          <w:szCs w:val="28"/>
        </w:rPr>
        <w:t>,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связанных с достижением целей предоставления субсидии;</w:t>
      </w:r>
    </w:p>
    <w:p w14:paraId="4BB7837E" w14:textId="77777777" w:rsidR="00874754" w:rsidRPr="002C1D90" w:rsidRDefault="00E25289">
      <w:pPr>
        <w:pStyle w:val="ConsPlusNormal"/>
        <w:ind w:firstLine="709"/>
        <w:contextualSpacing/>
        <w:jc w:val="both"/>
        <w:rPr>
          <w:rFonts w:ascii="Times New Roman" w:hAnsi="Times New Roman" w:cs="Times New Roman"/>
          <w:color w:val="000000" w:themeColor="text1"/>
          <w:sz w:val="28"/>
          <w:szCs w:val="28"/>
        </w:rPr>
      </w:pPr>
      <w:r w:rsidRPr="002C1D90">
        <w:rPr>
          <w:rFonts w:ascii="Times New Roman" w:hAnsi="Times New Roman" w:cs="Times New Roman"/>
          <w:color w:val="000000" w:themeColor="text1"/>
          <w:sz w:val="28"/>
          <w:szCs w:val="28"/>
        </w:rPr>
        <w:t>з) положения, предусматривающие обязанность организации, реализующей проект, заключить дополнительные соглашения к договорам банковского счета, заключенным с кредитными организациями, содержащие условия о возможности бесспорного списания по требованию Министерства денежных средств со счетов, открытых юридическому лицу в указанных кредитных организациях, в размере, не превышающем размера субсидии, в случае нарушения условий, установленных при предоставлении субсидии;</w:t>
      </w:r>
    </w:p>
    <w:p w14:paraId="5A3C59EB" w14:textId="77777777" w:rsidR="00874754" w:rsidRPr="002C1D90" w:rsidRDefault="00E25289">
      <w:pPr>
        <w:pStyle w:val="ConsPlusNormal"/>
        <w:ind w:firstLine="709"/>
        <w:contextualSpacing/>
        <w:jc w:val="both"/>
        <w:rPr>
          <w:rFonts w:ascii="Times New Roman" w:hAnsi="Times New Roman" w:cs="Times New Roman"/>
          <w:color w:val="000000" w:themeColor="text1"/>
          <w:sz w:val="28"/>
          <w:szCs w:val="28"/>
        </w:rPr>
      </w:pPr>
      <w:r w:rsidRPr="002C1D90">
        <w:rPr>
          <w:rFonts w:ascii="Times New Roman" w:hAnsi="Times New Roman" w:cs="Times New Roman"/>
          <w:color w:val="000000" w:themeColor="text1"/>
          <w:sz w:val="28"/>
          <w:szCs w:val="28"/>
        </w:rPr>
        <w:t>и) порядок, формы и сроки представления отчетности о выполнении условий соглашения о предоставлении субсидии;</w:t>
      </w:r>
    </w:p>
    <w:p w14:paraId="58526622"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sidRPr="002C1D90">
        <w:rPr>
          <w:rFonts w:ascii="Times New Roman" w:hAnsi="Times New Roman" w:cs="Times New Roman"/>
          <w:color w:val="000000" w:themeColor="text1"/>
          <w:sz w:val="28"/>
          <w:szCs w:val="28"/>
        </w:rPr>
        <w:t>к) обязательство организации, реализующей проект, соблюдать порядок и условия предоставления субсидии, установленные настоящим Порядком.</w:t>
      </w:r>
    </w:p>
    <w:p w14:paraId="6C25176A" w14:textId="77777777" w:rsidR="00874754" w:rsidRPr="0088648D" w:rsidRDefault="00E25289">
      <w:pPr>
        <w:pStyle w:val="ConsPlusNormal"/>
        <w:ind w:firstLine="709"/>
        <w:contextualSpacing/>
        <w:jc w:val="both"/>
        <w:rPr>
          <w:rFonts w:ascii="Times New Roman" w:hAnsi="Times New Roman" w:cs="Times New Roman"/>
          <w:color w:val="000000" w:themeColor="text1"/>
          <w:sz w:val="24"/>
          <w:szCs w:val="24"/>
        </w:rPr>
      </w:pPr>
      <w:r w:rsidRPr="0088648D">
        <w:rPr>
          <w:rFonts w:ascii="Times New Roman" w:hAnsi="Times New Roman" w:cs="Times New Roman"/>
          <w:color w:val="000000" w:themeColor="text1"/>
          <w:sz w:val="28"/>
          <w:szCs w:val="28"/>
        </w:rPr>
        <w:t xml:space="preserve">34. Для заключения соглашения о предоставлении субсидии организация, реализующая проект, представляет в Министерство не чаще одного раза в год и не позднее 1 апреля года, в котором планируется предоставление субсидии, заявление о заключении соглашения о предоставлении субсидии (в свободной форме), включающее расчет объема возмещения затрат, указанных в </w:t>
      </w:r>
      <w:hyperlink r:id="rId108" w:tooltip="https://login.consultant.ru/link/?req=doc&amp;base=LAW&amp;n=518230&amp;dst=100787&amp;field=134&amp;date=29.06.2026" w:history="1">
        <w:r w:rsidRPr="0088648D">
          <w:rPr>
            <w:rStyle w:val="ae"/>
            <w:rFonts w:ascii="Times New Roman" w:hAnsi="Times New Roman" w:cs="Times New Roman"/>
            <w:color w:val="000000" w:themeColor="text1"/>
            <w:sz w:val="28"/>
            <w:szCs w:val="28"/>
            <w:u w:val="none"/>
          </w:rPr>
          <w:t>части 1 статьи 15</w:t>
        </w:r>
      </w:hyperlink>
      <w:r w:rsidRPr="0088648D">
        <w:rPr>
          <w:rFonts w:ascii="Times New Roman" w:hAnsi="Times New Roman" w:cs="Times New Roman"/>
          <w:color w:val="000000" w:themeColor="text1"/>
          <w:sz w:val="28"/>
          <w:szCs w:val="28"/>
        </w:rPr>
        <w:t xml:space="preserve"> Федерального закона № 69, с учетом мер прямой государственной поддержки за отчетный финансовый год.</w:t>
      </w:r>
    </w:p>
    <w:p w14:paraId="66004161" w14:textId="77777777" w:rsidR="00874754" w:rsidRPr="0088648D"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sidRPr="0088648D">
        <w:rPr>
          <w:rFonts w:ascii="Times New Roman" w:hAnsi="Times New Roman" w:cs="Times New Roman"/>
          <w:color w:val="000000" w:themeColor="text1"/>
        </w:rPr>
        <w:t xml:space="preserve">Наряду с заявлением, указанным в </w:t>
      </w:r>
      <w:hyperlink r:id="rId109" w:anchor="p0" w:tooltip="file:///opt/r7-office/desktopeditors/editors/web-apps/apps/documenteditor/main/index.html?_dc=0&amp;lang=ru-RU&amp;frameEditorId=placeholder&amp;parentOrigin=file://#p0" w:history="1">
        <w:r w:rsidRPr="0088648D">
          <w:rPr>
            <w:rStyle w:val="ae"/>
            <w:rFonts w:ascii="Times New Roman" w:hAnsi="Times New Roman" w:cs="Times New Roman"/>
            <w:color w:val="000000" w:themeColor="text1"/>
            <w:u w:val="none"/>
          </w:rPr>
          <w:t>абзаце первом</w:t>
        </w:r>
      </w:hyperlink>
      <w:r w:rsidRPr="0088648D">
        <w:rPr>
          <w:rFonts w:ascii="Times New Roman" w:hAnsi="Times New Roman" w:cs="Times New Roman"/>
          <w:color w:val="000000" w:themeColor="text1"/>
        </w:rPr>
        <w:t xml:space="preserve"> настоящего пункта, организация, реализующая проект, может представить сведения для заключения </w:t>
      </w:r>
      <w:r w:rsidRPr="004317E2">
        <w:rPr>
          <w:rFonts w:ascii="Times New Roman" w:hAnsi="Times New Roman" w:cs="Times New Roman"/>
          <w:color w:val="000000" w:themeColor="text1"/>
          <w:highlight w:val="yellow"/>
        </w:rPr>
        <w:t>соглашения о предоставлении субсидии в соответствии с типовой формой, установленной Министерством финансов Забайкальского края.</w:t>
      </w:r>
    </w:p>
    <w:p w14:paraId="32D91A74"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sidRPr="0088648D">
        <w:rPr>
          <w:rFonts w:ascii="Times New Roman" w:hAnsi="Times New Roman" w:cs="Times New Roman"/>
          <w:color w:val="000000" w:themeColor="text1"/>
        </w:rPr>
        <w:t xml:space="preserve">Министерство в течение 3 рабочих дней после дня представления организацией, реализующей проект, заявления, указанного в </w:t>
      </w:r>
      <w:hyperlink r:id="rId110" w:anchor="p0" w:tooltip="file:///opt/r7-office/desktopeditors/editors/web-apps/apps/documenteditor/main/index.html?_dc=0&amp;lang=ru-RU&amp;frameEditorId=placeholder&amp;parentOrigin=file://#p0" w:history="1">
        <w:r w:rsidRPr="0088648D">
          <w:rPr>
            <w:rStyle w:val="ae"/>
            <w:rFonts w:ascii="Times New Roman" w:hAnsi="Times New Roman" w:cs="Times New Roman"/>
            <w:color w:val="000000" w:themeColor="text1"/>
            <w:u w:val="none"/>
          </w:rPr>
          <w:t>абзаце первом</w:t>
        </w:r>
      </w:hyperlink>
      <w:r w:rsidRPr="0088648D">
        <w:rPr>
          <w:rFonts w:ascii="Times New Roman" w:hAnsi="Times New Roman" w:cs="Times New Roman"/>
          <w:color w:val="000000" w:themeColor="text1"/>
        </w:rPr>
        <w:t xml:space="preserve"> настоящего пункта, направляет запросы в заинтересованные органы власти и организации в целях осуществления проверки, указанной в </w:t>
      </w:r>
      <w:hyperlink r:id="rId111" w:tooltip="https://login.consultant.ru/link/?req=doc&amp;base=LAW&amp;n=527006&amp;dst=160&amp;field=134&amp;date=29.06.2026" w:history="1">
        <w:r w:rsidRPr="0088648D">
          <w:rPr>
            <w:rStyle w:val="ae"/>
            <w:rFonts w:ascii="Times New Roman" w:hAnsi="Times New Roman" w:cs="Times New Roman"/>
            <w:color w:val="000000" w:themeColor="text1"/>
            <w:u w:val="none"/>
          </w:rPr>
          <w:t>подпунктах «а</w:t>
        </w:r>
      </w:hyperlink>
      <w:r w:rsidRPr="0088648D">
        <w:rPr>
          <w:rFonts w:ascii="Times New Roman" w:hAnsi="Times New Roman" w:cs="Times New Roman"/>
          <w:color w:val="000000" w:themeColor="text1"/>
        </w:rPr>
        <w:t xml:space="preserve">» и </w:t>
      </w:r>
      <w:hyperlink r:id="rId112" w:tooltip="https://login.consultant.ru/link/?req=doc&amp;base=LAW&amp;n=527006&amp;dst=921&amp;field=134&amp;date=29.06.2026" w:history="1">
        <w:r w:rsidRPr="0088648D">
          <w:rPr>
            <w:rStyle w:val="ae"/>
            <w:rFonts w:ascii="Times New Roman" w:hAnsi="Times New Roman" w:cs="Times New Roman"/>
            <w:color w:val="000000" w:themeColor="text1"/>
            <w:u w:val="none"/>
          </w:rPr>
          <w:t>«</w:t>
        </w:r>
      </w:hyperlink>
      <w:r w:rsidRPr="0088648D">
        <w:rPr>
          <w:rFonts w:ascii="Times New Roman" w:hAnsi="Times New Roman" w:cs="Times New Roman"/>
          <w:color w:val="000000" w:themeColor="text1"/>
        </w:rPr>
        <w:t>д» настоящего Порядка.</w:t>
      </w:r>
    </w:p>
    <w:p w14:paraId="4DD8A36A"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sidRPr="002C382B">
        <w:rPr>
          <w:rFonts w:ascii="Times New Roman" w:hAnsi="Times New Roman" w:cs="Times New Roman"/>
          <w:color w:val="000000" w:themeColor="text1"/>
          <w:highlight w:val="green"/>
        </w:rPr>
        <w:t>Ответы на запросы Министерства должны быть направлены заинтересованными органами власти не позднее 10 рабочих дней после дня получения таких запросов, а организациям рекомендуется направлять такие ответы в указанный срок.</w:t>
      </w:r>
    </w:p>
    <w:p w14:paraId="0B01FA18"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sidRPr="002C382B">
        <w:rPr>
          <w:rFonts w:ascii="Times New Roman" w:hAnsi="Times New Roman" w:cs="Times New Roman"/>
          <w:color w:val="000000" w:themeColor="text1"/>
          <w:highlight w:val="green"/>
        </w:rPr>
        <w:t>Министерство в течение 3 рабочих дней после дня получения информации от заинтересованных исполнительных органов и организаций направляет заявление организации, реализующей проект, и полученную информацию от заинтересованных исполнительных органов  и организаций в АО «КРЗК».</w:t>
      </w:r>
    </w:p>
    <w:p w14:paraId="65E4235D"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sidRPr="00147843">
        <w:rPr>
          <w:rFonts w:ascii="Times New Roman" w:hAnsi="Times New Roman" w:cs="Times New Roman"/>
          <w:color w:val="000000" w:themeColor="text1"/>
          <w:highlight w:val="green"/>
        </w:rPr>
        <w:t xml:space="preserve">АО «КРЗК» в течение 10 рабочих дней после дня получения от Министерства заявления организации, реализующей проект, и документов по результатам проверок, указанных в </w:t>
      </w:r>
      <w:hyperlink r:id="rId113" w:tooltip="https://login.consultant.ru/link/?req=doc&amp;base=LAW&amp;n=527006&amp;dst=160&amp;field=134&amp;date=29.06.2026" w:history="1">
        <w:r w:rsidRPr="00147843">
          <w:rPr>
            <w:rStyle w:val="ae"/>
            <w:rFonts w:ascii="Times New Roman" w:hAnsi="Times New Roman" w:cs="Times New Roman"/>
            <w:color w:val="000000" w:themeColor="text1"/>
            <w:highlight w:val="green"/>
            <w:u w:val="none"/>
          </w:rPr>
          <w:t>подпунктах "а"</w:t>
        </w:r>
      </w:hyperlink>
      <w:r w:rsidRPr="00147843">
        <w:rPr>
          <w:rFonts w:ascii="Times New Roman" w:hAnsi="Times New Roman" w:cs="Times New Roman"/>
          <w:color w:val="000000" w:themeColor="text1"/>
          <w:highlight w:val="green"/>
        </w:rPr>
        <w:t xml:space="preserve"> и </w:t>
      </w:r>
      <w:hyperlink r:id="rId114" w:tooltip="https://login.consultant.ru/link/?req=doc&amp;base=LAW&amp;n=527006&amp;dst=921&amp;field=134&amp;date=29.06.2026" w:history="1">
        <w:r w:rsidRPr="00147843">
          <w:rPr>
            <w:rStyle w:val="ae"/>
            <w:rFonts w:ascii="Times New Roman" w:hAnsi="Times New Roman" w:cs="Times New Roman"/>
            <w:color w:val="000000" w:themeColor="text1"/>
            <w:highlight w:val="green"/>
            <w:u w:val="none"/>
          </w:rPr>
          <w:t>"д" пункта 30</w:t>
        </w:r>
      </w:hyperlink>
      <w:r w:rsidRPr="00147843">
        <w:rPr>
          <w:rFonts w:ascii="Times New Roman" w:hAnsi="Times New Roman" w:cs="Times New Roman"/>
          <w:color w:val="000000" w:themeColor="text1"/>
          <w:highlight w:val="green"/>
        </w:rPr>
        <w:t xml:space="preserve"> настоящего Порядка, осуществляет проверку организации, реализующей проект, на соответствие требованиям, указанным в </w:t>
      </w:r>
      <w:hyperlink r:id="rId115" w:tooltip="https://login.consultant.ru/link/?req=doc&amp;base=LAW&amp;n=527006&amp;dst=913&amp;field=134&amp;date=29.06.2026" w:history="1">
        <w:r w:rsidRPr="00147843">
          <w:rPr>
            <w:rStyle w:val="ae"/>
            <w:rFonts w:ascii="Times New Roman" w:hAnsi="Times New Roman" w:cs="Times New Roman"/>
            <w:color w:val="000000" w:themeColor="text1"/>
            <w:highlight w:val="green"/>
            <w:u w:val="none"/>
          </w:rPr>
          <w:t>пункте 29</w:t>
        </w:r>
      </w:hyperlink>
      <w:r w:rsidRPr="00147843">
        <w:rPr>
          <w:rFonts w:ascii="Times New Roman" w:hAnsi="Times New Roman" w:cs="Times New Roman"/>
          <w:color w:val="000000" w:themeColor="text1"/>
          <w:highlight w:val="green"/>
        </w:rPr>
        <w:t xml:space="preserve"> настоящего Порядка и направляет в Министерство отчет, включающий информацию об объеме меры государственной поддержки, предусмотренной </w:t>
      </w:r>
      <w:hyperlink r:id="rId116" w:tooltip="https://login.consultant.ru/link/?req=doc&amp;base=LAW&amp;n=518230&amp;dst=100787&amp;field=134&amp;date=29.06.2026" w:history="1">
        <w:r w:rsidRPr="00147843">
          <w:rPr>
            <w:rStyle w:val="ae"/>
            <w:rFonts w:ascii="Times New Roman" w:hAnsi="Times New Roman" w:cs="Times New Roman"/>
            <w:color w:val="000000" w:themeColor="text1"/>
            <w:highlight w:val="green"/>
            <w:u w:val="none"/>
          </w:rPr>
          <w:t>частью 1 статьи 15</w:t>
        </w:r>
      </w:hyperlink>
      <w:r w:rsidRPr="00147843">
        <w:rPr>
          <w:rFonts w:ascii="Times New Roman" w:hAnsi="Times New Roman" w:cs="Times New Roman"/>
          <w:color w:val="000000" w:themeColor="text1"/>
          <w:highlight w:val="green"/>
        </w:rPr>
        <w:t xml:space="preserve"> Федерального закона № 69.</w:t>
      </w:r>
    </w:p>
    <w:p w14:paraId="7C2D8CE9" w14:textId="77777777" w:rsidR="00874754" w:rsidRPr="0088648D" w:rsidRDefault="00E25289">
      <w:pPr>
        <w:pStyle w:val="ConsPlusNormal"/>
        <w:ind w:firstLine="709"/>
        <w:contextualSpacing/>
        <w:jc w:val="both"/>
        <w:rPr>
          <w:rFonts w:ascii="Times New Roman" w:hAnsi="Times New Roman" w:cs="Times New Roman"/>
          <w:color w:val="000000" w:themeColor="text1"/>
          <w:sz w:val="28"/>
          <w:szCs w:val="28"/>
        </w:rPr>
      </w:pPr>
      <w:r w:rsidRPr="0088648D">
        <w:rPr>
          <w:rFonts w:ascii="Times New Roman" w:hAnsi="Times New Roman" w:cs="Times New Roman"/>
          <w:color w:val="000000" w:themeColor="text1"/>
          <w:sz w:val="28"/>
          <w:szCs w:val="28"/>
        </w:rPr>
        <w:t>35. Предоставление субсидии организации, реализующей проект, осуществляется в году, следующем за годом обращения организации, реализующей проект, за возмещением затрат. Для предоставления субсидии организация, реализующая проект, заключает соглашение о предоставлении субсидии с Министерством в государственной интегрированной информационной системе управления общественными финансами "Электронный бюджет".</w:t>
      </w:r>
    </w:p>
    <w:p w14:paraId="7A83B696" w14:textId="77777777" w:rsidR="00874754" w:rsidRPr="0088648D" w:rsidRDefault="00E25289">
      <w:pPr>
        <w:pStyle w:val="ConsPlusNormal"/>
        <w:ind w:firstLine="709"/>
        <w:contextualSpacing/>
        <w:jc w:val="both"/>
        <w:rPr>
          <w:rFonts w:ascii="Times New Roman" w:hAnsi="Times New Roman" w:cs="Times New Roman"/>
          <w:color w:val="000000" w:themeColor="text1"/>
          <w:sz w:val="28"/>
          <w:szCs w:val="28"/>
        </w:rPr>
      </w:pPr>
      <w:r w:rsidRPr="0088648D">
        <w:rPr>
          <w:rFonts w:ascii="Times New Roman" w:hAnsi="Times New Roman" w:cs="Times New Roman"/>
          <w:color w:val="000000" w:themeColor="text1"/>
          <w:sz w:val="28"/>
          <w:szCs w:val="28"/>
        </w:rPr>
        <w:t xml:space="preserve">Предоставление субсидии осуществляется не позднее 28-го числа третьего месяца, следующего за предельным сроком подачи заявления о заключении соглашения о предоставлении субсидии, указанного в </w:t>
      </w:r>
      <w:hyperlink w:anchor="P243" w:tooltip="29. Субсидия предоставляется организации, реализующей проект, на основании заключенного с использованием государственной интегрированной информационной системы управления общественными финансами &quot;Электронный бюджет&quot; с Министерством соглашения о предоставлении " w:history="1">
        <w:r w:rsidRPr="0088648D">
          <w:rPr>
            <w:rFonts w:ascii="Times New Roman" w:hAnsi="Times New Roman" w:cs="Times New Roman"/>
            <w:color w:val="000000" w:themeColor="text1"/>
            <w:sz w:val="28"/>
            <w:szCs w:val="28"/>
          </w:rPr>
          <w:t>пункте 31</w:t>
        </w:r>
      </w:hyperlink>
      <w:r w:rsidRPr="0088648D">
        <w:rPr>
          <w:rFonts w:ascii="Times New Roman" w:hAnsi="Times New Roman" w:cs="Times New Roman"/>
          <w:color w:val="000000" w:themeColor="text1"/>
          <w:sz w:val="28"/>
          <w:szCs w:val="28"/>
        </w:rPr>
        <w:t xml:space="preserve"> настоящего Порядка, в размере, определенном с учетом положений </w:t>
      </w:r>
      <w:hyperlink w:anchor="P109" w:tooltip="21. Предельный объем возмещаемых затрат не может превышать:" w:history="1">
        <w:r w:rsidRPr="0088648D">
          <w:rPr>
            <w:rFonts w:ascii="Times New Roman" w:hAnsi="Times New Roman" w:cs="Times New Roman"/>
            <w:color w:val="000000" w:themeColor="text1"/>
            <w:sz w:val="28"/>
            <w:szCs w:val="28"/>
          </w:rPr>
          <w:t>пункта 24</w:t>
        </w:r>
      </w:hyperlink>
      <w:r w:rsidRPr="0088648D">
        <w:rPr>
          <w:rFonts w:ascii="Times New Roman" w:hAnsi="Times New Roman" w:cs="Times New Roman"/>
          <w:color w:val="000000" w:themeColor="text1"/>
          <w:sz w:val="28"/>
          <w:szCs w:val="28"/>
        </w:rPr>
        <w:t xml:space="preserve"> настоящего Порядка, не превышающем размера обязательных платежей, фактически уплаченных организацией, реализующей проект, в бюджет Забайкальского края в связи с реализацией проекта в отчетном финансовом году.</w:t>
      </w:r>
    </w:p>
    <w:p w14:paraId="2A0080B8"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sidRPr="0088648D">
        <w:rPr>
          <w:rFonts w:ascii="Times New Roman" w:hAnsi="Times New Roman" w:cs="Times New Roman"/>
          <w:color w:val="000000" w:themeColor="text1"/>
          <w:highlight w:val="yellow"/>
        </w:rPr>
        <w:t xml:space="preserve">Субсидия предоставляется </w:t>
      </w:r>
      <w:commentRangeStart w:id="25"/>
      <w:r w:rsidRPr="0088648D">
        <w:rPr>
          <w:rFonts w:ascii="Times New Roman" w:hAnsi="Times New Roman" w:cs="Times New Roman"/>
          <w:color w:val="000000" w:themeColor="text1"/>
          <w:highlight w:val="yellow"/>
        </w:rPr>
        <w:t xml:space="preserve">ежегодно при </w:t>
      </w:r>
      <w:commentRangeEnd w:id="25"/>
      <w:r w:rsidR="0088648D">
        <w:rPr>
          <w:rStyle w:val="afd"/>
        </w:rPr>
        <w:commentReference w:id="25"/>
      </w:r>
      <w:r w:rsidRPr="0088648D">
        <w:rPr>
          <w:rFonts w:ascii="Times New Roman" w:hAnsi="Times New Roman" w:cs="Times New Roman"/>
          <w:color w:val="000000" w:themeColor="text1"/>
          <w:highlight w:val="yellow"/>
        </w:rPr>
        <w:t xml:space="preserve">предоставлении организацией, реализующей проект, заявления, указанного в </w:t>
      </w:r>
      <w:hyperlink r:id="rId117" w:tooltip="https://login.consultant.ru/link/?req=doc&amp;base=LAW&amp;n=527006&amp;dst=931&amp;field=134&amp;date=29.06.2026" w:history="1">
        <w:r w:rsidRPr="0088648D">
          <w:rPr>
            <w:rStyle w:val="ae"/>
            <w:rFonts w:ascii="Times New Roman" w:hAnsi="Times New Roman" w:cs="Times New Roman"/>
            <w:color w:val="000000" w:themeColor="text1"/>
            <w:highlight w:val="yellow"/>
            <w:u w:val="none"/>
          </w:rPr>
          <w:t>пункте 34</w:t>
        </w:r>
      </w:hyperlink>
      <w:r w:rsidRPr="0088648D">
        <w:rPr>
          <w:rFonts w:ascii="Times New Roman" w:hAnsi="Times New Roman" w:cs="Times New Roman"/>
          <w:color w:val="000000" w:themeColor="text1"/>
          <w:highlight w:val="yellow"/>
        </w:rPr>
        <w:t xml:space="preserve"> настоящего Порядка,  до истечения срока возмещения затрат или исчерпания объема возмещения затрат (в зависимости от того, какая дата наступит ранее). В случае если в году, следующем за годом предоставления субсидии, на основании сведений об уплаченных организацией, реализующей проект, налогах и иных обязательных платежах в связи с реализацией проекта, в том числе уточненных налоговых и таможенных деклараций, выявлена переплата, организация, реализующая проект, обязана вернуть излишне полученные средства в бюджет Забайкальского края.</w:t>
      </w:r>
    </w:p>
    <w:p w14:paraId="7056DFCB" w14:textId="77777777" w:rsidR="00874754" w:rsidRPr="0088648D"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sidRPr="0088648D">
        <w:rPr>
          <w:rFonts w:ascii="Times New Roman" w:hAnsi="Times New Roman" w:cs="Times New Roman"/>
          <w:color w:val="000000" w:themeColor="text1"/>
        </w:rPr>
        <w:t>Организация, реализующая проект, ежегодно, не позднее 15 апреля финансового года представляет в Министерство сведения об использовании (планировании использования) в качестве источника финансирования иных мер прямой государственной поддержки, в отношении проекта, а также об исчисленных для уплаты или уплаченных в бюджеты публично-правовых образований, каждое из которых является стороной соглашения о защите и поощрении капиталовложений, налогов и обязательных платежей.</w:t>
      </w:r>
    </w:p>
    <w:p w14:paraId="4FD45D7D"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sidRPr="0088648D">
        <w:rPr>
          <w:rFonts w:ascii="Times New Roman" w:hAnsi="Times New Roman" w:cs="Times New Roman"/>
          <w:color w:val="000000" w:themeColor="text1"/>
          <w:sz w:val="28"/>
          <w:szCs w:val="28"/>
        </w:rPr>
        <w:t>36. Субсидия может быть перечислена на счет, открытый организации, реализующей проект, в кредитной организации, если иное не установлено актами Правительства Забайкальского края или соглашением о предоставлении субсидии.</w:t>
      </w:r>
    </w:p>
    <w:p w14:paraId="2113703C" w14:textId="77777777" w:rsidR="00874754" w:rsidRPr="00B2579C" w:rsidRDefault="00E25289">
      <w:pPr>
        <w:pStyle w:val="ConsPlusNormal"/>
        <w:ind w:firstLine="709"/>
        <w:contextualSpacing/>
        <w:jc w:val="both"/>
        <w:rPr>
          <w:rFonts w:ascii="Times New Roman" w:hAnsi="Times New Roman" w:cs="Times New Roman"/>
          <w:strike/>
          <w:color w:val="000000" w:themeColor="text1"/>
          <w:sz w:val="24"/>
          <w:szCs w:val="24"/>
          <w:highlight w:val="green"/>
        </w:rPr>
      </w:pPr>
      <w:commentRangeStart w:id="26"/>
      <w:r w:rsidRPr="00B2579C">
        <w:rPr>
          <w:rFonts w:ascii="Times New Roman" w:hAnsi="Times New Roman" w:cs="Times New Roman"/>
          <w:color w:val="000000" w:themeColor="text1"/>
          <w:sz w:val="28"/>
          <w:szCs w:val="28"/>
          <w:highlight w:val="green"/>
        </w:rPr>
        <w:t xml:space="preserve">37. Результатом предоставления субсидии  являются: </w:t>
      </w:r>
      <w:commentRangeEnd w:id="26"/>
      <w:r w:rsidR="008A1AA1">
        <w:rPr>
          <w:rStyle w:val="afd"/>
          <w:rFonts w:ascii="TimesNewRoman" w:hAnsi="TimesNewRoman" w:cs="TimesNewRoman"/>
          <w:color w:val="000000"/>
        </w:rPr>
        <w:commentReference w:id="26"/>
      </w:r>
    </w:p>
    <w:p w14:paraId="01C56FE3" w14:textId="77777777" w:rsidR="00874754" w:rsidRPr="008A1AA1"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highlight w:val="yellow"/>
        </w:rPr>
      </w:pPr>
      <w:commentRangeStart w:id="27"/>
      <w:r w:rsidRPr="008A1AA1">
        <w:rPr>
          <w:rFonts w:ascii="Times New Roman" w:hAnsi="Times New Roman" w:cs="Times New Roman"/>
          <w:color w:val="000000" w:themeColor="text1"/>
          <w:highlight w:val="yellow"/>
        </w:rPr>
        <w:t>количество введенных в эксплуатацию объектов обеспечивающей и (или) сопутствующей инфраструктур, необходимых для реализации инвестиционного проекта, и (или) количество завершенных мероприятий по демонтажу объектов, расположенных на территориях военных городков (в части жилищного строительства);</w:t>
      </w:r>
    </w:p>
    <w:p w14:paraId="0E6212E3" w14:textId="77777777" w:rsidR="00874754" w:rsidRPr="008A1AA1"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highlight w:val="yellow"/>
        </w:rPr>
      </w:pPr>
      <w:r w:rsidRPr="008A1AA1">
        <w:rPr>
          <w:rFonts w:ascii="Times New Roman" w:hAnsi="Times New Roman" w:cs="Times New Roman"/>
          <w:color w:val="000000" w:themeColor="text1"/>
          <w:highlight w:val="yellow"/>
        </w:rPr>
        <w:t>количество завершенных в установленные соглашением о защите и поощрении капиталовложений сроки этапов инвестиционного проекта.</w:t>
      </w:r>
      <w:commentRangeEnd w:id="27"/>
      <w:r w:rsidR="00DE4235">
        <w:rPr>
          <w:rStyle w:val="afd"/>
        </w:rPr>
        <w:commentReference w:id="27"/>
      </w:r>
    </w:p>
    <w:p w14:paraId="637B4384"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sidRPr="008A1AA1">
        <w:rPr>
          <w:rFonts w:ascii="Times New Roman" w:hAnsi="Times New Roman" w:cs="Times New Roman"/>
          <w:color w:val="000000" w:themeColor="text1"/>
          <w:highlight w:val="yellow"/>
        </w:rPr>
        <w:t xml:space="preserve">Показателем, обеспечивающим достижение указанного в </w:t>
      </w:r>
      <w:hyperlink r:id="rId118" w:anchor="p1" w:tooltip="file:///opt/r7-office/desktopeditors/editors/web-apps/apps/documenteditor/main/index.html?_dc=0&amp;lang=ru-RU&amp;frameEditorId=placeholder&amp;parentOrigin=file://#p1" w:history="1">
        <w:r w:rsidRPr="008A1AA1">
          <w:rPr>
            <w:rStyle w:val="ae"/>
            <w:rFonts w:ascii="Times New Roman" w:hAnsi="Times New Roman" w:cs="Times New Roman"/>
            <w:color w:val="000000" w:themeColor="text1"/>
            <w:highlight w:val="yellow"/>
            <w:u w:val="none"/>
          </w:rPr>
          <w:t>абзаце третьем</w:t>
        </w:r>
      </w:hyperlink>
      <w:r w:rsidRPr="008A1AA1">
        <w:rPr>
          <w:rFonts w:ascii="Times New Roman" w:hAnsi="Times New Roman" w:cs="Times New Roman"/>
          <w:color w:val="000000" w:themeColor="text1"/>
          <w:highlight w:val="yellow"/>
        </w:rPr>
        <w:t xml:space="preserve"> настоящего пункта результата, является количество объектов капитального строительства, введенных в эксплуатацию.</w:t>
      </w:r>
    </w:p>
    <w:p w14:paraId="0ADA0083" w14:textId="77777777" w:rsidR="00874754" w:rsidRDefault="00874754">
      <w:pPr>
        <w:ind w:firstLine="709"/>
        <w:contextualSpacing/>
        <w:jc w:val="both"/>
        <w:rPr>
          <w:rFonts w:ascii="Times New Roman" w:hAnsi="Times New Roman" w:cs="Times New Roman"/>
          <w:strike/>
          <w:color w:val="000000" w:themeColor="text1"/>
        </w:rPr>
      </w:pPr>
    </w:p>
    <w:p w14:paraId="68526818" w14:textId="77777777" w:rsidR="00874754" w:rsidRDefault="00E25289">
      <w:pPr>
        <w:pStyle w:val="ConsPlusTitle"/>
        <w:ind w:firstLine="709"/>
        <w:contextualSpacing/>
        <w:jc w:val="center"/>
        <w:outlineLvl w:val="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ТРЕБОВАНИЯ К ОТЧЕТНОСТИ</w:t>
      </w:r>
    </w:p>
    <w:p w14:paraId="3C705E00" w14:textId="77777777" w:rsidR="00874754" w:rsidRDefault="00874754">
      <w:pPr>
        <w:pStyle w:val="ConsPlusNormal"/>
        <w:ind w:firstLine="709"/>
        <w:contextualSpacing/>
        <w:jc w:val="both"/>
        <w:rPr>
          <w:rFonts w:ascii="Times New Roman" w:hAnsi="Times New Roman" w:cs="Times New Roman"/>
          <w:color w:val="000000" w:themeColor="text1"/>
          <w:sz w:val="28"/>
          <w:szCs w:val="28"/>
        </w:rPr>
      </w:pPr>
    </w:p>
    <w:p w14:paraId="3DD2F473"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38. Организация, реализующая проект, обеспечивает представление в Министерство ежеквартально, в срок до 20-го числа месяца, следующего за отчетным кварталом, в порядке и по формам, установленным </w:t>
      </w:r>
      <w:commentRangeStart w:id="29"/>
      <w:r>
        <w:rPr>
          <w:rFonts w:ascii="Times New Roman" w:hAnsi="Times New Roman" w:cs="Times New Roman"/>
          <w:color w:val="000000" w:themeColor="text1"/>
          <w:sz w:val="28"/>
          <w:szCs w:val="28"/>
        </w:rPr>
        <w:t>в соглашении</w:t>
      </w:r>
      <w:commentRangeEnd w:id="29"/>
      <w:r w:rsidR="002047C3">
        <w:rPr>
          <w:rStyle w:val="afd"/>
          <w:rFonts w:ascii="TimesNewRoman" w:hAnsi="TimesNewRoman" w:cs="TimesNewRoman"/>
          <w:color w:val="000000"/>
        </w:rPr>
        <w:commentReference w:id="29"/>
      </w:r>
      <w:r>
        <w:rPr>
          <w:rFonts w:ascii="Times New Roman" w:hAnsi="Times New Roman" w:cs="Times New Roman"/>
          <w:color w:val="000000" w:themeColor="text1"/>
          <w:sz w:val="28"/>
          <w:szCs w:val="28"/>
        </w:rPr>
        <w:t>, следующую отчетность:</w:t>
      </w:r>
    </w:p>
    <w:p w14:paraId="60F8C06F" w14:textId="77777777" w:rsidR="00874754" w:rsidRPr="008A1AA1" w:rsidRDefault="00E25289">
      <w:pPr>
        <w:pStyle w:val="ConsPlusNormal"/>
        <w:ind w:firstLine="709"/>
        <w:contextualSpacing/>
        <w:jc w:val="both"/>
        <w:rPr>
          <w:rFonts w:ascii="Times New Roman" w:hAnsi="Times New Roman" w:cs="Times New Roman"/>
          <w:color w:val="000000" w:themeColor="text1"/>
          <w:sz w:val="28"/>
          <w:szCs w:val="28"/>
        </w:rPr>
      </w:pPr>
      <w:r w:rsidRPr="008A1AA1">
        <w:rPr>
          <w:rFonts w:ascii="Times New Roman" w:hAnsi="Times New Roman" w:cs="Times New Roman"/>
          <w:color w:val="000000" w:themeColor="text1"/>
          <w:sz w:val="28"/>
          <w:szCs w:val="28"/>
        </w:rPr>
        <w:t xml:space="preserve">1) </w:t>
      </w:r>
      <w:commentRangeStart w:id="30"/>
      <w:r w:rsidRPr="008A1AA1">
        <w:rPr>
          <w:rFonts w:ascii="Times New Roman" w:hAnsi="Times New Roman" w:cs="Times New Roman"/>
          <w:color w:val="000000" w:themeColor="text1"/>
          <w:sz w:val="28"/>
          <w:szCs w:val="28"/>
        </w:rPr>
        <w:t xml:space="preserve">об использовании (планировании использования) в качестве источника финансирования </w:t>
      </w:r>
      <w:r w:rsidRPr="00B726C8">
        <w:rPr>
          <w:rFonts w:ascii="Times New Roman" w:hAnsi="Times New Roman" w:cs="Times New Roman"/>
          <w:color w:val="000000" w:themeColor="text1"/>
          <w:sz w:val="28"/>
          <w:szCs w:val="28"/>
          <w:highlight w:val="yellow"/>
        </w:rPr>
        <w:t>иных мер поддержки</w:t>
      </w:r>
      <w:r w:rsidRPr="008A1AA1">
        <w:rPr>
          <w:rFonts w:ascii="Times New Roman" w:hAnsi="Times New Roman" w:cs="Times New Roman"/>
          <w:color w:val="000000" w:themeColor="text1"/>
          <w:sz w:val="28"/>
          <w:szCs w:val="28"/>
        </w:rPr>
        <w:t xml:space="preserve"> деятельности организации, реализующей проект;</w:t>
      </w:r>
      <w:commentRangeEnd w:id="30"/>
      <w:r w:rsidR="00C26184">
        <w:rPr>
          <w:rStyle w:val="afd"/>
          <w:rFonts w:ascii="TimesNewRoman" w:hAnsi="TimesNewRoman" w:cs="TimesNewRoman"/>
          <w:color w:val="000000"/>
        </w:rPr>
        <w:commentReference w:id="30"/>
      </w:r>
    </w:p>
    <w:p w14:paraId="41FB484D" w14:textId="77777777" w:rsidR="00874754" w:rsidRPr="008A1AA1" w:rsidRDefault="00E25289">
      <w:pPr>
        <w:pStyle w:val="ConsPlusNormal"/>
        <w:ind w:firstLine="709"/>
        <w:contextualSpacing/>
        <w:jc w:val="both"/>
        <w:rPr>
          <w:rFonts w:ascii="Times New Roman" w:hAnsi="Times New Roman" w:cs="Times New Roman"/>
          <w:color w:val="000000" w:themeColor="text1"/>
          <w:sz w:val="28"/>
          <w:szCs w:val="28"/>
        </w:rPr>
      </w:pPr>
      <w:r w:rsidRPr="008A1AA1">
        <w:rPr>
          <w:rFonts w:ascii="Times New Roman" w:hAnsi="Times New Roman" w:cs="Times New Roman"/>
          <w:color w:val="000000" w:themeColor="text1"/>
          <w:sz w:val="28"/>
          <w:szCs w:val="28"/>
        </w:rPr>
        <w:t>2) об исчисленных для уплаты или уплаченных в бюджет Забайкальского края налогов и обязательных платежей;</w:t>
      </w:r>
    </w:p>
    <w:p w14:paraId="601193FA"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sidRPr="008A1AA1">
        <w:rPr>
          <w:rFonts w:ascii="Times New Roman" w:hAnsi="Times New Roman" w:cs="Times New Roman"/>
          <w:color w:val="000000" w:themeColor="text1"/>
          <w:sz w:val="28"/>
          <w:szCs w:val="28"/>
        </w:rPr>
        <w:t>3) о достижении значения результата предоставления субсидии.</w:t>
      </w:r>
    </w:p>
    <w:p w14:paraId="1D66CE24"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39. </w:t>
      </w:r>
      <w:commentRangeStart w:id="31"/>
      <w:r>
        <w:rPr>
          <w:rFonts w:ascii="Times New Roman" w:hAnsi="Times New Roman" w:cs="Times New Roman"/>
          <w:color w:val="000000" w:themeColor="text1"/>
          <w:sz w:val="28"/>
          <w:szCs w:val="28"/>
        </w:rPr>
        <w:t xml:space="preserve">В дополнение к отчетам, предусмотренным </w:t>
      </w:r>
      <w:hyperlink w:anchor="P266" w:tooltip="34. Информация о субсидиях, предоставленных организациям, реализующим проект, на возмещение затрат, предусмотренных частью 1 статьи 15 Федерального закона N 69, об объектах инфраструктуры и о правовом статусе объектов инфраструктуры с указанием их текущих прав" w:history="1">
        <w:r>
          <w:rPr>
            <w:rFonts w:ascii="Times New Roman" w:hAnsi="Times New Roman" w:cs="Times New Roman"/>
            <w:color w:val="000000" w:themeColor="text1"/>
            <w:sz w:val="28"/>
            <w:szCs w:val="28"/>
          </w:rPr>
          <w:t>пунктом 38</w:t>
        </w:r>
      </w:hyperlink>
      <w:r>
        <w:rPr>
          <w:rFonts w:ascii="Times New Roman" w:hAnsi="Times New Roman" w:cs="Times New Roman"/>
          <w:color w:val="000000" w:themeColor="text1"/>
          <w:sz w:val="28"/>
          <w:szCs w:val="28"/>
        </w:rPr>
        <w:t xml:space="preserve"> настоящего Порядка, организация, реализующая проект, представляет в Министерство запрашиваемую им информацию.</w:t>
      </w:r>
    </w:p>
    <w:p w14:paraId="0BFEF946"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Запрос о представлении указанной информации должен содержать срок и форму ее представления, а также методические рекомендации по заполнению указанной формы (при необходимости).</w:t>
      </w:r>
      <w:commentRangeEnd w:id="31"/>
      <w:r w:rsidR="006E0B24">
        <w:rPr>
          <w:rStyle w:val="afd"/>
          <w:rFonts w:ascii="TimesNewRoman" w:hAnsi="TimesNewRoman" w:cs="TimesNewRoman"/>
          <w:color w:val="000000"/>
        </w:rPr>
        <w:commentReference w:id="31"/>
      </w:r>
    </w:p>
    <w:p w14:paraId="4FAD9CC3"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commentRangeStart w:id="32"/>
      <w:r>
        <w:rPr>
          <w:rFonts w:ascii="Times New Roman" w:hAnsi="Times New Roman" w:cs="Times New Roman"/>
          <w:color w:val="000000" w:themeColor="text1"/>
          <w:sz w:val="28"/>
          <w:szCs w:val="28"/>
        </w:rPr>
        <w:t>Министерство вправе установить в соглашении о предоставлении субсидии сроки и формы представления организацией, реализующей проект, дополнительной отчетности.</w:t>
      </w:r>
      <w:commentRangeEnd w:id="32"/>
      <w:r w:rsidR="00ED2C2A">
        <w:rPr>
          <w:rStyle w:val="afd"/>
          <w:rFonts w:ascii="TimesNewRoman" w:hAnsi="TimesNewRoman" w:cs="TimesNewRoman"/>
          <w:color w:val="000000"/>
        </w:rPr>
        <w:commentReference w:id="32"/>
      </w:r>
    </w:p>
    <w:p w14:paraId="5263D6BB"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Запрос о представлении указанной информации должен содержать срок и форму ее представления, а также методические рекомендации по заполнению указанной формы (при необходимости).</w:t>
      </w:r>
    </w:p>
    <w:p w14:paraId="5B31A15E" w14:textId="77777777" w:rsidR="00874754" w:rsidRDefault="00874754">
      <w:pPr>
        <w:pStyle w:val="ConsPlusNormal"/>
        <w:ind w:firstLine="709"/>
        <w:contextualSpacing/>
        <w:jc w:val="both"/>
        <w:rPr>
          <w:rFonts w:ascii="Times New Roman" w:hAnsi="Times New Roman" w:cs="Times New Roman"/>
          <w:color w:val="000000" w:themeColor="text1"/>
          <w:sz w:val="28"/>
          <w:szCs w:val="28"/>
        </w:rPr>
      </w:pPr>
    </w:p>
    <w:p w14:paraId="1A088066" w14:textId="77777777" w:rsidR="00874754" w:rsidRDefault="00E25289">
      <w:pPr>
        <w:pStyle w:val="ConsPlusTitle"/>
        <w:ind w:firstLine="709"/>
        <w:contextualSpacing/>
        <w:jc w:val="center"/>
        <w:outlineLvl w:val="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 ТРЕБОВАНИЯ ОБ ОСУЩЕСТВЛЕНИИ КОНТРОЛЯ ЗА СОБЛЮДЕНИЕМ ПОРЯДКА И УСЛОВИЙ ПРЕДОСТАВЛЕНИЯ СУБСИДИИ</w:t>
      </w:r>
    </w:p>
    <w:p w14:paraId="53327616" w14:textId="77777777" w:rsidR="00874754" w:rsidRDefault="00874754">
      <w:pPr>
        <w:pStyle w:val="ConsPlusNormal"/>
        <w:ind w:firstLine="709"/>
        <w:contextualSpacing/>
        <w:jc w:val="both"/>
        <w:rPr>
          <w:rFonts w:ascii="Times New Roman" w:hAnsi="Times New Roman" w:cs="Times New Roman"/>
          <w:color w:val="000000" w:themeColor="text1"/>
          <w:sz w:val="28"/>
          <w:szCs w:val="28"/>
        </w:rPr>
      </w:pPr>
    </w:p>
    <w:p w14:paraId="51E90A33" w14:textId="77777777" w:rsidR="00874754" w:rsidRPr="00D1060A" w:rsidRDefault="00E25289">
      <w:pPr>
        <w:pStyle w:val="ConsPlusNormal"/>
        <w:ind w:firstLine="709"/>
        <w:contextualSpacing/>
        <w:jc w:val="both"/>
        <w:rPr>
          <w:rFonts w:ascii="Times New Roman" w:hAnsi="Times New Roman" w:cs="Times New Roman"/>
          <w:color w:val="000000" w:themeColor="text1"/>
          <w:sz w:val="28"/>
          <w:szCs w:val="28"/>
        </w:rPr>
      </w:pPr>
      <w:r w:rsidRPr="00D1060A">
        <w:rPr>
          <w:rFonts w:ascii="Times New Roman" w:hAnsi="Times New Roman" w:cs="Times New Roman"/>
          <w:color w:val="000000" w:themeColor="text1"/>
          <w:sz w:val="28"/>
          <w:szCs w:val="28"/>
        </w:rPr>
        <w:t xml:space="preserve">40. Контроль за соблюдением организацией, реализующей проект, порядка и условий предоставления субсидии, установленных настоящим Порядком, в том числе в части достижения результатов предоставления субсидии, осуществляется Министерством и органами государственного финансового контроля. Орган государственного финансового контроля осуществляет проверку в соответствии со </w:t>
      </w:r>
      <w:hyperlink r:id="rId119" w:tooltip="&quot;Бюджетный кодекс Российской Федерации&quot; от 31.07.1998 N 145-ФЗ (ред. от 25.05.2026) {КонсультантПлюс}" w:history="1">
        <w:r w:rsidRPr="00D1060A">
          <w:rPr>
            <w:rFonts w:ascii="Times New Roman" w:hAnsi="Times New Roman" w:cs="Times New Roman"/>
            <w:color w:val="000000" w:themeColor="text1"/>
            <w:sz w:val="28"/>
            <w:szCs w:val="28"/>
          </w:rPr>
          <w:t>статьями 268.1</w:t>
        </w:r>
      </w:hyperlink>
      <w:r w:rsidRPr="00D1060A">
        <w:rPr>
          <w:rFonts w:ascii="Times New Roman" w:hAnsi="Times New Roman" w:cs="Times New Roman"/>
          <w:color w:val="000000" w:themeColor="text1"/>
          <w:sz w:val="28"/>
          <w:szCs w:val="28"/>
        </w:rPr>
        <w:t xml:space="preserve"> и </w:t>
      </w:r>
      <w:hyperlink r:id="rId120" w:tooltip="&quot;Бюджетный кодекс Российской Федерации&quot; от 31.07.1998 N 145-ФЗ (ред. от 25.05.2026) {КонсультантПлюс}" w:history="1">
        <w:r w:rsidRPr="00D1060A">
          <w:rPr>
            <w:rFonts w:ascii="Times New Roman" w:hAnsi="Times New Roman" w:cs="Times New Roman"/>
            <w:color w:val="000000" w:themeColor="text1"/>
            <w:sz w:val="28"/>
            <w:szCs w:val="28"/>
          </w:rPr>
          <w:t>269.2</w:t>
        </w:r>
      </w:hyperlink>
      <w:r w:rsidRPr="00D1060A">
        <w:rPr>
          <w:rFonts w:ascii="Times New Roman" w:hAnsi="Times New Roman" w:cs="Times New Roman"/>
          <w:color w:val="000000" w:themeColor="text1"/>
          <w:sz w:val="28"/>
          <w:szCs w:val="28"/>
        </w:rPr>
        <w:t xml:space="preserve"> Бюджетного кодекса Российской Федерации.</w:t>
      </w:r>
    </w:p>
    <w:p w14:paraId="7439290E" w14:textId="77777777" w:rsidR="00874754" w:rsidRPr="00D1060A" w:rsidRDefault="00E25289">
      <w:pPr>
        <w:pStyle w:val="ConsPlusNormal"/>
        <w:ind w:firstLine="709"/>
        <w:contextualSpacing/>
        <w:jc w:val="both"/>
        <w:rPr>
          <w:rFonts w:ascii="Times New Roman" w:hAnsi="Times New Roman" w:cs="Times New Roman"/>
          <w:color w:val="000000" w:themeColor="text1"/>
          <w:sz w:val="28"/>
          <w:szCs w:val="28"/>
        </w:rPr>
      </w:pPr>
      <w:r w:rsidRPr="00D1060A">
        <w:rPr>
          <w:rFonts w:ascii="Times New Roman" w:hAnsi="Times New Roman" w:cs="Times New Roman"/>
          <w:color w:val="000000" w:themeColor="text1"/>
          <w:sz w:val="28"/>
          <w:szCs w:val="28"/>
        </w:rPr>
        <w:t>41. В случае установления по итогам проверок, проведенных Министерством и органом государственного финансового контроля, факта нарушения порядка и условий предоставления субсидии, установленных настоящим Порядком и соглашением о предоставлении субсидии, Министерство и орган государственного финансового контроля направляют организации, реализующей проект, требование об устранении нарушения.</w:t>
      </w:r>
    </w:p>
    <w:p w14:paraId="4FE8F8D1" w14:textId="77777777" w:rsidR="00874754" w:rsidRPr="00D1060A" w:rsidRDefault="00E25289">
      <w:pPr>
        <w:pStyle w:val="ConsPlusNormal"/>
        <w:ind w:firstLine="709"/>
        <w:contextualSpacing/>
        <w:jc w:val="both"/>
        <w:rPr>
          <w:rFonts w:ascii="Times New Roman" w:hAnsi="Times New Roman" w:cs="Times New Roman"/>
          <w:color w:val="000000" w:themeColor="text1"/>
          <w:sz w:val="28"/>
          <w:szCs w:val="28"/>
        </w:rPr>
      </w:pPr>
      <w:r w:rsidRPr="00D1060A">
        <w:rPr>
          <w:rFonts w:ascii="Times New Roman" w:hAnsi="Times New Roman" w:cs="Times New Roman"/>
          <w:color w:val="000000" w:themeColor="text1"/>
          <w:sz w:val="28"/>
          <w:szCs w:val="28"/>
        </w:rPr>
        <w:t>В требовании об устранении нарушения устанавливается срок для его устранения.</w:t>
      </w:r>
    </w:p>
    <w:p w14:paraId="379E5825" w14:textId="77777777" w:rsidR="00874754" w:rsidRPr="00D1060A" w:rsidRDefault="00E25289">
      <w:pPr>
        <w:pStyle w:val="ConsPlusNormal"/>
        <w:ind w:firstLine="709"/>
        <w:contextualSpacing/>
        <w:jc w:val="both"/>
        <w:rPr>
          <w:rFonts w:ascii="Times New Roman" w:hAnsi="Times New Roman" w:cs="Times New Roman"/>
          <w:color w:val="000000" w:themeColor="text1"/>
          <w:sz w:val="28"/>
          <w:szCs w:val="28"/>
        </w:rPr>
      </w:pPr>
      <w:r w:rsidRPr="00D1060A">
        <w:rPr>
          <w:rFonts w:ascii="Times New Roman" w:hAnsi="Times New Roman" w:cs="Times New Roman"/>
          <w:color w:val="000000" w:themeColor="text1"/>
          <w:sz w:val="28"/>
          <w:szCs w:val="28"/>
        </w:rPr>
        <w:t>42. В случае если требование об устранении нарушения не выполнено в установленный срок либо нарушение носит неустранимый характер, Министерство выдает организации, реализующей проект, требование о возврате денежных средств в размере субсидии, использованной с нарушением.</w:t>
      </w:r>
    </w:p>
    <w:p w14:paraId="50A864B3" w14:textId="77777777" w:rsidR="00874754" w:rsidRPr="00D1060A" w:rsidRDefault="00E25289">
      <w:pPr>
        <w:pStyle w:val="ConsPlusNormal"/>
        <w:ind w:firstLine="709"/>
        <w:contextualSpacing/>
        <w:jc w:val="both"/>
        <w:rPr>
          <w:rFonts w:ascii="Times New Roman" w:hAnsi="Times New Roman" w:cs="Times New Roman"/>
          <w:color w:val="000000" w:themeColor="text1"/>
          <w:sz w:val="28"/>
          <w:szCs w:val="28"/>
        </w:rPr>
      </w:pPr>
      <w:r w:rsidRPr="00D1060A">
        <w:rPr>
          <w:rFonts w:ascii="Times New Roman" w:hAnsi="Times New Roman" w:cs="Times New Roman"/>
          <w:color w:val="000000" w:themeColor="text1"/>
          <w:sz w:val="28"/>
          <w:szCs w:val="28"/>
        </w:rPr>
        <w:t>Организация, реализующая проект, обязана возвратить в течение 20 рабочих дней со дня получения требования о возврате денежных средств в бюджет Забайкальского края денежные средства в размере субсидии, использованной с нарушениями.</w:t>
      </w:r>
    </w:p>
    <w:p w14:paraId="672BF806" w14:textId="77777777" w:rsidR="00874754" w:rsidRPr="00D1060A" w:rsidRDefault="00E25289">
      <w:pPr>
        <w:pStyle w:val="ConsPlusNormal"/>
        <w:ind w:firstLine="709"/>
        <w:contextualSpacing/>
        <w:jc w:val="both"/>
        <w:rPr>
          <w:rFonts w:ascii="Times New Roman" w:hAnsi="Times New Roman" w:cs="Times New Roman"/>
          <w:color w:val="000000" w:themeColor="text1"/>
          <w:sz w:val="28"/>
          <w:szCs w:val="28"/>
        </w:rPr>
      </w:pPr>
      <w:r w:rsidRPr="00D1060A">
        <w:rPr>
          <w:rFonts w:ascii="Times New Roman" w:hAnsi="Times New Roman" w:cs="Times New Roman"/>
          <w:color w:val="000000" w:themeColor="text1"/>
          <w:sz w:val="28"/>
          <w:szCs w:val="28"/>
        </w:rPr>
        <w:t>43. В случае неисполнения организацией, реализующей проект, требования о возврате денежных средств со счетов, открытых организации, реализующей проект, в кредитных организациях, с которыми организация, реализующая проект, обязана заключить договоры банковского счета, может осуществляться бесспорное списание средств в размере, не превышающем размера субсидии, использованной с нарушениями.</w:t>
      </w:r>
    </w:p>
    <w:p w14:paraId="1CD6E595" w14:textId="77777777" w:rsidR="00874754" w:rsidRPr="00D1060A" w:rsidRDefault="00E25289">
      <w:pPr>
        <w:pStyle w:val="ConsPlusNormal"/>
        <w:ind w:firstLine="709"/>
        <w:contextualSpacing/>
        <w:jc w:val="both"/>
        <w:rPr>
          <w:rFonts w:ascii="Times New Roman" w:hAnsi="Times New Roman" w:cs="Times New Roman"/>
          <w:color w:val="000000" w:themeColor="text1"/>
          <w:sz w:val="28"/>
          <w:szCs w:val="28"/>
        </w:rPr>
      </w:pPr>
      <w:r w:rsidRPr="00D1060A">
        <w:rPr>
          <w:rFonts w:ascii="Times New Roman" w:hAnsi="Times New Roman" w:cs="Times New Roman"/>
          <w:color w:val="000000" w:themeColor="text1"/>
          <w:sz w:val="28"/>
          <w:szCs w:val="28"/>
        </w:rPr>
        <w:t xml:space="preserve">44. В случае </w:t>
      </w:r>
      <w:proofErr w:type="spellStart"/>
      <w:r w:rsidRPr="00D1060A">
        <w:rPr>
          <w:rFonts w:ascii="Times New Roman" w:hAnsi="Times New Roman" w:cs="Times New Roman"/>
          <w:color w:val="000000" w:themeColor="text1"/>
          <w:sz w:val="28"/>
          <w:szCs w:val="28"/>
        </w:rPr>
        <w:t>недостижения</w:t>
      </w:r>
      <w:proofErr w:type="spellEnd"/>
      <w:r w:rsidRPr="00D1060A">
        <w:rPr>
          <w:rFonts w:ascii="Times New Roman" w:hAnsi="Times New Roman" w:cs="Times New Roman"/>
          <w:color w:val="000000" w:themeColor="text1"/>
          <w:sz w:val="28"/>
          <w:szCs w:val="28"/>
        </w:rPr>
        <w:t xml:space="preserve"> организацией, реализующей проект, значения результата предоставления субсидии, установленного соглашением о предоставлении субсидии, Министерство направляет организации, реализующей проект, требование об уплате штрафа в размере, определяемом соглашением о предоставлении субсидии, с указанием срока его исполнения.</w:t>
      </w:r>
    </w:p>
    <w:p w14:paraId="7B325214"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sidRPr="00D1060A">
        <w:rPr>
          <w:rFonts w:ascii="Times New Roman" w:hAnsi="Times New Roman" w:cs="Times New Roman"/>
          <w:color w:val="000000" w:themeColor="text1"/>
          <w:sz w:val="28"/>
          <w:szCs w:val="28"/>
        </w:rPr>
        <w:t>45. В случае невыполнения получателем субсидии требования об обеспечении возврата субсидии взыскание производится в судебном порядке в соответствии с законодательством Российской Федерации.</w:t>
      </w:r>
    </w:p>
    <w:p w14:paraId="5483B802" w14:textId="77777777" w:rsidR="00874754" w:rsidRDefault="00874754">
      <w:pPr>
        <w:pStyle w:val="ConsPlusNormal"/>
        <w:contextualSpacing/>
        <w:jc w:val="both"/>
        <w:rPr>
          <w:rFonts w:ascii="Times New Roman" w:hAnsi="Times New Roman" w:cs="Times New Roman"/>
          <w:color w:val="000000" w:themeColor="text1"/>
          <w:sz w:val="28"/>
          <w:szCs w:val="28"/>
        </w:rPr>
      </w:pPr>
    </w:p>
    <w:p w14:paraId="5C37108C" w14:textId="77777777" w:rsidR="00874754" w:rsidRDefault="00874754">
      <w:pPr>
        <w:pStyle w:val="ConsPlusNormal"/>
        <w:contextualSpacing/>
        <w:jc w:val="both"/>
        <w:rPr>
          <w:rFonts w:ascii="Times New Roman" w:hAnsi="Times New Roman" w:cs="Times New Roman"/>
          <w:color w:val="000000" w:themeColor="text1"/>
          <w:sz w:val="28"/>
          <w:szCs w:val="28"/>
        </w:rPr>
      </w:pPr>
    </w:p>
    <w:p w14:paraId="4782B34F" w14:textId="77777777" w:rsidR="00874754" w:rsidRDefault="00874754">
      <w:pPr>
        <w:pStyle w:val="ConsPlusNormal"/>
        <w:contextualSpacing/>
        <w:jc w:val="both"/>
        <w:rPr>
          <w:rFonts w:ascii="Times New Roman" w:hAnsi="Times New Roman" w:cs="Times New Roman"/>
          <w:color w:val="000000" w:themeColor="text1"/>
          <w:sz w:val="28"/>
          <w:szCs w:val="28"/>
        </w:rPr>
      </w:pPr>
    </w:p>
    <w:p w14:paraId="7C25BF7A" w14:textId="77777777" w:rsidR="00874754" w:rsidRDefault="00874754">
      <w:pPr>
        <w:pStyle w:val="ConsPlusNormal"/>
        <w:contextualSpacing/>
        <w:jc w:val="both"/>
        <w:rPr>
          <w:rFonts w:ascii="Times New Roman" w:hAnsi="Times New Roman" w:cs="Times New Roman"/>
          <w:color w:val="000000" w:themeColor="text1"/>
          <w:sz w:val="28"/>
          <w:szCs w:val="28"/>
        </w:rPr>
      </w:pPr>
    </w:p>
    <w:p w14:paraId="4F2FAD18" w14:textId="77777777" w:rsidR="00874754" w:rsidRDefault="00874754">
      <w:pPr>
        <w:pStyle w:val="ConsPlusNormal"/>
        <w:contextualSpacing/>
        <w:jc w:val="both"/>
        <w:rPr>
          <w:rFonts w:ascii="Times New Roman" w:hAnsi="Times New Roman" w:cs="Times New Roman"/>
          <w:color w:val="000000" w:themeColor="text1"/>
          <w:sz w:val="28"/>
          <w:szCs w:val="28"/>
        </w:rPr>
      </w:pPr>
    </w:p>
    <w:p w14:paraId="731062A2" w14:textId="77777777" w:rsidR="00874754" w:rsidRDefault="00874754">
      <w:pPr>
        <w:pStyle w:val="ConsPlusNormal"/>
        <w:contextualSpacing/>
        <w:jc w:val="both"/>
        <w:rPr>
          <w:rFonts w:ascii="Times New Roman" w:hAnsi="Times New Roman" w:cs="Times New Roman"/>
          <w:color w:val="000000" w:themeColor="text1"/>
          <w:sz w:val="28"/>
          <w:szCs w:val="28"/>
        </w:rPr>
      </w:pPr>
    </w:p>
    <w:p w14:paraId="56A4D6CA" w14:textId="77777777" w:rsidR="00874754" w:rsidRDefault="00874754">
      <w:pPr>
        <w:pStyle w:val="ConsPlusNormal"/>
        <w:contextualSpacing/>
        <w:jc w:val="both"/>
        <w:rPr>
          <w:rFonts w:ascii="Times New Roman" w:hAnsi="Times New Roman" w:cs="Times New Roman"/>
          <w:color w:val="000000" w:themeColor="text1"/>
          <w:sz w:val="28"/>
          <w:szCs w:val="28"/>
        </w:rPr>
      </w:pPr>
    </w:p>
    <w:p w14:paraId="0CD0D9A1" w14:textId="77777777" w:rsidR="00874754" w:rsidRDefault="00874754">
      <w:pPr>
        <w:pStyle w:val="ConsPlusNormal"/>
        <w:contextualSpacing/>
        <w:jc w:val="both"/>
        <w:rPr>
          <w:rFonts w:ascii="Times New Roman" w:hAnsi="Times New Roman" w:cs="Times New Roman"/>
          <w:color w:val="000000" w:themeColor="text1"/>
          <w:sz w:val="28"/>
          <w:szCs w:val="28"/>
        </w:rPr>
      </w:pPr>
    </w:p>
    <w:p w14:paraId="4339AB96" w14:textId="77777777" w:rsidR="00874754" w:rsidRDefault="00874754">
      <w:pPr>
        <w:pStyle w:val="ConsPlusNormal"/>
        <w:contextualSpacing/>
        <w:jc w:val="both"/>
        <w:rPr>
          <w:rFonts w:ascii="Times New Roman" w:hAnsi="Times New Roman" w:cs="Times New Roman"/>
          <w:color w:val="000000" w:themeColor="text1"/>
          <w:sz w:val="28"/>
          <w:szCs w:val="28"/>
        </w:rPr>
      </w:pPr>
    </w:p>
    <w:p w14:paraId="167878E1" w14:textId="77777777" w:rsidR="00874754" w:rsidRDefault="00874754">
      <w:pPr>
        <w:pStyle w:val="ConsPlusNormal"/>
        <w:contextualSpacing/>
        <w:jc w:val="both"/>
        <w:rPr>
          <w:rFonts w:ascii="Times New Roman" w:hAnsi="Times New Roman" w:cs="Times New Roman"/>
          <w:color w:val="000000" w:themeColor="text1"/>
          <w:sz w:val="28"/>
          <w:szCs w:val="28"/>
        </w:rPr>
      </w:pPr>
    </w:p>
    <w:p w14:paraId="26C20BFC" w14:textId="77777777" w:rsidR="00874754" w:rsidRDefault="00874754">
      <w:pPr>
        <w:pStyle w:val="ConsPlusNormal"/>
        <w:contextualSpacing/>
        <w:jc w:val="both"/>
        <w:rPr>
          <w:rFonts w:ascii="Times New Roman" w:hAnsi="Times New Roman" w:cs="Times New Roman"/>
          <w:color w:val="000000" w:themeColor="text1"/>
          <w:sz w:val="28"/>
          <w:szCs w:val="28"/>
        </w:rPr>
      </w:pPr>
    </w:p>
    <w:p w14:paraId="7D527785" w14:textId="77777777" w:rsidR="00874754" w:rsidRDefault="00874754">
      <w:pPr>
        <w:pStyle w:val="ConsPlusNormal"/>
        <w:contextualSpacing/>
        <w:jc w:val="both"/>
        <w:rPr>
          <w:rFonts w:ascii="Times New Roman" w:hAnsi="Times New Roman" w:cs="Times New Roman"/>
          <w:color w:val="000000" w:themeColor="text1"/>
          <w:sz w:val="28"/>
          <w:szCs w:val="28"/>
        </w:rPr>
      </w:pPr>
    </w:p>
    <w:p w14:paraId="5FC01343" w14:textId="77777777" w:rsidR="00874754" w:rsidRDefault="00874754">
      <w:pPr>
        <w:pStyle w:val="ConsPlusNormal"/>
        <w:contextualSpacing/>
        <w:jc w:val="both"/>
        <w:rPr>
          <w:rFonts w:ascii="Times New Roman" w:hAnsi="Times New Roman" w:cs="Times New Roman"/>
          <w:color w:val="000000" w:themeColor="text1"/>
          <w:sz w:val="28"/>
          <w:szCs w:val="28"/>
        </w:rPr>
      </w:pPr>
    </w:p>
    <w:p w14:paraId="66AFEB8C" w14:textId="77777777" w:rsidR="00874754" w:rsidRDefault="00874754">
      <w:pPr>
        <w:pStyle w:val="ConsPlusNormal"/>
        <w:contextualSpacing/>
        <w:jc w:val="both"/>
        <w:rPr>
          <w:rFonts w:ascii="Times New Roman" w:hAnsi="Times New Roman" w:cs="Times New Roman"/>
          <w:color w:val="000000" w:themeColor="text1"/>
          <w:sz w:val="28"/>
          <w:szCs w:val="28"/>
        </w:rPr>
      </w:pPr>
    </w:p>
    <w:p w14:paraId="05EC3D85" w14:textId="77777777" w:rsidR="00874754" w:rsidRDefault="00874754">
      <w:pPr>
        <w:pStyle w:val="ConsPlusNormal"/>
        <w:contextualSpacing/>
        <w:jc w:val="both"/>
        <w:rPr>
          <w:rFonts w:ascii="Times New Roman" w:hAnsi="Times New Roman" w:cs="Times New Roman"/>
          <w:color w:val="000000" w:themeColor="text1"/>
          <w:sz w:val="28"/>
          <w:szCs w:val="28"/>
        </w:rPr>
      </w:pPr>
    </w:p>
    <w:p w14:paraId="5300BAC2" w14:textId="77777777" w:rsidR="00874754" w:rsidRDefault="00874754">
      <w:pPr>
        <w:pStyle w:val="ConsPlusNormal"/>
        <w:contextualSpacing/>
        <w:jc w:val="both"/>
        <w:rPr>
          <w:rFonts w:ascii="Times New Roman" w:hAnsi="Times New Roman" w:cs="Times New Roman"/>
          <w:color w:val="000000" w:themeColor="text1"/>
          <w:sz w:val="28"/>
          <w:szCs w:val="28"/>
        </w:rPr>
      </w:pPr>
    </w:p>
    <w:p w14:paraId="5E097B18" w14:textId="77777777" w:rsidR="00874754" w:rsidRDefault="00874754">
      <w:pPr>
        <w:pStyle w:val="ConsPlusNormal"/>
        <w:contextualSpacing/>
        <w:jc w:val="both"/>
        <w:rPr>
          <w:rFonts w:ascii="Times New Roman" w:hAnsi="Times New Roman" w:cs="Times New Roman"/>
          <w:color w:val="000000" w:themeColor="text1"/>
          <w:sz w:val="28"/>
          <w:szCs w:val="28"/>
        </w:rPr>
      </w:pPr>
    </w:p>
    <w:p w14:paraId="2CC420A9" w14:textId="77777777" w:rsidR="00874754" w:rsidRDefault="00874754">
      <w:pPr>
        <w:pStyle w:val="ConsPlusNormal"/>
        <w:contextualSpacing/>
        <w:jc w:val="both"/>
        <w:rPr>
          <w:rFonts w:ascii="Times New Roman" w:hAnsi="Times New Roman" w:cs="Times New Roman"/>
          <w:color w:val="000000" w:themeColor="text1"/>
          <w:sz w:val="28"/>
          <w:szCs w:val="28"/>
        </w:rPr>
      </w:pPr>
    </w:p>
    <w:p w14:paraId="7B25BE2B" w14:textId="77777777" w:rsidR="00874754" w:rsidRDefault="00874754">
      <w:pPr>
        <w:pStyle w:val="ConsPlusNormal"/>
        <w:contextualSpacing/>
        <w:jc w:val="both"/>
        <w:rPr>
          <w:rFonts w:ascii="Times New Roman" w:hAnsi="Times New Roman" w:cs="Times New Roman"/>
          <w:color w:val="000000" w:themeColor="text1"/>
          <w:sz w:val="28"/>
          <w:szCs w:val="28"/>
        </w:rPr>
      </w:pPr>
    </w:p>
    <w:p w14:paraId="71FD8276" w14:textId="77777777" w:rsidR="00874754" w:rsidRDefault="00E25289">
      <w:pPr>
        <w:pStyle w:val="ConsPlusNormal"/>
        <w:contextualSpacing/>
        <w:jc w:val="right"/>
        <w:outlineLvl w:val="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Приложение</w:t>
      </w:r>
    </w:p>
    <w:p w14:paraId="2582D909" w14:textId="77777777" w:rsidR="00874754" w:rsidRDefault="00E25289">
      <w:pPr>
        <w:pStyle w:val="ConsPlusNormal"/>
        <w:contextualSpacing/>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 Порядку возмещения затрат, предусмотренных</w:t>
      </w:r>
    </w:p>
    <w:p w14:paraId="27CD04F7" w14:textId="77777777" w:rsidR="00874754" w:rsidRDefault="00E25289">
      <w:pPr>
        <w:pStyle w:val="ConsPlusNormal"/>
        <w:contextualSpacing/>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частью 1 статьи 15 Федерального закона от 1 апреля</w:t>
      </w:r>
    </w:p>
    <w:p w14:paraId="7F443146" w14:textId="77777777" w:rsidR="00874754" w:rsidRDefault="00E25289">
      <w:pPr>
        <w:pStyle w:val="ConsPlusNormal"/>
        <w:contextualSpacing/>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2020 года № 69-ФЗ «О защите и поощрении</w:t>
      </w:r>
    </w:p>
    <w:p w14:paraId="76233773" w14:textId="77777777" w:rsidR="00874754" w:rsidRDefault="00E25289">
      <w:pPr>
        <w:pStyle w:val="ConsPlusNormal"/>
        <w:contextualSpacing/>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капиталовложений в Российской Федерации»,</w:t>
      </w:r>
    </w:p>
    <w:p w14:paraId="40131BB5" w14:textId="77777777" w:rsidR="00874754" w:rsidRDefault="00E25289">
      <w:pPr>
        <w:pStyle w:val="ConsPlusNormal"/>
        <w:contextualSpacing/>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понесенных организацией, реализующей проект,</w:t>
      </w:r>
    </w:p>
    <w:p w14:paraId="381ABC01" w14:textId="77777777" w:rsidR="00874754" w:rsidRDefault="00E25289">
      <w:pPr>
        <w:pStyle w:val="ConsPlusNormal"/>
        <w:contextualSpacing/>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рамках осуществления инвестиционного проекта,</w:t>
      </w:r>
    </w:p>
    <w:p w14:paraId="74AB569D" w14:textId="77777777" w:rsidR="00874754" w:rsidRDefault="00E25289">
      <w:pPr>
        <w:pStyle w:val="ConsPlusNormal"/>
        <w:contextualSpacing/>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w:t>
      </w:r>
      <w:proofErr w:type="gramStart"/>
      <w:r>
        <w:rPr>
          <w:rFonts w:ascii="Times New Roman" w:hAnsi="Times New Roman" w:cs="Times New Roman"/>
          <w:color w:val="000000" w:themeColor="text1"/>
          <w:sz w:val="28"/>
          <w:szCs w:val="28"/>
        </w:rPr>
        <w:t>отношении</w:t>
      </w:r>
      <w:proofErr w:type="gramEnd"/>
      <w:r>
        <w:rPr>
          <w:rFonts w:ascii="Times New Roman" w:hAnsi="Times New Roman" w:cs="Times New Roman"/>
          <w:color w:val="000000" w:themeColor="text1"/>
          <w:sz w:val="28"/>
          <w:szCs w:val="28"/>
        </w:rPr>
        <w:t xml:space="preserve"> которого заключено соглашение</w:t>
      </w:r>
    </w:p>
    <w:p w14:paraId="6C26C695" w14:textId="77777777" w:rsidR="00874754" w:rsidRDefault="00E25289">
      <w:pPr>
        <w:pStyle w:val="ConsPlusNormal"/>
        <w:contextualSpacing/>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 защите и поощрении капиталовложений</w:t>
      </w:r>
    </w:p>
    <w:p w14:paraId="269D4495" w14:textId="77777777" w:rsidR="00874754" w:rsidRDefault="00874754">
      <w:pPr>
        <w:pStyle w:val="ConsPlusNormal"/>
        <w:contextualSpacing/>
        <w:jc w:val="both"/>
        <w:rPr>
          <w:rFonts w:ascii="Times New Roman" w:hAnsi="Times New Roman" w:cs="Times New Roman"/>
          <w:color w:val="000000" w:themeColor="text1"/>
          <w:sz w:val="28"/>
          <w:szCs w:val="28"/>
        </w:rPr>
      </w:pPr>
    </w:p>
    <w:p w14:paraId="7A5CC4BE" w14:textId="77777777" w:rsidR="00874754" w:rsidRDefault="00E25289">
      <w:pPr>
        <w:pStyle w:val="ConsPlusTitle"/>
        <w:contextualSpacing/>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ФОРМА</w:t>
      </w:r>
    </w:p>
    <w:p w14:paraId="53F4AB34" w14:textId="77777777" w:rsidR="00874754" w:rsidRDefault="00E25289">
      <w:pPr>
        <w:pStyle w:val="ConsPlusTitle"/>
        <w:contextualSpacing/>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РАСЧЕТА ОБЪЕМА ВОЗМЕЩЕНИЯ ЗАТРАТ, УКАЗАННЫХ В ЧАСТИ 1 СТАТЬИ 15 ФЕДЕРАЛЬНОГО ЗАКОНА ОТ 1 АПРЕЛЯ 2020 ГОДА № 69-ФЗ «О ЗАЩИТЕ И ПООЩРЕНИИ КАПИТАЛОВЛОЖЕНИЙ В РОССИЙСКОЙ ФЕДЕРАЦИИ»,</w:t>
      </w:r>
    </w:p>
    <w:p w14:paraId="6C58BF3B" w14:textId="77777777" w:rsidR="00874754" w:rsidRDefault="00E25289">
      <w:pPr>
        <w:pStyle w:val="ConsPlusTitle"/>
        <w:contextualSpacing/>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ПОНЕСЕННЫХ ОРГАНИЗАЦИЕЙ, РЕАЛИЗУЮЩЕЙ ПРОЕКТ, В РАМКАХ ОСУЩЕСТВЛЕНИЯ ИНВЕСТИЦИОННОГО ПРОЕКТА, В ОТНОШЕНИИ КОТОРОГО ЗАКЛЮЧЕНО СОГЛАШЕНИЕ О ЗАЩИТЕ И ПООЩРЕНИИ КАПИТАЛОВЛОЖЕНИЙ</w:t>
      </w:r>
    </w:p>
    <w:p w14:paraId="23AD365E" w14:textId="77777777" w:rsidR="00874754" w:rsidRDefault="00874754">
      <w:pPr>
        <w:pStyle w:val="ConsPlusNormal"/>
        <w:contextualSpacing/>
        <w:jc w:val="both"/>
        <w:rPr>
          <w:rFonts w:ascii="Times New Roman" w:hAnsi="Times New Roman" w:cs="Times New Roman"/>
          <w:color w:val="000000" w:themeColor="text1"/>
          <w:sz w:val="28"/>
          <w:szCs w:val="28"/>
        </w:rPr>
      </w:pPr>
    </w:p>
    <w:p w14:paraId="470B7868" w14:textId="77777777" w:rsidR="00874754" w:rsidRDefault="00E25289">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В настоящей форме используются понятия, установленные в Федеральном </w:t>
      </w:r>
      <w:hyperlink r:id="rId121" w:tooltip="Федеральный закон от 01.04.2020 N 69-ФЗ (ред. от 04.11.2025) &quot;О защите и поощрении капиталовложений в Российской Федерации&quot; (с изм. и доп., вступ. в силу с 01.01.2026) {КонсультантПлюс}" w:history="1">
        <w:r>
          <w:rPr>
            <w:rFonts w:ascii="Times New Roman" w:hAnsi="Times New Roman" w:cs="Times New Roman"/>
            <w:color w:val="000000" w:themeColor="text1"/>
            <w:sz w:val="28"/>
            <w:szCs w:val="28"/>
          </w:rPr>
          <w:t>законе</w:t>
        </w:r>
      </w:hyperlink>
      <w:r>
        <w:rPr>
          <w:rFonts w:ascii="Times New Roman" w:hAnsi="Times New Roman" w:cs="Times New Roman"/>
          <w:color w:val="000000" w:themeColor="text1"/>
          <w:sz w:val="28"/>
          <w:szCs w:val="28"/>
        </w:rPr>
        <w:t xml:space="preserve"> от 1 апреля 2020 года № 69-ФЗ «О защите и поощрении капиталовложений в Российской Федерации» (далее - Федеральный закон).</w:t>
      </w:r>
    </w:p>
    <w:p w14:paraId="1E1719D5" w14:textId="77777777" w:rsidR="00874754" w:rsidRDefault="00E25289">
      <w:pPr>
        <w:pStyle w:val="ConsPlusNormal"/>
        <w:spacing w:before="240"/>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Расчет размера субсидии по итогам реализации отдельного этапа проекта и по итогам реализации проекта осуществляется аналогичным способом.</w:t>
      </w:r>
    </w:p>
    <w:p w14:paraId="7746B101" w14:textId="77777777" w:rsidR="00874754" w:rsidRDefault="00E25289">
      <w:pPr>
        <w:pBdr>
          <w:top w:val="none" w:sz="4" w:space="0" w:color="000000"/>
          <w:left w:val="none" w:sz="4" w:space="0" w:color="000000"/>
          <w:bottom w:val="none" w:sz="4" w:space="0" w:color="000000"/>
          <w:right w:val="none" w:sz="4" w:space="0" w:color="000000"/>
        </w:pBdr>
        <w:spacing w:line="288" w:lineRule="atLeast"/>
        <w:ind w:firstLine="709"/>
        <w:contextualSpacing/>
        <w:jc w:val="both"/>
        <w:rPr>
          <w:rFonts w:ascii="Times New Roman" w:hAnsi="Times New Roman" w:cs="Times New Roman"/>
          <w:color w:val="000000" w:themeColor="text1"/>
          <w:sz w:val="24"/>
        </w:rPr>
      </w:pPr>
      <w:r>
        <w:rPr>
          <w:rFonts w:ascii="Times New Roman" w:hAnsi="Times New Roman" w:cs="Times New Roman"/>
          <w:color w:val="000000" w:themeColor="text1"/>
        </w:rPr>
        <w:t xml:space="preserve">2. Предельный объем затрат на создание (строительство) либо реконструкцию и (или) модернизацию (далее - создание) объектов обеспечивающей инфраструктуры, необходимых для реализации проекта, в том числе на реконструкцию объектов обеспечивающей инфраструктуры, находящихся в государственной (муниципальной)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 и на уплату процентов по кредитам и займам, купонного дохода по облигационным займам, привлеченным для создания объектов обеспечивающей инфраструктуры, необходимых для реализации проекта, в том числе на реконструкцию объектов обеспечивающей инфраструктуры, находящихся в государственной (муниципальной) собственности, если уплата таких процентов была осуществлена на инвестиционной стадии, при условии, что в отношении таких кредитов и займов, включая облигационные займы, не предоставляются меры прямой государственной поддержки (далее - затраты на объекты обеспечивающей инфраструктуры), затрат на создание объектов сопутствующей инфраструктуры, необходимых для реализации проекта, в том числе на реконструкцию объектов сопутствующей инфраструктуры, находящихся в государственной (муниципальной)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 и на уплату процентов по кредитам и займам, купонного дохода по облигационным займам, привлеченным для создания объектов сопутствующей инфраструктуры, необходимых для реализации проекта, в том числе на реконструкцию объектов сопутствующей инфраструктуры, находящихся в государственной (муниципальной) собственности, если уплата таких процентов была осуществлена на инвестиционной стадии, при условии, что в отношении таких кредитов и займов, включая облигационные займы, не предоставляются меры прямой государственной поддержки (далее - затраты на объекты сопутствующей инфраструктуры), затрат на уплату процентов по кредитам и займам, купонного дохода по облигационным займам, привлеченным для реализации проекта в части создания основного объекта проекта (основных объектов проекта), если уплата таких процентов была осуществлена на инвестиционной стадии, при условии, что в отношении таких кредитов и займов, включая облигационные займы, не предоставляются меры прямой государственной поддержки (далее - затраты на уплату процентов на инвестиционной стадии), а также затрат на демонтаж объектов, расположенных на территориях военных городков (в части жилищного строительства), при одновременном выполнении условий, предусмотренных </w:t>
      </w:r>
      <w:hyperlink r:id="rId122" w:tooltip="https://login.consultant.ru/link/?req=doc&amp;base=LAW&amp;n=518230&amp;dst=100634&amp;field=134&amp;date=29.06.2026" w:history="1">
        <w:r>
          <w:rPr>
            <w:rStyle w:val="ae"/>
            <w:rFonts w:ascii="Times New Roman" w:hAnsi="Times New Roman" w:cs="Times New Roman"/>
            <w:color w:val="000000" w:themeColor="text1"/>
            <w:u w:val="none"/>
          </w:rPr>
          <w:t>пунктом 5 части 1 статьи 15</w:t>
        </w:r>
      </w:hyperlink>
      <w:r>
        <w:rPr>
          <w:rFonts w:ascii="Times New Roman" w:hAnsi="Times New Roman" w:cs="Times New Roman"/>
          <w:color w:val="000000" w:themeColor="text1"/>
        </w:rPr>
        <w:t xml:space="preserve"> Федерального закона (далее - затраты на демонтаж), с учетом требований </w:t>
      </w:r>
      <w:hyperlink r:id="rId123" w:tooltip="https://login.consultant.ru/link/?req=doc&amp;base=LAW&amp;n=518230&amp;dst=100643&amp;field=134&amp;date=29.06.2026" w:history="1">
        <w:r>
          <w:rPr>
            <w:rStyle w:val="ae"/>
            <w:rFonts w:ascii="Times New Roman" w:hAnsi="Times New Roman" w:cs="Times New Roman"/>
            <w:color w:val="000000" w:themeColor="text1"/>
            <w:u w:val="none"/>
          </w:rPr>
          <w:t>части 4 статьи 15</w:t>
        </w:r>
      </w:hyperlink>
      <w:r>
        <w:rPr>
          <w:rFonts w:ascii="Times New Roman" w:hAnsi="Times New Roman" w:cs="Times New Roman"/>
          <w:color w:val="000000" w:themeColor="text1"/>
        </w:rPr>
        <w:t xml:space="preserve"> Федерального закона (далее – предельный объем возмещаемых затрат) (</w:t>
      </w:r>
      <w:proofErr w:type="spellStart"/>
      <w:r>
        <w:rPr>
          <w:rFonts w:ascii="Times New Roman" w:hAnsi="Times New Roman" w:cs="Times New Roman"/>
          <w:color w:val="000000" w:themeColor="text1"/>
        </w:rPr>
        <w:t>C</w:t>
      </w:r>
      <w:r>
        <w:rPr>
          <w:rFonts w:ascii="Times New Roman" w:hAnsi="Times New Roman" w:cs="Times New Roman"/>
          <w:color w:val="000000" w:themeColor="text1"/>
          <w:vertAlign w:val="subscript"/>
        </w:rPr>
        <w:t>х</w:t>
      </w:r>
      <w:proofErr w:type="spellEnd"/>
      <w:r>
        <w:rPr>
          <w:rFonts w:ascii="Times New Roman" w:hAnsi="Times New Roman" w:cs="Times New Roman"/>
          <w:color w:val="000000" w:themeColor="text1"/>
        </w:rPr>
        <w:t>) определяется по формуле:</w:t>
      </w:r>
    </w:p>
    <w:p w14:paraId="6E016F24" w14:textId="77777777" w:rsidR="00874754" w:rsidRDefault="00874754">
      <w:pPr>
        <w:pStyle w:val="ConsPlusNormal"/>
        <w:ind w:firstLine="709"/>
        <w:jc w:val="both"/>
        <w:rPr>
          <w:rFonts w:ascii="Times New Roman" w:hAnsi="Times New Roman" w:cs="Times New Roman"/>
        </w:rPr>
      </w:pPr>
    </w:p>
    <w:p w14:paraId="4811BAFA" w14:textId="77777777" w:rsidR="00874754" w:rsidRDefault="00E25289">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 xml:space="preserve">C = </w:t>
      </w:r>
      <w:proofErr w:type="spellStart"/>
      <w:proofErr w:type="gramStart"/>
      <w:r>
        <w:rPr>
          <w:rFonts w:ascii="Times New Roman" w:hAnsi="Times New Roman" w:cs="Times New Roman"/>
          <w:sz w:val="28"/>
          <w:szCs w:val="28"/>
        </w:rPr>
        <w:t>C</w:t>
      </w:r>
      <w:proofErr w:type="gramEnd"/>
      <w:r>
        <w:rPr>
          <w:rFonts w:ascii="Times New Roman" w:hAnsi="Times New Roman" w:cs="Times New Roman"/>
          <w:sz w:val="28"/>
          <w:szCs w:val="28"/>
          <w:vertAlign w:val="subscript"/>
        </w:rPr>
        <w:t>обесп</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C</w:t>
      </w:r>
      <w:r>
        <w:rPr>
          <w:rFonts w:ascii="Times New Roman" w:hAnsi="Times New Roman" w:cs="Times New Roman"/>
          <w:sz w:val="28"/>
          <w:szCs w:val="28"/>
          <w:vertAlign w:val="subscript"/>
        </w:rPr>
        <w:t>соп</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C</w:t>
      </w:r>
      <w:r>
        <w:rPr>
          <w:rFonts w:ascii="Times New Roman" w:hAnsi="Times New Roman" w:cs="Times New Roman"/>
          <w:sz w:val="28"/>
          <w:szCs w:val="28"/>
          <w:vertAlign w:val="subscript"/>
        </w:rPr>
        <w:t>ис</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C</w:t>
      </w:r>
      <w:r>
        <w:rPr>
          <w:rFonts w:ascii="Times New Roman" w:hAnsi="Times New Roman" w:cs="Times New Roman"/>
          <w:sz w:val="28"/>
          <w:szCs w:val="28"/>
          <w:vertAlign w:val="subscript"/>
        </w:rPr>
        <w:t>дем</w:t>
      </w:r>
      <w:proofErr w:type="spellEnd"/>
      <w:r>
        <w:rPr>
          <w:rFonts w:ascii="Times New Roman" w:hAnsi="Times New Roman" w:cs="Times New Roman"/>
          <w:sz w:val="28"/>
          <w:szCs w:val="28"/>
        </w:rPr>
        <w:t>, где:</w:t>
      </w:r>
    </w:p>
    <w:p w14:paraId="6B3EEF3F" w14:textId="77777777" w:rsidR="00874754" w:rsidRDefault="00874754">
      <w:pPr>
        <w:pStyle w:val="ConsPlusNormal"/>
        <w:ind w:firstLine="709"/>
        <w:jc w:val="both"/>
        <w:rPr>
          <w:rFonts w:ascii="Times New Roman" w:hAnsi="Times New Roman" w:cs="Times New Roman"/>
        </w:rPr>
      </w:pPr>
    </w:p>
    <w:p w14:paraId="686D2956" w14:textId="77777777" w:rsidR="00874754" w:rsidRDefault="00E25289">
      <w:pPr>
        <w:pStyle w:val="ConsPlusNormal"/>
        <w:ind w:firstLine="709"/>
        <w:contextualSpacing/>
        <w:jc w:val="both"/>
        <w:rPr>
          <w:rFonts w:ascii="Times New Roman" w:hAnsi="Times New Roman" w:cs="Times New Roman"/>
          <w:sz w:val="28"/>
          <w:szCs w:val="28"/>
        </w:rPr>
      </w:pPr>
      <w:proofErr w:type="spellStart"/>
      <w:r>
        <w:rPr>
          <w:rFonts w:ascii="Times New Roman" w:hAnsi="Times New Roman" w:cs="Times New Roman"/>
          <w:sz w:val="28"/>
          <w:szCs w:val="28"/>
        </w:rPr>
        <w:t>C</w:t>
      </w:r>
      <w:r>
        <w:rPr>
          <w:rFonts w:ascii="Times New Roman" w:hAnsi="Times New Roman" w:cs="Times New Roman"/>
          <w:sz w:val="28"/>
          <w:szCs w:val="28"/>
          <w:vertAlign w:val="subscript"/>
        </w:rPr>
        <w:t>обесп</w:t>
      </w:r>
      <w:proofErr w:type="spellEnd"/>
      <w:r>
        <w:rPr>
          <w:rFonts w:ascii="Times New Roman" w:hAnsi="Times New Roman" w:cs="Times New Roman"/>
          <w:sz w:val="28"/>
          <w:szCs w:val="28"/>
        </w:rPr>
        <w:t xml:space="preserve"> - предельный объем затрат на создание объектов инфраструктуры и затрат на уплату процентов, понесенных в связи с созданием объектов обеспечивающей инфраструктуры;</w:t>
      </w:r>
    </w:p>
    <w:p w14:paraId="3ED7C659" w14:textId="77777777" w:rsidR="00874754" w:rsidRDefault="00E25289">
      <w:pPr>
        <w:pStyle w:val="ConsPlusNormal"/>
        <w:spacing w:before="240"/>
        <w:ind w:firstLine="709"/>
        <w:contextualSpacing/>
        <w:jc w:val="both"/>
        <w:rPr>
          <w:rFonts w:ascii="Times New Roman" w:hAnsi="Times New Roman" w:cs="Times New Roman"/>
          <w:sz w:val="28"/>
          <w:szCs w:val="28"/>
        </w:rPr>
      </w:pPr>
      <w:proofErr w:type="spellStart"/>
      <w:r>
        <w:rPr>
          <w:rFonts w:ascii="Times New Roman" w:hAnsi="Times New Roman" w:cs="Times New Roman"/>
          <w:sz w:val="28"/>
          <w:szCs w:val="28"/>
        </w:rPr>
        <w:t>C</w:t>
      </w:r>
      <w:r>
        <w:rPr>
          <w:rFonts w:ascii="Times New Roman" w:hAnsi="Times New Roman" w:cs="Times New Roman"/>
          <w:sz w:val="28"/>
          <w:szCs w:val="28"/>
          <w:vertAlign w:val="subscript"/>
        </w:rPr>
        <w:t>соп</w:t>
      </w:r>
      <w:proofErr w:type="spellEnd"/>
      <w:r>
        <w:rPr>
          <w:rFonts w:ascii="Times New Roman" w:hAnsi="Times New Roman" w:cs="Times New Roman"/>
          <w:sz w:val="28"/>
          <w:szCs w:val="28"/>
        </w:rPr>
        <w:t xml:space="preserve"> - предельный объем затрат на создание объектов инфраструктуры и затрат на уплату процентов, понесенных в связи с созданием объектов сопутствующей инфраструктуры;</w:t>
      </w:r>
    </w:p>
    <w:p w14:paraId="76E112B4" w14:textId="77777777" w:rsidR="00874754" w:rsidRDefault="00E25289">
      <w:pPr>
        <w:pStyle w:val="ConsPlusNormal"/>
        <w:spacing w:before="240"/>
        <w:ind w:firstLine="709"/>
        <w:contextualSpacing/>
        <w:jc w:val="both"/>
        <w:rPr>
          <w:rFonts w:ascii="Times New Roman" w:hAnsi="Times New Roman" w:cs="Times New Roman"/>
          <w:sz w:val="28"/>
          <w:szCs w:val="28"/>
        </w:rPr>
      </w:pPr>
      <w:proofErr w:type="spellStart"/>
      <w:r>
        <w:rPr>
          <w:rFonts w:ascii="Times New Roman" w:hAnsi="Times New Roman" w:cs="Times New Roman"/>
          <w:sz w:val="28"/>
          <w:szCs w:val="28"/>
        </w:rPr>
        <w:t>C</w:t>
      </w:r>
      <w:r>
        <w:rPr>
          <w:rFonts w:ascii="Times New Roman" w:hAnsi="Times New Roman" w:cs="Times New Roman"/>
          <w:sz w:val="28"/>
          <w:szCs w:val="28"/>
          <w:vertAlign w:val="subscript"/>
        </w:rPr>
        <w:t>ис</w:t>
      </w:r>
      <w:proofErr w:type="spellEnd"/>
      <w:r>
        <w:rPr>
          <w:rFonts w:ascii="Times New Roman" w:hAnsi="Times New Roman" w:cs="Times New Roman"/>
          <w:sz w:val="28"/>
          <w:szCs w:val="28"/>
        </w:rPr>
        <w:t xml:space="preserve"> - предельный объем затрат на уплату процентов на инвестиционной стадии;</w:t>
      </w:r>
    </w:p>
    <w:p w14:paraId="33978372" w14:textId="77777777" w:rsidR="00874754" w:rsidRDefault="00E25289">
      <w:pPr>
        <w:pStyle w:val="ConsPlusNormal"/>
        <w:spacing w:before="240"/>
        <w:ind w:firstLine="709"/>
        <w:contextualSpacing/>
        <w:jc w:val="both"/>
        <w:rPr>
          <w:rFonts w:ascii="Times New Roman" w:hAnsi="Times New Roman" w:cs="Times New Roman"/>
          <w:sz w:val="28"/>
          <w:szCs w:val="28"/>
        </w:rPr>
      </w:pPr>
      <w:proofErr w:type="spellStart"/>
      <w:r>
        <w:rPr>
          <w:rFonts w:ascii="Times New Roman" w:hAnsi="Times New Roman" w:cs="Times New Roman"/>
          <w:sz w:val="28"/>
          <w:szCs w:val="28"/>
        </w:rPr>
        <w:t>C</w:t>
      </w:r>
      <w:r>
        <w:rPr>
          <w:rFonts w:ascii="Times New Roman" w:hAnsi="Times New Roman" w:cs="Times New Roman"/>
          <w:sz w:val="28"/>
          <w:szCs w:val="28"/>
          <w:vertAlign w:val="subscript"/>
        </w:rPr>
        <w:t>дем</w:t>
      </w:r>
      <w:proofErr w:type="spellEnd"/>
      <w:r>
        <w:rPr>
          <w:rFonts w:ascii="Times New Roman" w:hAnsi="Times New Roman" w:cs="Times New Roman"/>
          <w:sz w:val="28"/>
          <w:szCs w:val="28"/>
        </w:rPr>
        <w:t xml:space="preserve"> - предельный объем затрат на демонтаж объектов, расположенных на территориях военных городков (в части жилищного строительства).</w:t>
      </w:r>
    </w:p>
    <w:p w14:paraId="569A7039" w14:textId="77777777" w:rsidR="00874754" w:rsidRDefault="00E25289">
      <w:pPr>
        <w:pStyle w:val="ConsPlusNormal"/>
        <w:spacing w:before="240"/>
        <w:ind w:firstLine="709"/>
        <w:contextualSpacing/>
        <w:jc w:val="both"/>
        <w:rPr>
          <w:rFonts w:ascii="Times New Roman" w:hAnsi="Times New Roman" w:cs="Times New Roman"/>
          <w:sz w:val="28"/>
          <w:szCs w:val="28"/>
        </w:rPr>
      </w:pPr>
      <w:r>
        <w:rPr>
          <w:rFonts w:ascii="Times New Roman" w:hAnsi="Times New Roman" w:cs="Times New Roman"/>
          <w:sz w:val="28"/>
          <w:szCs w:val="28"/>
        </w:rPr>
        <w:t>Предельный объем затрат на создание объектов инфраструктуры и затрат на уплату процентов, понесенных в связи с созданием объектов инфраструктуры, определяется по формуле:</w:t>
      </w:r>
    </w:p>
    <w:p w14:paraId="7DD0234E" w14:textId="77777777" w:rsidR="00874754" w:rsidRDefault="00E25289">
      <w:pPr>
        <w:pStyle w:val="ConsPlusNormal"/>
        <w:spacing w:before="240"/>
        <w:ind w:firstLine="709"/>
        <w:contextualSpacing/>
        <w:jc w:val="both"/>
        <w:rPr>
          <w:rFonts w:ascii="Times New Roman" w:hAnsi="Times New Roman" w:cs="Times New Roman"/>
          <w:sz w:val="28"/>
          <w:szCs w:val="28"/>
        </w:rPr>
      </w:pPr>
      <w:r>
        <w:rPr>
          <w:rFonts w:ascii="Times New Roman" w:hAnsi="Times New Roman" w:cs="Times New Roman"/>
          <w:sz w:val="28"/>
          <w:szCs w:val="28"/>
        </w:rPr>
        <w:t>1) для объектов обеспечивающей инфраструктуры (</w:t>
      </w:r>
      <w:proofErr w:type="spellStart"/>
      <w:r>
        <w:rPr>
          <w:rFonts w:ascii="Times New Roman" w:hAnsi="Times New Roman" w:cs="Times New Roman"/>
          <w:sz w:val="28"/>
          <w:szCs w:val="28"/>
        </w:rPr>
        <w:t>C</w:t>
      </w:r>
      <w:r>
        <w:rPr>
          <w:rFonts w:ascii="Times New Roman" w:hAnsi="Times New Roman" w:cs="Times New Roman"/>
          <w:sz w:val="28"/>
          <w:szCs w:val="28"/>
          <w:vertAlign w:val="subscript"/>
        </w:rPr>
        <w:t>обесп</w:t>
      </w:r>
      <w:proofErr w:type="spellEnd"/>
      <w:r>
        <w:rPr>
          <w:rFonts w:ascii="Times New Roman" w:hAnsi="Times New Roman" w:cs="Times New Roman"/>
          <w:sz w:val="28"/>
          <w:szCs w:val="28"/>
        </w:rPr>
        <w:t>):</w:t>
      </w:r>
    </w:p>
    <w:p w14:paraId="34E7570E" w14:textId="77777777" w:rsidR="00874754" w:rsidRDefault="00874754">
      <w:pPr>
        <w:pStyle w:val="ConsPlusNormal"/>
        <w:ind w:firstLine="709"/>
        <w:contextualSpacing/>
        <w:jc w:val="both"/>
        <w:rPr>
          <w:rFonts w:ascii="Times New Roman" w:hAnsi="Times New Roman" w:cs="Times New Roman"/>
          <w:sz w:val="28"/>
          <w:szCs w:val="28"/>
        </w:rPr>
      </w:pPr>
    </w:p>
    <w:p w14:paraId="2A038755" w14:textId="77777777" w:rsidR="00874754" w:rsidRDefault="00E25289">
      <w:pPr>
        <w:pStyle w:val="ConsPlusNormal"/>
        <w:ind w:firstLine="709"/>
        <w:contextualSpacing/>
        <w:jc w:val="center"/>
        <w:rPr>
          <w:rFonts w:ascii="Times New Roman" w:hAnsi="Times New Roman" w:cs="Times New Roman"/>
          <w:sz w:val="28"/>
          <w:szCs w:val="28"/>
        </w:rPr>
      </w:pPr>
      <w:r>
        <w:rPr>
          <w:rFonts w:ascii="Times New Roman" w:hAnsi="Times New Roman" w:cs="Times New Roman"/>
          <w:noProof/>
          <w:position w:val="-35"/>
          <w:sz w:val="28"/>
          <w:szCs w:val="28"/>
        </w:rPr>
        <w:drawing>
          <wp:inline distT="0" distB="0" distL="0" distR="0" wp14:anchorId="3DBFF666" wp14:editId="085C7223">
            <wp:extent cx="6189345" cy="166687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143247357" name="Picture 1"/>
                    <pic:cNvPicPr/>
                  </pic:nvPicPr>
                  <pic:blipFill>
                    <a:blip r:embed="rId124">
                      <a:extLst>
                        <a:ext uri="{96DAC541-7B7A-43D3-8B79-37D633B846F1}">
                          <asvg:svgBlip xmlns="" xmlns:o="urn:schemas-microsoft-com:office:office" xmlns:v="urn:schemas-microsoft-com:vml" xmlns:w10="urn:schemas-microsoft-com:office:word" xmlns:w="http://schemas.openxmlformats.org/wordprocessingml/2006/main" xmlns:asvg="http://schemas.microsoft.com/office/drawing/2016/SVG/main" xmlns:w16se="http://schemas.microsoft.com/office/word/2015/wordml/symex" xmlns:w15="http://schemas.microsoft.com/office/word/2012/wordml" xmlns:cx="http://schemas.microsoft.com/office/drawing/2014/chartex" r:embed="rId128"/>
                        </a:ext>
                      </a:extLst>
                    </a:blip>
                    <a:stretch/>
                  </pic:blipFill>
                  <pic:spPr bwMode="auto">
                    <a:xfrm>
                      <a:off x="0" y="0"/>
                      <a:ext cx="6189345" cy="1666875"/>
                    </a:xfrm>
                    <a:prstGeom prst="rect">
                      <a:avLst/>
                    </a:prstGeom>
                    <a:noFill/>
                    <a:ln>
                      <a:noFill/>
                    </a:ln>
                  </pic:spPr>
                </pic:pic>
              </a:graphicData>
            </a:graphic>
          </wp:inline>
        </w:drawing>
      </w:r>
    </w:p>
    <w:p w14:paraId="646B9A26" w14:textId="77777777" w:rsidR="00874754" w:rsidRDefault="00874754">
      <w:pPr>
        <w:pStyle w:val="ConsPlusNormal"/>
        <w:ind w:firstLine="709"/>
        <w:contextualSpacing/>
        <w:jc w:val="both"/>
        <w:rPr>
          <w:rFonts w:ascii="Times New Roman" w:hAnsi="Times New Roman" w:cs="Times New Roman"/>
          <w:sz w:val="28"/>
          <w:szCs w:val="28"/>
        </w:rPr>
      </w:pPr>
    </w:p>
    <w:p w14:paraId="0F058E95" w14:textId="77777777" w:rsidR="00874754" w:rsidRDefault="00E25289">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 для объектов сопутствующей инфраструктуры (</w:t>
      </w:r>
      <w:proofErr w:type="spellStart"/>
      <w:r>
        <w:rPr>
          <w:rFonts w:ascii="Times New Roman" w:hAnsi="Times New Roman" w:cs="Times New Roman"/>
          <w:sz w:val="28"/>
          <w:szCs w:val="28"/>
        </w:rPr>
        <w:t>C</w:t>
      </w:r>
      <w:r>
        <w:rPr>
          <w:rFonts w:ascii="Times New Roman" w:hAnsi="Times New Roman" w:cs="Times New Roman"/>
          <w:sz w:val="28"/>
          <w:szCs w:val="28"/>
          <w:vertAlign w:val="subscript"/>
        </w:rPr>
        <w:t>соп</w:t>
      </w:r>
      <w:proofErr w:type="spellEnd"/>
      <w:r>
        <w:rPr>
          <w:rFonts w:ascii="Times New Roman" w:hAnsi="Times New Roman" w:cs="Times New Roman"/>
          <w:sz w:val="28"/>
          <w:szCs w:val="28"/>
        </w:rPr>
        <w:t>):</w:t>
      </w:r>
    </w:p>
    <w:p w14:paraId="633B9762" w14:textId="77777777" w:rsidR="00874754" w:rsidRDefault="00874754">
      <w:pPr>
        <w:pStyle w:val="ConsPlusNormal"/>
        <w:ind w:firstLine="709"/>
        <w:contextualSpacing/>
        <w:jc w:val="both"/>
        <w:rPr>
          <w:rFonts w:ascii="Times New Roman" w:hAnsi="Times New Roman" w:cs="Times New Roman"/>
          <w:sz w:val="28"/>
          <w:szCs w:val="28"/>
        </w:rPr>
      </w:pPr>
    </w:p>
    <w:p w14:paraId="002B7FB8" w14:textId="77777777" w:rsidR="00874754" w:rsidRDefault="00E25289">
      <w:pPr>
        <w:pStyle w:val="ConsPlusNormal"/>
        <w:ind w:firstLine="709"/>
        <w:contextualSpacing/>
        <w:jc w:val="center"/>
        <w:rPr>
          <w:rFonts w:ascii="Times New Roman" w:hAnsi="Times New Roman" w:cs="Times New Roman"/>
          <w:sz w:val="28"/>
          <w:szCs w:val="28"/>
        </w:rPr>
      </w:pPr>
      <w:r>
        <w:rPr>
          <w:rFonts w:ascii="Times New Roman" w:hAnsi="Times New Roman" w:cs="Times New Roman"/>
          <w:noProof/>
          <w:position w:val="-35"/>
          <w:sz w:val="28"/>
          <w:szCs w:val="28"/>
        </w:rPr>
        <w:drawing>
          <wp:inline distT="0" distB="0" distL="0" distR="0" wp14:anchorId="5D935C57" wp14:editId="794A5536">
            <wp:extent cx="6229350" cy="307657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875021169" name="Picture 1"/>
                    <pic:cNvPicPr/>
                  </pic:nvPicPr>
                  <pic:blipFill>
                    <a:blip r:embed="rId129">
                      <a:extLst>
                        <a:ext uri="{96DAC541-7B7A-43D3-8B79-37D633B846F1}">
                          <asvg:svgBlip xmlns="" xmlns:o="urn:schemas-microsoft-com:office:office" xmlns:v="urn:schemas-microsoft-com:vml" xmlns:w10="urn:schemas-microsoft-com:office:word" xmlns:w="http://schemas.openxmlformats.org/wordprocessingml/2006/main" xmlns:asvg="http://schemas.microsoft.com/office/drawing/2016/SVG/main" xmlns:w16se="http://schemas.microsoft.com/office/word/2015/wordml/symex" xmlns:w15="http://schemas.microsoft.com/office/word/2012/wordml" xmlns:cx="http://schemas.microsoft.com/office/drawing/2014/chartex" r:embed="rId131"/>
                        </a:ext>
                      </a:extLst>
                    </a:blip>
                    <a:stretch/>
                  </pic:blipFill>
                  <pic:spPr bwMode="auto">
                    <a:xfrm>
                      <a:off x="0" y="0"/>
                      <a:ext cx="6229350" cy="3076575"/>
                    </a:xfrm>
                    <a:prstGeom prst="rect">
                      <a:avLst/>
                    </a:prstGeom>
                    <a:noFill/>
                    <a:ln>
                      <a:noFill/>
                    </a:ln>
                  </pic:spPr>
                </pic:pic>
              </a:graphicData>
            </a:graphic>
          </wp:inline>
        </w:drawing>
      </w:r>
    </w:p>
    <w:p w14:paraId="1FCF65A6" w14:textId="77777777" w:rsidR="00874754" w:rsidRDefault="00874754">
      <w:pPr>
        <w:pStyle w:val="ConsPlusNormal"/>
        <w:ind w:firstLine="709"/>
        <w:contextualSpacing/>
        <w:jc w:val="both"/>
        <w:rPr>
          <w:rFonts w:ascii="Times New Roman" w:hAnsi="Times New Roman" w:cs="Times New Roman"/>
          <w:sz w:val="28"/>
          <w:szCs w:val="28"/>
        </w:rPr>
      </w:pPr>
    </w:p>
    <w:p w14:paraId="727B66CC" w14:textId="77777777" w:rsidR="00874754" w:rsidRDefault="002176F8">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E25289">
        <w:rPr>
          <w:rFonts w:ascii="Times New Roman" w:hAnsi="Times New Roman" w:cs="Times New Roman"/>
          <w:sz w:val="28"/>
          <w:szCs w:val="28"/>
        </w:rPr>
        <w:t xml:space="preserve"> - количество объектов обеспечивающей и (или) сопутствующей инфраструктуры, в отношении которых осуществляется создание;</w:t>
      </w:r>
    </w:p>
    <w:p w14:paraId="03239201" w14:textId="77777777" w:rsidR="00874754" w:rsidRDefault="00E25289">
      <w:pPr>
        <w:pStyle w:val="ConsPlusNormal"/>
        <w:spacing w:before="240"/>
        <w:ind w:firstLine="709"/>
        <w:contextualSpacing/>
        <w:jc w:val="both"/>
        <w:rPr>
          <w:rFonts w:ascii="Times New Roman" w:hAnsi="Times New Roman" w:cs="Times New Roman"/>
          <w:sz w:val="28"/>
          <w:szCs w:val="28"/>
        </w:rPr>
      </w:pPr>
      <w:r>
        <w:rPr>
          <w:rFonts w:ascii="Times New Roman" w:hAnsi="Times New Roman" w:cs="Times New Roman"/>
          <w:sz w:val="28"/>
          <w:szCs w:val="28"/>
        </w:rPr>
        <w:t>T</w:t>
      </w:r>
      <w:r>
        <w:rPr>
          <w:rFonts w:ascii="Times New Roman" w:hAnsi="Times New Roman" w:cs="Times New Roman"/>
          <w:sz w:val="28"/>
          <w:szCs w:val="28"/>
          <w:vertAlign w:val="subscript"/>
        </w:rPr>
        <w:t>0</w:t>
      </w:r>
      <w:r>
        <w:rPr>
          <w:rFonts w:ascii="Times New Roman" w:hAnsi="Times New Roman" w:cs="Times New Roman"/>
          <w:sz w:val="28"/>
          <w:szCs w:val="28"/>
        </w:rPr>
        <w:t xml:space="preserve"> - первый период (месяц и год), в котором понесены затраты на создание объектов инфраструктуры;</w:t>
      </w:r>
    </w:p>
    <w:p w14:paraId="06A4E770" w14:textId="77777777" w:rsidR="00874754" w:rsidRDefault="00E25289">
      <w:pPr>
        <w:pStyle w:val="ConsPlusNormal"/>
        <w:spacing w:before="240"/>
        <w:ind w:firstLine="709"/>
        <w:contextualSpacing/>
        <w:jc w:val="both"/>
        <w:rPr>
          <w:rFonts w:ascii="Times New Roman" w:hAnsi="Times New Roman" w:cs="Times New Roman"/>
          <w:sz w:val="28"/>
          <w:szCs w:val="28"/>
        </w:rPr>
      </w:pP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i</w:t>
      </w:r>
      <w:proofErr w:type="spellEnd"/>
      <w:r>
        <w:rPr>
          <w:rFonts w:ascii="Times New Roman" w:hAnsi="Times New Roman" w:cs="Times New Roman"/>
          <w:sz w:val="28"/>
          <w:szCs w:val="28"/>
        </w:rPr>
        <w:t xml:space="preserve"> - момент ввода в эксплуатацию объекта инфраструктуры, если проектом предусмотрено создание этого объекта, или момент регистрации всех имущественных прав, возникших в рамках реализации проекта (если применимо);</w:t>
      </w:r>
    </w:p>
    <w:p w14:paraId="7F4F7A92" w14:textId="77777777" w:rsidR="00874754" w:rsidRDefault="00E25289">
      <w:pPr>
        <w:pStyle w:val="ConsPlusNormal"/>
        <w:spacing w:before="240"/>
        <w:ind w:firstLine="709"/>
        <w:contextualSpacing/>
        <w:jc w:val="both"/>
        <w:rPr>
          <w:rFonts w:ascii="Times New Roman" w:hAnsi="Times New Roman" w:cs="Times New Roman"/>
          <w:sz w:val="28"/>
          <w:szCs w:val="28"/>
        </w:rPr>
      </w:pPr>
      <w:r>
        <w:rPr>
          <w:rFonts w:ascii="Times New Roman" w:hAnsi="Times New Roman" w:cs="Times New Roman"/>
          <w:sz w:val="28"/>
          <w:szCs w:val="28"/>
        </w:rPr>
        <w:t>S1 - сумма затрат на проведение всех необходимых строительных, монтажных, пусконаладочных работ в целях создания p-</w:t>
      </w:r>
      <w:proofErr w:type="spellStart"/>
      <w:r>
        <w:rPr>
          <w:rFonts w:ascii="Times New Roman" w:hAnsi="Times New Roman" w:cs="Times New Roman"/>
          <w:sz w:val="28"/>
          <w:szCs w:val="28"/>
        </w:rPr>
        <w:t>го</w:t>
      </w:r>
      <w:proofErr w:type="spellEnd"/>
      <w:r>
        <w:rPr>
          <w:rFonts w:ascii="Times New Roman" w:hAnsi="Times New Roman" w:cs="Times New Roman"/>
          <w:sz w:val="28"/>
          <w:szCs w:val="28"/>
        </w:rPr>
        <w:t xml:space="preserve"> объекта инфраструктуры;</w:t>
      </w:r>
    </w:p>
    <w:p w14:paraId="271E1D6E" w14:textId="77777777" w:rsidR="00874754" w:rsidRDefault="00E25289">
      <w:pPr>
        <w:pStyle w:val="ConsPlusNormal"/>
        <w:spacing w:before="240"/>
        <w:ind w:firstLine="709"/>
        <w:contextualSpacing/>
        <w:jc w:val="both"/>
        <w:rPr>
          <w:rFonts w:ascii="Times New Roman" w:hAnsi="Times New Roman" w:cs="Times New Roman"/>
          <w:sz w:val="28"/>
          <w:szCs w:val="28"/>
        </w:rPr>
      </w:pPr>
      <w:r>
        <w:rPr>
          <w:rFonts w:ascii="Times New Roman" w:hAnsi="Times New Roman" w:cs="Times New Roman"/>
          <w:sz w:val="28"/>
          <w:szCs w:val="28"/>
        </w:rPr>
        <w:t>t</w:t>
      </w:r>
      <w:r>
        <w:rPr>
          <w:rFonts w:ascii="Times New Roman" w:hAnsi="Times New Roman" w:cs="Times New Roman"/>
          <w:sz w:val="28"/>
          <w:szCs w:val="28"/>
          <w:vertAlign w:val="subscript"/>
        </w:rPr>
        <w:t>0</w:t>
      </w:r>
      <w:r>
        <w:rPr>
          <w:rFonts w:ascii="Times New Roman" w:hAnsi="Times New Roman" w:cs="Times New Roman"/>
          <w:sz w:val="28"/>
          <w:szCs w:val="28"/>
        </w:rPr>
        <w:t xml:space="preserve"> - момент начала (месяц и год) финансирования по кредитам и займам, облигационным займам, привлеченным на создание объекта инфраструктуры;</w:t>
      </w:r>
    </w:p>
    <w:p w14:paraId="495BCCF7" w14:textId="77777777" w:rsidR="00874754" w:rsidRDefault="00E25289">
      <w:pPr>
        <w:pStyle w:val="ConsPlusNormal"/>
        <w:spacing w:before="240"/>
        <w:ind w:firstLine="709"/>
        <w:contextualSpacing/>
        <w:jc w:val="both"/>
        <w:rPr>
          <w:rFonts w:ascii="Times New Roman" w:hAnsi="Times New Roman" w:cs="Times New Roman"/>
          <w:sz w:val="28"/>
          <w:szCs w:val="28"/>
        </w:rPr>
      </w:pPr>
      <w:r>
        <w:rPr>
          <w:rFonts w:ascii="Times New Roman" w:hAnsi="Times New Roman" w:cs="Times New Roman"/>
          <w:sz w:val="28"/>
          <w:szCs w:val="28"/>
        </w:rPr>
        <w:t>S2 - сумма всех затрат в соответствии с договорами подключения (технологического присоединения), примыкания к объектам инфраструктуры;</w:t>
      </w:r>
    </w:p>
    <w:p w14:paraId="61D30EEC" w14:textId="77777777" w:rsidR="00874754" w:rsidRDefault="00E25289">
      <w:pPr>
        <w:pStyle w:val="ConsPlusNormal"/>
        <w:spacing w:before="240"/>
        <w:ind w:firstLine="709"/>
        <w:contextualSpacing/>
        <w:jc w:val="both"/>
        <w:rPr>
          <w:rFonts w:ascii="Times New Roman" w:hAnsi="Times New Roman" w:cs="Times New Roman"/>
          <w:sz w:val="28"/>
          <w:szCs w:val="28"/>
        </w:rPr>
      </w:pPr>
      <w:r>
        <w:rPr>
          <w:rFonts w:ascii="Times New Roman" w:hAnsi="Times New Roman" w:cs="Times New Roman"/>
          <w:sz w:val="28"/>
          <w:szCs w:val="28"/>
        </w:rPr>
        <w:t>F - сумма всех затрат на уплату процентов по кредитам и займам, привлеченным для создания p-</w:t>
      </w:r>
      <w:proofErr w:type="spellStart"/>
      <w:r>
        <w:rPr>
          <w:rFonts w:ascii="Times New Roman" w:hAnsi="Times New Roman" w:cs="Times New Roman"/>
          <w:sz w:val="28"/>
          <w:szCs w:val="28"/>
        </w:rPr>
        <w:t>го</w:t>
      </w:r>
      <w:proofErr w:type="spellEnd"/>
      <w:r>
        <w:rPr>
          <w:rFonts w:ascii="Times New Roman" w:hAnsi="Times New Roman" w:cs="Times New Roman"/>
          <w:sz w:val="28"/>
          <w:szCs w:val="28"/>
        </w:rPr>
        <w:t xml:space="preserve"> объекта инфраструктуры в размере двух третьих ключевой ставки Центрального банка Российской Федерации, действующей на момент уплаты процентов.</w:t>
      </w:r>
    </w:p>
    <w:p w14:paraId="78F062DA" w14:textId="77777777" w:rsidR="00874754" w:rsidRDefault="00E25289">
      <w:pPr>
        <w:pStyle w:val="ConsPlusNormal"/>
        <w:spacing w:before="240"/>
        <w:ind w:firstLine="709"/>
        <w:contextualSpacing/>
        <w:jc w:val="both"/>
        <w:rPr>
          <w:rFonts w:ascii="Times New Roman" w:hAnsi="Times New Roman" w:cs="Times New Roman"/>
          <w:sz w:val="28"/>
          <w:szCs w:val="28"/>
        </w:rPr>
      </w:pPr>
      <w:r>
        <w:rPr>
          <w:rFonts w:ascii="Times New Roman" w:hAnsi="Times New Roman" w:cs="Times New Roman"/>
          <w:sz w:val="28"/>
          <w:szCs w:val="28"/>
        </w:rPr>
        <w:t>Предельный объем затрат на уплату процентов на инвестиционной стадии (</w:t>
      </w:r>
      <w:proofErr w:type="spellStart"/>
      <w:r>
        <w:rPr>
          <w:rFonts w:ascii="Times New Roman" w:hAnsi="Times New Roman" w:cs="Times New Roman"/>
          <w:sz w:val="28"/>
          <w:szCs w:val="28"/>
        </w:rPr>
        <w:t>C</w:t>
      </w:r>
      <w:r>
        <w:rPr>
          <w:rFonts w:ascii="Times New Roman" w:hAnsi="Times New Roman" w:cs="Times New Roman"/>
          <w:sz w:val="28"/>
          <w:szCs w:val="28"/>
          <w:vertAlign w:val="subscript"/>
        </w:rPr>
        <w:t>ис</w:t>
      </w:r>
      <w:proofErr w:type="spellEnd"/>
      <w:r>
        <w:rPr>
          <w:rFonts w:ascii="Times New Roman" w:hAnsi="Times New Roman" w:cs="Times New Roman"/>
          <w:sz w:val="28"/>
          <w:szCs w:val="28"/>
        </w:rPr>
        <w:t>) определяется по формуле:</w:t>
      </w:r>
    </w:p>
    <w:p w14:paraId="390D2D59" w14:textId="77777777" w:rsidR="00874754" w:rsidRDefault="00874754">
      <w:pPr>
        <w:pStyle w:val="ConsPlusNormal"/>
        <w:ind w:firstLine="709"/>
        <w:contextualSpacing/>
        <w:jc w:val="both"/>
        <w:rPr>
          <w:rFonts w:ascii="Times New Roman" w:hAnsi="Times New Roman" w:cs="Times New Roman"/>
          <w:sz w:val="28"/>
          <w:szCs w:val="28"/>
        </w:rPr>
      </w:pPr>
    </w:p>
    <w:p w14:paraId="49917564" w14:textId="77777777" w:rsidR="00874754" w:rsidRDefault="00E25289">
      <w:pPr>
        <w:pStyle w:val="ConsPlusNormal"/>
        <w:ind w:firstLine="709"/>
        <w:contextualSpacing/>
        <w:jc w:val="center"/>
        <w:rPr>
          <w:rFonts w:ascii="Times New Roman" w:hAnsi="Times New Roman" w:cs="Times New Roman"/>
          <w:sz w:val="28"/>
          <w:szCs w:val="28"/>
        </w:rPr>
      </w:pPr>
      <w:r>
        <w:rPr>
          <w:rFonts w:ascii="Times New Roman" w:hAnsi="Times New Roman" w:cs="Times New Roman"/>
          <w:noProof/>
          <w:position w:val="-31"/>
          <w:sz w:val="28"/>
          <w:szCs w:val="28"/>
        </w:rPr>
        <w:drawing>
          <wp:inline distT="0" distB="0" distL="0" distR="0" wp14:anchorId="33B3F021" wp14:editId="190FF10A">
            <wp:extent cx="5153025" cy="1447738"/>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289869973" name="Picture 1"/>
                    <pic:cNvPicPr/>
                  </pic:nvPicPr>
                  <pic:blipFill>
                    <a:blip r:embed="rId132">
                      <a:extLst>
                        <a:ext uri="{96DAC541-7B7A-43D3-8B79-37D633B846F1}">
                          <asvg:svgBlip xmlns="" xmlns:o="urn:schemas-microsoft-com:office:office" xmlns:v="urn:schemas-microsoft-com:vml" xmlns:w10="urn:schemas-microsoft-com:office:word" xmlns:w="http://schemas.openxmlformats.org/wordprocessingml/2006/main" xmlns:asvg="http://schemas.microsoft.com/office/drawing/2016/SVG/main" xmlns:w16se="http://schemas.microsoft.com/office/word/2015/wordml/symex" xmlns:w15="http://schemas.microsoft.com/office/word/2012/wordml" xmlns:cx="http://schemas.microsoft.com/office/drawing/2014/chartex" r:embed="rId134"/>
                        </a:ext>
                      </a:extLst>
                    </a:blip>
                    <a:stretch/>
                  </pic:blipFill>
                  <pic:spPr bwMode="auto">
                    <a:xfrm>
                      <a:off x="0" y="0"/>
                      <a:ext cx="5262626" cy="1478530"/>
                    </a:xfrm>
                    <a:prstGeom prst="rect">
                      <a:avLst/>
                    </a:prstGeom>
                    <a:noFill/>
                    <a:ln>
                      <a:noFill/>
                    </a:ln>
                  </pic:spPr>
                </pic:pic>
              </a:graphicData>
            </a:graphic>
          </wp:inline>
        </w:drawing>
      </w:r>
    </w:p>
    <w:p w14:paraId="6C5150CC" w14:textId="77777777" w:rsidR="00874754" w:rsidRDefault="00874754">
      <w:pPr>
        <w:pStyle w:val="ConsPlusNormal"/>
        <w:ind w:firstLine="709"/>
        <w:contextualSpacing/>
        <w:jc w:val="both"/>
        <w:rPr>
          <w:rFonts w:ascii="Times New Roman" w:hAnsi="Times New Roman" w:cs="Times New Roman"/>
          <w:sz w:val="28"/>
          <w:szCs w:val="28"/>
        </w:rPr>
      </w:pPr>
    </w:p>
    <w:p w14:paraId="0695894A" w14:textId="77777777" w:rsidR="00874754" w:rsidRDefault="002176F8">
      <w:pPr>
        <w:pStyle w:val="ConsPlusNormal"/>
        <w:ind w:firstLine="709"/>
        <w:contextualSpacing/>
        <w:jc w:val="both"/>
        <w:rPr>
          <w:rFonts w:ascii="Times New Roman" w:hAnsi="Times New Roman" w:cs="Times New Roman"/>
          <w:sz w:val="28"/>
          <w:szCs w:val="28"/>
        </w:rPr>
      </w:pPr>
      <w:commentRangeStart w:id="33"/>
      <w:r>
        <w:rPr>
          <w:rFonts w:ascii="Times New Roman" w:hAnsi="Times New Roman" w:cs="Times New Roman"/>
          <w:sz w:val="28"/>
          <w:szCs w:val="28"/>
        </w:rPr>
        <w:t>№</w:t>
      </w:r>
      <w:r w:rsidR="00E25289">
        <w:rPr>
          <w:rFonts w:ascii="Times New Roman" w:hAnsi="Times New Roman" w:cs="Times New Roman"/>
          <w:sz w:val="28"/>
          <w:szCs w:val="28"/>
        </w:rPr>
        <w:t xml:space="preserve"> </w:t>
      </w:r>
      <w:commentRangeEnd w:id="33"/>
      <w:r w:rsidR="0014333D">
        <w:rPr>
          <w:rStyle w:val="afd"/>
          <w:rFonts w:ascii="TimesNewRoman" w:hAnsi="TimesNewRoman" w:cs="TimesNewRoman"/>
          <w:color w:val="000000"/>
        </w:rPr>
        <w:commentReference w:id="33"/>
      </w:r>
      <w:r w:rsidR="00E25289">
        <w:rPr>
          <w:rFonts w:ascii="Times New Roman" w:hAnsi="Times New Roman" w:cs="Times New Roman"/>
          <w:sz w:val="28"/>
          <w:szCs w:val="28"/>
        </w:rPr>
        <w:t>- количество объектов недвижимого имущества и (или) объектов движимого и недвижимого имущества, связанных между собой, и (или) результатов интеллектуальной деятельности и (или) приравненных к ним средств индивидуализации;</w:t>
      </w:r>
    </w:p>
    <w:p w14:paraId="31C09401" w14:textId="77777777" w:rsidR="00874754" w:rsidRDefault="00E25289">
      <w:pPr>
        <w:pStyle w:val="ConsPlusNormal"/>
        <w:spacing w:before="240"/>
        <w:ind w:firstLine="709"/>
        <w:contextualSpacing/>
        <w:jc w:val="both"/>
        <w:rPr>
          <w:rFonts w:ascii="Times New Roman" w:hAnsi="Times New Roman" w:cs="Times New Roman"/>
          <w:sz w:val="28"/>
          <w:szCs w:val="28"/>
        </w:rPr>
      </w:pPr>
      <w:r>
        <w:rPr>
          <w:rFonts w:ascii="Times New Roman" w:hAnsi="Times New Roman" w:cs="Times New Roman"/>
          <w:sz w:val="28"/>
          <w:szCs w:val="28"/>
        </w:rPr>
        <w:t>t</w:t>
      </w:r>
      <w:r>
        <w:rPr>
          <w:rFonts w:ascii="Times New Roman" w:hAnsi="Times New Roman" w:cs="Times New Roman"/>
          <w:sz w:val="28"/>
          <w:szCs w:val="28"/>
          <w:vertAlign w:val="subscript"/>
        </w:rPr>
        <w:t>0</w:t>
      </w:r>
      <w:r>
        <w:rPr>
          <w:rFonts w:ascii="Times New Roman" w:hAnsi="Times New Roman" w:cs="Times New Roman"/>
          <w:sz w:val="28"/>
          <w:szCs w:val="28"/>
        </w:rPr>
        <w:t xml:space="preserve"> - момент начала (месяц и год) финансирования по кредитам и займам, облигационным займам, привлеченным на создание объектов недвижимого имущества и (или) комплекса объектов движимого и недвижимого имущества, связанных между собой, и (или) результатов интеллектуальной деятельности и (или) приравненных к ним средств индивидуализации;</w:t>
      </w:r>
    </w:p>
    <w:p w14:paraId="43FAC613" w14:textId="77777777" w:rsidR="00874754" w:rsidRDefault="00E25289">
      <w:pPr>
        <w:pStyle w:val="ConsPlusNormal"/>
        <w:spacing w:before="240"/>
        <w:ind w:firstLine="709"/>
        <w:contextualSpacing/>
        <w:jc w:val="both"/>
        <w:rPr>
          <w:rFonts w:ascii="Times New Roman" w:hAnsi="Times New Roman" w:cs="Times New Roman"/>
          <w:sz w:val="28"/>
          <w:szCs w:val="28"/>
        </w:rPr>
      </w:pP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i</w:t>
      </w:r>
      <w:proofErr w:type="spellEnd"/>
      <w:r>
        <w:rPr>
          <w:rFonts w:ascii="Times New Roman" w:hAnsi="Times New Roman" w:cs="Times New Roman"/>
          <w:sz w:val="28"/>
          <w:szCs w:val="28"/>
        </w:rPr>
        <w:t xml:space="preserve"> - момент ввода в эксплуатацию объектов недвижимого имущества и (или) комплекса объектов движимого и недвижимого имущества, связанных между собой, если инвестиционный проект предусматривает создание (строительство) либо реконструкцию объектов недвижимого имущества и (или) комплекса объектов движимого и недвижимого имущества, и (или) момент приемки модернизированных объектов недвижимого имущества и (или) комплекса объектов движимого и недвижимого имущества, и (или) момент государственной регистрации результатов интеллектуальной деятельности и (или) приравненных к ним средств индивидуализации, и (или) момент создания результатов интеллектуальной деятельности и (или) приравненных к ним средств индивидуализации, если в соответствии с гражданским законодательством государственная регистрация результатов интеллектуальной деятельности и (или) приравненных к ним средств индивидуализации не требуется;</w:t>
      </w:r>
    </w:p>
    <w:p w14:paraId="068DAD55" w14:textId="77777777" w:rsidR="00874754" w:rsidRDefault="00E25289">
      <w:pPr>
        <w:pStyle w:val="ConsPlusNormal"/>
        <w:spacing w:before="240"/>
        <w:ind w:firstLine="709"/>
        <w:contextualSpacing/>
        <w:jc w:val="both"/>
        <w:rPr>
          <w:rFonts w:ascii="Times New Roman" w:hAnsi="Times New Roman" w:cs="Times New Roman"/>
          <w:sz w:val="28"/>
          <w:szCs w:val="28"/>
        </w:rPr>
      </w:pPr>
      <w:r>
        <w:rPr>
          <w:rFonts w:ascii="Times New Roman" w:hAnsi="Times New Roman" w:cs="Times New Roman"/>
          <w:sz w:val="28"/>
          <w:szCs w:val="28"/>
        </w:rPr>
        <w:t>F - сумма всех затрат на уплату процентов по кредитам и займам, привлеченным для создания p-</w:t>
      </w:r>
      <w:proofErr w:type="spellStart"/>
      <w:r>
        <w:rPr>
          <w:rFonts w:ascii="Times New Roman" w:hAnsi="Times New Roman" w:cs="Times New Roman"/>
          <w:sz w:val="28"/>
          <w:szCs w:val="28"/>
        </w:rPr>
        <w:t>го</w:t>
      </w:r>
      <w:proofErr w:type="spellEnd"/>
      <w:r>
        <w:rPr>
          <w:rFonts w:ascii="Times New Roman" w:hAnsi="Times New Roman" w:cs="Times New Roman"/>
          <w:sz w:val="28"/>
          <w:szCs w:val="28"/>
        </w:rPr>
        <w:t xml:space="preserve"> объекта недвижимого имущества и (или) объекта движимого и недвижимого имущества, связанных между собой, и (или) результатов интеллектуальной деятельности и (или) приравненных к ним средств индивидуализации в размере двух третьих ключевой ставки Центрального банка Российской Федерации, действующей на момент уплаты процентов.</w:t>
      </w:r>
    </w:p>
    <w:p w14:paraId="043F54F9" w14:textId="77777777" w:rsidR="00874754" w:rsidRDefault="00E25289">
      <w:pPr>
        <w:pStyle w:val="ConsPlusNormal"/>
        <w:spacing w:before="240"/>
        <w:ind w:firstLine="709"/>
        <w:contextualSpacing/>
        <w:jc w:val="both"/>
        <w:rPr>
          <w:rFonts w:ascii="Times New Roman" w:hAnsi="Times New Roman" w:cs="Times New Roman"/>
          <w:sz w:val="28"/>
          <w:szCs w:val="28"/>
        </w:rPr>
      </w:pPr>
      <w:r>
        <w:rPr>
          <w:rFonts w:ascii="Times New Roman" w:hAnsi="Times New Roman" w:cs="Times New Roman"/>
          <w:sz w:val="28"/>
          <w:szCs w:val="28"/>
        </w:rPr>
        <w:t>Предельный объем затрат на демонтаж объектов, расположенных на территориях военных городков (в части жилищного строительства) (</w:t>
      </w:r>
      <w:proofErr w:type="spellStart"/>
      <w:r>
        <w:rPr>
          <w:rFonts w:ascii="Times New Roman" w:hAnsi="Times New Roman" w:cs="Times New Roman"/>
          <w:sz w:val="28"/>
          <w:szCs w:val="28"/>
        </w:rPr>
        <w:t>C</w:t>
      </w:r>
      <w:r>
        <w:rPr>
          <w:rFonts w:ascii="Times New Roman" w:hAnsi="Times New Roman" w:cs="Times New Roman"/>
          <w:sz w:val="28"/>
          <w:szCs w:val="28"/>
          <w:vertAlign w:val="subscript"/>
        </w:rPr>
        <w:t>дем</w:t>
      </w:r>
      <w:proofErr w:type="spellEnd"/>
      <w:r>
        <w:rPr>
          <w:rFonts w:ascii="Times New Roman" w:hAnsi="Times New Roman" w:cs="Times New Roman"/>
          <w:sz w:val="28"/>
          <w:szCs w:val="28"/>
        </w:rPr>
        <w:t>), определяется по формуле:</w:t>
      </w:r>
    </w:p>
    <w:p w14:paraId="0CAB85B0" w14:textId="77777777" w:rsidR="00874754" w:rsidRDefault="00874754">
      <w:pPr>
        <w:pStyle w:val="ConsPlusNormal"/>
        <w:ind w:firstLine="709"/>
        <w:contextualSpacing/>
        <w:jc w:val="both"/>
        <w:rPr>
          <w:rFonts w:ascii="Times New Roman" w:hAnsi="Times New Roman" w:cs="Times New Roman"/>
          <w:sz w:val="28"/>
          <w:szCs w:val="28"/>
        </w:rPr>
      </w:pPr>
    </w:p>
    <w:p w14:paraId="2B347161" w14:textId="77777777" w:rsidR="00874754" w:rsidRDefault="00E25289">
      <w:pPr>
        <w:pStyle w:val="ConsPlusNormal"/>
        <w:ind w:firstLine="709"/>
        <w:contextualSpacing/>
        <w:jc w:val="center"/>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139ED850" wp14:editId="4FDD3A12">
            <wp:extent cx="2447925" cy="117157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1415953083" name="Picture 1"/>
                    <pic:cNvPicPr/>
                  </pic:nvPicPr>
                  <pic:blipFill>
                    <a:blip r:embed="rId135">
                      <a:extLst>
                        <a:ext uri="{96DAC541-7B7A-43D3-8B79-37D633B846F1}">
                          <asvg:svgBlip xmlns="" xmlns:o="urn:schemas-microsoft-com:office:office" xmlns:v="urn:schemas-microsoft-com:vml" xmlns:w10="urn:schemas-microsoft-com:office:word" xmlns:w="http://schemas.openxmlformats.org/wordprocessingml/2006/main" xmlns:asvg="http://schemas.microsoft.com/office/drawing/2016/SVG/main" xmlns:w16se="http://schemas.microsoft.com/office/word/2015/wordml/symex" xmlns:w15="http://schemas.microsoft.com/office/word/2012/wordml" xmlns:cx="http://schemas.microsoft.com/office/drawing/2014/chartex" r:embed="rId136"/>
                        </a:ext>
                      </a:extLst>
                    </a:blip>
                    <a:stretch/>
                  </pic:blipFill>
                  <pic:spPr bwMode="auto">
                    <a:xfrm>
                      <a:off x="0" y="0"/>
                      <a:ext cx="2447925" cy="1171575"/>
                    </a:xfrm>
                    <a:prstGeom prst="rect">
                      <a:avLst/>
                    </a:prstGeom>
                    <a:noFill/>
                    <a:ln>
                      <a:noFill/>
                    </a:ln>
                  </pic:spPr>
                </pic:pic>
              </a:graphicData>
            </a:graphic>
          </wp:inline>
        </w:drawing>
      </w:r>
    </w:p>
    <w:p w14:paraId="15EE51CF" w14:textId="77777777" w:rsidR="00874754" w:rsidRDefault="00874754">
      <w:pPr>
        <w:pStyle w:val="ConsPlusNormal"/>
        <w:ind w:firstLine="709"/>
        <w:contextualSpacing/>
        <w:jc w:val="both"/>
        <w:rPr>
          <w:rFonts w:ascii="Times New Roman" w:hAnsi="Times New Roman" w:cs="Times New Roman"/>
          <w:sz w:val="28"/>
          <w:szCs w:val="28"/>
        </w:rPr>
      </w:pPr>
    </w:p>
    <w:p w14:paraId="72C5352F" w14:textId="77777777" w:rsidR="00874754" w:rsidRDefault="002176F8">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E25289">
        <w:rPr>
          <w:rFonts w:ascii="Times New Roman" w:hAnsi="Times New Roman" w:cs="Times New Roman"/>
          <w:sz w:val="28"/>
          <w:szCs w:val="28"/>
        </w:rPr>
        <w:t xml:space="preserve"> - количество объектов жилищного строительства, в отношении которых осуществляется демонтаж;</w:t>
      </w:r>
    </w:p>
    <w:p w14:paraId="129634C1" w14:textId="77777777" w:rsidR="00874754" w:rsidRDefault="00E25289">
      <w:pPr>
        <w:pStyle w:val="ConsPlusNormal"/>
        <w:spacing w:before="240"/>
        <w:ind w:firstLine="709"/>
        <w:contextualSpacing/>
        <w:jc w:val="both"/>
        <w:rPr>
          <w:rFonts w:ascii="Times New Roman" w:hAnsi="Times New Roman" w:cs="Times New Roman"/>
          <w:sz w:val="28"/>
          <w:szCs w:val="28"/>
        </w:rPr>
      </w:pPr>
      <w:r>
        <w:rPr>
          <w:rFonts w:ascii="Times New Roman" w:hAnsi="Times New Roman" w:cs="Times New Roman"/>
          <w:sz w:val="28"/>
          <w:szCs w:val="28"/>
        </w:rPr>
        <w:t>S1 - сумма затрат на проведение всех необходимых работ в целях демонтажа p-</w:t>
      </w:r>
      <w:proofErr w:type="spellStart"/>
      <w:r>
        <w:rPr>
          <w:rFonts w:ascii="Times New Roman" w:hAnsi="Times New Roman" w:cs="Times New Roman"/>
          <w:sz w:val="28"/>
          <w:szCs w:val="28"/>
        </w:rPr>
        <w:t>го</w:t>
      </w:r>
      <w:proofErr w:type="spellEnd"/>
      <w:r>
        <w:rPr>
          <w:rFonts w:ascii="Times New Roman" w:hAnsi="Times New Roman" w:cs="Times New Roman"/>
          <w:sz w:val="28"/>
          <w:szCs w:val="28"/>
        </w:rPr>
        <w:t xml:space="preserve"> объекта инфраструктуры (включая работы, связанные с подготовкой постройки к сносу, демонтаж конструкций, снос сооружений, погрузку и выгрузку строительного мусора, аренду необходимого оборудования).</w:t>
      </w:r>
    </w:p>
    <w:p w14:paraId="27727A26" w14:textId="77777777" w:rsidR="00874754" w:rsidRPr="001D2E1B" w:rsidRDefault="00E25289">
      <w:pPr>
        <w:pStyle w:val="ConsPlusNormal"/>
        <w:spacing w:before="240"/>
        <w:ind w:firstLine="709"/>
        <w:contextualSpacing/>
        <w:jc w:val="both"/>
        <w:rPr>
          <w:rFonts w:ascii="Times New Roman" w:hAnsi="Times New Roman" w:cs="Times New Roman"/>
          <w:sz w:val="28"/>
          <w:szCs w:val="28"/>
          <w:highlight w:val="yellow"/>
        </w:rPr>
      </w:pPr>
      <w:r w:rsidRPr="001D2E1B">
        <w:rPr>
          <w:rFonts w:ascii="Times New Roman" w:hAnsi="Times New Roman" w:cs="Times New Roman"/>
          <w:sz w:val="28"/>
          <w:szCs w:val="28"/>
          <w:highlight w:val="yellow"/>
        </w:rPr>
        <w:t>3. Сумма платежей, фактически уплаченных организацией, реализующей проект, за период i в бюджет Забайкальского края (</w:t>
      </w:r>
      <w:r w:rsidR="002176F8" w:rsidRPr="001D2E1B">
        <w:rPr>
          <w:rFonts w:ascii="Times New Roman" w:hAnsi="Times New Roman" w:cs="Times New Roman"/>
          <w:sz w:val="28"/>
          <w:szCs w:val="28"/>
          <w:highlight w:val="yellow"/>
        </w:rPr>
        <w:t>№</w:t>
      </w:r>
      <w:proofErr w:type="spellStart"/>
      <w:r w:rsidRPr="001D2E1B">
        <w:rPr>
          <w:rFonts w:ascii="Times New Roman" w:hAnsi="Times New Roman" w:cs="Times New Roman"/>
          <w:sz w:val="28"/>
          <w:szCs w:val="28"/>
          <w:highlight w:val="yellow"/>
          <w:vertAlign w:val="superscript"/>
        </w:rPr>
        <w:t>i</w:t>
      </w:r>
      <w:r w:rsidRPr="001D2E1B">
        <w:rPr>
          <w:rFonts w:ascii="Times New Roman" w:hAnsi="Times New Roman" w:cs="Times New Roman"/>
          <w:sz w:val="28"/>
          <w:szCs w:val="28"/>
          <w:highlight w:val="yellow"/>
          <w:vertAlign w:val="subscript"/>
        </w:rPr>
        <w:t>края</w:t>
      </w:r>
      <w:proofErr w:type="spellEnd"/>
      <w:r w:rsidRPr="001D2E1B">
        <w:rPr>
          <w:rFonts w:ascii="Times New Roman" w:hAnsi="Times New Roman" w:cs="Times New Roman"/>
          <w:sz w:val="28"/>
          <w:szCs w:val="28"/>
          <w:highlight w:val="yellow"/>
        </w:rPr>
        <w:t>) определяется по формуле:</w:t>
      </w:r>
    </w:p>
    <w:p w14:paraId="6DC4D9D2" w14:textId="77777777" w:rsidR="00874754" w:rsidRPr="001D2E1B" w:rsidRDefault="00874754">
      <w:pPr>
        <w:pStyle w:val="ConsPlusNormal"/>
        <w:ind w:firstLine="709"/>
        <w:contextualSpacing/>
        <w:jc w:val="both"/>
        <w:rPr>
          <w:rFonts w:ascii="Times New Roman" w:hAnsi="Times New Roman" w:cs="Times New Roman"/>
          <w:sz w:val="28"/>
          <w:szCs w:val="28"/>
          <w:highlight w:val="yellow"/>
        </w:rPr>
      </w:pPr>
    </w:p>
    <w:p w14:paraId="33E53B36" w14:textId="77777777" w:rsidR="00874754" w:rsidRPr="001D2E1B" w:rsidRDefault="002176F8">
      <w:pPr>
        <w:pStyle w:val="ConsPlusNormal"/>
        <w:ind w:firstLine="709"/>
        <w:contextualSpacing/>
        <w:jc w:val="center"/>
        <w:rPr>
          <w:rFonts w:ascii="Times New Roman" w:hAnsi="Times New Roman" w:cs="Times New Roman"/>
          <w:sz w:val="28"/>
          <w:szCs w:val="28"/>
          <w:highlight w:val="yellow"/>
        </w:rPr>
      </w:pPr>
      <w:r w:rsidRPr="001D2E1B">
        <w:rPr>
          <w:rFonts w:ascii="Times New Roman" w:hAnsi="Times New Roman" w:cs="Times New Roman"/>
          <w:sz w:val="28"/>
          <w:szCs w:val="28"/>
          <w:highlight w:val="yellow"/>
        </w:rPr>
        <w:t>№</w:t>
      </w:r>
      <w:proofErr w:type="spellStart"/>
      <w:r w:rsidR="00E25289" w:rsidRPr="001D2E1B">
        <w:rPr>
          <w:rFonts w:ascii="Times New Roman" w:hAnsi="Times New Roman" w:cs="Times New Roman"/>
          <w:sz w:val="28"/>
          <w:szCs w:val="28"/>
          <w:highlight w:val="yellow"/>
          <w:vertAlign w:val="superscript"/>
        </w:rPr>
        <w:t>i</w:t>
      </w:r>
      <w:r w:rsidR="00E25289" w:rsidRPr="001D2E1B">
        <w:rPr>
          <w:rFonts w:ascii="Times New Roman" w:hAnsi="Times New Roman" w:cs="Times New Roman"/>
          <w:sz w:val="28"/>
          <w:szCs w:val="28"/>
          <w:highlight w:val="yellow"/>
          <w:vertAlign w:val="subscript"/>
        </w:rPr>
        <w:t>края</w:t>
      </w:r>
      <w:proofErr w:type="spellEnd"/>
      <w:r w:rsidR="00E25289" w:rsidRPr="001D2E1B">
        <w:rPr>
          <w:rFonts w:ascii="Times New Roman" w:hAnsi="Times New Roman" w:cs="Times New Roman"/>
          <w:sz w:val="28"/>
          <w:szCs w:val="28"/>
          <w:highlight w:val="yellow"/>
        </w:rPr>
        <w:t xml:space="preserve"> = </w:t>
      </w:r>
      <w:r w:rsidRPr="001D2E1B">
        <w:rPr>
          <w:rFonts w:ascii="Times New Roman" w:hAnsi="Times New Roman" w:cs="Times New Roman"/>
          <w:sz w:val="28"/>
          <w:szCs w:val="28"/>
          <w:highlight w:val="yellow"/>
        </w:rPr>
        <w:t>№</w:t>
      </w:r>
      <w:proofErr w:type="spellStart"/>
      <w:r w:rsidR="00E25289" w:rsidRPr="001D2E1B">
        <w:rPr>
          <w:rFonts w:ascii="Times New Roman" w:hAnsi="Times New Roman" w:cs="Times New Roman"/>
          <w:sz w:val="28"/>
          <w:szCs w:val="28"/>
          <w:highlight w:val="yellow"/>
          <w:vertAlign w:val="superscript"/>
        </w:rPr>
        <w:t>i</w:t>
      </w:r>
      <w:r w:rsidR="00E25289" w:rsidRPr="001D2E1B">
        <w:rPr>
          <w:rFonts w:ascii="Times New Roman" w:hAnsi="Times New Roman" w:cs="Times New Roman"/>
          <w:sz w:val="28"/>
          <w:szCs w:val="28"/>
          <w:highlight w:val="yellow"/>
          <w:vertAlign w:val="subscript"/>
        </w:rPr>
        <w:t>пр</w:t>
      </w:r>
      <w:proofErr w:type="spellEnd"/>
      <w:r w:rsidR="00E25289" w:rsidRPr="001D2E1B">
        <w:rPr>
          <w:rFonts w:ascii="Times New Roman" w:hAnsi="Times New Roman" w:cs="Times New Roman"/>
          <w:sz w:val="28"/>
          <w:szCs w:val="28"/>
          <w:highlight w:val="yellow"/>
          <w:vertAlign w:val="subscript"/>
        </w:rPr>
        <w:t>(края)</w:t>
      </w:r>
      <w:r w:rsidR="00E25289" w:rsidRPr="001D2E1B">
        <w:rPr>
          <w:rFonts w:ascii="Times New Roman" w:hAnsi="Times New Roman" w:cs="Times New Roman"/>
          <w:sz w:val="28"/>
          <w:szCs w:val="28"/>
          <w:highlight w:val="yellow"/>
        </w:rPr>
        <w:t xml:space="preserve"> + </w:t>
      </w:r>
      <w:r w:rsidRPr="001D2E1B">
        <w:rPr>
          <w:rFonts w:ascii="Times New Roman" w:hAnsi="Times New Roman" w:cs="Times New Roman"/>
          <w:sz w:val="28"/>
          <w:szCs w:val="28"/>
          <w:highlight w:val="yellow"/>
        </w:rPr>
        <w:t>№</w:t>
      </w:r>
      <w:proofErr w:type="spellStart"/>
      <w:r w:rsidR="00E25289" w:rsidRPr="001D2E1B">
        <w:rPr>
          <w:rFonts w:ascii="Times New Roman" w:hAnsi="Times New Roman" w:cs="Times New Roman"/>
          <w:sz w:val="28"/>
          <w:szCs w:val="28"/>
          <w:highlight w:val="yellow"/>
          <w:vertAlign w:val="superscript"/>
        </w:rPr>
        <w:t>i</w:t>
      </w:r>
      <w:r w:rsidR="00E25289" w:rsidRPr="001D2E1B">
        <w:rPr>
          <w:rFonts w:ascii="Times New Roman" w:hAnsi="Times New Roman" w:cs="Times New Roman"/>
          <w:sz w:val="28"/>
          <w:szCs w:val="28"/>
          <w:highlight w:val="yellow"/>
          <w:vertAlign w:val="subscript"/>
        </w:rPr>
        <w:t>им</w:t>
      </w:r>
      <w:proofErr w:type="spellEnd"/>
      <w:r w:rsidR="00E25289" w:rsidRPr="001D2E1B">
        <w:rPr>
          <w:rFonts w:ascii="Times New Roman" w:hAnsi="Times New Roman" w:cs="Times New Roman"/>
          <w:sz w:val="28"/>
          <w:szCs w:val="28"/>
          <w:highlight w:val="yellow"/>
          <w:vertAlign w:val="subscript"/>
        </w:rPr>
        <w:t>(края)</w:t>
      </w:r>
      <w:r w:rsidR="00E25289" w:rsidRPr="001D2E1B">
        <w:rPr>
          <w:rFonts w:ascii="Times New Roman" w:hAnsi="Times New Roman" w:cs="Times New Roman"/>
          <w:sz w:val="28"/>
          <w:szCs w:val="28"/>
          <w:highlight w:val="yellow"/>
        </w:rPr>
        <w:t>, где:</w:t>
      </w:r>
    </w:p>
    <w:p w14:paraId="7C1D4C13" w14:textId="77777777" w:rsidR="00874754" w:rsidRPr="001D2E1B" w:rsidRDefault="00874754">
      <w:pPr>
        <w:pStyle w:val="ConsPlusNormal"/>
        <w:ind w:firstLine="709"/>
        <w:contextualSpacing/>
        <w:jc w:val="both"/>
        <w:rPr>
          <w:rFonts w:ascii="Times New Roman" w:hAnsi="Times New Roman" w:cs="Times New Roman"/>
          <w:sz w:val="28"/>
          <w:szCs w:val="28"/>
          <w:highlight w:val="yellow"/>
        </w:rPr>
      </w:pPr>
    </w:p>
    <w:p w14:paraId="0AFC5D5B" w14:textId="77777777" w:rsidR="00874754" w:rsidRPr="001D2E1B" w:rsidRDefault="00E25289">
      <w:pPr>
        <w:pStyle w:val="ConsPlusNormal"/>
        <w:ind w:firstLine="709"/>
        <w:contextualSpacing/>
        <w:jc w:val="both"/>
        <w:rPr>
          <w:rFonts w:ascii="Times New Roman" w:hAnsi="Times New Roman" w:cs="Times New Roman"/>
          <w:sz w:val="28"/>
          <w:szCs w:val="28"/>
          <w:highlight w:val="yellow"/>
        </w:rPr>
      </w:pPr>
      <w:r w:rsidRPr="001D2E1B">
        <w:rPr>
          <w:rFonts w:ascii="Times New Roman" w:hAnsi="Times New Roman" w:cs="Times New Roman"/>
          <w:sz w:val="28"/>
          <w:szCs w:val="28"/>
          <w:highlight w:val="yellow"/>
        </w:rPr>
        <w:t>i - календарный год;</w:t>
      </w:r>
    </w:p>
    <w:p w14:paraId="0E9627A1" w14:textId="77777777" w:rsidR="00874754" w:rsidRPr="001D2E1B" w:rsidRDefault="002176F8">
      <w:pPr>
        <w:pStyle w:val="ConsPlusNormal"/>
        <w:spacing w:before="240"/>
        <w:ind w:firstLine="709"/>
        <w:contextualSpacing/>
        <w:jc w:val="both"/>
        <w:rPr>
          <w:rFonts w:ascii="Times New Roman" w:hAnsi="Times New Roman" w:cs="Times New Roman"/>
          <w:sz w:val="28"/>
          <w:szCs w:val="28"/>
          <w:highlight w:val="yellow"/>
        </w:rPr>
      </w:pPr>
      <w:r w:rsidRPr="001D2E1B">
        <w:rPr>
          <w:rFonts w:ascii="Times New Roman" w:hAnsi="Times New Roman" w:cs="Times New Roman"/>
          <w:sz w:val="28"/>
          <w:szCs w:val="28"/>
          <w:highlight w:val="yellow"/>
        </w:rPr>
        <w:t>№</w:t>
      </w:r>
      <w:proofErr w:type="spellStart"/>
      <w:r w:rsidR="00E25289" w:rsidRPr="001D2E1B">
        <w:rPr>
          <w:rFonts w:ascii="Times New Roman" w:hAnsi="Times New Roman" w:cs="Times New Roman"/>
          <w:sz w:val="28"/>
          <w:szCs w:val="28"/>
          <w:highlight w:val="yellow"/>
          <w:vertAlign w:val="superscript"/>
        </w:rPr>
        <w:t>i</w:t>
      </w:r>
      <w:r w:rsidR="00E25289" w:rsidRPr="001D2E1B">
        <w:rPr>
          <w:rFonts w:ascii="Times New Roman" w:hAnsi="Times New Roman" w:cs="Times New Roman"/>
          <w:sz w:val="28"/>
          <w:szCs w:val="28"/>
          <w:highlight w:val="yellow"/>
          <w:vertAlign w:val="subscript"/>
        </w:rPr>
        <w:t>края</w:t>
      </w:r>
      <w:proofErr w:type="spellEnd"/>
      <w:r w:rsidR="00E25289" w:rsidRPr="001D2E1B">
        <w:rPr>
          <w:rFonts w:ascii="Times New Roman" w:hAnsi="Times New Roman" w:cs="Times New Roman"/>
          <w:sz w:val="28"/>
          <w:szCs w:val="28"/>
          <w:highlight w:val="yellow"/>
        </w:rPr>
        <w:t xml:space="preserve"> - налоги, фактически уплаченные организацией, реализующей проект, в бюджет Забайкальского края за период i, учитываемые при возмещении затрат на создание объектов инфраструктуры, затрат на уплату процентов, затрат на уплату процентов на инвестиционной стадии и затрат на демонтаж объектов, расположенных на территориях военных городков (в части жилищного строительства);</w:t>
      </w:r>
    </w:p>
    <w:p w14:paraId="317B0E7A" w14:textId="77777777" w:rsidR="00874754" w:rsidRPr="001D2E1B" w:rsidRDefault="002176F8">
      <w:pPr>
        <w:pStyle w:val="ConsPlusNormal"/>
        <w:spacing w:before="240"/>
        <w:ind w:firstLine="709"/>
        <w:contextualSpacing/>
        <w:jc w:val="both"/>
        <w:rPr>
          <w:rFonts w:ascii="Times New Roman" w:hAnsi="Times New Roman" w:cs="Times New Roman"/>
          <w:sz w:val="28"/>
          <w:szCs w:val="28"/>
          <w:highlight w:val="yellow"/>
        </w:rPr>
      </w:pPr>
      <w:r w:rsidRPr="001D2E1B">
        <w:rPr>
          <w:rFonts w:ascii="Times New Roman" w:hAnsi="Times New Roman" w:cs="Times New Roman"/>
          <w:sz w:val="28"/>
          <w:szCs w:val="28"/>
          <w:highlight w:val="yellow"/>
        </w:rPr>
        <w:t>№</w:t>
      </w:r>
      <w:proofErr w:type="spellStart"/>
      <w:r w:rsidR="00E25289" w:rsidRPr="001D2E1B">
        <w:rPr>
          <w:rFonts w:ascii="Times New Roman" w:hAnsi="Times New Roman" w:cs="Times New Roman"/>
          <w:sz w:val="28"/>
          <w:szCs w:val="28"/>
          <w:highlight w:val="yellow"/>
          <w:vertAlign w:val="superscript"/>
        </w:rPr>
        <w:t>i</w:t>
      </w:r>
      <w:r w:rsidR="00E25289" w:rsidRPr="001D2E1B">
        <w:rPr>
          <w:rFonts w:ascii="Times New Roman" w:hAnsi="Times New Roman" w:cs="Times New Roman"/>
          <w:sz w:val="28"/>
          <w:szCs w:val="28"/>
          <w:highlight w:val="yellow"/>
          <w:vertAlign w:val="subscript"/>
        </w:rPr>
        <w:t>пр</w:t>
      </w:r>
      <w:proofErr w:type="spellEnd"/>
      <w:r w:rsidR="00E25289" w:rsidRPr="001D2E1B">
        <w:rPr>
          <w:rFonts w:ascii="Times New Roman" w:hAnsi="Times New Roman" w:cs="Times New Roman"/>
          <w:sz w:val="28"/>
          <w:szCs w:val="28"/>
          <w:highlight w:val="yellow"/>
          <w:vertAlign w:val="subscript"/>
        </w:rPr>
        <w:t>(края)</w:t>
      </w:r>
      <w:r w:rsidR="00E25289" w:rsidRPr="001D2E1B">
        <w:rPr>
          <w:rFonts w:ascii="Times New Roman" w:hAnsi="Times New Roman" w:cs="Times New Roman"/>
          <w:sz w:val="28"/>
          <w:szCs w:val="28"/>
          <w:highlight w:val="yellow"/>
        </w:rPr>
        <w:t xml:space="preserve"> - налог на прибыль организации, фактически уплаченный организацией, реализующей проект, подлежащий зачислению в бюджет Забайкальского края;</w:t>
      </w:r>
    </w:p>
    <w:p w14:paraId="58E720A1" w14:textId="77777777" w:rsidR="00874754" w:rsidRPr="001D2E1B" w:rsidRDefault="002176F8">
      <w:pPr>
        <w:pStyle w:val="ConsPlusNormal"/>
        <w:spacing w:before="240"/>
        <w:ind w:firstLine="709"/>
        <w:contextualSpacing/>
        <w:jc w:val="both"/>
        <w:rPr>
          <w:rFonts w:ascii="Times New Roman" w:hAnsi="Times New Roman" w:cs="Times New Roman"/>
          <w:sz w:val="28"/>
          <w:szCs w:val="28"/>
          <w:highlight w:val="yellow"/>
        </w:rPr>
      </w:pPr>
      <w:r w:rsidRPr="001D2E1B">
        <w:rPr>
          <w:rFonts w:ascii="Times New Roman" w:hAnsi="Times New Roman" w:cs="Times New Roman"/>
          <w:sz w:val="28"/>
          <w:szCs w:val="28"/>
          <w:highlight w:val="yellow"/>
        </w:rPr>
        <w:t>№</w:t>
      </w:r>
      <w:proofErr w:type="spellStart"/>
      <w:r w:rsidR="00E25289" w:rsidRPr="001D2E1B">
        <w:rPr>
          <w:rFonts w:ascii="Times New Roman" w:hAnsi="Times New Roman" w:cs="Times New Roman"/>
          <w:sz w:val="28"/>
          <w:szCs w:val="28"/>
          <w:highlight w:val="yellow"/>
          <w:vertAlign w:val="superscript"/>
        </w:rPr>
        <w:t>i</w:t>
      </w:r>
      <w:r w:rsidR="00E25289" w:rsidRPr="001D2E1B">
        <w:rPr>
          <w:rFonts w:ascii="Times New Roman" w:hAnsi="Times New Roman" w:cs="Times New Roman"/>
          <w:sz w:val="28"/>
          <w:szCs w:val="28"/>
          <w:highlight w:val="yellow"/>
          <w:vertAlign w:val="subscript"/>
        </w:rPr>
        <w:t>им</w:t>
      </w:r>
      <w:proofErr w:type="spellEnd"/>
      <w:r w:rsidR="00E25289" w:rsidRPr="001D2E1B">
        <w:rPr>
          <w:rFonts w:ascii="Times New Roman" w:hAnsi="Times New Roman" w:cs="Times New Roman"/>
          <w:sz w:val="28"/>
          <w:szCs w:val="28"/>
          <w:highlight w:val="yellow"/>
          <w:vertAlign w:val="subscript"/>
        </w:rPr>
        <w:t>(края)</w:t>
      </w:r>
      <w:r w:rsidR="00E25289" w:rsidRPr="001D2E1B">
        <w:rPr>
          <w:rFonts w:ascii="Times New Roman" w:hAnsi="Times New Roman" w:cs="Times New Roman"/>
          <w:sz w:val="28"/>
          <w:szCs w:val="28"/>
          <w:highlight w:val="yellow"/>
        </w:rPr>
        <w:t xml:space="preserve"> - налог на имущество организации, фактически уплаченный организацией, реализующей проект, подлежащий зачислению в бюджет Забайкальского края.</w:t>
      </w:r>
    </w:p>
    <w:p w14:paraId="35DBB72D" w14:textId="77777777" w:rsidR="00874754" w:rsidRPr="001D2E1B" w:rsidRDefault="00E25289">
      <w:pPr>
        <w:pStyle w:val="ConsPlusNormal"/>
        <w:spacing w:before="240"/>
        <w:ind w:firstLine="709"/>
        <w:contextualSpacing/>
        <w:jc w:val="both"/>
        <w:rPr>
          <w:rFonts w:ascii="Times New Roman" w:hAnsi="Times New Roman" w:cs="Times New Roman"/>
          <w:sz w:val="28"/>
          <w:szCs w:val="28"/>
          <w:highlight w:val="yellow"/>
        </w:rPr>
      </w:pPr>
      <w:bookmarkStart w:id="34" w:name="undefined"/>
      <w:bookmarkEnd w:id="34"/>
      <w:r w:rsidRPr="001D2E1B">
        <w:rPr>
          <w:rFonts w:ascii="Times New Roman" w:hAnsi="Times New Roman" w:cs="Times New Roman"/>
          <w:sz w:val="28"/>
          <w:szCs w:val="28"/>
          <w:highlight w:val="yellow"/>
        </w:rPr>
        <w:t>4. Объем государственной поддержки из бюджета Забайкальского края в целом за период не может превышать сумму налога на прибыль организаций, на имущество организаций, реализующей проект, для уплаты в бюджет Забайкальского края в связи с реализацией проекта с начала предоставления субсидии до последнего периода.</w:t>
      </w:r>
    </w:p>
    <w:p w14:paraId="490F0866" w14:textId="77777777" w:rsidR="00874754" w:rsidRPr="001D2E1B" w:rsidRDefault="00E25289">
      <w:pPr>
        <w:pStyle w:val="ConsPlusNormal"/>
        <w:spacing w:before="240"/>
        <w:ind w:firstLine="709"/>
        <w:contextualSpacing/>
        <w:jc w:val="both"/>
        <w:rPr>
          <w:rFonts w:ascii="Times New Roman" w:hAnsi="Times New Roman" w:cs="Times New Roman"/>
          <w:sz w:val="28"/>
          <w:szCs w:val="28"/>
          <w:highlight w:val="yellow"/>
        </w:rPr>
      </w:pPr>
      <w:r w:rsidRPr="001D2E1B">
        <w:rPr>
          <w:rFonts w:ascii="Times New Roman" w:hAnsi="Times New Roman" w:cs="Times New Roman"/>
          <w:sz w:val="28"/>
          <w:szCs w:val="28"/>
          <w:highlight w:val="yellow"/>
        </w:rPr>
        <w:t>5. Суммарный объем государственной поддержки из бюджета Забайкальского края за период i (</w:t>
      </w:r>
      <w:proofErr w:type="spellStart"/>
      <w:r w:rsidRPr="001D2E1B">
        <w:rPr>
          <w:rFonts w:ascii="Times New Roman" w:hAnsi="Times New Roman" w:cs="Times New Roman"/>
          <w:sz w:val="28"/>
          <w:szCs w:val="28"/>
          <w:highlight w:val="yellow"/>
        </w:rPr>
        <w:t>X</w:t>
      </w:r>
      <w:r w:rsidRPr="001D2E1B">
        <w:rPr>
          <w:rFonts w:ascii="Times New Roman" w:hAnsi="Times New Roman" w:cs="Times New Roman"/>
          <w:sz w:val="28"/>
          <w:szCs w:val="28"/>
          <w:highlight w:val="yellow"/>
          <w:vertAlign w:val="superscript"/>
        </w:rPr>
        <w:t>i</w:t>
      </w:r>
      <w:proofErr w:type="spellEnd"/>
      <w:r w:rsidRPr="001D2E1B">
        <w:rPr>
          <w:rFonts w:ascii="Times New Roman" w:hAnsi="Times New Roman" w:cs="Times New Roman"/>
          <w:sz w:val="28"/>
          <w:szCs w:val="28"/>
          <w:highlight w:val="yellow"/>
        </w:rPr>
        <w:t xml:space="preserve">) по реализуемым проектам не может превышать сумму налога на прибыль организаций, на имущество организации, фактически уплаченных организацией, реализующей проект, в бюджет Забайкальского края в связи с реализацией проекта за период i </w:t>
      </w:r>
      <w:r w:rsidR="002176F8" w:rsidRPr="001D2E1B">
        <w:rPr>
          <w:rFonts w:ascii="Times New Roman" w:hAnsi="Times New Roman" w:cs="Times New Roman"/>
          <w:sz w:val="28"/>
          <w:szCs w:val="28"/>
          <w:highlight w:val="yellow"/>
        </w:rPr>
        <w:t>№</w:t>
      </w:r>
      <w:proofErr w:type="spellStart"/>
      <w:r w:rsidRPr="001D2E1B">
        <w:rPr>
          <w:rFonts w:ascii="Times New Roman" w:hAnsi="Times New Roman" w:cs="Times New Roman"/>
          <w:sz w:val="28"/>
          <w:szCs w:val="28"/>
          <w:highlight w:val="yellow"/>
          <w:vertAlign w:val="superscript"/>
        </w:rPr>
        <w:t>i</w:t>
      </w:r>
      <w:r w:rsidRPr="001D2E1B">
        <w:rPr>
          <w:rFonts w:ascii="Times New Roman" w:hAnsi="Times New Roman" w:cs="Times New Roman"/>
          <w:sz w:val="28"/>
          <w:szCs w:val="28"/>
          <w:highlight w:val="yellow"/>
          <w:vertAlign w:val="subscript"/>
        </w:rPr>
        <w:t>края</w:t>
      </w:r>
      <w:proofErr w:type="spellEnd"/>
      <w:r w:rsidRPr="001D2E1B">
        <w:rPr>
          <w:rFonts w:ascii="Times New Roman" w:hAnsi="Times New Roman" w:cs="Times New Roman"/>
          <w:sz w:val="28"/>
          <w:szCs w:val="28"/>
          <w:highlight w:val="yellow"/>
        </w:rPr>
        <w:t>, а также предельный объем затрат за период i на создание объектов инфраструктуры, затрат на уплату процентов, понесенных в связи с созданием объектов инфраструктуры, затрат на уплату процентов на инвестиционной стадии и затрат на демонтаж объектов, расположенных на территориях военных городков (в части жилищного строительства) (C):</w:t>
      </w:r>
    </w:p>
    <w:p w14:paraId="60C1FCBB" w14:textId="77777777" w:rsidR="00874754" w:rsidRPr="001D2E1B" w:rsidRDefault="00874754">
      <w:pPr>
        <w:pStyle w:val="ConsPlusNormal"/>
        <w:ind w:firstLine="709"/>
        <w:contextualSpacing/>
        <w:jc w:val="both"/>
        <w:rPr>
          <w:rFonts w:ascii="Times New Roman" w:hAnsi="Times New Roman" w:cs="Times New Roman"/>
          <w:sz w:val="28"/>
          <w:szCs w:val="28"/>
          <w:highlight w:val="yellow"/>
        </w:rPr>
      </w:pPr>
    </w:p>
    <w:p w14:paraId="0D097D4F" w14:textId="77777777" w:rsidR="00874754" w:rsidRPr="001D2E1B" w:rsidRDefault="00E25289">
      <w:pPr>
        <w:pStyle w:val="ConsPlusNormal"/>
        <w:ind w:firstLine="709"/>
        <w:contextualSpacing/>
        <w:jc w:val="center"/>
        <w:rPr>
          <w:rFonts w:ascii="Times New Roman" w:hAnsi="Times New Roman" w:cs="Times New Roman"/>
          <w:sz w:val="28"/>
          <w:szCs w:val="28"/>
          <w:highlight w:val="yellow"/>
        </w:rPr>
      </w:pPr>
      <w:proofErr w:type="spellStart"/>
      <w:r w:rsidRPr="001D2E1B">
        <w:rPr>
          <w:rFonts w:ascii="Times New Roman" w:hAnsi="Times New Roman" w:cs="Times New Roman"/>
          <w:sz w:val="28"/>
          <w:szCs w:val="28"/>
          <w:highlight w:val="yellow"/>
        </w:rPr>
        <w:t>x</w:t>
      </w:r>
      <w:r w:rsidRPr="001D2E1B">
        <w:rPr>
          <w:rFonts w:ascii="Times New Roman" w:hAnsi="Times New Roman" w:cs="Times New Roman"/>
          <w:sz w:val="28"/>
          <w:szCs w:val="28"/>
          <w:highlight w:val="yellow"/>
          <w:vertAlign w:val="superscript"/>
        </w:rPr>
        <w:t>i</w:t>
      </w:r>
      <w:proofErr w:type="spellEnd"/>
      <w:r w:rsidRPr="001D2E1B">
        <w:rPr>
          <w:rFonts w:ascii="Times New Roman" w:hAnsi="Times New Roman" w:cs="Times New Roman"/>
          <w:sz w:val="28"/>
          <w:szCs w:val="28"/>
          <w:highlight w:val="yellow"/>
        </w:rPr>
        <w:t xml:space="preserve"> = </w:t>
      </w:r>
      <w:proofErr w:type="spellStart"/>
      <w:r w:rsidRPr="001D2E1B">
        <w:rPr>
          <w:rFonts w:ascii="Times New Roman" w:hAnsi="Times New Roman" w:cs="Times New Roman"/>
          <w:sz w:val="28"/>
          <w:szCs w:val="28"/>
          <w:highlight w:val="yellow"/>
        </w:rPr>
        <w:t>mi</w:t>
      </w:r>
      <w:proofErr w:type="spellEnd"/>
      <w:r w:rsidR="002176F8" w:rsidRPr="001D2E1B">
        <w:rPr>
          <w:rFonts w:ascii="Times New Roman" w:hAnsi="Times New Roman" w:cs="Times New Roman"/>
          <w:sz w:val="28"/>
          <w:szCs w:val="28"/>
          <w:highlight w:val="yellow"/>
        </w:rPr>
        <w:t>№</w:t>
      </w:r>
      <w:r w:rsidRPr="001D2E1B">
        <w:rPr>
          <w:rFonts w:ascii="Times New Roman" w:hAnsi="Times New Roman" w:cs="Times New Roman"/>
          <w:sz w:val="28"/>
          <w:szCs w:val="28"/>
          <w:highlight w:val="yellow"/>
        </w:rPr>
        <w:t xml:space="preserve"> (C; </w:t>
      </w:r>
      <w:r w:rsidR="002176F8" w:rsidRPr="001D2E1B">
        <w:rPr>
          <w:rFonts w:ascii="Times New Roman" w:hAnsi="Times New Roman" w:cs="Times New Roman"/>
          <w:sz w:val="28"/>
          <w:szCs w:val="28"/>
          <w:highlight w:val="yellow"/>
        </w:rPr>
        <w:t>№</w:t>
      </w:r>
      <w:proofErr w:type="spellStart"/>
      <w:r w:rsidRPr="001D2E1B">
        <w:rPr>
          <w:rFonts w:ascii="Times New Roman" w:hAnsi="Times New Roman" w:cs="Times New Roman"/>
          <w:sz w:val="28"/>
          <w:szCs w:val="28"/>
          <w:highlight w:val="yellow"/>
          <w:vertAlign w:val="superscript"/>
        </w:rPr>
        <w:t>i</w:t>
      </w:r>
      <w:r w:rsidRPr="001D2E1B">
        <w:rPr>
          <w:rFonts w:ascii="Times New Roman" w:hAnsi="Times New Roman" w:cs="Times New Roman"/>
          <w:sz w:val="28"/>
          <w:szCs w:val="28"/>
          <w:highlight w:val="yellow"/>
          <w:vertAlign w:val="subscript"/>
        </w:rPr>
        <w:t>края</w:t>
      </w:r>
      <w:proofErr w:type="spellEnd"/>
      <w:r w:rsidRPr="001D2E1B">
        <w:rPr>
          <w:rFonts w:ascii="Times New Roman" w:hAnsi="Times New Roman" w:cs="Times New Roman"/>
          <w:sz w:val="28"/>
          <w:szCs w:val="28"/>
          <w:highlight w:val="yellow"/>
        </w:rPr>
        <w:t>),</w:t>
      </w:r>
    </w:p>
    <w:p w14:paraId="4018FE57" w14:textId="77777777" w:rsidR="00874754" w:rsidRPr="001D2E1B" w:rsidRDefault="00E25289">
      <w:pPr>
        <w:pStyle w:val="ConsPlusNormal"/>
        <w:ind w:firstLine="709"/>
        <w:contextualSpacing/>
        <w:jc w:val="center"/>
        <w:rPr>
          <w:rFonts w:ascii="Times New Roman" w:hAnsi="Times New Roman" w:cs="Times New Roman"/>
          <w:sz w:val="28"/>
          <w:szCs w:val="28"/>
          <w:highlight w:val="yellow"/>
        </w:rPr>
      </w:pPr>
      <w:r w:rsidRPr="001D2E1B">
        <w:rPr>
          <w:rFonts w:ascii="Times New Roman" w:hAnsi="Times New Roman" w:cs="Times New Roman"/>
          <w:sz w:val="28"/>
          <w:szCs w:val="28"/>
          <w:highlight w:val="yellow"/>
        </w:rPr>
        <w:t>где i &lt;= M, где:</w:t>
      </w:r>
    </w:p>
    <w:p w14:paraId="19E223C1" w14:textId="77777777" w:rsidR="00874754" w:rsidRPr="001D2E1B" w:rsidRDefault="00874754">
      <w:pPr>
        <w:pStyle w:val="ConsPlusNormal"/>
        <w:ind w:firstLine="709"/>
        <w:contextualSpacing/>
        <w:jc w:val="both"/>
        <w:rPr>
          <w:rFonts w:ascii="Times New Roman" w:hAnsi="Times New Roman" w:cs="Times New Roman"/>
          <w:sz w:val="28"/>
          <w:szCs w:val="28"/>
          <w:highlight w:val="yellow"/>
        </w:rPr>
      </w:pPr>
    </w:p>
    <w:p w14:paraId="138255EB" w14:textId="77777777" w:rsidR="00874754" w:rsidRPr="001D2E1B" w:rsidRDefault="00E25289">
      <w:pPr>
        <w:pStyle w:val="ConsPlusNormal"/>
        <w:ind w:firstLine="709"/>
        <w:contextualSpacing/>
        <w:jc w:val="both"/>
        <w:rPr>
          <w:rFonts w:ascii="Times New Roman" w:hAnsi="Times New Roman" w:cs="Times New Roman"/>
          <w:sz w:val="28"/>
          <w:szCs w:val="28"/>
          <w:highlight w:val="yellow"/>
        </w:rPr>
      </w:pPr>
      <w:r w:rsidRPr="001D2E1B">
        <w:rPr>
          <w:rFonts w:ascii="Times New Roman" w:hAnsi="Times New Roman" w:cs="Times New Roman"/>
          <w:sz w:val="28"/>
          <w:szCs w:val="28"/>
          <w:highlight w:val="yellow"/>
        </w:rPr>
        <w:t>C - предельный объем затрат на создание объектов инфраструктуры, затрат на уплату процентов, понесенных в связи с созданием объектов инфраструктуры, затрат на уплату процентов на инвестиционной стадии и демонтаж объектов, расположенных на территориях военных городков (в части жилищного строительства);</w:t>
      </w:r>
    </w:p>
    <w:p w14:paraId="0A26D1B2" w14:textId="77777777" w:rsidR="00874754" w:rsidRDefault="00E25289">
      <w:pPr>
        <w:pStyle w:val="ConsPlusNormal"/>
        <w:spacing w:before="240"/>
        <w:ind w:firstLine="709"/>
        <w:contextualSpacing/>
        <w:jc w:val="both"/>
        <w:rPr>
          <w:rFonts w:ascii="Times New Roman" w:hAnsi="Times New Roman" w:cs="Times New Roman"/>
          <w:sz w:val="28"/>
          <w:szCs w:val="28"/>
        </w:rPr>
      </w:pPr>
      <w:r w:rsidRPr="001D2E1B">
        <w:rPr>
          <w:rFonts w:ascii="Times New Roman" w:hAnsi="Times New Roman" w:cs="Times New Roman"/>
          <w:sz w:val="28"/>
          <w:szCs w:val="28"/>
          <w:highlight w:val="yellow"/>
        </w:rPr>
        <w:t xml:space="preserve">M - предельный срок, в течение которого возмещаются затраты, указанный в </w:t>
      </w:r>
      <w:hyperlink w:anchor="P361" w:tooltip="4. Объем государственной поддержки из бюджета Забайкальского края в целом за период не может превышать сумму налога на прибыль организаций, на имущество организаций, реализующей проект, для уплаты в бюджет Забайкальского края в связи с реализацией проекта с на" w:history="1">
        <w:r w:rsidRPr="001D2E1B">
          <w:rPr>
            <w:rFonts w:ascii="Times New Roman" w:hAnsi="Times New Roman" w:cs="Times New Roman"/>
            <w:color w:val="000000" w:themeColor="text1"/>
            <w:sz w:val="28"/>
            <w:szCs w:val="28"/>
            <w:highlight w:val="yellow"/>
          </w:rPr>
          <w:t>пункте 4</w:t>
        </w:r>
      </w:hyperlink>
      <w:r w:rsidRPr="001D2E1B">
        <w:rPr>
          <w:rFonts w:ascii="Times New Roman" w:hAnsi="Times New Roman" w:cs="Times New Roman"/>
          <w:sz w:val="28"/>
          <w:szCs w:val="28"/>
          <w:highlight w:val="yellow"/>
        </w:rPr>
        <w:t xml:space="preserve"> настоящей формы.</w:t>
      </w:r>
    </w:p>
    <w:p w14:paraId="0E474B6B" w14:textId="77777777" w:rsidR="00874754" w:rsidRDefault="00E25289">
      <w:pPr>
        <w:pStyle w:val="ConsPlusNormal"/>
        <w:spacing w:before="240"/>
        <w:ind w:firstLine="709"/>
        <w:contextualSpacing/>
        <w:jc w:val="both"/>
        <w:rPr>
          <w:rFonts w:ascii="Times New Roman" w:hAnsi="Times New Roman" w:cs="Times New Roman"/>
          <w:sz w:val="28"/>
          <w:szCs w:val="28"/>
        </w:rPr>
      </w:pPr>
      <w:r>
        <w:rPr>
          <w:rFonts w:ascii="Times New Roman" w:hAnsi="Times New Roman" w:cs="Times New Roman"/>
          <w:sz w:val="28"/>
          <w:szCs w:val="28"/>
        </w:rPr>
        <w:t>6. Предельный объем возмещения из бюджета Забайкальского края за период i затрат на создание объектов инфраструктуры, затрат на уплату процентов для объектов инфраструктуры, понесенных в связи с созданием объектов инфраструктуры, затрат на уплату процентов на инвестиционной стадии и затрат на демонтаж объектов, расположенных на территориях военных городков (в части жилищного строительства) (</w:t>
      </w:r>
      <w:proofErr w:type="spellStart"/>
      <w:r>
        <w:rPr>
          <w:rFonts w:ascii="Times New Roman" w:hAnsi="Times New Roman" w:cs="Times New Roman"/>
          <w:sz w:val="28"/>
          <w:szCs w:val="28"/>
        </w:rPr>
        <w:t>L</w:t>
      </w:r>
      <w:r>
        <w:rPr>
          <w:rFonts w:ascii="Times New Roman" w:hAnsi="Times New Roman" w:cs="Times New Roman"/>
          <w:sz w:val="28"/>
          <w:szCs w:val="28"/>
          <w:vertAlign w:val="superscript"/>
        </w:rPr>
        <w:t>i</w:t>
      </w:r>
      <w:proofErr w:type="spellEnd"/>
      <w:r>
        <w:rPr>
          <w:rFonts w:ascii="Times New Roman" w:hAnsi="Times New Roman" w:cs="Times New Roman"/>
          <w:sz w:val="28"/>
          <w:szCs w:val="28"/>
        </w:rPr>
        <w:t>), определяется по формуле:</w:t>
      </w:r>
    </w:p>
    <w:p w14:paraId="602512B9" w14:textId="77777777" w:rsidR="00874754" w:rsidRDefault="00874754">
      <w:pPr>
        <w:pStyle w:val="ConsPlusNormal"/>
        <w:ind w:firstLine="709"/>
        <w:contextualSpacing/>
        <w:jc w:val="both"/>
        <w:rPr>
          <w:rFonts w:ascii="Times New Roman" w:hAnsi="Times New Roman" w:cs="Times New Roman"/>
          <w:sz w:val="28"/>
          <w:szCs w:val="28"/>
        </w:rPr>
      </w:pPr>
    </w:p>
    <w:p w14:paraId="094C2EA8" w14:textId="77777777" w:rsidR="00874754" w:rsidRDefault="00E25289">
      <w:pPr>
        <w:pStyle w:val="ConsPlusNormal"/>
        <w:ind w:firstLine="709"/>
        <w:contextualSpacing/>
        <w:jc w:val="center"/>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509A98A" wp14:editId="0EBA0DA5">
            <wp:extent cx="2045970" cy="33147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1983118395" name="Picture 1"/>
                    <pic:cNvPicPr/>
                  </pic:nvPicPr>
                  <pic:blipFill>
                    <a:blip r:embed="rId137">
                      <a:extLst>
                        <a:ext uri="{96DAC541-7B7A-43D3-8B79-37D633B846F1}">
                          <asvg:svgBlip xmlns="" xmlns:o="urn:schemas-microsoft-com:office:office" xmlns:v="urn:schemas-microsoft-com:vml" xmlns:w10="urn:schemas-microsoft-com:office:word" xmlns:w="http://schemas.openxmlformats.org/wordprocessingml/2006/main" xmlns:asvg="http://schemas.microsoft.com/office/drawing/2016/SVG/main" xmlns:w16se="http://schemas.microsoft.com/office/word/2015/wordml/symex" xmlns:w15="http://schemas.microsoft.com/office/word/2012/wordml" xmlns:cx="http://schemas.microsoft.com/office/drawing/2014/chartex" r:embed="rId139"/>
                        </a:ext>
                      </a:extLst>
                    </a:blip>
                    <a:stretch/>
                  </pic:blipFill>
                  <pic:spPr bwMode="auto">
                    <a:xfrm>
                      <a:off x="0" y="0"/>
                      <a:ext cx="2045970" cy="331470"/>
                    </a:xfrm>
                    <a:prstGeom prst="rect">
                      <a:avLst/>
                    </a:prstGeom>
                    <a:noFill/>
                    <a:ln>
                      <a:noFill/>
                    </a:ln>
                  </pic:spPr>
                </pic:pic>
              </a:graphicData>
            </a:graphic>
          </wp:inline>
        </w:drawing>
      </w:r>
    </w:p>
    <w:p w14:paraId="4AA6A8A4" w14:textId="77777777" w:rsidR="00874754" w:rsidRDefault="00874754">
      <w:pPr>
        <w:pStyle w:val="ConsPlusNormal"/>
        <w:ind w:firstLine="709"/>
        <w:contextualSpacing/>
        <w:jc w:val="both"/>
        <w:rPr>
          <w:rFonts w:ascii="Times New Roman" w:hAnsi="Times New Roman" w:cs="Times New Roman"/>
          <w:sz w:val="28"/>
          <w:szCs w:val="28"/>
        </w:rPr>
      </w:pPr>
    </w:p>
    <w:p w14:paraId="76A06B99" w14:textId="77777777" w:rsidR="00874754" w:rsidRDefault="00E25289">
      <w:pPr>
        <w:pStyle w:val="ConsPlusNormal"/>
        <w:ind w:firstLine="709"/>
        <w:contextualSpacing/>
        <w:jc w:val="both"/>
        <w:rPr>
          <w:rFonts w:ascii="Times New Roman" w:hAnsi="Times New Roman" w:cs="Times New Roman"/>
          <w:sz w:val="28"/>
          <w:szCs w:val="28"/>
        </w:rPr>
      </w:pPr>
      <w:proofErr w:type="spellStart"/>
      <w:r>
        <w:rPr>
          <w:rFonts w:ascii="Times New Roman" w:hAnsi="Times New Roman" w:cs="Times New Roman"/>
          <w:sz w:val="28"/>
          <w:szCs w:val="28"/>
        </w:rPr>
        <w:t>X</w:t>
      </w:r>
      <w:r>
        <w:rPr>
          <w:rFonts w:ascii="Times New Roman" w:hAnsi="Times New Roman" w:cs="Times New Roman"/>
          <w:sz w:val="28"/>
          <w:szCs w:val="28"/>
          <w:vertAlign w:val="superscript"/>
        </w:rPr>
        <w:t>i</w:t>
      </w:r>
      <w:proofErr w:type="spellEnd"/>
      <w:r>
        <w:rPr>
          <w:rFonts w:ascii="Times New Roman" w:hAnsi="Times New Roman" w:cs="Times New Roman"/>
          <w:sz w:val="28"/>
          <w:szCs w:val="28"/>
        </w:rPr>
        <w:t xml:space="preserve"> - суммарный объем государственной поддержки из бюджета Забайкальского края за период i;</w:t>
      </w:r>
    </w:p>
    <w:p w14:paraId="034CCC7D" w14:textId="77777777" w:rsidR="00874754" w:rsidRDefault="00E25289">
      <w:pPr>
        <w:pStyle w:val="ConsPlusNormal"/>
        <w:spacing w:before="240"/>
        <w:ind w:firstLine="709"/>
        <w:contextualSpacing/>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12AA25D2" wp14:editId="2479A994">
            <wp:extent cx="685800" cy="33147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355439652" name="Picture 1"/>
                    <pic:cNvPicPr/>
                  </pic:nvPicPr>
                  <pic:blipFill>
                    <a:blip r:embed="rId140">
                      <a:extLst>
                        <a:ext uri="{96DAC541-7B7A-43D3-8B79-37D633B846F1}">
                          <asvg:svgBlip xmlns="" xmlns:o="urn:schemas-microsoft-com:office:office" xmlns:v="urn:schemas-microsoft-com:vml" xmlns:w10="urn:schemas-microsoft-com:office:word" xmlns:w="http://schemas.openxmlformats.org/wordprocessingml/2006/main" xmlns:asvg="http://schemas.microsoft.com/office/drawing/2016/SVG/main" xmlns:w16se="http://schemas.microsoft.com/office/word/2015/wordml/symex" xmlns:w15="http://schemas.microsoft.com/office/word/2012/wordml" xmlns:cx="http://schemas.microsoft.com/office/drawing/2014/chartex" r:embed="rId142"/>
                        </a:ext>
                      </a:extLst>
                    </a:blip>
                    <a:stretch/>
                  </pic:blipFill>
                  <pic:spPr bwMode="auto">
                    <a:xfrm>
                      <a:off x="0" y="0"/>
                      <a:ext cx="685800" cy="331470"/>
                    </a:xfrm>
                    <a:prstGeom prst="rect">
                      <a:avLst/>
                    </a:prstGeom>
                    <a:noFill/>
                    <a:ln>
                      <a:noFill/>
                    </a:ln>
                  </pic:spPr>
                </pic:pic>
              </a:graphicData>
            </a:graphic>
          </wp:inline>
        </w:drawing>
      </w:r>
      <w:r>
        <w:rPr>
          <w:rFonts w:ascii="Times New Roman" w:hAnsi="Times New Roman" w:cs="Times New Roman"/>
          <w:sz w:val="28"/>
          <w:szCs w:val="28"/>
        </w:rPr>
        <w:t xml:space="preserve"> - суммарный объем предоставленной государственной поддержки из бюджета Забайкальского края на возмещение затрат на создание объектов инфраструктуры, затрат на уплату процентов для объектов инфраструктуры, затрат на уплату процентов на инвестиционной стадии и затрат на демонтаж объектов, расположенных на территориях военных городков (в части жилищного строительства);</w:t>
      </w:r>
    </w:p>
    <w:p w14:paraId="344D8D49" w14:textId="77777777" w:rsidR="00874754" w:rsidRDefault="00E25289">
      <w:pPr>
        <w:pStyle w:val="ConsPlusNormal"/>
        <w:spacing w:before="24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V - иные меры государственной поддержки, предоставленные организации, реализующей проект, по тому же проекту, затраты в отношении </w:t>
      </w:r>
      <w:r w:rsidRPr="00D1060A">
        <w:rPr>
          <w:rFonts w:ascii="Times New Roman" w:hAnsi="Times New Roman" w:cs="Times New Roman"/>
          <w:sz w:val="28"/>
          <w:szCs w:val="28"/>
        </w:rPr>
        <w:t>которого подлежат возмещению.</w:t>
      </w:r>
    </w:p>
    <w:p w14:paraId="1E31F401" w14:textId="77777777" w:rsidR="00874754" w:rsidRDefault="00E25289">
      <w:pPr>
        <w:pStyle w:val="ConsPlusNormal"/>
        <w:spacing w:before="240"/>
        <w:ind w:firstLine="709"/>
        <w:contextualSpacing/>
        <w:jc w:val="both"/>
        <w:rPr>
          <w:rFonts w:ascii="Times New Roman" w:hAnsi="Times New Roman" w:cs="Times New Roman"/>
          <w:sz w:val="28"/>
          <w:szCs w:val="28"/>
        </w:rPr>
      </w:pPr>
      <w:r>
        <w:rPr>
          <w:rFonts w:ascii="Times New Roman" w:hAnsi="Times New Roman" w:cs="Times New Roman"/>
          <w:sz w:val="28"/>
          <w:szCs w:val="28"/>
        </w:rPr>
        <w:t>7. Возмещение затрат на создание объектов инфраструктуры, затрат на уплату процентов, понесенных в связи с созданием объектов обеспечивающей инфраструктуры, затрат на уплату процентов на инвестиционной стадии и затрат на демонтаж объектов, расположенных на территориях военных городков (в части жилищного строительства), осуществляется в приоритетном порядке в соответствии с требованиями, установленными Федеральным законом.</w:t>
      </w:r>
    </w:p>
    <w:p w14:paraId="7D6A839B" w14:textId="77777777" w:rsidR="00874754" w:rsidRDefault="00874754">
      <w:pPr>
        <w:pStyle w:val="ConsPlusNormal"/>
        <w:ind w:firstLine="709"/>
        <w:contextualSpacing/>
        <w:jc w:val="both"/>
        <w:rPr>
          <w:rFonts w:ascii="Times New Roman" w:hAnsi="Times New Roman" w:cs="Times New Roman"/>
          <w:sz w:val="28"/>
          <w:szCs w:val="28"/>
        </w:rPr>
      </w:pPr>
    </w:p>
    <w:p w14:paraId="7A47C8D1" w14:textId="77777777" w:rsidR="00874754" w:rsidRDefault="00E25289">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_________________</w:t>
      </w:r>
    </w:p>
    <w:p w14:paraId="2EEFEF57" w14:textId="77777777" w:rsidR="00874754" w:rsidRDefault="00874754">
      <w:pPr>
        <w:contextualSpacing/>
        <w:rPr>
          <w:rFonts w:ascii="Times New Roman" w:hAnsi="Times New Roman" w:cs="Times New Roman"/>
        </w:rPr>
      </w:pPr>
    </w:p>
    <w:p w14:paraId="45BDA85C" w14:textId="77777777" w:rsidR="00874754" w:rsidRDefault="00874754">
      <w:pPr>
        <w:ind w:firstLine="567"/>
        <w:jc w:val="center"/>
        <w:rPr>
          <w:rFonts w:ascii="Times New Roman" w:hAnsi="Times New Roman" w:cs="Times New Roman"/>
        </w:rPr>
      </w:pPr>
    </w:p>
    <w:p w14:paraId="17F09D67" w14:textId="77777777" w:rsidR="00874754" w:rsidRDefault="00874754">
      <w:pPr>
        <w:ind w:firstLine="567"/>
        <w:jc w:val="center"/>
        <w:rPr>
          <w:rFonts w:ascii="Times New Roman" w:hAnsi="Times New Roman" w:cs="Times New Roman"/>
          <w:b/>
          <w:bCs/>
        </w:rPr>
      </w:pPr>
    </w:p>
    <w:sectPr w:rsidR="00874754">
      <w:headerReference w:type="even" r:id="rId143"/>
      <w:headerReference w:type="default" r:id="rId144"/>
      <w:footerReference w:type="even" r:id="rId145"/>
      <w:pgSz w:w="11906" w:h="16838"/>
      <w:pgMar w:top="1134" w:right="567" w:bottom="1134" w:left="1985" w:header="709" w:footer="709"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Галина Сажина" w:date="2026-08-03T14:08:00Z" w:initials="ГС">
    <w:p w14:paraId="03B6A860" w14:textId="77777777" w:rsidR="001D2E1B" w:rsidRDefault="001D2E1B">
      <w:pPr>
        <w:pStyle w:val="afe"/>
      </w:pPr>
      <w:r>
        <w:rPr>
          <w:rStyle w:val="afd"/>
        </w:rPr>
        <w:annotationRef/>
      </w:r>
      <w:r>
        <w:t>Добавлено</w:t>
      </w:r>
    </w:p>
    <w:p w14:paraId="11660C85" w14:textId="77777777" w:rsidR="001D2E1B" w:rsidRDefault="001D2E1B">
      <w:pPr>
        <w:pStyle w:val="afe"/>
      </w:pPr>
      <w:r>
        <w:t>Соответствует = п. 4 ППРФ № 1599</w:t>
      </w:r>
    </w:p>
  </w:comment>
  <w:comment w:id="2" w:author="Галина Сажина" w:date="2026-07-08T10:35:00Z" w:initials="ГС">
    <w:p w14:paraId="12FB1326" w14:textId="77777777" w:rsidR="001D2E1B" w:rsidRDefault="001D2E1B">
      <w:pPr>
        <w:pStyle w:val="afe"/>
      </w:pPr>
      <w:r>
        <w:rPr>
          <w:rStyle w:val="afd"/>
        </w:rPr>
        <w:annotationRef/>
      </w:r>
      <w:r>
        <w:t>=ППРФ № 1599</w:t>
      </w:r>
    </w:p>
  </w:comment>
  <w:comment w:id="4" w:author="Игнатьева Ольга" w:date="2026-08-04T18:01:00Z" w:initials="ОИ">
    <w:p w14:paraId="451A618F" w14:textId="77777777" w:rsidR="001D2E1B" w:rsidRDefault="001D2E1B">
      <w:pPr>
        <w:pStyle w:val="afe"/>
      </w:pPr>
      <w:r>
        <w:rPr>
          <w:rStyle w:val="afd"/>
        </w:rPr>
        <w:annotationRef/>
      </w:r>
      <w:r>
        <w:t xml:space="preserve">= </w:t>
      </w:r>
      <w:proofErr w:type="spellStart"/>
      <w:r>
        <w:t>дейст</w:t>
      </w:r>
      <w:proofErr w:type="spellEnd"/>
      <w:r>
        <w:t xml:space="preserve"> </w:t>
      </w:r>
      <w:proofErr w:type="spellStart"/>
      <w:r>
        <w:t>ред</w:t>
      </w:r>
      <w:proofErr w:type="spellEnd"/>
      <w:r>
        <w:t xml:space="preserve"> Порядка и = 69-фз</w:t>
      </w:r>
    </w:p>
  </w:comment>
  <w:comment w:id="5" w:author="Галина Сажина" w:date="2026-08-03T14:09:00Z" w:initials="ГС">
    <w:p w14:paraId="201D931A" w14:textId="77777777" w:rsidR="001D2E1B" w:rsidRDefault="001D2E1B">
      <w:pPr>
        <w:pStyle w:val="afe"/>
      </w:pPr>
      <w:r>
        <w:rPr>
          <w:rStyle w:val="afd"/>
        </w:rPr>
        <w:annotationRef/>
      </w:r>
      <w:r>
        <w:t xml:space="preserve">Изменено </w:t>
      </w:r>
    </w:p>
    <w:p w14:paraId="29A1125B" w14:textId="77777777" w:rsidR="001D2E1B" w:rsidRDefault="001D2E1B">
      <w:pPr>
        <w:pStyle w:val="afe"/>
      </w:pPr>
      <w:r>
        <w:t>= п. 7 ППРФ № 1599</w:t>
      </w:r>
    </w:p>
  </w:comment>
  <w:comment w:id="6" w:author="Галина Сажина" w:date="2026-08-03T14:12:00Z" w:initials="ГС">
    <w:p w14:paraId="2349F298" w14:textId="77777777" w:rsidR="001D2E1B" w:rsidRDefault="001D2E1B">
      <w:pPr>
        <w:pStyle w:val="afe"/>
      </w:pPr>
      <w:r>
        <w:rPr>
          <w:rStyle w:val="afd"/>
        </w:rPr>
        <w:annotationRef/>
      </w:r>
      <w:r>
        <w:t xml:space="preserve">Изменено </w:t>
      </w:r>
    </w:p>
    <w:p w14:paraId="66EC7A46" w14:textId="77777777" w:rsidR="001D2E1B" w:rsidRDefault="001D2E1B">
      <w:pPr>
        <w:pStyle w:val="afe"/>
      </w:pPr>
      <w:r>
        <w:t>= п.8 ППРФ № 1599</w:t>
      </w:r>
    </w:p>
  </w:comment>
  <w:comment w:id="7" w:author="Галина Сажина" w:date="2026-08-03T14:14:00Z" w:initials="ГС">
    <w:p w14:paraId="191BAD18" w14:textId="77777777" w:rsidR="001D2E1B" w:rsidRDefault="001D2E1B" w:rsidP="0004562A">
      <w:pPr>
        <w:pStyle w:val="afe"/>
      </w:pPr>
      <w:r>
        <w:rPr>
          <w:rStyle w:val="afd"/>
        </w:rPr>
        <w:annotationRef/>
      </w:r>
      <w:r>
        <w:t xml:space="preserve">Изменено </w:t>
      </w:r>
    </w:p>
    <w:p w14:paraId="55CC2724" w14:textId="77777777" w:rsidR="001D2E1B" w:rsidRDefault="001D2E1B" w:rsidP="0004562A">
      <w:pPr>
        <w:pStyle w:val="afe"/>
      </w:pPr>
      <w:r>
        <w:t>= п.8 (2) ППРФ № 1599</w:t>
      </w:r>
    </w:p>
  </w:comment>
  <w:comment w:id="8" w:author="Галина Сажина" w:date="2026-07-08T10:47:00Z" w:initials="ГС">
    <w:p w14:paraId="14067D7A" w14:textId="77777777" w:rsidR="001D2E1B" w:rsidRDefault="001D2E1B">
      <w:pPr>
        <w:pStyle w:val="afe"/>
      </w:pPr>
      <w:r>
        <w:rPr>
          <w:rStyle w:val="afd"/>
        </w:rPr>
        <w:annotationRef/>
      </w:r>
      <w:r>
        <w:t>=ФЗ№.69</w:t>
      </w:r>
    </w:p>
  </w:comment>
  <w:comment w:id="9" w:author="Галина Сажина" w:date="2026-08-03T14:15:00Z" w:initials="ГС">
    <w:p w14:paraId="58086C4A" w14:textId="77777777" w:rsidR="001D2E1B" w:rsidRDefault="001D2E1B">
      <w:pPr>
        <w:pStyle w:val="afe"/>
      </w:pPr>
      <w:r>
        <w:rPr>
          <w:rStyle w:val="afd"/>
        </w:rPr>
        <w:annotationRef/>
      </w:r>
      <w:r>
        <w:t>=ППРФ № 1599</w:t>
      </w:r>
    </w:p>
  </w:comment>
  <w:comment w:id="10" w:author="Галина Сажина" w:date="2026-08-03T14:15:00Z" w:initials="ГС">
    <w:p w14:paraId="562F2AD9" w14:textId="77777777" w:rsidR="001D2E1B" w:rsidRDefault="001D2E1B">
      <w:pPr>
        <w:pStyle w:val="afe"/>
      </w:pPr>
      <w:r>
        <w:rPr>
          <w:rStyle w:val="afd"/>
        </w:rPr>
        <w:annotationRef/>
      </w:r>
      <w:r>
        <w:t>=п 14(1) ППРФ № 1599</w:t>
      </w:r>
    </w:p>
  </w:comment>
  <w:comment w:id="11" w:author="Галина Сажина" w:date="2026-08-03T15:17:00Z" w:initials="ГС">
    <w:p w14:paraId="6A8BAA1C" w14:textId="77777777" w:rsidR="001D2E1B" w:rsidRDefault="001D2E1B">
      <w:pPr>
        <w:pStyle w:val="afe"/>
      </w:pPr>
      <w:r>
        <w:rPr>
          <w:rStyle w:val="afd"/>
        </w:rPr>
        <w:annotationRef/>
      </w:r>
      <w:r>
        <w:t>…№ 69</w:t>
      </w:r>
    </w:p>
  </w:comment>
  <w:comment w:id="12" w:author="Игнатьева Ольга" w:date="2026-08-04T18:55:00Z" w:initials="ОИ">
    <w:p w14:paraId="0B09E7DD" w14:textId="77777777" w:rsidR="001D2E1B" w:rsidRDefault="001D2E1B">
      <w:pPr>
        <w:pStyle w:val="afe"/>
      </w:pPr>
      <w:r>
        <w:rPr>
          <w:rStyle w:val="afd"/>
        </w:rPr>
        <w:annotationRef/>
      </w:r>
      <w:r>
        <w:t>О каком соглашении идет речь</w:t>
      </w:r>
      <w:proofErr w:type="gramStart"/>
      <w:r>
        <w:t xml:space="preserve"> ,</w:t>
      </w:r>
      <w:proofErr w:type="gramEnd"/>
      <w:r>
        <w:t xml:space="preserve"> то что в п. 8 ( но там иная дефиниция) или иное?</w:t>
      </w:r>
    </w:p>
  </w:comment>
  <w:comment w:id="13" w:author="Игнатьева Ольга" w:date="2026-08-04T18:07:00Z" w:initials="ОИ">
    <w:p w14:paraId="1610CE26" w14:textId="77777777" w:rsidR="001D2E1B" w:rsidRDefault="001D2E1B">
      <w:pPr>
        <w:pStyle w:val="afe"/>
      </w:pPr>
      <w:r>
        <w:rPr>
          <w:rStyle w:val="afd"/>
        </w:rPr>
        <w:annotationRef/>
      </w:r>
      <w:r>
        <w:t xml:space="preserve">..настоящего Порядка..?? </w:t>
      </w:r>
      <w:r>
        <w:br/>
        <w:t xml:space="preserve">если здесь про пункты Порядка уточните отсылку к </w:t>
      </w:r>
      <w:proofErr w:type="spellStart"/>
      <w:r>
        <w:t>абз</w:t>
      </w:r>
      <w:proofErr w:type="spellEnd"/>
      <w:r>
        <w:t xml:space="preserve"> 3 и 4 п. 4 </w:t>
      </w:r>
      <w:proofErr w:type="gramStart"/>
      <w:r>
        <w:t xml:space="preserve">( </w:t>
      </w:r>
      <w:proofErr w:type="gramEnd"/>
      <w:r>
        <w:t>в п.4 Порядка всего 2 абзаца)</w:t>
      </w:r>
    </w:p>
  </w:comment>
  <w:comment w:id="14" w:author="Галина Сажина" w:date="2026-08-03T14:16:00Z" w:initials="ГС">
    <w:p w14:paraId="1DC13883" w14:textId="77777777" w:rsidR="001D2E1B" w:rsidRDefault="001D2E1B">
      <w:pPr>
        <w:pStyle w:val="afe"/>
      </w:pPr>
      <w:r>
        <w:rPr>
          <w:rStyle w:val="afd"/>
        </w:rPr>
        <w:annotationRef/>
      </w:r>
      <w:r>
        <w:t>= п. 21 ППРФ № 1599</w:t>
      </w:r>
    </w:p>
  </w:comment>
  <w:comment w:id="15" w:author="Галина Сажина" w:date="2026-07-08T11:12:00Z" w:initials="ГС">
    <w:p w14:paraId="18A1AF9E" w14:textId="77777777" w:rsidR="001D2E1B" w:rsidRDefault="001D2E1B">
      <w:pPr>
        <w:pStyle w:val="afe"/>
      </w:pPr>
      <w:r>
        <w:rPr>
          <w:rStyle w:val="afd"/>
        </w:rPr>
        <w:annotationRef/>
      </w:r>
      <w:r>
        <w:t>=ППРФ  №1599</w:t>
      </w:r>
    </w:p>
  </w:comment>
  <w:comment w:id="16" w:author="Игнатьева Ольга" w:date="2026-08-04T18:54:00Z" w:initials="ОИ">
    <w:p w14:paraId="0DDAF274" w14:textId="77777777" w:rsidR="001D2E1B" w:rsidRDefault="001D2E1B">
      <w:pPr>
        <w:pStyle w:val="afe"/>
      </w:pPr>
      <w:r>
        <w:rPr>
          <w:rStyle w:val="afd"/>
        </w:rPr>
        <w:annotationRef/>
      </w:r>
      <w:proofErr w:type="spellStart"/>
      <w:r>
        <w:t>Каконе</w:t>
      </w:r>
      <w:proofErr w:type="spellEnd"/>
      <w:r>
        <w:t xml:space="preserve"> соглашение имеется ввиду</w:t>
      </w:r>
      <w:proofErr w:type="gramStart"/>
      <w:r>
        <w:t xml:space="preserve"> ?</w:t>
      </w:r>
      <w:proofErr w:type="gramEnd"/>
      <w:r>
        <w:t xml:space="preserve"> то что указано в п.8? или иное?</w:t>
      </w:r>
    </w:p>
  </w:comment>
  <w:comment w:id="17" w:author="Игнатьева Ольга" w:date="2026-08-04T18:24:00Z" w:initials="ОИ">
    <w:p w14:paraId="23940C82" w14:textId="77777777" w:rsidR="001D2E1B" w:rsidRDefault="001D2E1B">
      <w:pPr>
        <w:pStyle w:val="afe"/>
      </w:pPr>
      <w:r>
        <w:rPr>
          <w:rStyle w:val="afd"/>
        </w:rPr>
        <w:annotationRef/>
      </w:r>
      <w:r>
        <w:t>.. с федеральным соглашением</w:t>
      </w:r>
      <w:proofErr w:type="gramStart"/>
      <w:r>
        <w:t>..?</w:t>
      </w:r>
      <w:proofErr w:type="gramEnd"/>
    </w:p>
  </w:comment>
  <w:comment w:id="18" w:author="Галина Сажина" w:date="2026-08-03T14:21:00Z" w:initials="ГС">
    <w:p w14:paraId="01B08BD5" w14:textId="77777777" w:rsidR="001D2E1B" w:rsidRDefault="001D2E1B">
      <w:pPr>
        <w:pStyle w:val="afe"/>
      </w:pPr>
      <w:r>
        <w:rPr>
          <w:rStyle w:val="afd"/>
        </w:rPr>
        <w:annotationRef/>
      </w:r>
      <w:r>
        <w:t>= П. 26 ППРФ № 1599</w:t>
      </w:r>
    </w:p>
  </w:comment>
  <w:comment w:id="19" w:author="Галина Сажина" w:date="2026-08-03T14:25:00Z" w:initials="ГС">
    <w:p w14:paraId="6CF10B1F" w14:textId="77777777" w:rsidR="001D2E1B" w:rsidRDefault="001D2E1B">
      <w:pPr>
        <w:pStyle w:val="afe"/>
      </w:pPr>
      <w:r>
        <w:rPr>
          <w:rStyle w:val="afd"/>
        </w:rPr>
        <w:annotationRef/>
      </w:r>
      <w:r>
        <w:t>=ППРФ № 1599</w:t>
      </w:r>
    </w:p>
  </w:comment>
  <w:comment w:id="20" w:author="Галина Сажина" w:date="2026-08-03T13:00:00Z" w:initials="ГС">
    <w:p w14:paraId="76448C90" w14:textId="77777777" w:rsidR="001D2E1B" w:rsidRDefault="001D2E1B">
      <w:pPr>
        <w:pStyle w:val="afe"/>
      </w:pPr>
      <w:r>
        <w:rPr>
          <w:rStyle w:val="afd"/>
        </w:rPr>
        <w:annotationRef/>
      </w:r>
      <w:r>
        <w:t>=</w:t>
      </w:r>
      <w:proofErr w:type="spellStart"/>
      <w:r>
        <w:t>п.п</w:t>
      </w:r>
      <w:proofErr w:type="spellEnd"/>
      <w:r>
        <w:t>. 3 порядка</w:t>
      </w:r>
    </w:p>
  </w:comment>
  <w:comment w:id="22" w:author="Игнатьева Ольга" w:date="2026-08-04T18:14:00Z" w:initials="ОИ">
    <w:p w14:paraId="3ED15B3C" w14:textId="77777777" w:rsidR="001D2E1B" w:rsidRDefault="001D2E1B">
      <w:pPr>
        <w:pStyle w:val="afe"/>
      </w:pPr>
      <w:r>
        <w:rPr>
          <w:rStyle w:val="afd"/>
        </w:rPr>
        <w:annotationRef/>
      </w:r>
      <w:r>
        <w:t xml:space="preserve">В пункте 23 нет перечня документов там цели, </w:t>
      </w:r>
      <w:proofErr w:type="spellStart"/>
      <w:r>
        <w:t>уточсните</w:t>
      </w:r>
      <w:proofErr w:type="spellEnd"/>
      <w:r>
        <w:t xml:space="preserve"> формулировку и отсылочные нормы</w:t>
      </w:r>
    </w:p>
  </w:comment>
  <w:comment w:id="21" w:author="Галина Сажина" w:date="2026-08-03T14:29:00Z" w:initials="ГС">
    <w:p w14:paraId="00A5EE6F" w14:textId="77777777" w:rsidR="001D2E1B" w:rsidRDefault="001D2E1B">
      <w:pPr>
        <w:pStyle w:val="afe"/>
      </w:pPr>
      <w:r>
        <w:rPr>
          <w:rStyle w:val="afd"/>
        </w:rPr>
        <w:annotationRef/>
      </w:r>
      <w:r>
        <w:t>=П. 26 (2) ППРФ « 1599</w:t>
      </w:r>
    </w:p>
  </w:comment>
  <w:comment w:id="23" w:author="Игнатьева Ольга" w:date="2026-08-04T18:30:00Z" w:initials="ОИ">
    <w:p w14:paraId="78B8BF6F" w14:textId="77777777" w:rsidR="001D2E1B" w:rsidRDefault="001D2E1B">
      <w:pPr>
        <w:pStyle w:val="afe"/>
      </w:pPr>
      <w:r>
        <w:rPr>
          <w:rStyle w:val="afd"/>
        </w:rPr>
        <w:annotationRef/>
      </w:r>
      <w:r>
        <w:t>В п.23 Порядка  нет перечня документов</w:t>
      </w:r>
    </w:p>
  </w:comment>
  <w:comment w:id="24" w:author="Игнатьева Ольга" w:date="2026-08-04T18:27:00Z" w:initials="ОИ">
    <w:p w14:paraId="6294FE7C" w14:textId="77777777" w:rsidR="001D2E1B" w:rsidRDefault="001D2E1B">
      <w:pPr>
        <w:pStyle w:val="afe"/>
      </w:pPr>
      <w:r>
        <w:rPr>
          <w:rStyle w:val="afd"/>
        </w:rPr>
        <w:annotationRef/>
      </w:r>
      <w:r>
        <w:t>Из федерального бюджета?</w:t>
      </w:r>
    </w:p>
  </w:comment>
  <w:comment w:id="25" w:author="Галина Сажина" w:date="2026-08-03T14:34:00Z" w:initials="ГС">
    <w:p w14:paraId="08F3B57D" w14:textId="77777777" w:rsidR="001D2E1B" w:rsidRDefault="001D2E1B" w:rsidP="00EC13D1">
      <w:pPr>
        <w:pStyle w:val="afe"/>
      </w:pPr>
      <w:r>
        <w:rPr>
          <w:rStyle w:val="afd"/>
        </w:rPr>
        <w:annotationRef/>
      </w:r>
      <w:r>
        <w:t>=П. 34 ППРФ № 1599</w:t>
      </w:r>
    </w:p>
  </w:comment>
  <w:comment w:id="26" w:author="Галина Сажина" w:date="2026-08-03T14:34:00Z" w:initials="ГС">
    <w:p w14:paraId="0886391B" w14:textId="77777777" w:rsidR="001D2E1B" w:rsidRDefault="001D2E1B">
      <w:pPr>
        <w:pStyle w:val="afe"/>
      </w:pPr>
      <w:r>
        <w:rPr>
          <w:rStyle w:val="afd"/>
        </w:rPr>
        <w:annotationRef/>
      </w:r>
      <w:r>
        <w:t>П. 37 ППРФ № 1599</w:t>
      </w:r>
    </w:p>
  </w:comment>
  <w:comment w:id="27" w:author="Игнатьева Ольга" w:date="2026-08-04T18:37:00Z" w:initials="ОИ">
    <w:p w14:paraId="2049793B" w14:textId="77777777" w:rsidR="001D2E1B" w:rsidRDefault="001D2E1B" w:rsidP="00DE4235">
      <w:pPr>
        <w:widowControl/>
        <w:autoSpaceDE w:val="0"/>
        <w:autoSpaceDN w:val="0"/>
        <w:adjustRightInd w:val="0"/>
        <w:ind w:firstLine="540"/>
        <w:jc w:val="both"/>
        <w:rPr>
          <w:rFonts w:ascii="Times New Roman" w:eastAsiaTheme="minorHAnsi" w:hAnsi="Times New Roman" w:cs="Times New Roman"/>
          <w:color w:val="auto"/>
          <w:lang w:eastAsia="en-US"/>
        </w:rPr>
      </w:pPr>
      <w:r>
        <w:rPr>
          <w:rStyle w:val="afd"/>
        </w:rPr>
        <w:annotationRef/>
      </w:r>
      <w:r>
        <w:rPr>
          <w:rFonts w:ascii="Times New Roman" w:eastAsiaTheme="minorHAnsi" w:hAnsi="Times New Roman" w:cs="Times New Roman"/>
          <w:color w:val="auto"/>
          <w:lang w:eastAsia="en-US"/>
        </w:rPr>
        <w:t>37. Результатом предоставления субсидии являются один или несколько из следующих результатов:</w:t>
      </w:r>
    </w:p>
    <w:p w14:paraId="3DBC9DA8" w14:textId="77777777" w:rsidR="001D2E1B" w:rsidRDefault="001D2E1B" w:rsidP="00DE4235">
      <w:pPr>
        <w:widowControl/>
        <w:autoSpaceDE w:val="0"/>
        <w:autoSpaceDN w:val="0"/>
        <w:adjustRightInd w:val="0"/>
        <w:ind w:firstLine="540"/>
        <w:jc w:val="both"/>
        <w:rPr>
          <w:rFonts w:ascii="Times New Roman" w:eastAsiaTheme="minorHAnsi" w:hAnsi="Times New Roman" w:cs="Times New Roman"/>
          <w:color w:val="auto"/>
          <w:lang w:eastAsia="en-US"/>
        </w:rPr>
      </w:pPr>
    </w:p>
    <w:p w14:paraId="07F90BFA" w14:textId="77777777" w:rsidR="001D2E1B" w:rsidRDefault="001D2E1B" w:rsidP="00DE4235">
      <w:pPr>
        <w:widowControl/>
        <w:autoSpaceDE w:val="0"/>
        <w:autoSpaceDN w:val="0"/>
        <w:adjustRightInd w:val="0"/>
        <w:spacing w:before="280"/>
        <w:ind w:firstLine="540"/>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 xml:space="preserve">количество введенных в эксплуатацию объектов обеспечивающей и (или) сопутствующей инфраструктур, необходимых для реализации инвестиционного проекта, и (или) количество объектов, расположенных на территориях военных городков (в части жилищного строительства), </w:t>
      </w:r>
      <w:r w:rsidRPr="00DE4235">
        <w:rPr>
          <w:rFonts w:ascii="Times New Roman" w:eastAsiaTheme="minorHAnsi" w:hAnsi="Times New Roman" w:cs="Times New Roman"/>
          <w:color w:val="FF0000"/>
          <w:lang w:eastAsia="en-US"/>
        </w:rPr>
        <w:t>в отношении которых завершены мероприятия по демонтажу</w:t>
      </w:r>
      <w:r>
        <w:rPr>
          <w:rFonts w:ascii="Times New Roman" w:eastAsiaTheme="minorHAnsi" w:hAnsi="Times New Roman" w:cs="Times New Roman"/>
          <w:color w:val="auto"/>
          <w:lang w:eastAsia="en-US"/>
        </w:rPr>
        <w:t xml:space="preserve">, при предоставлении субсидии в целях </w:t>
      </w:r>
      <w:r w:rsidRPr="00B5500F">
        <w:rPr>
          <w:rFonts w:ascii="Times New Roman" w:eastAsiaTheme="minorHAnsi" w:hAnsi="Times New Roman" w:cs="Times New Roman"/>
          <w:color w:val="auto"/>
          <w:highlight w:val="yellow"/>
          <w:lang w:eastAsia="en-US"/>
        </w:rPr>
        <w:t xml:space="preserve">возмещения организациям, реализующим проекты, затрат, указанных в </w:t>
      </w:r>
      <w:hyperlink r:id="rId1" w:history="1">
        <w:r w:rsidRPr="00B5500F">
          <w:rPr>
            <w:rFonts w:ascii="Times New Roman" w:eastAsiaTheme="minorHAnsi" w:hAnsi="Times New Roman" w:cs="Times New Roman"/>
            <w:color w:val="0000FF"/>
            <w:highlight w:val="yellow"/>
            <w:lang w:eastAsia="en-US"/>
          </w:rPr>
          <w:t>абзацах втором</w:t>
        </w:r>
      </w:hyperlink>
      <w:r w:rsidRPr="00B5500F">
        <w:rPr>
          <w:rFonts w:ascii="Times New Roman" w:eastAsiaTheme="minorHAnsi" w:hAnsi="Times New Roman" w:cs="Times New Roman"/>
          <w:color w:val="auto"/>
          <w:highlight w:val="yellow"/>
          <w:lang w:eastAsia="en-US"/>
        </w:rPr>
        <w:t xml:space="preserve"> и (или) </w:t>
      </w:r>
      <w:hyperlink r:id="rId2" w:history="1">
        <w:r w:rsidRPr="00B5500F">
          <w:rPr>
            <w:rFonts w:ascii="Times New Roman" w:eastAsiaTheme="minorHAnsi" w:hAnsi="Times New Roman" w:cs="Times New Roman"/>
            <w:color w:val="0000FF"/>
            <w:highlight w:val="yellow"/>
            <w:lang w:eastAsia="en-US"/>
          </w:rPr>
          <w:t>пятом пункта 4</w:t>
        </w:r>
      </w:hyperlink>
      <w:r w:rsidRPr="00B5500F">
        <w:rPr>
          <w:rFonts w:ascii="Times New Roman" w:eastAsiaTheme="minorHAnsi" w:hAnsi="Times New Roman" w:cs="Times New Roman"/>
          <w:color w:val="auto"/>
          <w:highlight w:val="yellow"/>
          <w:lang w:eastAsia="en-US"/>
        </w:rPr>
        <w:t xml:space="preserve"> настоящих Правил</w:t>
      </w:r>
      <w:r>
        <w:rPr>
          <w:rFonts w:ascii="Times New Roman" w:eastAsiaTheme="minorHAnsi" w:hAnsi="Times New Roman" w:cs="Times New Roman"/>
          <w:color w:val="auto"/>
          <w:lang w:eastAsia="en-US"/>
        </w:rPr>
        <w:t>;</w:t>
      </w:r>
    </w:p>
    <w:p w14:paraId="784D3668" w14:textId="77777777" w:rsidR="001D2E1B" w:rsidRDefault="001D2E1B" w:rsidP="00DE4235">
      <w:pPr>
        <w:widowControl/>
        <w:autoSpaceDE w:val="0"/>
        <w:autoSpaceDN w:val="0"/>
        <w:adjustRightInd w:val="0"/>
        <w:spacing w:before="280"/>
        <w:ind w:firstLine="540"/>
        <w:jc w:val="both"/>
        <w:rPr>
          <w:rFonts w:ascii="Times New Roman" w:eastAsiaTheme="minorHAnsi" w:hAnsi="Times New Roman" w:cs="Times New Roman"/>
          <w:color w:val="auto"/>
          <w:lang w:eastAsia="en-US"/>
        </w:rPr>
      </w:pPr>
    </w:p>
    <w:p w14:paraId="452D23A6" w14:textId="77777777" w:rsidR="001D2E1B" w:rsidRDefault="001D2E1B" w:rsidP="00DE4235">
      <w:pPr>
        <w:widowControl/>
        <w:autoSpaceDE w:val="0"/>
        <w:autoSpaceDN w:val="0"/>
        <w:adjustRightInd w:val="0"/>
        <w:spacing w:before="280"/>
        <w:ind w:firstLine="540"/>
        <w:jc w:val="both"/>
        <w:rPr>
          <w:rFonts w:ascii="Times New Roman" w:eastAsiaTheme="minorHAnsi" w:hAnsi="Times New Roman" w:cs="Times New Roman"/>
          <w:color w:val="auto"/>
          <w:lang w:eastAsia="en-US"/>
        </w:rPr>
      </w:pPr>
      <w:bookmarkStart w:id="28" w:name="Par2"/>
      <w:bookmarkEnd w:id="28"/>
      <w:r>
        <w:rPr>
          <w:rFonts w:ascii="Times New Roman" w:eastAsiaTheme="minorHAnsi" w:hAnsi="Times New Roman" w:cs="Times New Roman"/>
          <w:color w:val="auto"/>
          <w:lang w:eastAsia="en-US"/>
        </w:rPr>
        <w:t xml:space="preserve">количество завершенных в установленные соглашением о защите и поощрении капиталовложений сроки этапов инвестиционного проекта </w:t>
      </w:r>
      <w:r w:rsidRPr="00B5500F">
        <w:rPr>
          <w:rFonts w:ascii="Times New Roman" w:eastAsiaTheme="minorHAnsi" w:hAnsi="Times New Roman" w:cs="Times New Roman"/>
          <w:color w:val="auto"/>
          <w:highlight w:val="yellow"/>
          <w:lang w:eastAsia="en-US"/>
        </w:rPr>
        <w:t xml:space="preserve">при предоставлении субсидии в целях возмещения организациям, реализующим проекты, затрат, указанных в </w:t>
      </w:r>
      <w:hyperlink r:id="rId3" w:history="1">
        <w:r w:rsidRPr="00B5500F">
          <w:rPr>
            <w:rFonts w:ascii="Times New Roman" w:eastAsiaTheme="minorHAnsi" w:hAnsi="Times New Roman" w:cs="Times New Roman"/>
            <w:color w:val="0000FF"/>
            <w:highlight w:val="yellow"/>
            <w:lang w:eastAsia="en-US"/>
          </w:rPr>
          <w:t>абзацах третьем</w:t>
        </w:r>
      </w:hyperlink>
      <w:r w:rsidRPr="00B5500F">
        <w:rPr>
          <w:rFonts w:ascii="Times New Roman" w:eastAsiaTheme="minorHAnsi" w:hAnsi="Times New Roman" w:cs="Times New Roman"/>
          <w:color w:val="auto"/>
          <w:highlight w:val="yellow"/>
          <w:lang w:eastAsia="en-US"/>
        </w:rPr>
        <w:t xml:space="preserve"> и (или) </w:t>
      </w:r>
      <w:hyperlink r:id="rId4" w:history="1">
        <w:r w:rsidRPr="00B5500F">
          <w:rPr>
            <w:rFonts w:ascii="Times New Roman" w:eastAsiaTheme="minorHAnsi" w:hAnsi="Times New Roman" w:cs="Times New Roman"/>
            <w:color w:val="0000FF"/>
            <w:highlight w:val="yellow"/>
            <w:lang w:eastAsia="en-US"/>
          </w:rPr>
          <w:t>четвертом пункта 4</w:t>
        </w:r>
      </w:hyperlink>
      <w:r w:rsidRPr="00B5500F">
        <w:rPr>
          <w:rFonts w:ascii="Times New Roman" w:eastAsiaTheme="minorHAnsi" w:hAnsi="Times New Roman" w:cs="Times New Roman"/>
          <w:color w:val="auto"/>
          <w:highlight w:val="yellow"/>
          <w:lang w:eastAsia="en-US"/>
        </w:rPr>
        <w:t xml:space="preserve"> настоящих Правил.</w:t>
      </w:r>
    </w:p>
    <w:p w14:paraId="6FBD787C" w14:textId="77777777" w:rsidR="001D2E1B" w:rsidRDefault="001D2E1B" w:rsidP="00DE4235">
      <w:pPr>
        <w:widowControl/>
        <w:autoSpaceDE w:val="0"/>
        <w:autoSpaceDN w:val="0"/>
        <w:adjustRightInd w:val="0"/>
        <w:spacing w:before="280"/>
        <w:ind w:firstLine="540"/>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 xml:space="preserve">Показателем, обеспечивающим достижение указанного в </w:t>
      </w:r>
      <w:hyperlink w:anchor="Par2" w:history="1">
        <w:r>
          <w:rPr>
            <w:rFonts w:ascii="Times New Roman" w:eastAsiaTheme="minorHAnsi" w:hAnsi="Times New Roman" w:cs="Times New Roman"/>
            <w:color w:val="0000FF"/>
            <w:lang w:eastAsia="en-US"/>
          </w:rPr>
          <w:t>абзаце третьем</w:t>
        </w:r>
      </w:hyperlink>
      <w:r>
        <w:rPr>
          <w:rFonts w:ascii="Times New Roman" w:eastAsiaTheme="minorHAnsi" w:hAnsi="Times New Roman" w:cs="Times New Roman"/>
          <w:color w:val="auto"/>
          <w:lang w:eastAsia="en-US"/>
        </w:rPr>
        <w:t xml:space="preserve"> настоящего пункта результата, является количество объектов капитального строительства, введенных в эксплуатацию.</w:t>
      </w:r>
    </w:p>
    <w:p w14:paraId="52C41D70" w14:textId="77777777" w:rsidR="001D2E1B" w:rsidRDefault="001D2E1B" w:rsidP="00DE4235">
      <w:pPr>
        <w:widowControl/>
        <w:autoSpaceDE w:val="0"/>
        <w:autoSpaceDN w:val="0"/>
        <w:adjustRightInd w:val="0"/>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 xml:space="preserve">(п. 37 в ред. </w:t>
      </w:r>
      <w:hyperlink r:id="rId5" w:history="1">
        <w:r>
          <w:rPr>
            <w:rFonts w:ascii="Times New Roman" w:eastAsiaTheme="minorHAnsi" w:hAnsi="Times New Roman" w:cs="Times New Roman"/>
            <w:color w:val="0000FF"/>
            <w:lang w:eastAsia="en-US"/>
          </w:rPr>
          <w:t>Постановления</w:t>
        </w:r>
      </w:hyperlink>
      <w:r>
        <w:rPr>
          <w:rFonts w:ascii="Times New Roman" w:eastAsiaTheme="minorHAnsi" w:hAnsi="Times New Roman" w:cs="Times New Roman"/>
          <w:color w:val="auto"/>
          <w:lang w:eastAsia="en-US"/>
        </w:rPr>
        <w:t xml:space="preserve"> Правительства РФ от 15.06.2026 N 740)</w:t>
      </w:r>
    </w:p>
    <w:p w14:paraId="48AA3D36" w14:textId="77777777" w:rsidR="001D2E1B" w:rsidRPr="00E24CD4" w:rsidRDefault="001D2E1B">
      <w:pPr>
        <w:pStyle w:val="afe"/>
        <w:rPr>
          <w:b/>
          <w:color w:val="FF0000"/>
        </w:rPr>
      </w:pPr>
      <w:r w:rsidRPr="00E24CD4">
        <w:rPr>
          <w:b/>
          <w:color w:val="FF0000"/>
        </w:rPr>
        <w:t>Предлагаем по аналогии с Правилами уточнить установление результатов в привязке к субсидируемым затратам</w:t>
      </w:r>
      <w:proofErr w:type="gramStart"/>
      <w:r w:rsidRPr="00E24CD4">
        <w:rPr>
          <w:b/>
          <w:color w:val="FF0000"/>
        </w:rPr>
        <w:t xml:space="preserve"> ,</w:t>
      </w:r>
      <w:proofErr w:type="gramEnd"/>
      <w:r w:rsidRPr="00E24CD4">
        <w:rPr>
          <w:b/>
          <w:color w:val="FF0000"/>
        </w:rPr>
        <w:t xml:space="preserve"> указанным в п.3 Порядка</w:t>
      </w:r>
    </w:p>
  </w:comment>
  <w:comment w:id="29" w:author="Игнатьева Ольга" w:date="2026-08-04T19:00:00Z" w:initials="ОИ">
    <w:p w14:paraId="45FB0D32" w14:textId="77777777" w:rsidR="001D2E1B" w:rsidRDefault="001D2E1B">
      <w:pPr>
        <w:pStyle w:val="afe"/>
      </w:pPr>
      <w:r>
        <w:rPr>
          <w:rStyle w:val="afd"/>
        </w:rPr>
        <w:annotationRef/>
      </w:r>
      <w:r>
        <w:t>В каком соглашении? уточните</w:t>
      </w:r>
    </w:p>
  </w:comment>
  <w:comment w:id="30" w:author="Игнатьева Ольга" w:date="2026-08-04T18:50:00Z" w:initials="ОИ">
    <w:p w14:paraId="4B360311" w14:textId="77777777" w:rsidR="001D2E1B" w:rsidRDefault="001D2E1B" w:rsidP="00C26184">
      <w:pPr>
        <w:pStyle w:val="afe"/>
      </w:pPr>
      <w:r>
        <w:rPr>
          <w:rStyle w:val="afd"/>
        </w:rPr>
        <w:annotationRef/>
      </w:r>
      <w:r>
        <w:t xml:space="preserve">= </w:t>
      </w:r>
      <w:proofErr w:type="spellStart"/>
      <w:r>
        <w:t>дейст</w:t>
      </w:r>
      <w:proofErr w:type="spellEnd"/>
      <w:r>
        <w:t xml:space="preserve"> </w:t>
      </w:r>
      <w:proofErr w:type="spellStart"/>
      <w:proofErr w:type="gramStart"/>
      <w:r>
        <w:t>ред</w:t>
      </w:r>
      <w:proofErr w:type="spellEnd"/>
      <w:proofErr w:type="gramEnd"/>
      <w:r>
        <w:t xml:space="preserve"> , </w:t>
      </w:r>
    </w:p>
    <w:p w14:paraId="72207D16" w14:textId="77777777" w:rsidR="001D2E1B" w:rsidRPr="005E24F8" w:rsidRDefault="001D2E1B" w:rsidP="00C26184">
      <w:pPr>
        <w:pStyle w:val="afe"/>
        <w:rPr>
          <w:color w:val="FF0000"/>
        </w:rPr>
      </w:pPr>
      <w:r w:rsidRPr="005E24F8">
        <w:rPr>
          <w:color w:val="FF0000"/>
        </w:rPr>
        <w:t xml:space="preserve">но в </w:t>
      </w:r>
      <w:r w:rsidRPr="005E24F8">
        <w:rPr>
          <w:rStyle w:val="afd"/>
          <w:color w:val="FF0000"/>
        </w:rPr>
        <w:annotationRef/>
      </w:r>
      <w:r w:rsidRPr="005E24F8">
        <w:rPr>
          <w:color w:val="FF0000"/>
        </w:rPr>
        <w:t>п.6 Общих требований ППРФ №1599 иная формулировка:</w:t>
      </w:r>
    </w:p>
    <w:p w14:paraId="636BB3FE" w14:textId="77777777" w:rsidR="001D2E1B" w:rsidRPr="005E24F8" w:rsidRDefault="001D2E1B" w:rsidP="00C26184">
      <w:pPr>
        <w:widowControl/>
        <w:autoSpaceDE w:val="0"/>
        <w:autoSpaceDN w:val="0"/>
        <w:adjustRightInd w:val="0"/>
        <w:ind w:firstLine="540"/>
        <w:jc w:val="both"/>
        <w:rPr>
          <w:rFonts w:eastAsiaTheme="minorHAnsi"/>
          <w:color w:val="FF0000"/>
          <w:sz w:val="20"/>
          <w:szCs w:val="20"/>
          <w:lang w:eastAsia="en-US"/>
        </w:rPr>
      </w:pPr>
      <w:r w:rsidRPr="005E24F8">
        <w:rPr>
          <w:rFonts w:eastAsiaTheme="minorHAnsi"/>
          <w:color w:val="FF0000"/>
          <w:sz w:val="20"/>
          <w:szCs w:val="20"/>
          <w:lang w:eastAsia="en-US"/>
        </w:rPr>
        <w:t>6. Требования к отчетности предусматривают:</w:t>
      </w:r>
    </w:p>
    <w:p w14:paraId="35E512FB" w14:textId="77777777" w:rsidR="001D2E1B" w:rsidRPr="005E24F8" w:rsidRDefault="001D2E1B" w:rsidP="00C26184">
      <w:pPr>
        <w:widowControl/>
        <w:autoSpaceDE w:val="0"/>
        <w:autoSpaceDN w:val="0"/>
        <w:adjustRightInd w:val="0"/>
        <w:spacing w:before="200"/>
        <w:ind w:firstLine="540"/>
        <w:jc w:val="both"/>
        <w:rPr>
          <w:rFonts w:eastAsiaTheme="minorHAnsi"/>
          <w:color w:val="FF0000"/>
          <w:sz w:val="20"/>
          <w:szCs w:val="20"/>
          <w:lang w:eastAsia="en-US"/>
        </w:rPr>
      </w:pPr>
      <w:r w:rsidRPr="005E24F8">
        <w:rPr>
          <w:rFonts w:eastAsiaTheme="minorHAnsi"/>
          <w:color w:val="FF0000"/>
          <w:sz w:val="20"/>
          <w:szCs w:val="20"/>
          <w:lang w:eastAsia="en-US"/>
        </w:rPr>
        <w:t xml:space="preserve">а) определение порядка и сроков представления получателем субсидии отчетности об использовании (планирования использования) в качестве источника финансирования мер </w:t>
      </w:r>
      <w:r w:rsidRPr="005E24F8">
        <w:rPr>
          <w:rFonts w:eastAsiaTheme="minorHAnsi"/>
          <w:color w:val="FF0000"/>
          <w:sz w:val="20"/>
          <w:szCs w:val="20"/>
          <w:highlight w:val="yellow"/>
          <w:lang w:eastAsia="en-US"/>
        </w:rPr>
        <w:t>прямой государственной поддержки</w:t>
      </w:r>
      <w:r w:rsidRPr="005E24F8">
        <w:rPr>
          <w:rFonts w:eastAsiaTheme="minorHAnsi"/>
          <w:color w:val="FF0000"/>
          <w:sz w:val="20"/>
          <w:szCs w:val="20"/>
          <w:lang w:eastAsia="en-US"/>
        </w:rPr>
        <w:t xml:space="preserve"> деятельности организации, реализующей проект;</w:t>
      </w:r>
    </w:p>
    <w:p w14:paraId="3015FCC1" w14:textId="77777777" w:rsidR="001D2E1B" w:rsidRDefault="001D2E1B">
      <w:pPr>
        <w:pStyle w:val="afe"/>
      </w:pPr>
    </w:p>
  </w:comment>
  <w:comment w:id="31" w:author="Игнатьева Ольга" w:date="2026-08-04T19:02:00Z" w:initials="ОИ">
    <w:p w14:paraId="568E3C39" w14:textId="77777777" w:rsidR="001D2E1B" w:rsidRDefault="001D2E1B">
      <w:pPr>
        <w:pStyle w:val="afe"/>
      </w:pPr>
      <w:r>
        <w:rPr>
          <w:rStyle w:val="afd"/>
        </w:rPr>
        <w:annotationRef/>
      </w:r>
      <w:r>
        <w:t>= действ редакции Порядка и п.40 правил</w:t>
      </w:r>
    </w:p>
  </w:comment>
  <w:comment w:id="32" w:author="Галина Сажина" w:date="2026-07-08T12:58:00Z" w:initials="ГС">
    <w:p w14:paraId="29A934D2" w14:textId="77777777" w:rsidR="001D2E1B" w:rsidRDefault="001D2E1B" w:rsidP="00714063">
      <w:pPr>
        <w:widowControl/>
        <w:autoSpaceDE w:val="0"/>
        <w:autoSpaceDN w:val="0"/>
        <w:adjustRightInd w:val="0"/>
        <w:ind w:firstLine="540"/>
        <w:jc w:val="both"/>
        <w:rPr>
          <w:rFonts w:eastAsiaTheme="minorHAnsi"/>
          <w:color w:val="auto"/>
          <w:sz w:val="20"/>
          <w:szCs w:val="20"/>
          <w:lang w:eastAsia="en-US"/>
        </w:rPr>
      </w:pPr>
      <w:r>
        <w:rPr>
          <w:rStyle w:val="afd"/>
        </w:rPr>
        <w:annotationRef/>
      </w:r>
      <w:r>
        <w:rPr>
          <w:rFonts w:eastAsiaTheme="minorHAnsi"/>
          <w:color w:val="auto"/>
          <w:sz w:val="20"/>
          <w:szCs w:val="20"/>
          <w:lang w:eastAsia="en-US"/>
        </w:rPr>
        <w:t>6. Требования к отчетности предусматривают:</w:t>
      </w:r>
    </w:p>
    <w:p w14:paraId="5B5C1529" w14:textId="77777777" w:rsidR="001D2E1B" w:rsidRDefault="001D2E1B" w:rsidP="00714063">
      <w:pPr>
        <w:widowControl/>
        <w:autoSpaceDE w:val="0"/>
        <w:autoSpaceDN w:val="0"/>
        <w:adjustRightInd w:val="0"/>
        <w:spacing w:before="200"/>
        <w:ind w:firstLine="540"/>
        <w:jc w:val="both"/>
        <w:rPr>
          <w:rFonts w:eastAsiaTheme="minorHAnsi"/>
          <w:color w:val="auto"/>
          <w:sz w:val="20"/>
          <w:szCs w:val="20"/>
          <w:lang w:eastAsia="en-US"/>
        </w:rPr>
      </w:pPr>
      <w:r>
        <w:rPr>
          <w:rFonts w:eastAsiaTheme="minorHAnsi"/>
          <w:color w:val="auto"/>
          <w:sz w:val="20"/>
          <w:szCs w:val="20"/>
          <w:lang w:eastAsia="en-US"/>
        </w:rPr>
        <w:t>а) определение порядка и сроков представления получателем субсидии отчетности об использовании (планирования использования) в качестве источника финансирования мер прямой государственной поддержки деятельности организации, реализующей проект;</w:t>
      </w:r>
    </w:p>
    <w:p w14:paraId="76A49A8F" w14:textId="77777777" w:rsidR="001D2E1B" w:rsidRDefault="001D2E1B" w:rsidP="00714063">
      <w:pPr>
        <w:widowControl/>
        <w:autoSpaceDE w:val="0"/>
        <w:autoSpaceDN w:val="0"/>
        <w:adjustRightInd w:val="0"/>
        <w:jc w:val="both"/>
        <w:rPr>
          <w:rFonts w:eastAsiaTheme="minorHAnsi"/>
          <w:color w:val="auto"/>
          <w:sz w:val="20"/>
          <w:szCs w:val="20"/>
          <w:lang w:eastAsia="en-US"/>
        </w:rPr>
      </w:pPr>
      <w:r>
        <w:rPr>
          <w:rFonts w:eastAsiaTheme="minorHAnsi"/>
          <w:color w:val="auto"/>
          <w:sz w:val="20"/>
          <w:szCs w:val="20"/>
          <w:lang w:eastAsia="en-US"/>
        </w:rPr>
        <w:t xml:space="preserve">(в ред. </w:t>
      </w:r>
      <w:hyperlink r:id="rId6" w:history="1">
        <w:r>
          <w:rPr>
            <w:rFonts w:eastAsiaTheme="minorHAnsi"/>
            <w:color w:val="0000FF"/>
            <w:sz w:val="20"/>
            <w:szCs w:val="20"/>
            <w:lang w:eastAsia="en-US"/>
          </w:rPr>
          <w:t>Постановления</w:t>
        </w:r>
      </w:hyperlink>
      <w:r>
        <w:rPr>
          <w:rFonts w:eastAsiaTheme="minorHAnsi"/>
          <w:color w:val="auto"/>
          <w:sz w:val="20"/>
          <w:szCs w:val="20"/>
          <w:lang w:eastAsia="en-US"/>
        </w:rPr>
        <w:t xml:space="preserve"> Правительства РФ от 27.10.2025 N 1664)</w:t>
      </w:r>
    </w:p>
    <w:p w14:paraId="23CA69E5" w14:textId="77777777" w:rsidR="001D2E1B" w:rsidRPr="00714063" w:rsidRDefault="001D2E1B" w:rsidP="00714063">
      <w:pPr>
        <w:widowControl/>
        <w:autoSpaceDE w:val="0"/>
        <w:autoSpaceDN w:val="0"/>
        <w:adjustRightInd w:val="0"/>
        <w:spacing w:before="200"/>
        <w:ind w:firstLine="540"/>
        <w:jc w:val="both"/>
        <w:rPr>
          <w:rFonts w:eastAsiaTheme="minorHAnsi"/>
          <w:color w:val="FF0000"/>
          <w:sz w:val="20"/>
          <w:szCs w:val="20"/>
          <w:lang w:eastAsia="en-US"/>
        </w:rPr>
      </w:pPr>
      <w:r>
        <w:rPr>
          <w:rFonts w:eastAsiaTheme="minorHAnsi"/>
          <w:color w:val="auto"/>
          <w:sz w:val="20"/>
          <w:szCs w:val="20"/>
          <w:lang w:eastAsia="en-US"/>
        </w:rPr>
        <w:t xml:space="preserve">б) информацию об исчисленных для уплаты или уплаченных в бюджеты публично-правовых образований, каждое из которых является стороной соглашения о защите и поощрении капиталовложений, налогов и обязательных платежей </w:t>
      </w:r>
      <w:r w:rsidRPr="00714063">
        <w:rPr>
          <w:rFonts w:eastAsiaTheme="minorHAnsi"/>
          <w:color w:val="FF0000"/>
          <w:sz w:val="20"/>
          <w:szCs w:val="20"/>
          <w:lang w:eastAsia="en-US"/>
        </w:rPr>
        <w:t>по формам и в сроки, которые устанавливаются в соглашении о предоставлении субсидии;</w:t>
      </w:r>
    </w:p>
    <w:p w14:paraId="274D391B" w14:textId="77777777" w:rsidR="001D2E1B" w:rsidRPr="0085680F" w:rsidRDefault="001D2E1B" w:rsidP="00714063">
      <w:pPr>
        <w:widowControl/>
        <w:autoSpaceDE w:val="0"/>
        <w:autoSpaceDN w:val="0"/>
        <w:adjustRightInd w:val="0"/>
        <w:spacing w:before="200"/>
        <w:ind w:firstLine="540"/>
        <w:jc w:val="both"/>
        <w:rPr>
          <w:rFonts w:eastAsiaTheme="minorHAnsi"/>
          <w:color w:val="FF0000"/>
          <w:sz w:val="20"/>
          <w:szCs w:val="20"/>
          <w:lang w:eastAsia="en-US"/>
        </w:rPr>
      </w:pPr>
      <w:r>
        <w:rPr>
          <w:rFonts w:eastAsiaTheme="minorHAnsi"/>
          <w:color w:val="auto"/>
          <w:sz w:val="20"/>
          <w:szCs w:val="20"/>
          <w:lang w:eastAsia="en-US"/>
        </w:rPr>
        <w:t xml:space="preserve">в) информацию о достижении значений результата предоставления субсидии </w:t>
      </w:r>
      <w:r w:rsidRPr="0085680F">
        <w:rPr>
          <w:rFonts w:eastAsiaTheme="minorHAnsi"/>
          <w:color w:val="FF0000"/>
          <w:sz w:val="20"/>
          <w:szCs w:val="20"/>
          <w:lang w:eastAsia="en-US"/>
        </w:rPr>
        <w:t>по формам, определенным типовыми формами соглашений, установленными финансовыми органами субъектов Российской Федерации;</w:t>
      </w:r>
    </w:p>
    <w:p w14:paraId="58947C27" w14:textId="77777777" w:rsidR="001D2E1B" w:rsidRDefault="001D2E1B" w:rsidP="00714063">
      <w:pPr>
        <w:widowControl/>
        <w:autoSpaceDE w:val="0"/>
        <w:autoSpaceDN w:val="0"/>
        <w:adjustRightInd w:val="0"/>
        <w:spacing w:before="200"/>
        <w:ind w:firstLine="540"/>
        <w:jc w:val="both"/>
        <w:rPr>
          <w:rFonts w:eastAsiaTheme="minorHAnsi"/>
          <w:color w:val="auto"/>
          <w:sz w:val="20"/>
          <w:szCs w:val="20"/>
          <w:lang w:eastAsia="en-US"/>
        </w:rPr>
      </w:pPr>
      <w:r>
        <w:rPr>
          <w:rFonts w:eastAsiaTheme="minorHAnsi"/>
          <w:color w:val="auto"/>
          <w:sz w:val="20"/>
          <w:szCs w:val="20"/>
          <w:lang w:eastAsia="en-US"/>
        </w:rPr>
        <w:t xml:space="preserve">г) право главного распорядителя как получателя бюджетных средств устанавливать в соглашении о предоставлении субсидии сроки и формы представления получателем субсидии дополнительной отчетности </w:t>
      </w:r>
      <w:r w:rsidRPr="00714063">
        <w:rPr>
          <w:rFonts w:eastAsiaTheme="minorHAnsi"/>
          <w:b/>
          <w:color w:val="FF0000"/>
          <w:sz w:val="20"/>
          <w:szCs w:val="20"/>
          <w:lang w:eastAsia="en-US"/>
        </w:rPr>
        <w:t>(при необходимости).</w:t>
      </w:r>
    </w:p>
    <w:p w14:paraId="536BB89C" w14:textId="77777777" w:rsidR="001D2E1B" w:rsidRDefault="001D2E1B">
      <w:pPr>
        <w:pStyle w:val="afe"/>
      </w:pPr>
    </w:p>
  </w:comment>
  <w:comment w:id="33" w:author="Игнатьева Ольга" w:date="2026-08-04T19:05:00Z" w:initials="ОИ">
    <w:p w14:paraId="66962DB5" w14:textId="77777777" w:rsidR="001D2E1B" w:rsidRDefault="001D2E1B">
      <w:pPr>
        <w:pStyle w:val="afe"/>
      </w:pPr>
      <w:r>
        <w:rPr>
          <w:rStyle w:val="afd"/>
        </w:rPr>
        <w:annotationRef/>
      </w:r>
      <w:r>
        <w:t xml:space="preserve">№?? Должно быть </w:t>
      </w:r>
      <w:r>
        <w:rPr>
          <w:rFonts w:asciiTheme="minorHAnsi" w:hAnsiTheme="minorHAnsi"/>
          <w:lang w:val="en-US"/>
        </w:rPr>
        <w:t>N</w:t>
      </w:r>
      <w:proofErr w:type="gramStart"/>
      <w:r>
        <w:rPr>
          <w:rFonts w:asciiTheme="minorHAnsi" w:hAnsiTheme="minorHAnsi"/>
        </w:rPr>
        <w:t xml:space="preserve"> ?</w:t>
      </w:r>
      <w:proofErr w:type="gramEnd"/>
      <w:r>
        <w:br/>
        <w:t xml:space="preserve"> не корректное копирование формул??</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1660C85" w15:done="0"/>
  <w15:commentEx w15:paraId="12FB1326" w15:done="0"/>
  <w15:commentEx w15:paraId="451A618F" w15:done="0"/>
  <w15:commentEx w15:paraId="29A1125B" w15:done="0"/>
  <w15:commentEx w15:paraId="66EC7A46" w15:done="0"/>
  <w15:commentEx w15:paraId="55CC2724" w15:done="0"/>
  <w15:commentEx w15:paraId="14067D7A" w15:done="0"/>
  <w15:commentEx w15:paraId="58086C4A" w15:done="0"/>
  <w15:commentEx w15:paraId="562F2AD9" w15:done="0"/>
  <w15:commentEx w15:paraId="6A8BAA1C" w15:done="0"/>
  <w15:commentEx w15:paraId="0B09E7DD" w15:done="0"/>
  <w15:commentEx w15:paraId="1610CE26" w15:done="0"/>
  <w15:commentEx w15:paraId="1DC13883" w15:done="0"/>
  <w15:commentEx w15:paraId="18A1AF9E" w15:done="0"/>
  <w15:commentEx w15:paraId="0DDAF274" w15:done="0"/>
  <w15:commentEx w15:paraId="23940C82" w15:done="0"/>
  <w15:commentEx w15:paraId="01B08BD5" w15:done="0"/>
  <w15:commentEx w15:paraId="6CF10B1F" w15:done="0"/>
  <w15:commentEx w15:paraId="76448C90" w15:done="0"/>
  <w15:commentEx w15:paraId="3ED15B3C" w15:done="0"/>
  <w15:commentEx w15:paraId="00A5EE6F" w15:done="0"/>
  <w15:commentEx w15:paraId="78B8BF6F" w15:done="0"/>
  <w15:commentEx w15:paraId="6294FE7C" w15:done="0"/>
  <w15:commentEx w15:paraId="08F3B57D" w15:done="0"/>
  <w15:commentEx w15:paraId="0886391B" w15:done="0"/>
  <w15:commentEx w15:paraId="48AA3D36" w15:done="0"/>
  <w15:commentEx w15:paraId="45FB0D32" w15:done="0"/>
  <w15:commentEx w15:paraId="3015FCC1" w15:done="0"/>
  <w15:commentEx w15:paraId="568E3C39" w15:done="0"/>
  <w15:commentEx w15:paraId="536BB89C" w15:done="0"/>
  <w15:commentEx w15:paraId="66962DB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00BF1C" w14:textId="77777777" w:rsidR="001D2E1B" w:rsidRDefault="001D2E1B">
      <w:r>
        <w:separator/>
      </w:r>
    </w:p>
  </w:endnote>
  <w:endnote w:type="continuationSeparator" w:id="0">
    <w:p w14:paraId="6DC1E5BE" w14:textId="77777777" w:rsidR="001D2E1B" w:rsidRDefault="001D2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
    <w:altName w:val="Times New Roman"/>
    <w:charset w:val="00"/>
    <w:family w:val="auto"/>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40B96D" w14:textId="77777777" w:rsidR="001D2E1B" w:rsidRDefault="001D2E1B">
    <w:pPr>
      <w:pStyle w:val="13"/>
      <w:framePr w:wrap="around" w:vAnchor="text" w:hAnchor="margin" w:xAlign="center" w:y="1"/>
    </w:pPr>
    <w:r>
      <w:rPr>
        <w:sz w:val="24"/>
        <w:szCs w:val="24"/>
      </w:rPr>
      <w:fldChar w:fldCharType="begin"/>
    </w:r>
    <w:r>
      <w:rPr>
        <w:sz w:val="24"/>
        <w:szCs w:val="24"/>
      </w:rPr>
      <w:instrText xml:space="preserve">PAGE  </w:instrText>
    </w:r>
    <w:r>
      <w:rPr>
        <w:sz w:val="24"/>
        <w:szCs w:val="24"/>
      </w:rPr>
      <w:fldChar w:fldCharType="end"/>
    </w:r>
  </w:p>
  <w:p w14:paraId="72168148" w14:textId="77777777" w:rsidR="001D2E1B" w:rsidRDefault="001D2E1B">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E8F30A" w14:textId="77777777" w:rsidR="001D2E1B" w:rsidRDefault="001D2E1B">
      <w:r>
        <w:separator/>
      </w:r>
    </w:p>
  </w:footnote>
  <w:footnote w:type="continuationSeparator" w:id="0">
    <w:p w14:paraId="023D8399" w14:textId="77777777" w:rsidR="001D2E1B" w:rsidRDefault="001D2E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3C7278" w14:textId="77777777" w:rsidR="001D2E1B" w:rsidRDefault="001D2E1B">
    <w:pPr>
      <w:pStyle w:val="14"/>
      <w:framePr w:wrap="around" w:vAnchor="text" w:hAnchor="margin" w:xAlign="center" w:y="1"/>
    </w:pPr>
    <w:r>
      <w:rPr>
        <w:sz w:val="24"/>
        <w:szCs w:val="24"/>
      </w:rPr>
      <w:fldChar w:fldCharType="begin"/>
    </w:r>
    <w:r>
      <w:rPr>
        <w:sz w:val="24"/>
        <w:szCs w:val="24"/>
      </w:rPr>
      <w:instrText xml:space="preserve">PAGE  </w:instrText>
    </w:r>
    <w:r>
      <w:rPr>
        <w:sz w:val="24"/>
        <w:szCs w:val="24"/>
      </w:rPr>
      <w:fldChar w:fldCharType="end"/>
    </w:r>
  </w:p>
  <w:p w14:paraId="000057A4" w14:textId="77777777" w:rsidR="001D2E1B" w:rsidRDefault="001D2E1B">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83E8B7" w14:textId="77777777" w:rsidR="001D2E1B" w:rsidRDefault="001D2E1B">
    <w:pPr>
      <w:pStyle w:val="14"/>
      <w:framePr w:wrap="around" w:vAnchor="text" w:hAnchor="margin" w:xAlign="center" w:y="1"/>
      <w:rPr>
        <w:sz w:val="24"/>
        <w:szCs w:val="24"/>
      </w:rPr>
    </w:pPr>
    <w:r>
      <w:rPr>
        <w:sz w:val="24"/>
        <w:szCs w:val="24"/>
      </w:rPr>
      <w:fldChar w:fldCharType="begin"/>
    </w:r>
    <w:r>
      <w:rPr>
        <w:sz w:val="24"/>
        <w:szCs w:val="24"/>
      </w:rPr>
      <w:instrText xml:space="preserve">PAGE  </w:instrText>
    </w:r>
    <w:r>
      <w:rPr>
        <w:sz w:val="24"/>
        <w:szCs w:val="24"/>
      </w:rPr>
      <w:fldChar w:fldCharType="separate"/>
    </w:r>
    <w:r w:rsidR="00190FCA">
      <w:rPr>
        <w:noProof/>
        <w:sz w:val="24"/>
        <w:szCs w:val="24"/>
      </w:rPr>
      <w:t>4</w:t>
    </w:r>
    <w:r>
      <w:rPr>
        <w:sz w:val="24"/>
        <w:szCs w:val="24"/>
      </w:rPr>
      <w:fldChar w:fldCharType="end"/>
    </w:r>
  </w:p>
  <w:p w14:paraId="2D83700D" w14:textId="77777777" w:rsidR="001D2E1B" w:rsidRDefault="001D2E1B">
    <w:pPr>
      <w:pStyle w:val="14"/>
      <w:jc w:val="center"/>
    </w:pPr>
  </w:p>
</w:hdr>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Игнатьева Ольга">
    <w15:presenceInfo w15:providerId="None" w15:userId="Игнатьева Ольг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754"/>
    <w:rsid w:val="0004562A"/>
    <w:rsid w:val="000724A1"/>
    <w:rsid w:val="000A3119"/>
    <w:rsid w:val="000B72ED"/>
    <w:rsid w:val="00100FD3"/>
    <w:rsid w:val="00102F2F"/>
    <w:rsid w:val="00103BCA"/>
    <w:rsid w:val="0011578B"/>
    <w:rsid w:val="00137E1E"/>
    <w:rsid w:val="0014333D"/>
    <w:rsid w:val="00147843"/>
    <w:rsid w:val="00184172"/>
    <w:rsid w:val="00190FCA"/>
    <w:rsid w:val="00196616"/>
    <w:rsid w:val="001B067E"/>
    <w:rsid w:val="001B69A5"/>
    <w:rsid w:val="001D2E1B"/>
    <w:rsid w:val="002047C3"/>
    <w:rsid w:val="0020568A"/>
    <w:rsid w:val="002176F8"/>
    <w:rsid w:val="00220034"/>
    <w:rsid w:val="00224672"/>
    <w:rsid w:val="0026575E"/>
    <w:rsid w:val="00265904"/>
    <w:rsid w:val="00270790"/>
    <w:rsid w:val="002A406E"/>
    <w:rsid w:val="002B2435"/>
    <w:rsid w:val="002C1D90"/>
    <w:rsid w:val="002C382B"/>
    <w:rsid w:val="002D54C8"/>
    <w:rsid w:val="002E232A"/>
    <w:rsid w:val="003038ED"/>
    <w:rsid w:val="00303C2B"/>
    <w:rsid w:val="00312165"/>
    <w:rsid w:val="00334AC2"/>
    <w:rsid w:val="00336DDA"/>
    <w:rsid w:val="00367D5B"/>
    <w:rsid w:val="00374223"/>
    <w:rsid w:val="00382865"/>
    <w:rsid w:val="003839A6"/>
    <w:rsid w:val="003E3B99"/>
    <w:rsid w:val="00417E66"/>
    <w:rsid w:val="00425082"/>
    <w:rsid w:val="004317E2"/>
    <w:rsid w:val="004346F6"/>
    <w:rsid w:val="00446F6F"/>
    <w:rsid w:val="004749E6"/>
    <w:rsid w:val="004842F5"/>
    <w:rsid w:val="00491ADC"/>
    <w:rsid w:val="004A1824"/>
    <w:rsid w:val="004A21FE"/>
    <w:rsid w:val="004A31AE"/>
    <w:rsid w:val="004D1DF5"/>
    <w:rsid w:val="004F3BC9"/>
    <w:rsid w:val="00540042"/>
    <w:rsid w:val="005466BB"/>
    <w:rsid w:val="005B4DE3"/>
    <w:rsid w:val="005D333C"/>
    <w:rsid w:val="005E24F8"/>
    <w:rsid w:val="00647EB7"/>
    <w:rsid w:val="006E0B24"/>
    <w:rsid w:val="00713E51"/>
    <w:rsid w:val="00714063"/>
    <w:rsid w:val="007431AF"/>
    <w:rsid w:val="00744EF2"/>
    <w:rsid w:val="00762BC4"/>
    <w:rsid w:val="007A1FF3"/>
    <w:rsid w:val="007C21D0"/>
    <w:rsid w:val="007C2381"/>
    <w:rsid w:val="007C71EC"/>
    <w:rsid w:val="007E1D3F"/>
    <w:rsid w:val="007E5582"/>
    <w:rsid w:val="007E731B"/>
    <w:rsid w:val="007F1C70"/>
    <w:rsid w:val="007F487F"/>
    <w:rsid w:val="008155BE"/>
    <w:rsid w:val="00842266"/>
    <w:rsid w:val="00845BF7"/>
    <w:rsid w:val="0085680F"/>
    <w:rsid w:val="00864719"/>
    <w:rsid w:val="00874754"/>
    <w:rsid w:val="0088648D"/>
    <w:rsid w:val="00892EE4"/>
    <w:rsid w:val="00893518"/>
    <w:rsid w:val="008A1AA1"/>
    <w:rsid w:val="008A20BD"/>
    <w:rsid w:val="008B7B5D"/>
    <w:rsid w:val="008C46CE"/>
    <w:rsid w:val="008D3E65"/>
    <w:rsid w:val="00900237"/>
    <w:rsid w:val="0093101A"/>
    <w:rsid w:val="00961FC3"/>
    <w:rsid w:val="00975D2A"/>
    <w:rsid w:val="009A3CC1"/>
    <w:rsid w:val="00A01580"/>
    <w:rsid w:val="00A128C1"/>
    <w:rsid w:val="00A173A3"/>
    <w:rsid w:val="00A705B6"/>
    <w:rsid w:val="00A72DB8"/>
    <w:rsid w:val="00A94F76"/>
    <w:rsid w:val="00B02AC8"/>
    <w:rsid w:val="00B054CD"/>
    <w:rsid w:val="00B2579C"/>
    <w:rsid w:val="00B5500F"/>
    <w:rsid w:val="00B636FD"/>
    <w:rsid w:val="00B726C8"/>
    <w:rsid w:val="00BF5C51"/>
    <w:rsid w:val="00C26184"/>
    <w:rsid w:val="00C4586A"/>
    <w:rsid w:val="00C622DF"/>
    <w:rsid w:val="00C8205E"/>
    <w:rsid w:val="00C87DA5"/>
    <w:rsid w:val="00CF3D46"/>
    <w:rsid w:val="00D05D7E"/>
    <w:rsid w:val="00D1060A"/>
    <w:rsid w:val="00D1478B"/>
    <w:rsid w:val="00D95873"/>
    <w:rsid w:val="00DA6BA8"/>
    <w:rsid w:val="00DD03E0"/>
    <w:rsid w:val="00DD7400"/>
    <w:rsid w:val="00DE4235"/>
    <w:rsid w:val="00DF7222"/>
    <w:rsid w:val="00E24CD4"/>
    <w:rsid w:val="00E25289"/>
    <w:rsid w:val="00E609BC"/>
    <w:rsid w:val="00E660BA"/>
    <w:rsid w:val="00E71524"/>
    <w:rsid w:val="00EC13D1"/>
    <w:rsid w:val="00ED2212"/>
    <w:rsid w:val="00ED2C2A"/>
    <w:rsid w:val="00ED2EFA"/>
    <w:rsid w:val="00F06359"/>
    <w:rsid w:val="00F17CC1"/>
    <w:rsid w:val="00F276EA"/>
    <w:rsid w:val="00F65443"/>
    <w:rsid w:val="00F6616B"/>
    <w:rsid w:val="00F80C7C"/>
    <w:rsid w:val="00F81787"/>
    <w:rsid w:val="00FA2BD5"/>
    <w:rsid w:val="00FB4283"/>
    <w:rsid w:val="00FF02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E6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0" w:line="240" w:lineRule="auto"/>
    </w:pPr>
    <w:rPr>
      <w:rFonts w:ascii="TimesNewRoman" w:eastAsia="Times New Roman" w:hAnsi="TimesNewRoman" w:cs="TimesNewRoman"/>
      <w:color w:val="000000"/>
      <w:sz w:val="28"/>
      <w:szCs w:val="28"/>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link w:val="ac"/>
    <w:uiPriority w:val="35"/>
    <w:semiHidden/>
    <w:unhideWhenUsed/>
    <w:qFormat/>
    <w:pPr>
      <w:spacing w:line="276" w:lineRule="auto"/>
    </w:pPr>
    <w:rPr>
      <w:b/>
      <w:bCs/>
      <w:color w:val="4F81BD" w:themeColor="accent1"/>
      <w:sz w:val="18"/>
      <w:szCs w:val="18"/>
    </w:rPr>
  </w:style>
  <w:style w:type="character" w:customStyle="1" w:styleId="ac">
    <w:name w:val="Название объекта Знак"/>
    <w:basedOn w:val="a0"/>
    <w:link w:val="ab"/>
    <w:uiPriority w:val="35"/>
    <w:rPr>
      <w:b/>
      <w:bCs/>
      <w:color w:val="4F81BD" w:themeColor="accent1"/>
      <w:sz w:val="18"/>
      <w:szCs w:val="18"/>
    </w:rPr>
  </w:style>
  <w:style w:type="table" w:styleId="ad">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uiPriority w:val="99"/>
    <w:unhideWhenUsed/>
    <w:rPr>
      <w:color w:val="0000FF" w:themeColor="hyperlink"/>
      <w:u w:val="single"/>
    </w:rPr>
  </w:style>
  <w:style w:type="paragraph" w:styleId="af">
    <w:name w:val="footnote text"/>
    <w:basedOn w:val="a"/>
    <w:link w:val="af0"/>
    <w:uiPriority w:val="99"/>
    <w:semiHidden/>
    <w:unhideWhenUsed/>
    <w:pPr>
      <w:spacing w:after="40"/>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style>
  <w:style w:type="paragraph" w:customStyle="1" w:styleId="ConsPlusNormal">
    <w:name w:val="ConsPlusNormal"/>
    <w:uiPriority w:val="99"/>
    <w:qFormat/>
    <w:pPr>
      <w:widowControl w:val="0"/>
      <w:spacing w:after="0" w:line="240" w:lineRule="auto"/>
      <w:ind w:firstLine="720"/>
    </w:pPr>
    <w:rPr>
      <w:rFonts w:ascii="Arial" w:eastAsia="Times New Roman" w:hAnsi="Arial" w:cs="Arial"/>
      <w:sz w:val="20"/>
      <w:szCs w:val="20"/>
      <w:lang w:eastAsia="ru-RU"/>
    </w:rPr>
  </w:style>
  <w:style w:type="paragraph" w:customStyle="1" w:styleId="13">
    <w:name w:val="Нижний колонтитул1"/>
    <w:basedOn w:val="a"/>
    <w:uiPriority w:val="99"/>
    <w:pPr>
      <w:tabs>
        <w:tab w:val="center" w:pos="4677"/>
        <w:tab w:val="right" w:pos="9355"/>
      </w:tabs>
    </w:pPr>
  </w:style>
  <w:style w:type="paragraph" w:customStyle="1" w:styleId="14">
    <w:name w:val="Верхний колонтитул1"/>
    <w:basedOn w:val="a"/>
    <w:uiPriority w:val="99"/>
    <w:pPr>
      <w:tabs>
        <w:tab w:val="center" w:pos="4677"/>
        <w:tab w:val="right" w:pos="9355"/>
      </w:tabs>
    </w:pPr>
  </w:style>
  <w:style w:type="paragraph" w:styleId="af7">
    <w:name w:val="Balloon Text"/>
    <w:basedOn w:val="a"/>
    <w:link w:val="af8"/>
    <w:uiPriority w:val="99"/>
    <w:semiHidden/>
    <w:unhideWhenUsed/>
    <w:rPr>
      <w:rFonts w:ascii="Tahoma" w:hAnsi="Tahoma" w:cs="Tahoma"/>
      <w:sz w:val="16"/>
      <w:szCs w:val="16"/>
    </w:rPr>
  </w:style>
  <w:style w:type="character" w:customStyle="1" w:styleId="af8">
    <w:name w:val="Текст выноски Знак"/>
    <w:basedOn w:val="a0"/>
    <w:link w:val="af7"/>
    <w:uiPriority w:val="99"/>
    <w:semiHidden/>
    <w:rPr>
      <w:rFonts w:ascii="Tahoma" w:eastAsia="Times New Roman" w:hAnsi="Tahoma" w:cs="Tahoma"/>
      <w:color w:val="000000"/>
      <w:sz w:val="16"/>
      <w:szCs w:val="16"/>
      <w:lang w:eastAsia="ru-RU"/>
    </w:rPr>
  </w:style>
  <w:style w:type="paragraph" w:styleId="af9">
    <w:name w:val="footer"/>
    <w:basedOn w:val="a"/>
    <w:link w:val="afa"/>
    <w:uiPriority w:val="99"/>
    <w:unhideWhenUsed/>
    <w:pPr>
      <w:tabs>
        <w:tab w:val="center" w:pos="4677"/>
        <w:tab w:val="right" w:pos="9355"/>
      </w:tabs>
    </w:pPr>
  </w:style>
  <w:style w:type="character" w:customStyle="1" w:styleId="afa">
    <w:name w:val="Нижний колонтитул Знак"/>
    <w:basedOn w:val="a0"/>
    <w:link w:val="af9"/>
    <w:uiPriority w:val="99"/>
    <w:rPr>
      <w:rFonts w:ascii="TimesNewRoman" w:eastAsia="Times New Roman" w:hAnsi="TimesNewRoman" w:cs="TimesNewRoman"/>
      <w:color w:val="000000"/>
      <w:sz w:val="28"/>
      <w:szCs w:val="28"/>
      <w:lang w:eastAsia="ru-RU"/>
    </w:rPr>
  </w:style>
  <w:style w:type="paragraph" w:styleId="afb">
    <w:name w:val="header"/>
    <w:basedOn w:val="a"/>
    <w:link w:val="afc"/>
    <w:uiPriority w:val="99"/>
    <w:unhideWhenUsed/>
    <w:pPr>
      <w:tabs>
        <w:tab w:val="center" w:pos="4677"/>
        <w:tab w:val="right" w:pos="9355"/>
      </w:tabs>
    </w:pPr>
  </w:style>
  <w:style w:type="character" w:customStyle="1" w:styleId="afc">
    <w:name w:val="Верхний колонтитул Знак"/>
    <w:basedOn w:val="a0"/>
    <w:link w:val="afb"/>
    <w:uiPriority w:val="99"/>
    <w:rPr>
      <w:rFonts w:ascii="TimesNewRoman" w:eastAsia="Times New Roman" w:hAnsi="TimesNewRoman" w:cs="TimesNewRoman"/>
      <w:color w:val="000000"/>
      <w:sz w:val="28"/>
      <w:szCs w:val="28"/>
      <w:lang w:eastAsia="ru-RU"/>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Times New Roman" w:hAnsi="Arial" w:cs="Arial"/>
      <w:b/>
      <w:sz w:val="24"/>
      <w:szCs w:val="20"/>
      <w:lang w:eastAsia="ru-RU"/>
    </w:rPr>
  </w:style>
  <w:style w:type="character" w:styleId="afd">
    <w:name w:val="annotation reference"/>
    <w:basedOn w:val="a0"/>
    <w:uiPriority w:val="99"/>
    <w:semiHidden/>
    <w:unhideWhenUsed/>
    <w:rsid w:val="004A1824"/>
    <w:rPr>
      <w:sz w:val="16"/>
      <w:szCs w:val="16"/>
    </w:rPr>
  </w:style>
  <w:style w:type="paragraph" w:styleId="afe">
    <w:name w:val="annotation text"/>
    <w:basedOn w:val="a"/>
    <w:link w:val="aff"/>
    <w:uiPriority w:val="99"/>
    <w:unhideWhenUsed/>
    <w:rsid w:val="004A1824"/>
    <w:rPr>
      <w:sz w:val="20"/>
      <w:szCs w:val="20"/>
    </w:rPr>
  </w:style>
  <w:style w:type="character" w:customStyle="1" w:styleId="aff">
    <w:name w:val="Текст примечания Знак"/>
    <w:basedOn w:val="a0"/>
    <w:link w:val="afe"/>
    <w:uiPriority w:val="99"/>
    <w:rsid w:val="004A1824"/>
    <w:rPr>
      <w:rFonts w:ascii="TimesNewRoman" w:eastAsia="Times New Roman" w:hAnsi="TimesNewRoman" w:cs="TimesNewRoman"/>
      <w:color w:val="000000"/>
      <w:sz w:val="20"/>
      <w:szCs w:val="20"/>
      <w:lang w:eastAsia="ru-RU"/>
    </w:rPr>
  </w:style>
  <w:style w:type="paragraph" w:styleId="aff0">
    <w:name w:val="annotation subject"/>
    <w:basedOn w:val="afe"/>
    <w:next w:val="afe"/>
    <w:link w:val="aff1"/>
    <w:uiPriority w:val="99"/>
    <w:semiHidden/>
    <w:unhideWhenUsed/>
    <w:rsid w:val="004A1824"/>
    <w:rPr>
      <w:b/>
      <w:bCs/>
    </w:rPr>
  </w:style>
  <w:style w:type="character" w:customStyle="1" w:styleId="aff1">
    <w:name w:val="Тема примечания Знак"/>
    <w:basedOn w:val="aff"/>
    <w:link w:val="aff0"/>
    <w:uiPriority w:val="99"/>
    <w:semiHidden/>
    <w:rsid w:val="004A1824"/>
    <w:rPr>
      <w:rFonts w:ascii="TimesNewRoman" w:eastAsia="Times New Roman" w:hAnsi="TimesNewRoman" w:cs="TimesNewRoman"/>
      <w:b/>
      <w:bCs/>
      <w:color w:val="00000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comments.xml.rels><?xml version="1.0" encoding="UTF-8" standalone="yes"?>
<Relationships xmlns="http://schemas.openxmlformats.org/package/2006/relationships"><Relationship Id="rId3" Type="http://schemas.openxmlformats.org/officeDocument/2006/relationships/hyperlink" Target="https://login.consultant.ru/link/?req=doc&amp;base=LAW&amp;n=537824&amp;dst=819" TargetMode="External"/><Relationship Id="rId2" Type="http://schemas.openxmlformats.org/officeDocument/2006/relationships/hyperlink" Target="https://login.consultant.ru/link/?req=doc&amp;base=LAW&amp;n=537824&amp;dst=31" TargetMode="External"/><Relationship Id="rId1" Type="http://schemas.openxmlformats.org/officeDocument/2006/relationships/hyperlink" Target="https://login.consultant.ru/link/?req=doc&amp;base=LAW&amp;n=537824&amp;dst=388" TargetMode="External"/><Relationship Id="rId6" Type="http://schemas.openxmlformats.org/officeDocument/2006/relationships/hyperlink" Target="https://login.consultant.ru/link/?req=doc&amp;base=LAW&amp;n=517506&amp;dst=100590" TargetMode="External"/><Relationship Id="rId5" Type="http://schemas.openxmlformats.org/officeDocument/2006/relationships/hyperlink" Target="https://login.consultant.ru/link/?req=doc&amp;base=LAW&amp;n=537789&amp;dst=100022" TargetMode="External"/><Relationship Id="rId4" Type="http://schemas.openxmlformats.org/officeDocument/2006/relationships/hyperlink" Target="https://login.consultant.ru/link/?req=doc&amp;base=LAW&amp;n=537824&amp;dst=820" TargetMode="External"/></Relationship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7006&amp;dst=931&amp;field=134&amp;date=29.06.2026" TargetMode="External"/><Relationship Id="rId21" Type="http://schemas.openxmlformats.org/officeDocument/2006/relationships/hyperlink" Target="https://login.consultant.ru/link/?req=doc&amp;base=LAW&amp;n=518230&amp;dst=100643&amp;field=134&amp;date=26.06.2026" TargetMode="External"/><Relationship Id="rId42" Type="http://schemas.openxmlformats.org/officeDocument/2006/relationships/hyperlink" Target="https://login.consultant.ru/link/?req=doc&amp;base=LAW&amp;n=518230&amp;dst=39&amp;field=134&amp;date=29.06.2026" TargetMode="External"/><Relationship Id="rId63" Type="http://schemas.openxmlformats.org/officeDocument/2006/relationships/hyperlink" Target="https://login.consultant.ru/link/?req=doc&amp;base=LAW&amp;n=518230&amp;dst=100787&amp;field=134&amp;date=29.06.2026" TargetMode="External"/><Relationship Id="rId84" Type="http://schemas.openxmlformats.org/officeDocument/2006/relationships/hyperlink" Target="https://login.consultant.ru/link/?req=doc&amp;base=LAW&amp;n=518230&amp;dst=100694&amp;field=134&amp;date=29.06.2026" TargetMode="External"/><Relationship Id="rId107" Type="http://schemas.openxmlformats.org/officeDocument/2006/relationships/hyperlink" Target="https://login.consultant.ru/link/?req=doc&amp;base=LAW&amp;n=518230&amp;date=26.06.2026&amp;dst=100614&amp;field=134" TargetMode="External"/><Relationship Id="rId11" Type="http://schemas.openxmlformats.org/officeDocument/2006/relationships/hyperlink" Target="https://login.consultant.ru/link/?req=doc&amp;base=LAW&amp;n=527006&amp;date=26.06.2026" TargetMode="External"/><Relationship Id="rId32" Type="http://schemas.openxmlformats.org/officeDocument/2006/relationships/hyperlink" Target="https://login.consultant.ru/link/?req=doc&amp;base=LAW&amp;n=518230&amp;dst=100692&amp;field=134&amp;date=26.06.2026" TargetMode="External"/><Relationship Id="rId37" Type="http://schemas.openxmlformats.org/officeDocument/2006/relationships/hyperlink" Target="https://login.consultant.ru/link/?req=doc&amp;base=LAW&amp;n=518230&amp;dst=100655&amp;field=134&amp;date=26.06.2026" TargetMode="External"/><Relationship Id="rId53" Type="http://schemas.openxmlformats.org/officeDocument/2006/relationships/hyperlink" Target="https://login.consultant.ru/link/?req=doc&amp;base=LAW&amp;n=518230&amp;dst=100787&amp;field=134&amp;date=29.06.2026" TargetMode="External"/><Relationship Id="rId58" Type="http://schemas.openxmlformats.org/officeDocument/2006/relationships/hyperlink" Target="https://login.consultant.ru/link/?req=doc&amp;base=LAW&amp;n=518230&amp;date=26.06.2026&amp;dst=100694&amp;field=134" TargetMode="External"/><Relationship Id="rId74" Type="http://schemas.openxmlformats.org/officeDocument/2006/relationships/hyperlink" Target="https://login.consultant.ru/link/?req=doc&amp;base=LAW&amp;n=527006&amp;dst=857&amp;field=134&amp;date=29.06.2026" TargetMode="External"/><Relationship Id="rId79" Type="http://schemas.openxmlformats.org/officeDocument/2006/relationships/hyperlink" Target="https://login.consultant.ru/link/?req=doc&amp;base=LAW&amp;n=518230&amp;dst=100787&amp;field=134&amp;date=29.06.2026" TargetMode="External"/><Relationship Id="rId102" Type="http://schemas.openxmlformats.org/officeDocument/2006/relationships/hyperlink" Target="file:///opt/r7-office/desktopeditors/editors/web-apps/apps/documenteditor/main/index.html?_dc=0&amp;lang=ru-RU&amp;frameEditorId=placeholder&amp;parentOrigin=file://" TargetMode="External"/><Relationship Id="rId123" Type="http://schemas.openxmlformats.org/officeDocument/2006/relationships/hyperlink" Target="https://login.consultant.ru/link/?req=doc&amp;base=LAW&amp;n=518230&amp;dst=100643&amp;field=134&amp;date=29.06.2026" TargetMode="External"/><Relationship Id="rId128" Type="http://schemas.openxmlformats.org/officeDocument/2006/relationships/image" Target="media/media1.svg"/><Relationship Id="rId144" Type="http://schemas.openxmlformats.org/officeDocument/2006/relationships/header" Target="header2.xml"/><Relationship Id="rId149" Type="http://schemas.microsoft.com/office/2011/relationships/people" Target="people.xml"/><Relationship Id="rId5" Type="http://schemas.openxmlformats.org/officeDocument/2006/relationships/footnotes" Target="footnotes.xml"/><Relationship Id="rId90" Type="http://schemas.openxmlformats.org/officeDocument/2006/relationships/hyperlink" Target="https://login.consultant.ru/link/?req=doc&amp;base=LAW&amp;n=527006&amp;dst=159&amp;field=134&amp;date=29.06.2026" TargetMode="External"/><Relationship Id="rId95" Type="http://schemas.openxmlformats.org/officeDocument/2006/relationships/hyperlink" Target="file:///opt/r7-office/desktopeditors/editors/web-apps/apps/documenteditor/main/index.html?_dc=0&amp;lang=ru-RU&amp;frameEditorId=placeholder&amp;parentOrigin=file://" TargetMode="External"/><Relationship Id="rId22" Type="http://schemas.openxmlformats.org/officeDocument/2006/relationships/hyperlink" Target="https://login.consultant.ru/link/?req=doc&amp;base=LAW&amp;n=518230&amp;dst=100651&amp;field=134&amp;date=26.06.2026" TargetMode="External"/><Relationship Id="rId27" Type="http://schemas.openxmlformats.org/officeDocument/2006/relationships/hyperlink" Target="https://login.consultant.ru/link/?req=doc&amp;base=LAW&amp;n=535012&amp;dst=4782&amp;field=134&amp;date=26.06.2026" TargetMode="External"/><Relationship Id="rId43" Type="http://schemas.openxmlformats.org/officeDocument/2006/relationships/hyperlink" Target="https://login.consultant.ru/link/?req=doc&amp;base=LAW&amp;n=527006&amp;dst=948&amp;field=134&amp;date=29.06.2026" TargetMode="External"/><Relationship Id="rId48" Type="http://schemas.openxmlformats.org/officeDocument/2006/relationships/hyperlink" Target="https://login.consultant.ru/link/?req=doc&amp;base=LAW&amp;n=518230&amp;date=26.06.2026&amp;dst=100651&amp;field=134" TargetMode="External"/><Relationship Id="rId64" Type="http://schemas.openxmlformats.org/officeDocument/2006/relationships/hyperlink" Target="https://login.consultant.ru/link/?req=doc&amp;base=LAW&amp;n=527006&amp;dst=548&amp;field=134&amp;date=29.06.2026" TargetMode="External"/><Relationship Id="rId69" Type="http://schemas.openxmlformats.org/officeDocument/2006/relationships/hyperlink" Target="https://login.consultant.ru/link/?req=doc&amp;base=LAW&amp;n=518230&amp;dst=100787&amp;field=134&amp;date=29.06.2026" TargetMode="External"/><Relationship Id="rId113" Type="http://schemas.openxmlformats.org/officeDocument/2006/relationships/hyperlink" Target="https://login.consultant.ru/link/?req=doc&amp;base=LAW&amp;n=527006&amp;dst=160&amp;field=134&amp;date=29.06.2026" TargetMode="External"/><Relationship Id="rId118" Type="http://schemas.openxmlformats.org/officeDocument/2006/relationships/hyperlink" Target="file:///opt/r7-office/desktopeditors/editors/web-apps/apps/documenteditor/main/index.html?_dc=0&amp;lang=ru-RU&amp;frameEditorId=placeholder&amp;parentOrigin=file://" TargetMode="External"/><Relationship Id="rId134" Type="http://schemas.openxmlformats.org/officeDocument/2006/relationships/image" Target="media/media3.svg"/><Relationship Id="rId139" Type="http://schemas.openxmlformats.org/officeDocument/2006/relationships/image" Target="media/media5.svg"/><Relationship Id="rId80" Type="http://schemas.openxmlformats.org/officeDocument/2006/relationships/hyperlink" Target="https://login.consultant.ru/link/?req=doc&amp;base=LAW&amp;n=518230&amp;dst=100787&amp;field=134&amp;date=29.06.2026" TargetMode="External"/><Relationship Id="rId85" Type="http://schemas.openxmlformats.org/officeDocument/2006/relationships/hyperlink" Target="https://login.consultant.ru/link/?req=doc&amp;base=LAW&amp;n=518230&amp;dst=100787&amp;field=134&amp;date=29.06.2026" TargetMode="External"/><Relationship Id="rId12" Type="http://schemas.openxmlformats.org/officeDocument/2006/relationships/hyperlink" Target="https://login.consultant.ru/link/?req=doc&amp;base=LAW&amp;n=518230&amp;date=26.06.2026&amp;dst=100624&amp;field=134" TargetMode="External"/><Relationship Id="rId17" Type="http://schemas.openxmlformats.org/officeDocument/2006/relationships/hyperlink" Target="https://login.consultant.ru/link/?req=doc&amp;base=LAW&amp;n=518230&amp;date=26.06.2026&amp;dst=100655&amp;field=134" TargetMode="External"/><Relationship Id="rId33" Type="http://schemas.openxmlformats.org/officeDocument/2006/relationships/hyperlink" Target="https://login.consultant.ru/link/?req=doc&amp;base=LAW&amp;n=518230&amp;dst=100693&amp;field=134&amp;date=26.06.2026" TargetMode="External"/><Relationship Id="rId38" Type="http://schemas.openxmlformats.org/officeDocument/2006/relationships/hyperlink" Target="https://login.consultant.ru/link/?req=doc&amp;base=LAW&amp;n=518230&amp;dst=43&amp;field=134&amp;date=26.06.2026" TargetMode="External"/><Relationship Id="rId59" Type="http://schemas.openxmlformats.org/officeDocument/2006/relationships/hyperlink" Target="https://login.consultant.ru/link/?req=doc&amp;base=LAW&amp;n=518230&amp;dst=100694&amp;field=134&amp;date=29.06.2026" TargetMode="External"/><Relationship Id="rId103" Type="http://schemas.openxmlformats.org/officeDocument/2006/relationships/hyperlink" Target="https://login.consultant.ru/link/?req=doc&amp;base=LAW&amp;n=527006&amp;dst=857&amp;field=134&amp;date=29.06.2026" TargetMode="External"/><Relationship Id="rId108" Type="http://schemas.openxmlformats.org/officeDocument/2006/relationships/hyperlink" Target="https://login.consultant.ru/link/?req=doc&amp;base=LAW&amp;n=518230&amp;dst=100787&amp;field=134&amp;date=29.06.2026" TargetMode="External"/><Relationship Id="rId124" Type="http://schemas.openxmlformats.org/officeDocument/2006/relationships/image" Target="media/image3.png"/><Relationship Id="rId129" Type="http://schemas.openxmlformats.org/officeDocument/2006/relationships/image" Target="media/image4.png"/><Relationship Id="rId54" Type="http://schemas.openxmlformats.org/officeDocument/2006/relationships/hyperlink" Target="https://login.consultant.ru/link/?req=doc&amp;base=LAW&amp;n=527006&amp;dst=548&amp;field=134&amp;date=29.06.2026" TargetMode="External"/><Relationship Id="rId70" Type="http://schemas.openxmlformats.org/officeDocument/2006/relationships/hyperlink" Target="https://login.consultant.ru/link/?req=doc&amp;base=LAW&amp;n=518230&amp;dst=100787&amp;field=134&amp;date=29.06.2026" TargetMode="External"/><Relationship Id="rId75" Type="http://schemas.openxmlformats.org/officeDocument/2006/relationships/hyperlink" Target="https://login.consultant.ru/link/?req=doc&amp;base=LAW&amp;n=527006&amp;dst=857&amp;field=134&amp;date=29.06.2026" TargetMode="External"/><Relationship Id="rId91" Type="http://schemas.openxmlformats.org/officeDocument/2006/relationships/hyperlink" Target="https://login.consultant.ru/link/?req=doc&amp;base=LAW&amp;n=527006&amp;dst=923&amp;field=134&amp;date=29.06.2026" TargetMode="External"/><Relationship Id="rId96" Type="http://schemas.openxmlformats.org/officeDocument/2006/relationships/hyperlink" Target="file:///opt/r7-office/desktopeditors/editors/web-apps/apps/documenteditor/main/index.html?_dc=0&amp;lang=ru-RU&amp;frameEditorId=placeholder&amp;parentOrigin=file://" TargetMode="External"/><Relationship Id="rId140" Type="http://schemas.openxmlformats.org/officeDocument/2006/relationships/image" Target="media/image8.png"/><Relationship Id="rId145"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23" Type="http://schemas.openxmlformats.org/officeDocument/2006/relationships/hyperlink" Target="https://login.consultant.ru/link/?req=doc&amp;base=LAW&amp;n=518230&amp;dst=100655&amp;field=134&amp;date=26.06.2026" TargetMode="External"/><Relationship Id="rId28" Type="http://schemas.openxmlformats.org/officeDocument/2006/relationships/hyperlink" Target="https://login.consultant.ru/link/?req=doc&amp;base=LAW&amp;n=518230&amp;dst=100626&amp;field=134&amp;date=26.06.2026" TargetMode="External"/><Relationship Id="rId49" Type="http://schemas.openxmlformats.org/officeDocument/2006/relationships/hyperlink" Target="https://login.consultant.ru/link/?req=doc&amp;base=LAW&amp;n=469211&amp;date=26.06.2026" TargetMode="External"/><Relationship Id="rId114" Type="http://schemas.openxmlformats.org/officeDocument/2006/relationships/hyperlink" Target="https://login.consultant.ru/link/?req=doc&amp;base=LAW&amp;n=527006&amp;dst=921&amp;field=134&amp;date=29.06.2026" TargetMode="External"/><Relationship Id="rId119" Type="http://schemas.openxmlformats.org/officeDocument/2006/relationships/hyperlink" Target="https://login.consultant.ru/link/?req=doc&amp;base=LAW&amp;n=535012&amp;date=26.06.2026&amp;dst=3704&amp;field=134" TargetMode="External"/><Relationship Id="rId44" Type="http://schemas.openxmlformats.org/officeDocument/2006/relationships/hyperlink" Target="https://login.consultant.ru/link/?req=doc&amp;base=LAW&amp;n=518230&amp;dst=100799&amp;field=134&amp;date=29.06.2026" TargetMode="External"/><Relationship Id="rId60" Type="http://schemas.openxmlformats.org/officeDocument/2006/relationships/hyperlink" Target="https://login.consultant.ru/link/?req=doc&amp;base=LAW&amp;n=529678&amp;date=26.06.2026&amp;dst=3567&amp;field=134" TargetMode="External"/><Relationship Id="rId65" Type="http://schemas.openxmlformats.org/officeDocument/2006/relationships/hyperlink" Target="https://login.consultant.ru/link/?req=doc&amp;base=LAW&amp;n=529678&amp;dst=4449&amp;field=134&amp;date=29.06.2026" TargetMode="External"/><Relationship Id="rId81" Type="http://schemas.openxmlformats.org/officeDocument/2006/relationships/hyperlink" Target="https://login.consultant.ru/link/?req=doc&amp;base=LAW&amp;n=518230&amp;dst=100787&amp;field=134&amp;date=29.06.2026" TargetMode="External"/><Relationship Id="rId86" Type="http://schemas.openxmlformats.org/officeDocument/2006/relationships/hyperlink" Target="https://login.consultant.ru/link/?req=doc&amp;base=LAW&amp;n=527006&amp;dst=27&amp;field=134&amp;date=29.06.2026" TargetMode="External"/><Relationship Id="rId135" Type="http://schemas.openxmlformats.org/officeDocument/2006/relationships/image" Target="media/image6.png"/><Relationship Id="rId13" Type="http://schemas.openxmlformats.org/officeDocument/2006/relationships/comments" Target="comments.xml"/><Relationship Id="rId18" Type="http://schemas.openxmlformats.org/officeDocument/2006/relationships/hyperlink" Target="https://login.consultant.ru/link/?req=doc&amp;base=LAW&amp;n=518230&amp;date=26.06.2026&amp;dst=100661&amp;field=134" TargetMode="External"/><Relationship Id="rId39" Type="http://schemas.openxmlformats.org/officeDocument/2006/relationships/hyperlink" Target="https://login.consultant.ru/link/?req=doc&amp;base=LAW&amp;n=518230&amp;date=26.06.2026&amp;dst=100470&amp;field=134" TargetMode="External"/><Relationship Id="rId109" Type="http://schemas.openxmlformats.org/officeDocument/2006/relationships/hyperlink" Target="file:///opt/r7-office/desktopeditors/editors/web-apps/apps/documenteditor/main/index.html?_dc=0&amp;lang=ru-RU&amp;frameEditorId=placeholder&amp;parentOrigin=file://" TargetMode="External"/><Relationship Id="rId34" Type="http://schemas.openxmlformats.org/officeDocument/2006/relationships/hyperlink" Target="https://login.consultant.ru/link/?req=doc&amp;base=LAW&amp;n=518230&amp;dst=100686&amp;field=134&amp;date=26.06.2026" TargetMode="External"/><Relationship Id="rId50" Type="http://schemas.openxmlformats.org/officeDocument/2006/relationships/hyperlink" Target="https://login.consultant.ru/link/?req=doc&amp;base=LAW&amp;n=469211&amp;date=26.06.2026" TargetMode="External"/><Relationship Id="rId55" Type="http://schemas.openxmlformats.org/officeDocument/2006/relationships/hyperlink" Target="https://login.consultant.ru/link/?req=doc&amp;base=LAW&amp;n=518230&amp;dst=100694&amp;field=134&amp;date=29.06.2026" TargetMode="External"/><Relationship Id="rId76" Type="http://schemas.openxmlformats.org/officeDocument/2006/relationships/hyperlink" Target="https://login.consultant.ru/link/?req=doc&amp;base=LAW&amp;n=527006&amp;dst=857&amp;field=134&amp;date=29.06.2026" TargetMode="External"/><Relationship Id="rId97" Type="http://schemas.openxmlformats.org/officeDocument/2006/relationships/hyperlink" Target="file:///opt/r7-office/desktopeditors/editors/web-apps/apps/documenteditor/main/index.html?_dc=0&amp;lang=ru-RU&amp;frameEditorId=placeholder&amp;parentOrigin=file://" TargetMode="External"/><Relationship Id="rId104" Type="http://schemas.openxmlformats.org/officeDocument/2006/relationships/hyperlink" Target="https://login.consultant.ru/link/?req=doc&amp;base=LAW&amp;n=535012&amp;date=26.06.2026&amp;dst=3704&amp;field=134" TargetMode="External"/><Relationship Id="rId120" Type="http://schemas.openxmlformats.org/officeDocument/2006/relationships/hyperlink" Target="https://login.consultant.ru/link/?req=doc&amp;base=LAW&amp;n=535012&amp;date=26.06.2026&amp;dst=3722&amp;field=134" TargetMode="External"/><Relationship Id="rId146"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hyperlink" Target="https://login.consultant.ru/link/?req=doc&amp;base=LAW&amp;n=527006&amp;dst=548&amp;field=134&amp;date=29.06.2026" TargetMode="External"/><Relationship Id="rId92" Type="http://schemas.openxmlformats.org/officeDocument/2006/relationships/hyperlink" Target="https://login.consultant.ru/link/?req=doc&amp;base=LAW&amp;n=527006&amp;dst=922&amp;field=134&amp;date=29.06.2026"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18230&amp;dst=38&amp;field=134&amp;date=26.06.2026" TargetMode="External"/><Relationship Id="rId24" Type="http://schemas.openxmlformats.org/officeDocument/2006/relationships/hyperlink" Target="https://login.consultant.ru/link/?req=doc&amp;base=LAW&amp;n=518230&amp;dst=100658&amp;field=134&amp;date=26.06.2026" TargetMode="External"/><Relationship Id="rId40" Type="http://schemas.openxmlformats.org/officeDocument/2006/relationships/hyperlink" Target="https://login.consultant.ru/link/?req=doc&amp;base=LAW&amp;n=517181&amp;date=26.06.2026&amp;dst=100019&amp;field=134" TargetMode="External"/><Relationship Id="rId45" Type="http://schemas.openxmlformats.org/officeDocument/2006/relationships/hyperlink" Target="https://login.consultant.ru/link/?req=doc&amp;base=LAW&amp;n=527006&amp;dst=819&amp;field=134&amp;date=29.06.2026" TargetMode="External"/><Relationship Id="rId66" Type="http://schemas.openxmlformats.org/officeDocument/2006/relationships/hyperlink" Target="https://login.consultant.ru/link/?req=doc&amp;base=LAW&amp;n=518230&amp;dst=100787&amp;field=134&amp;date=29.06.2026" TargetMode="External"/><Relationship Id="rId87" Type="http://schemas.openxmlformats.org/officeDocument/2006/relationships/hyperlink" Target="https://login.consultant.ru/link/?req=doc&amp;base=LAW&amp;n=527006&amp;dst=27&amp;field=134&amp;date=29.06.2026" TargetMode="External"/><Relationship Id="rId110" Type="http://schemas.openxmlformats.org/officeDocument/2006/relationships/hyperlink" Target="file:///opt/r7-office/desktopeditors/editors/web-apps/apps/documenteditor/main/index.html?_dc=0&amp;lang=ru-RU&amp;frameEditorId=placeholder&amp;parentOrigin=file://" TargetMode="External"/><Relationship Id="rId115" Type="http://schemas.openxmlformats.org/officeDocument/2006/relationships/hyperlink" Target="https://login.consultant.ru/link/?req=doc&amp;base=LAW&amp;n=527006&amp;dst=913&amp;field=134&amp;date=29.06.2026" TargetMode="External"/><Relationship Id="rId131" Type="http://schemas.openxmlformats.org/officeDocument/2006/relationships/image" Target="media/media2.svg"/><Relationship Id="rId136" Type="http://schemas.openxmlformats.org/officeDocument/2006/relationships/image" Target="media/media4.svg"/><Relationship Id="rId61" Type="http://schemas.openxmlformats.org/officeDocument/2006/relationships/hyperlink" Target="https://login.consultant.ru/link/?req=doc&amp;base=LAW&amp;n=518230&amp;date=26.06.2026&amp;dst=100694&amp;field=134" TargetMode="External"/><Relationship Id="rId82" Type="http://schemas.openxmlformats.org/officeDocument/2006/relationships/hyperlink" Target="https://login.consultant.ru/link/?req=doc&amp;base=LAW&amp;n=518230&amp;dst=40&amp;field=134&amp;date=29.06.2026" TargetMode="External"/><Relationship Id="rId19" Type="http://schemas.openxmlformats.org/officeDocument/2006/relationships/hyperlink" Target="https://login.consultant.ru/link/?req=doc&amp;base=LAW&amp;n=518230&amp;date=26.06.2026&amp;dst=100462&amp;field=134" TargetMode="External"/><Relationship Id="rId14" Type="http://schemas.openxmlformats.org/officeDocument/2006/relationships/hyperlink" Target="https://login.consultant.ru/link/?req=doc&amp;base=LAW&amp;n=518230&amp;date=26.06.2026&amp;dst=100634&amp;field=134" TargetMode="External"/><Relationship Id="rId30" Type="http://schemas.openxmlformats.org/officeDocument/2006/relationships/hyperlink" Target="https://login.consultant.ru/link/?req=doc&amp;base=LAW&amp;n=518230&amp;dst=100691&amp;field=134&amp;date=26.06.2026" TargetMode="External"/><Relationship Id="rId35" Type="http://schemas.openxmlformats.org/officeDocument/2006/relationships/hyperlink" Target="https://login.consultant.ru/link/?req=doc&amp;base=LAW&amp;n=518230&amp;dst=40&amp;field=134&amp;date=26.06.2026" TargetMode="External"/><Relationship Id="rId56" Type="http://schemas.openxmlformats.org/officeDocument/2006/relationships/hyperlink" Target="https://login.consultant.ru/link/?req=doc&amp;base=LAW&amp;n=529678&amp;date=26.06.2026&amp;dst=4449&amp;field=134" TargetMode="External"/><Relationship Id="rId77" Type="http://schemas.openxmlformats.org/officeDocument/2006/relationships/hyperlink" Target="https://login.consultant.ru/link/?req=doc&amp;base=LAW&amp;n=518230&amp;dst=100787&amp;field=134&amp;date=29.06.2026" TargetMode="External"/><Relationship Id="rId100" Type="http://schemas.openxmlformats.org/officeDocument/2006/relationships/hyperlink" Target="https://login.consultant.ru/link/?req=doc&amp;base=LAW&amp;n=518230&amp;dst=100787&amp;field=134&amp;date=29.06.2026" TargetMode="External"/><Relationship Id="rId105" Type="http://schemas.openxmlformats.org/officeDocument/2006/relationships/hyperlink" Target="https://login.consultant.ru/link/?req=doc&amp;base=LAW&amp;n=535012&amp;date=26.06.2026&amp;dst=3722&amp;field=134" TargetMode="External"/><Relationship Id="rId147"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yperlink" Target="https://login.consultant.ru/link/?req=doc&amp;base=LAW&amp;n=518230&amp;dst=100662&amp;field=134&amp;date=29.06.2026" TargetMode="External"/><Relationship Id="rId72" Type="http://schemas.openxmlformats.org/officeDocument/2006/relationships/hyperlink" Target="https://login.consultant.ru/link/?req=doc&amp;base=LAW&amp;n=529678&amp;date=26.06.2026&amp;dst=4449&amp;field=134" TargetMode="External"/><Relationship Id="rId93" Type="http://schemas.openxmlformats.org/officeDocument/2006/relationships/hyperlink" Target="https://login.consultant.ru/link/?req=doc&amp;base=LAW&amp;n=518230&amp;dst=100787&amp;field=134&amp;date=29.06.2026" TargetMode="External"/><Relationship Id="rId98" Type="http://schemas.openxmlformats.org/officeDocument/2006/relationships/hyperlink" Target="file:///opt/r7-office/desktopeditors/editors/web-apps/apps/documenteditor/main/index.html?_dc=0&amp;lang=ru-RU&amp;frameEditorId=placeholder&amp;parentOrigin=file://" TargetMode="External"/><Relationship Id="rId121" Type="http://schemas.openxmlformats.org/officeDocument/2006/relationships/hyperlink" Target="https://login.consultant.ru/link/?req=doc&amp;base=LAW&amp;n=518230&amp;date=26.06.2026" TargetMode="External"/><Relationship Id="rId142" Type="http://schemas.openxmlformats.org/officeDocument/2006/relationships/image" Target="media/media6.svg"/><Relationship Id="rId3" Type="http://schemas.openxmlformats.org/officeDocument/2006/relationships/settings" Target="settings.xml"/><Relationship Id="rId25" Type="http://schemas.openxmlformats.org/officeDocument/2006/relationships/hyperlink" Target="https://login.consultant.ru/link/?req=doc&amp;base=LAW&amp;n=518230&amp;dst=100662&amp;field=134&amp;date=26.06.2026" TargetMode="External"/><Relationship Id="rId46" Type="http://schemas.openxmlformats.org/officeDocument/2006/relationships/hyperlink" Target="https://login.consultant.ru/link/?req=doc&amp;base=LAW&amp;n=527006&amp;dst=820&amp;field=134&amp;date=29.06.2026" TargetMode="External"/><Relationship Id="rId67" Type="http://schemas.openxmlformats.org/officeDocument/2006/relationships/hyperlink" Target="https://login.consultant.ru/link/?req=doc&amp;base=LAW&amp;n=529678&amp;dst=3567&amp;field=134&amp;date=29.06.2026" TargetMode="External"/><Relationship Id="rId116" Type="http://schemas.openxmlformats.org/officeDocument/2006/relationships/hyperlink" Target="https://login.consultant.ru/link/?req=doc&amp;base=LAW&amp;n=518230&amp;dst=100787&amp;field=134&amp;date=29.06.2026" TargetMode="External"/><Relationship Id="rId137" Type="http://schemas.openxmlformats.org/officeDocument/2006/relationships/image" Target="media/image7.png"/><Relationship Id="rId20" Type="http://schemas.openxmlformats.org/officeDocument/2006/relationships/hyperlink" Target="https://login.consultant.ru/link/?req=doc&amp;base=LAW&amp;n=518230&amp;dst=100787&amp;field=134&amp;date=26.06.2026" TargetMode="External"/><Relationship Id="rId41" Type="http://schemas.openxmlformats.org/officeDocument/2006/relationships/hyperlink" Target="https://login.consultant.ru/link/?req=doc&amp;base=LAW&amp;n=518230&amp;dst=100626&amp;field=134&amp;date=29.06.2026" TargetMode="External"/><Relationship Id="rId62" Type="http://schemas.openxmlformats.org/officeDocument/2006/relationships/hyperlink" Target="https://login.consultant.ru/link/?req=doc&amp;base=LAW&amp;n=527006&amp;dst=442&amp;field=134&amp;date=29.06.2026" TargetMode="External"/><Relationship Id="rId83" Type="http://schemas.openxmlformats.org/officeDocument/2006/relationships/hyperlink" Target="https://login.consultant.ru/link/?req=doc&amp;base=LAW&amp;n=518230&amp;dst=100692&amp;field=134&amp;date=29.06.2026" TargetMode="External"/><Relationship Id="rId88" Type="http://schemas.openxmlformats.org/officeDocument/2006/relationships/hyperlink" Target="https://login.consultant.ru/link/?req=doc&amp;base=LAW&amp;n=527006&amp;dst=857&amp;field=134&amp;date=29.06.2026" TargetMode="External"/><Relationship Id="rId111" Type="http://schemas.openxmlformats.org/officeDocument/2006/relationships/hyperlink" Target="https://login.consultant.ru/link/?req=doc&amp;base=LAW&amp;n=527006&amp;dst=160&amp;field=134&amp;date=29.06.2026" TargetMode="External"/><Relationship Id="rId132" Type="http://schemas.openxmlformats.org/officeDocument/2006/relationships/image" Target="media/image5.png"/><Relationship Id="rId15" Type="http://schemas.openxmlformats.org/officeDocument/2006/relationships/hyperlink" Target="https://login.consultant.ru/link/?req=doc&amp;base=LAW&amp;n=532255&amp;date=26.06.2026&amp;dst=100041&amp;field=134" TargetMode="External"/><Relationship Id="rId36" Type="http://schemas.openxmlformats.org/officeDocument/2006/relationships/hyperlink" Target="https://login.consultant.ru/link/?req=doc&amp;base=LAW&amp;n=527006&amp;dst=27&amp;field=134&amp;date=26.06.2026" TargetMode="External"/><Relationship Id="rId57" Type="http://schemas.openxmlformats.org/officeDocument/2006/relationships/hyperlink" Target="https://login.consultant.ru/link/?req=doc&amp;base=LAW&amp;n=518230&amp;dst=100787&amp;field=134&amp;date=29.06.2026" TargetMode="External"/><Relationship Id="rId106" Type="http://schemas.openxmlformats.org/officeDocument/2006/relationships/hyperlink" Target="https://login.consultant.ru/link/?req=doc&amp;base=LAW&amp;n=518230&amp;date=26.06.2026&amp;dst=100611&amp;field=134" TargetMode="External"/><Relationship Id="rId10" Type="http://schemas.openxmlformats.org/officeDocument/2006/relationships/hyperlink" Target="https://login.consultant.ru/link/?req=doc&amp;base=LAW&amp;n=518230&amp;date=26.06.2026" TargetMode="External"/><Relationship Id="rId31" Type="http://schemas.openxmlformats.org/officeDocument/2006/relationships/hyperlink" Target="https://login.consultant.ru/link/?req=doc&amp;base=LAW&amp;n=518230&amp;dst=100470&amp;field=134&amp;date=26.06.2026" TargetMode="External"/><Relationship Id="rId52" Type="http://schemas.openxmlformats.org/officeDocument/2006/relationships/hyperlink" Target="https://login.consultant.ru/link/?req=doc&amp;base=LAW&amp;n=518230&amp;dst=59&amp;field=134&amp;date=29.06.2026" TargetMode="External"/><Relationship Id="rId73" Type="http://schemas.openxmlformats.org/officeDocument/2006/relationships/hyperlink" Target="https://login.consultant.ru/link/?req=doc&amp;base=LAW&amp;n=518230&amp;dst=100787&amp;field=134&amp;date=29.06.2026" TargetMode="External"/><Relationship Id="rId78" Type="http://schemas.openxmlformats.org/officeDocument/2006/relationships/hyperlink" Target="https://login.consultant.ru/link/?req=doc&amp;base=LAW&amp;n=518230&amp;dst=100624&amp;field=134&amp;date=29.06.2026" TargetMode="External"/><Relationship Id="rId94" Type="http://schemas.openxmlformats.org/officeDocument/2006/relationships/hyperlink" Target="file:///opt/r7-office/desktopeditors/editors/web-apps/apps/documenteditor/main/index.html?_dc=0&amp;lang=ru-RU&amp;frameEditorId=placeholder&amp;parentOrigin=file://" TargetMode="External"/><Relationship Id="rId99" Type="http://schemas.openxmlformats.org/officeDocument/2006/relationships/hyperlink" Target="https://login.consultant.ru/link/?req=doc&amp;base=LAW&amp;n=527006&amp;dst=913&amp;field=134&amp;date=29.06.2026" TargetMode="External"/><Relationship Id="rId101" Type="http://schemas.openxmlformats.org/officeDocument/2006/relationships/hyperlink" Target="https://login.consultant.ru/link/?req=doc&amp;base=LAW&amp;n=527006&amp;dst=857&amp;field=134&amp;date=29.06.2026" TargetMode="External"/><Relationship Id="rId122" Type="http://schemas.openxmlformats.org/officeDocument/2006/relationships/hyperlink" Target="https://login.consultant.ru/link/?req=doc&amp;base=LAW&amp;n=518230&amp;dst=100634&amp;field=134&amp;date=29.06.2026" TargetMode="External"/><Relationship Id="rId143" Type="http://schemas.openxmlformats.org/officeDocument/2006/relationships/header" Target="header1.xml"/><Relationship Id="rId148"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hyperlink" Target="https://login.consultant.ru/link/?req=doc&amp;base=LAW&amp;n=518230&amp;date=26.06.2026&amp;dst=100787&amp;field=134" TargetMode="External"/><Relationship Id="rId26" Type="http://schemas.openxmlformats.org/officeDocument/2006/relationships/hyperlink" Target="https://login.consultant.ru/link/?req=doc&amp;base=LAW&amp;n=518230&amp;dst=100662&amp;field=134&amp;date=26.06.2026" TargetMode="External"/><Relationship Id="rId47" Type="http://schemas.openxmlformats.org/officeDocument/2006/relationships/hyperlink" Target="https://login.consultant.ru/link/?req=doc&amp;base=LAW&amp;n=510645&amp;date=29.06.2026" TargetMode="External"/><Relationship Id="rId68" Type="http://schemas.openxmlformats.org/officeDocument/2006/relationships/hyperlink" Target="https://login.consultant.ru/link/?req=doc&amp;base=LAW&amp;n=518230&amp;dst=100787&amp;field=134&amp;date=29.06.2026" TargetMode="External"/><Relationship Id="rId89" Type="http://schemas.openxmlformats.org/officeDocument/2006/relationships/hyperlink" Target="https://login.consultant.ru/link/?req=doc&amp;base=LAW&amp;n=527006&amp;dst=905&amp;field=134&amp;date=29.06.2026" TargetMode="External"/><Relationship Id="rId112" Type="http://schemas.openxmlformats.org/officeDocument/2006/relationships/hyperlink" Target="https://login.consultant.ru/link/?req=doc&amp;base=LAW&amp;n=527006&amp;dst=921&amp;field=134&amp;date=29.06.2026" TargetMode="External"/><Relationship Id="rId16" Type="http://schemas.openxmlformats.org/officeDocument/2006/relationships/hyperlink" Target="https://login.consultant.ru/link/?req=doc&amp;base=LAW&amp;n=518230&amp;dst=100336&amp;field=134&amp;date=26.06.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518</TotalTime>
  <Pages>40</Pages>
  <Words>19917</Words>
  <Characters>113531</Characters>
  <Application>Microsoft Office Word</Application>
  <DocSecurity>0</DocSecurity>
  <Lines>946</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KostyuchenkoYS</dc:creator>
  <cp:lastModifiedBy>Галина Сажина</cp:lastModifiedBy>
  <cp:revision>11</cp:revision>
  <dcterms:created xsi:type="dcterms:W3CDTF">2026-01-13T03:25:00Z</dcterms:created>
  <dcterms:modified xsi:type="dcterms:W3CDTF">2026-08-11T02:39:00Z</dcterms:modified>
</cp:coreProperties>
</file>