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1248"/>
        <w:tblW w:w="9639" w:type="dxa"/>
        <w:tblLayout w:type="fixed"/>
        <w:tblLook w:val="01E0" w:firstRow="1" w:lastRow="1" w:firstColumn="1" w:lastColumn="1" w:noHBand="0" w:noVBand="0"/>
      </w:tblPr>
      <w:tblGrid>
        <w:gridCol w:w="4092"/>
        <w:gridCol w:w="825"/>
        <w:gridCol w:w="4722"/>
      </w:tblGrid>
      <w:tr w:rsidR="00084DDA" w:rsidRPr="00205825" w:rsidTr="00F54503">
        <w:trPr>
          <w:trHeight w:val="3958"/>
        </w:trPr>
        <w:tc>
          <w:tcPr>
            <w:tcW w:w="4092" w:type="dxa"/>
          </w:tcPr>
          <w:p w:rsidR="00067382" w:rsidRPr="00067382" w:rsidRDefault="00067382" w:rsidP="00067382">
            <w:pPr>
              <w:jc w:val="center"/>
              <w:rPr>
                <w:b/>
                <w:sz w:val="2"/>
                <w:szCs w:val="2"/>
              </w:rPr>
            </w:pPr>
            <w:r w:rsidRPr="00067382">
              <w:rPr>
                <w:noProof/>
              </w:rPr>
              <w:drawing>
                <wp:inline distT="0" distB="0" distL="0" distR="0">
                  <wp:extent cx="514350" cy="6286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4350" cy="628650"/>
                          </a:xfrm>
                          <a:prstGeom prst="rect">
                            <a:avLst/>
                          </a:prstGeom>
                          <a:noFill/>
                          <a:ln>
                            <a:noFill/>
                          </a:ln>
                        </pic:spPr>
                      </pic:pic>
                    </a:graphicData>
                  </a:graphic>
                </wp:inline>
              </w:drawing>
            </w:r>
          </w:p>
          <w:p w:rsidR="00067382" w:rsidRPr="00067382" w:rsidRDefault="00067382" w:rsidP="00067382">
            <w:pPr>
              <w:tabs>
                <w:tab w:val="left" w:pos="4905"/>
              </w:tabs>
              <w:ind w:left="180" w:right="168"/>
              <w:jc w:val="center"/>
              <w:rPr>
                <w:b/>
                <w:bCs/>
              </w:rPr>
            </w:pPr>
            <w:proofErr w:type="spellStart"/>
            <w:r w:rsidRPr="00067382">
              <w:rPr>
                <w:b/>
                <w:bCs/>
              </w:rPr>
              <w:t>И.о</w:t>
            </w:r>
            <w:proofErr w:type="spellEnd"/>
            <w:r w:rsidRPr="00067382">
              <w:rPr>
                <w:b/>
                <w:bCs/>
              </w:rPr>
              <w:t>. заместителя</w:t>
            </w:r>
          </w:p>
          <w:p w:rsidR="00067382" w:rsidRPr="00067382" w:rsidRDefault="00067382" w:rsidP="00067382">
            <w:pPr>
              <w:ind w:left="180" w:right="168"/>
              <w:jc w:val="center"/>
              <w:rPr>
                <w:b/>
                <w:bCs/>
              </w:rPr>
            </w:pPr>
            <w:r w:rsidRPr="00067382">
              <w:rPr>
                <w:b/>
                <w:bCs/>
              </w:rPr>
              <w:t xml:space="preserve">председателя Правительства </w:t>
            </w:r>
          </w:p>
          <w:p w:rsidR="00067382" w:rsidRPr="00067382" w:rsidRDefault="00067382" w:rsidP="00067382">
            <w:pPr>
              <w:ind w:left="180" w:right="168"/>
              <w:jc w:val="center"/>
              <w:rPr>
                <w:b/>
                <w:bCs/>
              </w:rPr>
            </w:pPr>
            <w:r w:rsidRPr="00067382">
              <w:rPr>
                <w:b/>
                <w:bCs/>
              </w:rPr>
              <w:t xml:space="preserve">Забайкальского края - министра </w:t>
            </w:r>
          </w:p>
          <w:p w:rsidR="00067382" w:rsidRPr="00067382" w:rsidRDefault="00067382" w:rsidP="00067382">
            <w:pPr>
              <w:ind w:left="180" w:right="168"/>
              <w:jc w:val="center"/>
              <w:rPr>
                <w:b/>
                <w:bCs/>
              </w:rPr>
            </w:pPr>
            <w:r w:rsidRPr="00067382">
              <w:rPr>
                <w:b/>
                <w:bCs/>
              </w:rPr>
              <w:t xml:space="preserve">экономического развития </w:t>
            </w:r>
          </w:p>
          <w:p w:rsidR="00067382" w:rsidRPr="00067382" w:rsidRDefault="00067382" w:rsidP="00067382">
            <w:pPr>
              <w:ind w:left="180" w:right="168"/>
              <w:jc w:val="center"/>
              <w:rPr>
                <w:b/>
                <w:bCs/>
              </w:rPr>
            </w:pPr>
            <w:r w:rsidRPr="00067382">
              <w:rPr>
                <w:b/>
                <w:bCs/>
              </w:rPr>
              <w:t>Забайкальского края</w:t>
            </w:r>
          </w:p>
          <w:p w:rsidR="00067382" w:rsidRPr="00067382" w:rsidRDefault="00067382" w:rsidP="00067382">
            <w:pPr>
              <w:tabs>
                <w:tab w:val="left" w:pos="4905"/>
              </w:tabs>
              <w:ind w:right="57"/>
              <w:jc w:val="center"/>
              <w:rPr>
                <w:sz w:val="10"/>
                <w:szCs w:val="10"/>
              </w:rPr>
            </w:pPr>
          </w:p>
          <w:p w:rsidR="00067382" w:rsidRPr="00067382" w:rsidRDefault="00067382" w:rsidP="00067382">
            <w:pPr>
              <w:tabs>
                <w:tab w:val="left" w:pos="4905"/>
              </w:tabs>
              <w:ind w:right="57"/>
              <w:jc w:val="center"/>
              <w:rPr>
                <w:sz w:val="22"/>
                <w:szCs w:val="22"/>
              </w:rPr>
            </w:pPr>
            <w:r w:rsidRPr="00067382">
              <w:rPr>
                <w:sz w:val="22"/>
                <w:szCs w:val="22"/>
              </w:rPr>
              <w:t>Ленина ул., д. 63, г. Чита, 672000</w:t>
            </w:r>
          </w:p>
          <w:p w:rsidR="00067382" w:rsidRPr="00067382" w:rsidRDefault="00067382" w:rsidP="00067382">
            <w:pPr>
              <w:tabs>
                <w:tab w:val="left" w:pos="4905"/>
              </w:tabs>
              <w:ind w:right="57"/>
              <w:jc w:val="center"/>
              <w:rPr>
                <w:sz w:val="22"/>
                <w:szCs w:val="22"/>
              </w:rPr>
            </w:pPr>
            <w:r w:rsidRPr="00067382">
              <w:rPr>
                <w:sz w:val="22"/>
                <w:szCs w:val="22"/>
              </w:rPr>
              <w:t>тел</w:t>
            </w:r>
            <w:r w:rsidRPr="00067382">
              <w:rPr>
                <w:sz w:val="22"/>
                <w:szCs w:val="22"/>
                <w:lang w:val="de-DE"/>
              </w:rPr>
              <w:t xml:space="preserve">.: (302-2) </w:t>
            </w:r>
            <w:r w:rsidRPr="00067382">
              <w:rPr>
                <w:sz w:val="22"/>
                <w:szCs w:val="22"/>
              </w:rPr>
              <w:t>40-17-69</w:t>
            </w:r>
          </w:p>
          <w:p w:rsidR="00067382" w:rsidRPr="00067382" w:rsidRDefault="00067382" w:rsidP="00067382">
            <w:pPr>
              <w:tabs>
                <w:tab w:val="left" w:pos="4905"/>
              </w:tabs>
              <w:ind w:right="57"/>
              <w:jc w:val="center"/>
              <w:rPr>
                <w:sz w:val="10"/>
                <w:szCs w:val="10"/>
              </w:rPr>
            </w:pPr>
            <w:r w:rsidRPr="00067382">
              <w:rPr>
                <w:sz w:val="22"/>
                <w:szCs w:val="22"/>
              </w:rPr>
              <w:t>факс</w:t>
            </w:r>
            <w:r w:rsidRPr="00067382">
              <w:rPr>
                <w:sz w:val="22"/>
                <w:szCs w:val="22"/>
                <w:lang w:val="de-DE"/>
              </w:rPr>
              <w:t xml:space="preserve">: (302-2) </w:t>
            </w:r>
            <w:r w:rsidRPr="00067382">
              <w:rPr>
                <w:sz w:val="22"/>
                <w:szCs w:val="22"/>
              </w:rPr>
              <w:t>40-17-91</w:t>
            </w:r>
          </w:p>
          <w:p w:rsidR="00067382" w:rsidRPr="00067382" w:rsidRDefault="00067382" w:rsidP="00067382">
            <w:pPr>
              <w:tabs>
                <w:tab w:val="left" w:pos="4905"/>
              </w:tabs>
              <w:ind w:right="57"/>
              <w:jc w:val="center"/>
              <w:rPr>
                <w:sz w:val="22"/>
                <w:szCs w:val="22"/>
                <w:lang w:val="de-DE"/>
              </w:rPr>
            </w:pPr>
            <w:proofErr w:type="spellStart"/>
            <w:r w:rsidRPr="00067382">
              <w:rPr>
                <w:sz w:val="22"/>
                <w:szCs w:val="22"/>
                <w:lang w:val="de-DE"/>
              </w:rPr>
              <w:t>e-mail</w:t>
            </w:r>
            <w:proofErr w:type="spellEnd"/>
            <w:r w:rsidRPr="00067382">
              <w:rPr>
                <w:sz w:val="22"/>
                <w:szCs w:val="22"/>
                <w:lang w:val="de-DE"/>
              </w:rPr>
              <w:t>: mineconom@economy.e-zab.ru</w:t>
            </w:r>
          </w:p>
          <w:p w:rsidR="00067382" w:rsidRPr="00067382" w:rsidRDefault="00067382" w:rsidP="00067382">
            <w:pPr>
              <w:jc w:val="center"/>
              <w:rPr>
                <w:sz w:val="10"/>
                <w:szCs w:val="10"/>
                <w:lang w:val="de-DE"/>
              </w:rPr>
            </w:pPr>
          </w:p>
          <w:tbl>
            <w:tblPr>
              <w:tblStyle w:val="a7"/>
              <w:tblpPr w:leftFromText="180" w:rightFromText="180" w:vertAnchor="text" w:horzAnchor="page" w:tblpX="125" w:tblpY="5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20"/>
            </w:tblGrid>
            <w:tr w:rsidR="00067382" w:rsidTr="007F0CE6">
              <w:trPr>
                <w:trHeight w:val="270"/>
              </w:trPr>
              <w:tc>
                <w:tcPr>
                  <w:tcW w:w="3520" w:type="dxa"/>
                </w:tcPr>
                <w:p w:rsidR="00067382" w:rsidRDefault="00067382" w:rsidP="00215889">
                  <w:pPr>
                    <w:widowControl w:val="0"/>
                    <w:jc w:val="both"/>
                    <w:rPr>
                      <w:sz w:val="22"/>
                      <w:szCs w:val="22"/>
                      <w:lang w:val="en-US"/>
                    </w:rPr>
                  </w:pPr>
                  <w:bookmarkStart w:id="0" w:name="REGNUMDATESTAMP"/>
                  <w:bookmarkEnd w:id="0"/>
                </w:p>
                <w:p w:rsidR="00215889" w:rsidRPr="00215889" w:rsidRDefault="00215889" w:rsidP="00215889">
                  <w:pPr>
                    <w:widowControl w:val="0"/>
                    <w:jc w:val="both"/>
                    <w:rPr>
                      <w:sz w:val="22"/>
                      <w:szCs w:val="22"/>
                      <w:lang w:val="en-US"/>
                    </w:rPr>
                  </w:pPr>
                </w:p>
              </w:tc>
            </w:tr>
            <w:tr w:rsidR="00067382" w:rsidTr="007F0CE6">
              <w:trPr>
                <w:trHeight w:val="288"/>
              </w:trPr>
              <w:tc>
                <w:tcPr>
                  <w:tcW w:w="3520" w:type="dxa"/>
                </w:tcPr>
                <w:p w:rsidR="00067382" w:rsidRPr="00507873" w:rsidRDefault="00067382" w:rsidP="009933A6">
                  <w:pPr>
                    <w:widowControl w:val="0"/>
                    <w:jc w:val="center"/>
                    <w:rPr>
                      <w:sz w:val="22"/>
                      <w:szCs w:val="22"/>
                    </w:rPr>
                  </w:pPr>
                  <w:r>
                    <w:rPr>
                      <w:sz w:val="22"/>
                      <w:szCs w:val="22"/>
                    </w:rPr>
                    <w:t xml:space="preserve">на </w:t>
                  </w:r>
                  <w:r w:rsidR="009933A6">
                    <w:rPr>
                      <w:sz w:val="22"/>
                      <w:szCs w:val="22"/>
                    </w:rPr>
                    <w:t xml:space="preserve">              </w:t>
                  </w:r>
                  <w:r>
                    <w:rPr>
                      <w:sz w:val="22"/>
                      <w:szCs w:val="22"/>
                    </w:rPr>
                    <w:t>от</w:t>
                  </w:r>
                  <w:r w:rsidR="007D5B6B">
                    <w:rPr>
                      <w:sz w:val="22"/>
                      <w:szCs w:val="22"/>
                    </w:rPr>
                    <w:t xml:space="preserve"> </w:t>
                  </w:r>
                  <w:r w:rsidR="009933A6">
                    <w:rPr>
                      <w:sz w:val="22"/>
                      <w:szCs w:val="22"/>
                    </w:rPr>
                    <w:t xml:space="preserve">               </w:t>
                  </w:r>
                  <w:r w:rsidR="007D5B6B">
                    <w:rPr>
                      <w:sz w:val="22"/>
                      <w:szCs w:val="22"/>
                    </w:rPr>
                    <w:t xml:space="preserve"> </w:t>
                  </w:r>
                  <w:proofErr w:type="gramStart"/>
                  <w:r w:rsidR="007D5B6B">
                    <w:rPr>
                      <w:sz w:val="22"/>
                      <w:szCs w:val="22"/>
                    </w:rPr>
                    <w:t>г</w:t>
                  </w:r>
                  <w:proofErr w:type="gramEnd"/>
                  <w:r w:rsidR="007D5B6B">
                    <w:rPr>
                      <w:sz w:val="22"/>
                      <w:szCs w:val="22"/>
                    </w:rPr>
                    <w:t>.</w:t>
                  </w:r>
                </w:p>
              </w:tc>
            </w:tr>
          </w:tbl>
          <w:p w:rsidR="00084DDA" w:rsidRPr="00205825" w:rsidRDefault="00084DDA" w:rsidP="00067382">
            <w:pPr>
              <w:tabs>
                <w:tab w:val="left" w:pos="240"/>
              </w:tabs>
              <w:jc w:val="center"/>
              <w:rPr>
                <w:sz w:val="20"/>
                <w:szCs w:val="20"/>
              </w:rPr>
            </w:pPr>
          </w:p>
        </w:tc>
        <w:tc>
          <w:tcPr>
            <w:tcW w:w="825" w:type="dxa"/>
          </w:tcPr>
          <w:p w:rsidR="00084DDA" w:rsidRDefault="00084DDA" w:rsidP="00084DDA">
            <w:pPr>
              <w:ind w:left="886" w:right="140"/>
              <w:jc w:val="center"/>
              <w:rPr>
                <w:b/>
                <w:sz w:val="28"/>
                <w:szCs w:val="28"/>
              </w:rPr>
            </w:pPr>
          </w:p>
          <w:p w:rsidR="00084DDA" w:rsidRDefault="00084DDA" w:rsidP="00084DDA">
            <w:pPr>
              <w:ind w:left="886" w:right="140"/>
              <w:jc w:val="center"/>
              <w:rPr>
                <w:b/>
                <w:sz w:val="28"/>
                <w:szCs w:val="28"/>
              </w:rPr>
            </w:pPr>
          </w:p>
          <w:p w:rsidR="00084DDA" w:rsidRDefault="00084DDA" w:rsidP="00084DDA">
            <w:pPr>
              <w:pStyle w:val="1"/>
              <w:spacing w:before="120"/>
              <w:ind w:right="170" w:firstLine="32"/>
              <w:jc w:val="center"/>
              <w:rPr>
                <w:rFonts w:ascii="Times New Roman" w:hAnsi="Times New Roman" w:cs="Times New Roman"/>
                <w:sz w:val="28"/>
                <w:szCs w:val="28"/>
              </w:rPr>
            </w:pPr>
          </w:p>
          <w:p w:rsidR="00084DDA" w:rsidRPr="00205825" w:rsidRDefault="00084DDA" w:rsidP="00084DDA">
            <w:pPr>
              <w:jc w:val="center"/>
              <w:rPr>
                <w:b/>
                <w:sz w:val="28"/>
                <w:szCs w:val="28"/>
              </w:rPr>
            </w:pPr>
          </w:p>
        </w:tc>
        <w:tc>
          <w:tcPr>
            <w:tcW w:w="4722" w:type="dxa"/>
          </w:tcPr>
          <w:p w:rsidR="008A191D" w:rsidRDefault="008A191D" w:rsidP="00084DDA">
            <w:pPr>
              <w:ind w:left="61" w:right="140"/>
              <w:jc w:val="center"/>
              <w:rPr>
                <w:b/>
                <w:sz w:val="28"/>
                <w:szCs w:val="28"/>
              </w:rPr>
            </w:pPr>
          </w:p>
          <w:p w:rsidR="008A191D" w:rsidRDefault="008A191D" w:rsidP="00084DDA">
            <w:pPr>
              <w:ind w:left="61" w:right="140"/>
              <w:jc w:val="center"/>
              <w:rPr>
                <w:b/>
                <w:sz w:val="28"/>
                <w:szCs w:val="28"/>
              </w:rPr>
            </w:pPr>
          </w:p>
          <w:p w:rsidR="008A191D" w:rsidRDefault="008A191D" w:rsidP="00084DDA">
            <w:pPr>
              <w:ind w:left="61" w:right="140"/>
              <w:jc w:val="center"/>
              <w:rPr>
                <w:b/>
                <w:sz w:val="28"/>
                <w:szCs w:val="28"/>
              </w:rPr>
            </w:pPr>
          </w:p>
          <w:p w:rsidR="00BE05C8" w:rsidRPr="00BE05C8" w:rsidRDefault="00BE05C8" w:rsidP="00BE05C8">
            <w:pPr>
              <w:jc w:val="center"/>
              <w:rPr>
                <w:b/>
                <w:sz w:val="28"/>
                <w:szCs w:val="28"/>
              </w:rPr>
            </w:pPr>
            <w:proofErr w:type="spellStart"/>
            <w:r w:rsidRPr="00BE05C8">
              <w:rPr>
                <w:b/>
                <w:sz w:val="28"/>
                <w:szCs w:val="28"/>
              </w:rPr>
              <w:t>И.о</w:t>
            </w:r>
            <w:proofErr w:type="spellEnd"/>
            <w:r w:rsidRPr="00BE05C8">
              <w:rPr>
                <w:b/>
                <w:sz w:val="28"/>
                <w:szCs w:val="28"/>
              </w:rPr>
              <w:t>. министра</w:t>
            </w:r>
          </w:p>
          <w:p w:rsidR="00BE05C8" w:rsidRPr="00BE05C8" w:rsidRDefault="00BE05C8" w:rsidP="00BE05C8">
            <w:pPr>
              <w:jc w:val="center"/>
              <w:rPr>
                <w:b/>
                <w:sz w:val="28"/>
                <w:szCs w:val="28"/>
              </w:rPr>
            </w:pPr>
            <w:r w:rsidRPr="00BE05C8">
              <w:rPr>
                <w:b/>
                <w:sz w:val="28"/>
                <w:szCs w:val="28"/>
              </w:rPr>
              <w:t>природных ресурсов</w:t>
            </w:r>
          </w:p>
          <w:p w:rsidR="00BE05C8" w:rsidRPr="00BE05C8" w:rsidRDefault="00BE05C8" w:rsidP="00BE05C8">
            <w:pPr>
              <w:jc w:val="center"/>
              <w:rPr>
                <w:b/>
                <w:sz w:val="28"/>
                <w:szCs w:val="28"/>
              </w:rPr>
            </w:pPr>
            <w:r w:rsidRPr="00BE05C8">
              <w:rPr>
                <w:b/>
                <w:sz w:val="28"/>
                <w:szCs w:val="28"/>
              </w:rPr>
              <w:t>Забайкальского края</w:t>
            </w:r>
          </w:p>
          <w:p w:rsidR="00BE05C8" w:rsidRPr="00BE05C8" w:rsidRDefault="00BE05C8" w:rsidP="00BE05C8">
            <w:pPr>
              <w:jc w:val="center"/>
              <w:rPr>
                <w:b/>
                <w:sz w:val="28"/>
                <w:szCs w:val="28"/>
              </w:rPr>
            </w:pPr>
          </w:p>
          <w:p w:rsidR="00084DDA" w:rsidRPr="00205825" w:rsidRDefault="00BE05C8" w:rsidP="00BE05C8">
            <w:pPr>
              <w:jc w:val="center"/>
              <w:rPr>
                <w:b/>
                <w:sz w:val="28"/>
                <w:szCs w:val="28"/>
              </w:rPr>
            </w:pPr>
            <w:r w:rsidRPr="00BE05C8">
              <w:rPr>
                <w:b/>
                <w:sz w:val="28"/>
                <w:szCs w:val="28"/>
              </w:rPr>
              <w:t xml:space="preserve">    С.М. Трофимовой</w:t>
            </w:r>
            <w:r w:rsidRPr="00205825">
              <w:rPr>
                <w:b/>
                <w:sz w:val="28"/>
                <w:szCs w:val="28"/>
              </w:rPr>
              <w:t xml:space="preserve"> </w:t>
            </w:r>
          </w:p>
        </w:tc>
      </w:tr>
    </w:tbl>
    <w:p w:rsidR="00AD601E" w:rsidRDefault="00AD601E" w:rsidP="004D3498">
      <w:pPr>
        <w:shd w:val="clear" w:color="auto" w:fill="FFFFFF"/>
        <w:rPr>
          <w:b/>
          <w:sz w:val="28"/>
          <w:szCs w:val="28"/>
        </w:rPr>
      </w:pPr>
    </w:p>
    <w:p w:rsidR="00BE05C8" w:rsidRPr="00BE05C8" w:rsidRDefault="00BE05C8" w:rsidP="00BE05C8">
      <w:pPr>
        <w:contextualSpacing/>
        <w:jc w:val="center"/>
        <w:rPr>
          <w:rFonts w:eastAsiaTheme="minorHAnsi"/>
          <w:b/>
          <w:sz w:val="28"/>
          <w:szCs w:val="28"/>
        </w:rPr>
      </w:pPr>
      <w:r w:rsidRPr="00BE05C8">
        <w:rPr>
          <w:rFonts w:eastAsiaTheme="minorHAnsi"/>
          <w:b/>
          <w:sz w:val="28"/>
          <w:szCs w:val="28"/>
        </w:rPr>
        <w:t>ЗАКЛЮЧЕНИЕ</w:t>
      </w:r>
    </w:p>
    <w:p w:rsidR="00BE05C8" w:rsidRPr="00BE05C8" w:rsidRDefault="00BE05C8" w:rsidP="00BE05C8">
      <w:pPr>
        <w:contextualSpacing/>
        <w:jc w:val="center"/>
        <w:rPr>
          <w:rFonts w:eastAsiaTheme="minorHAnsi"/>
          <w:b/>
          <w:sz w:val="28"/>
          <w:szCs w:val="28"/>
        </w:rPr>
      </w:pPr>
      <w:r w:rsidRPr="00BE05C8">
        <w:rPr>
          <w:rFonts w:eastAsiaTheme="minorHAnsi"/>
          <w:b/>
          <w:sz w:val="28"/>
          <w:szCs w:val="28"/>
        </w:rPr>
        <w:t xml:space="preserve">об оценке регулирующего воздействия на проект </w:t>
      </w:r>
      <w:r w:rsidRPr="00BE05C8">
        <w:rPr>
          <w:rFonts w:eastAsiaTheme="minorHAnsi"/>
          <w:b/>
          <w:sz w:val="28"/>
          <w:szCs w:val="28"/>
        </w:rPr>
        <w:br/>
        <w:t>постановления Правительства Забайкальского края</w:t>
      </w:r>
    </w:p>
    <w:p w:rsidR="00BE05C8" w:rsidRPr="00BE05C8" w:rsidRDefault="00BE05C8" w:rsidP="00BE05C8">
      <w:pPr>
        <w:contextualSpacing/>
        <w:jc w:val="center"/>
        <w:rPr>
          <w:rFonts w:eastAsiaTheme="minorHAnsi"/>
          <w:b/>
          <w:sz w:val="28"/>
          <w:szCs w:val="28"/>
        </w:rPr>
      </w:pPr>
      <w:r w:rsidRPr="00BE05C8">
        <w:rPr>
          <w:rFonts w:eastAsiaTheme="minorHAnsi"/>
          <w:b/>
          <w:sz w:val="28"/>
          <w:szCs w:val="28"/>
        </w:rPr>
        <w:t>«Об утверждении Порядка предоставления из бюджета Забайкальского края субсидии юридическим лицам (за исключением субсидий государственным (муниципальным) учреждениям) на возмещение части затрат на эксплуатацию гидротехнических сооружений, находящихся в собственности Забайкальского края»</w:t>
      </w:r>
    </w:p>
    <w:p w:rsidR="00BE05C8" w:rsidRPr="00BE05C8" w:rsidRDefault="00BE05C8" w:rsidP="00BE05C8">
      <w:pPr>
        <w:ind w:firstLine="708"/>
        <w:contextualSpacing/>
        <w:jc w:val="both"/>
        <w:rPr>
          <w:rFonts w:eastAsiaTheme="minorHAnsi"/>
          <w:sz w:val="28"/>
          <w:szCs w:val="28"/>
        </w:rPr>
      </w:pPr>
      <w:proofErr w:type="gramStart"/>
      <w:r w:rsidRPr="00BE05C8">
        <w:rPr>
          <w:sz w:val="28"/>
          <w:szCs w:val="28"/>
        </w:rPr>
        <w:t>В соответствии с разделом 2 Порядка проведения оценки регулирующего воздействия проектов нормативных правовых актов Забайкальского края, устанавливающих новые или изменяющих ранее предусмотренные нормативными правовыми актами Забайкальского края обязанности для субъектов предпринимательской и инвестиционной деятельности, а также устанавливающих, изменяющих или отменяющих ранее установленную ответственность за нарушение нормативных правовых актов Забайкальского края, затрагивающих вопросы осуществления предпринимательской и инвестиционной деятельности, и экспертизы действующих</w:t>
      </w:r>
      <w:proofErr w:type="gramEnd"/>
      <w:r w:rsidRPr="00BE05C8">
        <w:rPr>
          <w:sz w:val="28"/>
          <w:szCs w:val="28"/>
        </w:rPr>
        <w:t xml:space="preserve"> </w:t>
      </w:r>
      <w:proofErr w:type="gramStart"/>
      <w:r w:rsidRPr="00BE05C8">
        <w:rPr>
          <w:sz w:val="28"/>
          <w:szCs w:val="28"/>
        </w:rPr>
        <w:t xml:space="preserve">нормативных правовых актов Забайкальского края, затрагивающих вопросы осуществления предпринимательской и инвестиционной деятельности, утвержденного постановлением Губернатора Забайкальского края от 27 декабря 2013 года № 80, Министерством экономического развития Забайкальского края (далее – Министерство) проведена оценка регулирующего воздействия проекта постановления Правительства Забайкальского края </w:t>
      </w:r>
      <w:r w:rsidRPr="00BE05C8">
        <w:rPr>
          <w:rFonts w:eastAsiaTheme="minorHAnsi"/>
          <w:sz w:val="28"/>
          <w:szCs w:val="28"/>
        </w:rPr>
        <w:t>«Об утверждении Порядка предоставления из бюджета Забайкальского края субсидии юридическим лицам (за исключением субсидий государственным (муниципальным) учреждениям) на возмещение части затрат</w:t>
      </w:r>
      <w:proofErr w:type="gramEnd"/>
      <w:r w:rsidRPr="00BE05C8">
        <w:rPr>
          <w:rFonts w:eastAsiaTheme="minorHAnsi"/>
          <w:sz w:val="28"/>
          <w:szCs w:val="28"/>
        </w:rPr>
        <w:t xml:space="preserve"> на эксплуатацию гидротехнических </w:t>
      </w:r>
      <w:r w:rsidRPr="00BE05C8">
        <w:rPr>
          <w:rFonts w:eastAsiaTheme="minorHAnsi"/>
          <w:sz w:val="28"/>
          <w:szCs w:val="28"/>
        </w:rPr>
        <w:lastRenderedPageBreak/>
        <w:t>сооружений, находящихся в собственности Забайкальского края»</w:t>
      </w:r>
      <w:r w:rsidRPr="00BE05C8">
        <w:rPr>
          <w:sz w:val="28"/>
          <w:szCs w:val="28"/>
        </w:rPr>
        <w:t xml:space="preserve"> (далее – проект постановления). </w:t>
      </w:r>
    </w:p>
    <w:p w:rsidR="00BE05C8" w:rsidRPr="00BE05C8" w:rsidRDefault="00BE05C8" w:rsidP="00BE05C8">
      <w:pPr>
        <w:ind w:firstLine="700"/>
        <w:contextualSpacing/>
        <w:jc w:val="both"/>
        <w:rPr>
          <w:sz w:val="28"/>
          <w:szCs w:val="28"/>
        </w:rPr>
      </w:pPr>
      <w:r w:rsidRPr="00BE05C8">
        <w:rPr>
          <w:sz w:val="28"/>
          <w:szCs w:val="28"/>
        </w:rPr>
        <w:t>Разработчиком проекта постановления является Министерство природных ресурсов Забайкальского края (далее – Минприроды).</w:t>
      </w:r>
    </w:p>
    <w:p w:rsidR="00BE05C8" w:rsidRPr="00BE05C8" w:rsidRDefault="00BE05C8" w:rsidP="00BE05C8">
      <w:pPr>
        <w:ind w:firstLine="700"/>
        <w:contextualSpacing/>
        <w:jc w:val="both"/>
        <w:rPr>
          <w:sz w:val="28"/>
          <w:szCs w:val="28"/>
        </w:rPr>
      </w:pPr>
      <w:r w:rsidRPr="00BE05C8">
        <w:rPr>
          <w:sz w:val="28"/>
          <w:szCs w:val="28"/>
        </w:rPr>
        <w:t>Действие проекта постановления распространяется на юридических лиц (за исключением государственных (муниципальных) учреждений), осуществляющих эксплуатацию гидротехнических сооружений, находящихся в собственности Забайкальского края (далее – юридические лица).</w:t>
      </w:r>
    </w:p>
    <w:p w:rsidR="00BE05C8" w:rsidRPr="00BE05C8" w:rsidRDefault="00BE05C8" w:rsidP="00BE05C8">
      <w:pPr>
        <w:tabs>
          <w:tab w:val="left" w:pos="993"/>
        </w:tabs>
        <w:ind w:firstLine="709"/>
        <w:contextualSpacing/>
        <w:jc w:val="both"/>
        <w:rPr>
          <w:rFonts w:eastAsiaTheme="minorHAnsi" w:cstheme="minorBidi"/>
          <w:sz w:val="28"/>
          <w:szCs w:val="22"/>
          <w:lang w:eastAsia="en-US"/>
        </w:rPr>
      </w:pPr>
      <w:r w:rsidRPr="00BE05C8">
        <w:rPr>
          <w:sz w:val="28"/>
          <w:szCs w:val="28"/>
        </w:rPr>
        <w:t xml:space="preserve">Проект постановления </w:t>
      </w:r>
      <w:r w:rsidRPr="00BE05C8">
        <w:rPr>
          <w:bCs/>
          <w:sz w:val="28"/>
          <w:szCs w:val="28"/>
        </w:rPr>
        <w:t xml:space="preserve">разработан в целях подготовки нормативной правовой базы для реализации </w:t>
      </w:r>
      <w:r w:rsidRPr="00BE05C8">
        <w:rPr>
          <w:rFonts w:eastAsiaTheme="minorHAnsi" w:cstheme="minorBidi"/>
          <w:sz w:val="28"/>
          <w:szCs w:val="22"/>
          <w:lang w:eastAsia="en-US"/>
        </w:rPr>
        <w:t>мероприятий государственной программы Забайкальского края «Воспроизводство и использование природных ресурсов», утвержденной постановлением Правительства Забайкальского края от 28 октября 2013 года № 465.</w:t>
      </w:r>
    </w:p>
    <w:p w:rsidR="00BE05C8" w:rsidRPr="00BE05C8" w:rsidRDefault="00BE05C8" w:rsidP="00BE05C8">
      <w:pPr>
        <w:ind w:firstLine="700"/>
        <w:contextualSpacing/>
        <w:jc w:val="both"/>
        <w:rPr>
          <w:sz w:val="28"/>
          <w:szCs w:val="28"/>
        </w:rPr>
      </w:pPr>
      <w:proofErr w:type="gramStart"/>
      <w:r w:rsidRPr="00BE05C8">
        <w:rPr>
          <w:sz w:val="28"/>
          <w:szCs w:val="28"/>
        </w:rPr>
        <w:t>Проект постановления подготовлен в соответствии с постановлением Правительства Российской Федерации от 06 сентября 2016 года №</w:t>
      </w:r>
      <w:r w:rsidRPr="00BE05C8">
        <w:rPr>
          <w:rFonts w:eastAsiaTheme="minorHAnsi"/>
          <w:sz w:val="28"/>
          <w:szCs w:val="28"/>
          <w:lang w:eastAsia="en-US"/>
        </w:rPr>
        <w:t> </w:t>
      </w:r>
      <w:r w:rsidRPr="00BE05C8">
        <w:rPr>
          <w:sz w:val="28"/>
          <w:szCs w:val="28"/>
        </w:rPr>
        <w:t xml:space="preserve">887 </w:t>
      </w:r>
      <w:r w:rsidRPr="00BE05C8">
        <w:rPr>
          <w:sz w:val="28"/>
          <w:szCs w:val="28"/>
        </w:rPr>
        <w:br/>
        <w:t>«Об утверждении общих требований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(далее – постановление Правительства Российской Федерации № 887).</w:t>
      </w:r>
      <w:proofErr w:type="gramEnd"/>
    </w:p>
    <w:p w:rsidR="00BE05C8" w:rsidRPr="00BE05C8" w:rsidRDefault="00BE05C8" w:rsidP="00BE05C8">
      <w:pPr>
        <w:ind w:firstLine="700"/>
        <w:contextualSpacing/>
        <w:jc w:val="both"/>
        <w:rPr>
          <w:rFonts w:eastAsiaTheme="minorHAnsi"/>
          <w:sz w:val="28"/>
          <w:szCs w:val="28"/>
          <w:lang w:eastAsia="en-US"/>
        </w:rPr>
      </w:pPr>
      <w:r w:rsidRPr="00BE05C8">
        <w:rPr>
          <w:sz w:val="28"/>
          <w:szCs w:val="28"/>
        </w:rPr>
        <w:t xml:space="preserve">Проектом постановления предлагается утвердить </w:t>
      </w:r>
      <w:hyperlink r:id="rId10" w:anchor="P38" w:history="1">
        <w:r w:rsidRPr="0099468F">
          <w:rPr>
            <w:rFonts w:eastAsiaTheme="minorHAnsi"/>
            <w:sz w:val="28"/>
            <w:szCs w:val="28"/>
            <w:lang w:eastAsia="en-US"/>
          </w:rPr>
          <w:t>Порядок</w:t>
        </w:r>
      </w:hyperlink>
      <w:r w:rsidRPr="00BE05C8">
        <w:rPr>
          <w:rFonts w:eastAsiaTheme="minorHAnsi"/>
          <w:sz w:val="28"/>
          <w:szCs w:val="28"/>
          <w:lang w:eastAsia="en-US"/>
        </w:rPr>
        <w:t xml:space="preserve"> предоставления из бюджета Забайкальского края субсидий юридическим лицам (за исключением субсидий государственным (муниципальным) учреждениям) на возмещение части затрат на эксплуатацию гидротехнических сооружений, находящихся в собственности Забайкальского края (далее – Порядок).</w:t>
      </w:r>
    </w:p>
    <w:p w:rsidR="00BE05C8" w:rsidRPr="00BE05C8" w:rsidRDefault="00BE05C8" w:rsidP="00BE05C8">
      <w:pPr>
        <w:tabs>
          <w:tab w:val="left" w:pos="1092"/>
        </w:tabs>
        <w:autoSpaceDE w:val="0"/>
        <w:autoSpaceDN w:val="0"/>
        <w:adjustRightInd w:val="0"/>
        <w:ind w:firstLine="709"/>
        <w:contextualSpacing/>
        <w:jc w:val="both"/>
        <w:outlineLvl w:val="0"/>
        <w:rPr>
          <w:sz w:val="28"/>
          <w:szCs w:val="28"/>
          <w:lang w:bidi="ru-RU"/>
        </w:rPr>
      </w:pPr>
      <w:proofErr w:type="gramStart"/>
      <w:r w:rsidRPr="00BE05C8">
        <w:rPr>
          <w:sz w:val="28"/>
          <w:szCs w:val="28"/>
        </w:rPr>
        <w:t xml:space="preserve">Рассматриваемый </w:t>
      </w:r>
      <w:r w:rsidRPr="00BE05C8">
        <w:rPr>
          <w:sz w:val="28"/>
          <w:szCs w:val="28"/>
          <w:lang w:bidi="ru-RU"/>
        </w:rPr>
        <w:t>Порядок определяет категорию юридических лиц (за исключением государственных (муниципальных) учреждений), имеющих право на получение субсидий на возмещение части затрат на эксплуатацию гидротехнических сооружений, находящихся в собственности Забайкальского края (далее – субсидии), цели, условия и порядок предоставления субсидий, порядок возврата субсидий в бюджет Забайкальского края в случае нарушения условий, установленных при их предоставлении, а также регламентирует положения об обязательной проверке Минприроды</w:t>
      </w:r>
      <w:proofErr w:type="gramEnd"/>
      <w:r w:rsidRPr="00BE05C8">
        <w:rPr>
          <w:sz w:val="28"/>
          <w:szCs w:val="28"/>
          <w:lang w:bidi="ru-RU"/>
        </w:rPr>
        <w:t xml:space="preserve"> и органами государственного финансового контроля Забайкальского края соблюдения условий, целей и порядка предоставления субсидий их получателями.</w:t>
      </w:r>
    </w:p>
    <w:p w:rsidR="00BE05C8" w:rsidRPr="00BE05C8" w:rsidRDefault="00BE05C8" w:rsidP="00BE05C8">
      <w:pPr>
        <w:tabs>
          <w:tab w:val="left" w:pos="1092"/>
        </w:tabs>
        <w:autoSpaceDE w:val="0"/>
        <w:autoSpaceDN w:val="0"/>
        <w:adjustRightInd w:val="0"/>
        <w:ind w:firstLine="709"/>
        <w:contextualSpacing/>
        <w:jc w:val="both"/>
        <w:outlineLvl w:val="0"/>
        <w:rPr>
          <w:sz w:val="28"/>
          <w:szCs w:val="28"/>
          <w:lang w:bidi="ru-RU"/>
        </w:rPr>
      </w:pPr>
      <w:r w:rsidRPr="00BE05C8">
        <w:rPr>
          <w:sz w:val="28"/>
          <w:szCs w:val="28"/>
          <w:lang w:bidi="ru-RU"/>
        </w:rPr>
        <w:t xml:space="preserve">В соответствии с пунктом 2 Порядка субсидии предоставляются Минприроды в целях возмещения части затрат на эксплуатацию гидротехнических сооружений, находящихся в собственности Забайкальского края, а именно: </w:t>
      </w:r>
    </w:p>
    <w:p w:rsidR="00BE05C8" w:rsidRPr="00BE05C8" w:rsidRDefault="00BE05C8" w:rsidP="00BE05C8">
      <w:pPr>
        <w:numPr>
          <w:ilvl w:val="0"/>
          <w:numId w:val="4"/>
        </w:numPr>
        <w:tabs>
          <w:tab w:val="left" w:pos="0"/>
        </w:tabs>
        <w:autoSpaceDE w:val="0"/>
        <w:autoSpaceDN w:val="0"/>
        <w:adjustRightInd w:val="0"/>
        <w:spacing w:after="200" w:line="276" w:lineRule="auto"/>
        <w:ind w:left="0" w:firstLine="709"/>
        <w:contextualSpacing/>
        <w:jc w:val="both"/>
        <w:outlineLvl w:val="0"/>
        <w:rPr>
          <w:sz w:val="28"/>
          <w:szCs w:val="28"/>
          <w:lang w:bidi="ru-RU"/>
        </w:rPr>
      </w:pPr>
      <w:r w:rsidRPr="00BE05C8">
        <w:rPr>
          <w:sz w:val="28"/>
          <w:szCs w:val="28"/>
          <w:lang w:bidi="ru-RU"/>
        </w:rPr>
        <w:t xml:space="preserve">инженерные сооружения для защиты с. </w:t>
      </w:r>
      <w:proofErr w:type="spellStart"/>
      <w:r w:rsidRPr="00BE05C8">
        <w:rPr>
          <w:sz w:val="28"/>
          <w:szCs w:val="28"/>
          <w:lang w:bidi="ru-RU"/>
        </w:rPr>
        <w:t>Аргунск</w:t>
      </w:r>
      <w:proofErr w:type="spellEnd"/>
      <w:r w:rsidRPr="00BE05C8">
        <w:rPr>
          <w:sz w:val="28"/>
          <w:szCs w:val="28"/>
          <w:lang w:bidi="ru-RU"/>
        </w:rPr>
        <w:t xml:space="preserve"> Нерчинско-Заводского района от затопления паводковыми водами реки </w:t>
      </w:r>
      <w:proofErr w:type="spellStart"/>
      <w:r w:rsidRPr="00BE05C8">
        <w:rPr>
          <w:sz w:val="28"/>
          <w:szCs w:val="28"/>
          <w:lang w:bidi="ru-RU"/>
        </w:rPr>
        <w:t>Аргунь</w:t>
      </w:r>
      <w:proofErr w:type="spellEnd"/>
      <w:r w:rsidRPr="00BE05C8">
        <w:rPr>
          <w:sz w:val="28"/>
          <w:szCs w:val="28"/>
          <w:lang w:bidi="ru-RU"/>
        </w:rPr>
        <w:t xml:space="preserve"> (Литер Г), </w:t>
      </w:r>
      <w:r w:rsidRPr="00BE05C8">
        <w:rPr>
          <w:sz w:val="28"/>
          <w:szCs w:val="28"/>
          <w:lang w:bidi="ru-RU"/>
        </w:rPr>
        <w:lastRenderedPageBreak/>
        <w:t xml:space="preserve">расположенные по адресу: Забайкальский край, </w:t>
      </w:r>
      <w:proofErr w:type="spellStart"/>
      <w:r w:rsidRPr="00BE05C8">
        <w:rPr>
          <w:sz w:val="28"/>
          <w:szCs w:val="28"/>
          <w:lang w:bidi="ru-RU"/>
        </w:rPr>
        <w:t>Нерчинско</w:t>
      </w:r>
      <w:proofErr w:type="spellEnd"/>
      <w:r w:rsidRPr="00BE05C8">
        <w:rPr>
          <w:sz w:val="28"/>
          <w:szCs w:val="28"/>
          <w:lang w:bidi="ru-RU"/>
        </w:rPr>
        <w:t xml:space="preserve">-Заводский район, с. </w:t>
      </w:r>
      <w:proofErr w:type="spellStart"/>
      <w:r w:rsidRPr="00BE05C8">
        <w:rPr>
          <w:sz w:val="28"/>
          <w:szCs w:val="28"/>
          <w:lang w:bidi="ru-RU"/>
        </w:rPr>
        <w:t>Аргунск</w:t>
      </w:r>
      <w:proofErr w:type="spellEnd"/>
      <w:r w:rsidRPr="00BE05C8">
        <w:rPr>
          <w:sz w:val="28"/>
          <w:szCs w:val="28"/>
          <w:lang w:bidi="ru-RU"/>
        </w:rPr>
        <w:t xml:space="preserve">; </w:t>
      </w:r>
    </w:p>
    <w:p w:rsidR="00BE05C8" w:rsidRPr="00BE05C8" w:rsidRDefault="00BE05C8" w:rsidP="00BE05C8">
      <w:pPr>
        <w:numPr>
          <w:ilvl w:val="0"/>
          <w:numId w:val="4"/>
        </w:numPr>
        <w:tabs>
          <w:tab w:val="left" w:pos="0"/>
        </w:tabs>
        <w:autoSpaceDE w:val="0"/>
        <w:autoSpaceDN w:val="0"/>
        <w:adjustRightInd w:val="0"/>
        <w:spacing w:after="200" w:line="276" w:lineRule="auto"/>
        <w:ind w:left="0" w:firstLine="709"/>
        <w:contextualSpacing/>
        <w:jc w:val="both"/>
        <w:outlineLvl w:val="0"/>
        <w:rPr>
          <w:sz w:val="28"/>
          <w:szCs w:val="28"/>
          <w:lang w:bidi="ru-RU"/>
        </w:rPr>
      </w:pPr>
      <w:r w:rsidRPr="00BE05C8">
        <w:rPr>
          <w:sz w:val="28"/>
          <w:szCs w:val="28"/>
          <w:lang w:bidi="ru-RU"/>
        </w:rPr>
        <w:t xml:space="preserve">строительство берегоукрепительных сооружений </w:t>
      </w:r>
      <w:proofErr w:type="gramStart"/>
      <w:r w:rsidRPr="00BE05C8">
        <w:rPr>
          <w:sz w:val="28"/>
          <w:szCs w:val="28"/>
          <w:lang w:bidi="ru-RU"/>
        </w:rPr>
        <w:t>в</w:t>
      </w:r>
      <w:proofErr w:type="gramEnd"/>
      <w:r w:rsidRPr="00BE05C8">
        <w:rPr>
          <w:sz w:val="28"/>
          <w:szCs w:val="28"/>
          <w:lang w:bidi="ru-RU"/>
        </w:rPr>
        <w:t xml:space="preserve"> с. </w:t>
      </w:r>
      <w:proofErr w:type="spellStart"/>
      <w:r w:rsidRPr="00BE05C8">
        <w:rPr>
          <w:sz w:val="28"/>
          <w:szCs w:val="28"/>
          <w:lang w:bidi="ru-RU"/>
        </w:rPr>
        <w:t>Зоргол</w:t>
      </w:r>
      <w:proofErr w:type="spellEnd"/>
      <w:r w:rsidRPr="00BE05C8">
        <w:rPr>
          <w:sz w:val="28"/>
          <w:szCs w:val="28"/>
          <w:lang w:bidi="ru-RU"/>
        </w:rPr>
        <w:t xml:space="preserve"> Приаргунского </w:t>
      </w:r>
      <w:proofErr w:type="gramStart"/>
      <w:r w:rsidRPr="00BE05C8">
        <w:rPr>
          <w:sz w:val="28"/>
          <w:szCs w:val="28"/>
          <w:lang w:bidi="ru-RU"/>
        </w:rPr>
        <w:t>района</w:t>
      </w:r>
      <w:proofErr w:type="gramEnd"/>
      <w:r w:rsidRPr="00BE05C8">
        <w:rPr>
          <w:sz w:val="28"/>
          <w:szCs w:val="28"/>
          <w:lang w:bidi="ru-RU"/>
        </w:rPr>
        <w:t xml:space="preserve"> Читинской области (Литер Г), расположенное по адресу: Забайкальский край, Приаргунский район, с. </w:t>
      </w:r>
      <w:proofErr w:type="spellStart"/>
      <w:r w:rsidRPr="00BE05C8">
        <w:rPr>
          <w:sz w:val="28"/>
          <w:szCs w:val="28"/>
          <w:lang w:bidi="ru-RU"/>
        </w:rPr>
        <w:t>Зоргол</w:t>
      </w:r>
      <w:proofErr w:type="spellEnd"/>
      <w:r w:rsidRPr="00BE05C8">
        <w:rPr>
          <w:sz w:val="28"/>
          <w:szCs w:val="28"/>
          <w:lang w:bidi="ru-RU"/>
        </w:rPr>
        <w:t xml:space="preserve">; </w:t>
      </w:r>
    </w:p>
    <w:p w:rsidR="00BE05C8" w:rsidRPr="00BE05C8" w:rsidRDefault="00BE05C8" w:rsidP="00BE05C8">
      <w:pPr>
        <w:numPr>
          <w:ilvl w:val="0"/>
          <w:numId w:val="4"/>
        </w:numPr>
        <w:tabs>
          <w:tab w:val="left" w:pos="0"/>
        </w:tabs>
        <w:autoSpaceDE w:val="0"/>
        <w:autoSpaceDN w:val="0"/>
        <w:adjustRightInd w:val="0"/>
        <w:spacing w:after="200" w:line="276" w:lineRule="auto"/>
        <w:ind w:left="0" w:firstLine="709"/>
        <w:contextualSpacing/>
        <w:jc w:val="both"/>
        <w:outlineLvl w:val="0"/>
        <w:rPr>
          <w:sz w:val="28"/>
          <w:szCs w:val="28"/>
          <w:lang w:bidi="ru-RU"/>
        </w:rPr>
      </w:pPr>
      <w:r w:rsidRPr="00BE05C8">
        <w:rPr>
          <w:sz w:val="28"/>
          <w:szCs w:val="28"/>
          <w:lang w:bidi="ru-RU"/>
        </w:rPr>
        <w:t xml:space="preserve">инженерная защита г. Читы от затопления паводками р. </w:t>
      </w:r>
      <w:proofErr w:type="spellStart"/>
      <w:r w:rsidRPr="00BE05C8">
        <w:rPr>
          <w:sz w:val="28"/>
          <w:szCs w:val="28"/>
          <w:lang w:bidi="ru-RU"/>
        </w:rPr>
        <w:t>Читинка</w:t>
      </w:r>
      <w:proofErr w:type="spellEnd"/>
      <w:r w:rsidRPr="00BE05C8">
        <w:rPr>
          <w:sz w:val="28"/>
          <w:szCs w:val="28"/>
          <w:lang w:bidi="ru-RU"/>
        </w:rPr>
        <w:t xml:space="preserve">, расположенная по адресу: </w:t>
      </w:r>
      <w:proofErr w:type="gramStart"/>
      <w:r w:rsidRPr="00BE05C8">
        <w:rPr>
          <w:sz w:val="28"/>
          <w:szCs w:val="28"/>
          <w:lang w:bidi="ru-RU"/>
        </w:rPr>
        <w:t xml:space="preserve">Забайкальский край, г. Чита, ул. Генерала </w:t>
      </w:r>
      <w:proofErr w:type="spellStart"/>
      <w:r w:rsidRPr="00BE05C8">
        <w:rPr>
          <w:sz w:val="28"/>
          <w:szCs w:val="28"/>
          <w:lang w:bidi="ru-RU"/>
        </w:rPr>
        <w:t>Белика</w:t>
      </w:r>
      <w:proofErr w:type="spellEnd"/>
      <w:r w:rsidRPr="00BE05C8">
        <w:rPr>
          <w:sz w:val="28"/>
          <w:szCs w:val="28"/>
          <w:lang w:bidi="ru-RU"/>
        </w:rPr>
        <w:t xml:space="preserve"> – г. Чита, ул. </w:t>
      </w:r>
      <w:proofErr w:type="spellStart"/>
      <w:r w:rsidRPr="00BE05C8">
        <w:rPr>
          <w:sz w:val="28"/>
          <w:szCs w:val="28"/>
          <w:lang w:bidi="ru-RU"/>
        </w:rPr>
        <w:t>Богомягкова</w:t>
      </w:r>
      <w:proofErr w:type="spellEnd"/>
      <w:r w:rsidRPr="00BE05C8">
        <w:rPr>
          <w:sz w:val="28"/>
          <w:szCs w:val="28"/>
          <w:lang w:bidi="ru-RU"/>
        </w:rPr>
        <w:t xml:space="preserve">; </w:t>
      </w:r>
      <w:proofErr w:type="gramEnd"/>
    </w:p>
    <w:p w:rsidR="00BE05C8" w:rsidRPr="00BE05C8" w:rsidRDefault="00BE05C8" w:rsidP="00BE05C8">
      <w:pPr>
        <w:numPr>
          <w:ilvl w:val="0"/>
          <w:numId w:val="4"/>
        </w:numPr>
        <w:tabs>
          <w:tab w:val="left" w:pos="0"/>
        </w:tabs>
        <w:autoSpaceDE w:val="0"/>
        <w:autoSpaceDN w:val="0"/>
        <w:adjustRightInd w:val="0"/>
        <w:spacing w:after="200" w:line="276" w:lineRule="auto"/>
        <w:ind w:left="0" w:firstLine="709"/>
        <w:contextualSpacing/>
        <w:jc w:val="both"/>
        <w:outlineLvl w:val="0"/>
        <w:rPr>
          <w:sz w:val="28"/>
          <w:szCs w:val="28"/>
          <w:lang w:bidi="ru-RU"/>
        </w:rPr>
      </w:pPr>
      <w:r w:rsidRPr="00BE05C8">
        <w:rPr>
          <w:sz w:val="28"/>
          <w:szCs w:val="28"/>
          <w:lang w:bidi="ru-RU"/>
        </w:rPr>
        <w:t xml:space="preserve">инженерная защита г. Читы от затопления паводками р. </w:t>
      </w:r>
      <w:proofErr w:type="spellStart"/>
      <w:r w:rsidRPr="00BE05C8">
        <w:rPr>
          <w:sz w:val="28"/>
          <w:szCs w:val="28"/>
          <w:lang w:bidi="ru-RU"/>
        </w:rPr>
        <w:t>Читинка</w:t>
      </w:r>
      <w:proofErr w:type="spellEnd"/>
      <w:r w:rsidRPr="00BE05C8">
        <w:rPr>
          <w:sz w:val="28"/>
          <w:szCs w:val="28"/>
          <w:lang w:bidi="ru-RU"/>
        </w:rPr>
        <w:t xml:space="preserve">, расположенная по адресу: </w:t>
      </w:r>
      <w:proofErr w:type="gramStart"/>
      <w:r w:rsidRPr="00BE05C8">
        <w:rPr>
          <w:sz w:val="28"/>
          <w:szCs w:val="28"/>
          <w:lang w:bidi="ru-RU"/>
        </w:rPr>
        <w:t xml:space="preserve">Забайкальский край, г. Чита, ул. Евгения </w:t>
      </w:r>
      <w:proofErr w:type="spellStart"/>
      <w:r w:rsidRPr="00BE05C8">
        <w:rPr>
          <w:sz w:val="28"/>
          <w:szCs w:val="28"/>
          <w:lang w:bidi="ru-RU"/>
        </w:rPr>
        <w:t>Гаюсана</w:t>
      </w:r>
      <w:proofErr w:type="spellEnd"/>
      <w:r w:rsidRPr="00BE05C8">
        <w:rPr>
          <w:sz w:val="28"/>
          <w:szCs w:val="28"/>
          <w:lang w:bidi="ru-RU"/>
        </w:rPr>
        <w:t xml:space="preserve"> – г. Чита, ул. </w:t>
      </w:r>
      <w:proofErr w:type="spellStart"/>
      <w:r w:rsidRPr="00BE05C8">
        <w:rPr>
          <w:sz w:val="28"/>
          <w:szCs w:val="28"/>
          <w:lang w:bidi="ru-RU"/>
        </w:rPr>
        <w:t>Богомягкова</w:t>
      </w:r>
      <w:proofErr w:type="spellEnd"/>
      <w:r w:rsidRPr="00BE05C8">
        <w:rPr>
          <w:sz w:val="28"/>
          <w:szCs w:val="28"/>
          <w:lang w:bidi="ru-RU"/>
        </w:rPr>
        <w:t>;</w:t>
      </w:r>
      <w:proofErr w:type="gramEnd"/>
    </w:p>
    <w:p w:rsidR="00BE05C8" w:rsidRPr="00BE05C8" w:rsidRDefault="00BE05C8" w:rsidP="00BE05C8">
      <w:pPr>
        <w:numPr>
          <w:ilvl w:val="0"/>
          <w:numId w:val="4"/>
        </w:numPr>
        <w:tabs>
          <w:tab w:val="left" w:pos="0"/>
        </w:tabs>
        <w:autoSpaceDE w:val="0"/>
        <w:autoSpaceDN w:val="0"/>
        <w:adjustRightInd w:val="0"/>
        <w:spacing w:after="200" w:line="276" w:lineRule="auto"/>
        <w:ind w:left="0" w:firstLine="709"/>
        <w:contextualSpacing/>
        <w:jc w:val="both"/>
        <w:outlineLvl w:val="0"/>
        <w:rPr>
          <w:sz w:val="28"/>
          <w:szCs w:val="28"/>
          <w:lang w:bidi="ru-RU"/>
        </w:rPr>
      </w:pPr>
      <w:r w:rsidRPr="00BE05C8">
        <w:rPr>
          <w:sz w:val="28"/>
          <w:szCs w:val="28"/>
          <w:lang w:bidi="ru-RU"/>
        </w:rPr>
        <w:t xml:space="preserve"> сооружение, расположенное по адресу: Забайкальский край, </w:t>
      </w:r>
      <w:proofErr w:type="spellStart"/>
      <w:r w:rsidRPr="00BE05C8">
        <w:rPr>
          <w:sz w:val="28"/>
          <w:szCs w:val="28"/>
          <w:lang w:bidi="ru-RU"/>
        </w:rPr>
        <w:t>Шилкинский</w:t>
      </w:r>
      <w:proofErr w:type="spellEnd"/>
      <w:r w:rsidRPr="00BE05C8">
        <w:rPr>
          <w:sz w:val="28"/>
          <w:szCs w:val="28"/>
          <w:lang w:bidi="ru-RU"/>
        </w:rPr>
        <w:t xml:space="preserve"> район.</w:t>
      </w:r>
    </w:p>
    <w:p w:rsidR="00BE05C8" w:rsidRPr="00BE05C8" w:rsidRDefault="00BE05C8" w:rsidP="000703D8">
      <w:pPr>
        <w:tabs>
          <w:tab w:val="left" w:pos="0"/>
        </w:tabs>
        <w:autoSpaceDE w:val="0"/>
        <w:autoSpaceDN w:val="0"/>
        <w:adjustRightInd w:val="0"/>
        <w:ind w:firstLine="709"/>
        <w:contextualSpacing/>
        <w:jc w:val="both"/>
        <w:outlineLvl w:val="0"/>
        <w:rPr>
          <w:sz w:val="28"/>
          <w:szCs w:val="28"/>
          <w:lang w:bidi="ru-RU"/>
        </w:rPr>
      </w:pPr>
      <w:r w:rsidRPr="00BE05C8">
        <w:rPr>
          <w:sz w:val="28"/>
          <w:szCs w:val="28"/>
          <w:lang w:bidi="ru-RU"/>
        </w:rPr>
        <w:t>Необходимо отметить, что согласно Порядку субсидирование направлено на возмещение части затрат</w:t>
      </w:r>
      <w:r w:rsidR="002C62BC">
        <w:rPr>
          <w:sz w:val="28"/>
          <w:szCs w:val="28"/>
          <w:lang w:bidi="ru-RU"/>
        </w:rPr>
        <w:t>, связанных с эксплуатацией</w:t>
      </w:r>
      <w:r w:rsidRPr="00BE05C8">
        <w:rPr>
          <w:sz w:val="28"/>
          <w:szCs w:val="28"/>
          <w:lang w:bidi="ru-RU"/>
        </w:rPr>
        <w:t xml:space="preserve"> гидротехнических сооружений. При этом в пункте 2 Порядка упоминается строительство берегоукрепительных сооружений </w:t>
      </w:r>
      <w:proofErr w:type="gramStart"/>
      <w:r w:rsidRPr="00BE05C8">
        <w:rPr>
          <w:sz w:val="28"/>
          <w:szCs w:val="28"/>
          <w:lang w:bidi="ru-RU"/>
        </w:rPr>
        <w:t>в</w:t>
      </w:r>
      <w:proofErr w:type="gramEnd"/>
      <w:r w:rsidRPr="00BE05C8">
        <w:rPr>
          <w:sz w:val="28"/>
          <w:szCs w:val="28"/>
          <w:lang w:bidi="ru-RU"/>
        </w:rPr>
        <w:t xml:space="preserve"> с. </w:t>
      </w:r>
      <w:proofErr w:type="spellStart"/>
      <w:r w:rsidRPr="00BE05C8">
        <w:rPr>
          <w:sz w:val="28"/>
          <w:szCs w:val="28"/>
          <w:lang w:bidi="ru-RU"/>
        </w:rPr>
        <w:t>Зоргол</w:t>
      </w:r>
      <w:proofErr w:type="spellEnd"/>
      <w:r w:rsidRPr="00BE05C8">
        <w:rPr>
          <w:sz w:val="28"/>
          <w:szCs w:val="28"/>
          <w:lang w:bidi="ru-RU"/>
        </w:rPr>
        <w:t xml:space="preserve"> Приаргунского </w:t>
      </w:r>
      <w:proofErr w:type="gramStart"/>
      <w:r w:rsidRPr="00BE05C8">
        <w:rPr>
          <w:sz w:val="28"/>
          <w:szCs w:val="28"/>
          <w:lang w:bidi="ru-RU"/>
        </w:rPr>
        <w:t>района</w:t>
      </w:r>
      <w:proofErr w:type="gramEnd"/>
      <w:r w:rsidRPr="00BE05C8">
        <w:rPr>
          <w:sz w:val="28"/>
          <w:szCs w:val="28"/>
          <w:lang w:bidi="ru-RU"/>
        </w:rPr>
        <w:t xml:space="preserve"> Читинской области (Литер Г), что не соответствует </w:t>
      </w:r>
      <w:r w:rsidR="002C62BC">
        <w:rPr>
          <w:sz w:val="28"/>
          <w:szCs w:val="28"/>
          <w:lang w:bidi="ru-RU"/>
        </w:rPr>
        <w:t>цели</w:t>
      </w:r>
      <w:r w:rsidRPr="00BE05C8">
        <w:rPr>
          <w:sz w:val="28"/>
          <w:szCs w:val="28"/>
          <w:lang w:bidi="ru-RU"/>
        </w:rPr>
        <w:t xml:space="preserve"> субсидирования</w:t>
      </w:r>
      <w:r w:rsidR="002C62BC">
        <w:rPr>
          <w:sz w:val="28"/>
          <w:szCs w:val="28"/>
          <w:lang w:bidi="ru-RU"/>
        </w:rPr>
        <w:t>, предусмотренной в пунктах 2, 5, 6</w:t>
      </w:r>
      <w:r w:rsidRPr="00BE05C8">
        <w:rPr>
          <w:sz w:val="28"/>
          <w:szCs w:val="28"/>
          <w:lang w:bidi="ru-RU"/>
        </w:rPr>
        <w:t xml:space="preserve"> Порядк</w:t>
      </w:r>
      <w:r w:rsidR="002C62BC">
        <w:rPr>
          <w:sz w:val="28"/>
          <w:szCs w:val="28"/>
          <w:lang w:bidi="ru-RU"/>
        </w:rPr>
        <w:t>а</w:t>
      </w:r>
      <w:r w:rsidRPr="00BE05C8">
        <w:rPr>
          <w:sz w:val="28"/>
          <w:szCs w:val="28"/>
          <w:lang w:bidi="ru-RU"/>
        </w:rPr>
        <w:t>.</w:t>
      </w:r>
      <w:r w:rsidR="000703D8">
        <w:rPr>
          <w:sz w:val="28"/>
          <w:szCs w:val="28"/>
          <w:lang w:bidi="ru-RU"/>
        </w:rPr>
        <w:t xml:space="preserve"> </w:t>
      </w:r>
      <w:r w:rsidR="002C62BC">
        <w:rPr>
          <w:sz w:val="28"/>
          <w:szCs w:val="28"/>
          <w:lang w:bidi="ru-RU"/>
        </w:rPr>
        <w:t xml:space="preserve">Считаем необходимым скорректировать норму Порядка о субсидировании строительства указанных сооружений. </w:t>
      </w:r>
      <w:r w:rsidRPr="00BE05C8">
        <w:rPr>
          <w:sz w:val="28"/>
          <w:szCs w:val="28"/>
          <w:lang w:bidi="ru-RU"/>
        </w:rPr>
        <w:t xml:space="preserve"> </w:t>
      </w:r>
    </w:p>
    <w:p w:rsidR="00BE05C8" w:rsidRPr="00BE05C8" w:rsidRDefault="00BE05C8" w:rsidP="00BE05C8">
      <w:pPr>
        <w:tabs>
          <w:tab w:val="left" w:pos="1093"/>
        </w:tabs>
        <w:autoSpaceDE w:val="0"/>
        <w:autoSpaceDN w:val="0"/>
        <w:adjustRightInd w:val="0"/>
        <w:ind w:firstLine="709"/>
        <w:contextualSpacing/>
        <w:jc w:val="both"/>
        <w:outlineLvl w:val="0"/>
        <w:rPr>
          <w:sz w:val="28"/>
          <w:szCs w:val="28"/>
          <w:lang w:bidi="ru-RU"/>
        </w:rPr>
      </w:pPr>
      <w:r w:rsidRPr="00BE05C8">
        <w:rPr>
          <w:sz w:val="28"/>
          <w:szCs w:val="28"/>
        </w:rPr>
        <w:t xml:space="preserve">В соответствии с </w:t>
      </w:r>
      <w:r w:rsidR="002C62BC">
        <w:rPr>
          <w:sz w:val="28"/>
          <w:szCs w:val="28"/>
        </w:rPr>
        <w:t>пунктом 4 Порядка</w:t>
      </w:r>
      <w:r w:rsidRPr="00BE05C8">
        <w:rPr>
          <w:sz w:val="28"/>
          <w:szCs w:val="28"/>
        </w:rPr>
        <w:t xml:space="preserve"> юридические лица</w:t>
      </w:r>
      <w:r w:rsidRPr="00BE05C8">
        <w:rPr>
          <w:sz w:val="28"/>
          <w:szCs w:val="28"/>
          <w:lang w:bidi="ru-RU"/>
        </w:rPr>
        <w:t xml:space="preserve"> должны соответствовать требованиям, установленным в соответствии с </w:t>
      </w:r>
      <w:r w:rsidR="002C62BC">
        <w:rPr>
          <w:sz w:val="28"/>
          <w:szCs w:val="28"/>
          <w:lang w:bidi="ru-RU"/>
        </w:rPr>
        <w:t>нормами постановления</w:t>
      </w:r>
      <w:r w:rsidRPr="00BE05C8">
        <w:rPr>
          <w:sz w:val="28"/>
          <w:szCs w:val="28"/>
          <w:lang w:bidi="ru-RU"/>
        </w:rPr>
        <w:t xml:space="preserve"> Правительства Российской Федерации № 887.</w:t>
      </w:r>
    </w:p>
    <w:p w:rsidR="00BE05C8" w:rsidRPr="00BE05C8" w:rsidRDefault="00BE05C8" w:rsidP="00BE05C8">
      <w:pPr>
        <w:tabs>
          <w:tab w:val="left" w:pos="1092"/>
        </w:tabs>
        <w:autoSpaceDE w:val="0"/>
        <w:autoSpaceDN w:val="0"/>
        <w:adjustRightInd w:val="0"/>
        <w:ind w:firstLine="709"/>
        <w:contextualSpacing/>
        <w:jc w:val="both"/>
        <w:outlineLvl w:val="0"/>
        <w:rPr>
          <w:sz w:val="28"/>
          <w:szCs w:val="28"/>
        </w:rPr>
      </w:pPr>
      <w:r w:rsidRPr="00BE05C8">
        <w:rPr>
          <w:sz w:val="28"/>
          <w:szCs w:val="28"/>
        </w:rPr>
        <w:t xml:space="preserve">Порядком установлено, что субсидии предоставляются на основании соглашения, дополнительного соглашения к соглашению, по форме, утверждаемой Министерством финансов Забайкальского края. </w:t>
      </w:r>
    </w:p>
    <w:p w:rsidR="00BE05C8" w:rsidRPr="00BE05C8" w:rsidRDefault="00BE05C8" w:rsidP="00BE05C8">
      <w:pPr>
        <w:tabs>
          <w:tab w:val="left" w:pos="1092"/>
        </w:tabs>
        <w:autoSpaceDE w:val="0"/>
        <w:autoSpaceDN w:val="0"/>
        <w:adjustRightInd w:val="0"/>
        <w:ind w:firstLine="709"/>
        <w:contextualSpacing/>
        <w:jc w:val="both"/>
        <w:outlineLvl w:val="0"/>
        <w:rPr>
          <w:sz w:val="28"/>
          <w:szCs w:val="28"/>
        </w:rPr>
      </w:pPr>
      <w:r w:rsidRPr="00BE05C8">
        <w:rPr>
          <w:sz w:val="28"/>
          <w:szCs w:val="28"/>
        </w:rPr>
        <w:t>Кроме того, Порядок предусматривает, что в соглашении должны содержаться показатели результативности, порядок, форма, сроки представления юридическими лицами отчетов о достижен</w:t>
      </w:r>
      <w:r w:rsidR="002C62BC">
        <w:rPr>
          <w:sz w:val="28"/>
          <w:szCs w:val="28"/>
        </w:rPr>
        <w:t xml:space="preserve">ии показателей результативности, что также соответствует нормам </w:t>
      </w:r>
      <w:r w:rsidR="002C62BC" w:rsidRPr="002C62BC">
        <w:rPr>
          <w:sz w:val="28"/>
          <w:szCs w:val="28"/>
          <w:lang w:bidi="ru-RU"/>
        </w:rPr>
        <w:t>постановления Правительства Российской Федерации № 887.</w:t>
      </w:r>
    </w:p>
    <w:p w:rsidR="00BE05C8" w:rsidRPr="00BE05C8" w:rsidRDefault="00BE05C8" w:rsidP="00BE05C8">
      <w:pPr>
        <w:autoSpaceDE w:val="0"/>
        <w:autoSpaceDN w:val="0"/>
        <w:adjustRightInd w:val="0"/>
        <w:spacing w:after="200"/>
        <w:ind w:firstLine="708"/>
        <w:contextualSpacing/>
        <w:jc w:val="both"/>
        <w:rPr>
          <w:rFonts w:eastAsiaTheme="minorHAnsi"/>
          <w:spacing w:val="-6"/>
          <w:sz w:val="28"/>
          <w:szCs w:val="28"/>
          <w:lang w:eastAsia="en-US" w:bidi="ru-RU"/>
        </w:rPr>
      </w:pPr>
      <w:r w:rsidRPr="00BE05C8">
        <w:rPr>
          <w:rFonts w:eastAsiaTheme="minorHAnsi"/>
          <w:sz w:val="28"/>
          <w:szCs w:val="28"/>
          <w:lang w:eastAsia="en-US" w:bidi="ru-RU"/>
        </w:rPr>
        <w:t xml:space="preserve">Для получения субсидии юридическое лицо представляет в </w:t>
      </w:r>
      <w:r w:rsidRPr="00BE05C8">
        <w:rPr>
          <w:rFonts w:eastAsiaTheme="minorHAnsi"/>
          <w:sz w:val="28"/>
          <w:szCs w:val="28"/>
          <w:lang w:eastAsia="en-US"/>
        </w:rPr>
        <w:t xml:space="preserve">Минприроды </w:t>
      </w:r>
      <w:r w:rsidRPr="00BE05C8">
        <w:rPr>
          <w:rFonts w:eastAsiaTheme="minorHAnsi"/>
          <w:spacing w:val="-6"/>
          <w:sz w:val="28"/>
          <w:szCs w:val="28"/>
          <w:lang w:eastAsia="en-US"/>
        </w:rPr>
        <w:t>следующие документы</w:t>
      </w:r>
      <w:r w:rsidRPr="00BE05C8">
        <w:rPr>
          <w:rFonts w:eastAsiaTheme="minorHAnsi"/>
          <w:sz w:val="28"/>
          <w:szCs w:val="28"/>
          <w:lang w:eastAsia="en-US" w:bidi="ru-RU"/>
        </w:rPr>
        <w:t>:</w:t>
      </w:r>
      <w:r w:rsidRPr="00BE05C8">
        <w:rPr>
          <w:rFonts w:eastAsiaTheme="minorHAnsi"/>
          <w:sz w:val="28"/>
          <w:szCs w:val="28"/>
          <w:lang w:eastAsia="en-US"/>
        </w:rPr>
        <w:t xml:space="preserve"> </w:t>
      </w:r>
    </w:p>
    <w:p w:rsidR="00BE05C8" w:rsidRPr="00BE05C8" w:rsidRDefault="00BE05C8" w:rsidP="00BE05C8">
      <w:pPr>
        <w:autoSpaceDE w:val="0"/>
        <w:autoSpaceDN w:val="0"/>
        <w:adjustRightInd w:val="0"/>
        <w:spacing w:after="200"/>
        <w:ind w:firstLine="708"/>
        <w:contextualSpacing/>
        <w:jc w:val="both"/>
        <w:rPr>
          <w:rFonts w:eastAsiaTheme="minorHAnsi"/>
          <w:sz w:val="28"/>
          <w:szCs w:val="28"/>
          <w:lang w:eastAsia="en-US"/>
        </w:rPr>
      </w:pPr>
      <w:r w:rsidRPr="00BE05C8">
        <w:rPr>
          <w:rFonts w:eastAsiaTheme="minorHAnsi"/>
          <w:sz w:val="28"/>
          <w:szCs w:val="28"/>
          <w:lang w:eastAsia="en-US"/>
        </w:rPr>
        <w:t>1) заявление на предоставление субсидии в свободной форме;</w:t>
      </w:r>
    </w:p>
    <w:p w:rsidR="00BE05C8" w:rsidRPr="00BE05C8" w:rsidRDefault="00BE05C8" w:rsidP="00BE05C8">
      <w:pPr>
        <w:autoSpaceDE w:val="0"/>
        <w:autoSpaceDN w:val="0"/>
        <w:adjustRightInd w:val="0"/>
        <w:spacing w:after="200"/>
        <w:ind w:firstLine="708"/>
        <w:contextualSpacing/>
        <w:jc w:val="both"/>
        <w:rPr>
          <w:rFonts w:eastAsiaTheme="minorHAnsi"/>
          <w:sz w:val="28"/>
          <w:szCs w:val="28"/>
          <w:lang w:eastAsia="en-US"/>
        </w:rPr>
      </w:pPr>
      <w:r w:rsidRPr="00BE05C8">
        <w:rPr>
          <w:rFonts w:eastAsiaTheme="minorHAnsi"/>
          <w:sz w:val="28"/>
          <w:szCs w:val="28"/>
          <w:lang w:eastAsia="en-US"/>
        </w:rPr>
        <w:t>2) информацию о расчетном или корреспондентском счете, открытом заявителю в учреждении Центрального банка Российской Федерации или кредитной организации, на который в случае принятия решения о предоставлении субсидии будут перечислены средства субсидии;</w:t>
      </w:r>
    </w:p>
    <w:p w:rsidR="00BE05C8" w:rsidRPr="00BE05C8" w:rsidRDefault="00BE05C8" w:rsidP="00BE05C8">
      <w:pPr>
        <w:autoSpaceDE w:val="0"/>
        <w:autoSpaceDN w:val="0"/>
        <w:adjustRightInd w:val="0"/>
        <w:spacing w:after="200"/>
        <w:ind w:firstLine="708"/>
        <w:contextualSpacing/>
        <w:jc w:val="both"/>
        <w:rPr>
          <w:rFonts w:eastAsiaTheme="minorHAnsi"/>
          <w:sz w:val="28"/>
          <w:szCs w:val="28"/>
          <w:lang w:eastAsia="en-US"/>
        </w:rPr>
      </w:pPr>
      <w:r w:rsidRPr="00BE05C8">
        <w:rPr>
          <w:rFonts w:eastAsiaTheme="minorHAnsi"/>
          <w:sz w:val="28"/>
          <w:szCs w:val="28"/>
          <w:lang w:eastAsia="en-US"/>
        </w:rPr>
        <w:t xml:space="preserve">3) два экземпляра проекта соглашения о предоставлении субсидии в соответствии с типовой формой, установленной Министерством финансов </w:t>
      </w:r>
      <w:r w:rsidRPr="00BE05C8">
        <w:rPr>
          <w:rFonts w:eastAsiaTheme="minorHAnsi"/>
          <w:sz w:val="28"/>
          <w:szCs w:val="28"/>
          <w:lang w:eastAsia="en-US"/>
        </w:rPr>
        <w:lastRenderedPageBreak/>
        <w:t>Забайкальского края, подписанных руководителем юридического лица или лицом, действующим от его имени;</w:t>
      </w:r>
    </w:p>
    <w:p w:rsidR="00BE05C8" w:rsidRPr="00BE05C8" w:rsidRDefault="00BE05C8" w:rsidP="00BE05C8">
      <w:pPr>
        <w:autoSpaceDE w:val="0"/>
        <w:autoSpaceDN w:val="0"/>
        <w:adjustRightInd w:val="0"/>
        <w:spacing w:after="200"/>
        <w:ind w:firstLine="708"/>
        <w:contextualSpacing/>
        <w:jc w:val="both"/>
        <w:rPr>
          <w:rFonts w:eastAsiaTheme="minorHAnsi"/>
          <w:sz w:val="28"/>
          <w:szCs w:val="28"/>
          <w:lang w:eastAsia="en-US"/>
        </w:rPr>
      </w:pPr>
      <w:r w:rsidRPr="00BE05C8">
        <w:rPr>
          <w:rFonts w:eastAsiaTheme="minorHAnsi"/>
          <w:sz w:val="28"/>
          <w:szCs w:val="28"/>
          <w:lang w:eastAsia="en-US"/>
        </w:rPr>
        <w:t>4) справку-расчет для предоставления субсидии по форме согласно приложению к настоящему Порядку;</w:t>
      </w:r>
    </w:p>
    <w:p w:rsidR="00BE05C8" w:rsidRPr="00BE05C8" w:rsidRDefault="00BE05C8" w:rsidP="00BE05C8">
      <w:pPr>
        <w:autoSpaceDE w:val="0"/>
        <w:autoSpaceDN w:val="0"/>
        <w:adjustRightInd w:val="0"/>
        <w:spacing w:after="200"/>
        <w:ind w:firstLine="708"/>
        <w:contextualSpacing/>
        <w:jc w:val="both"/>
        <w:rPr>
          <w:rFonts w:eastAsiaTheme="minorHAnsi"/>
          <w:sz w:val="28"/>
          <w:szCs w:val="28"/>
          <w:lang w:eastAsia="en-US"/>
        </w:rPr>
      </w:pPr>
      <w:r w:rsidRPr="00BE05C8">
        <w:rPr>
          <w:rFonts w:eastAsiaTheme="minorHAnsi"/>
          <w:sz w:val="28"/>
          <w:szCs w:val="28"/>
          <w:lang w:eastAsia="en-US"/>
        </w:rPr>
        <w:t>5) копии платежных документов, подтверждающих фактически понесенные затраты на эксплуатацию гидротехнических сооружений, находящихся в собственности Забайкальского края;</w:t>
      </w:r>
    </w:p>
    <w:p w:rsidR="00BE05C8" w:rsidRPr="00BE05C8" w:rsidRDefault="00BE05C8" w:rsidP="00BE05C8">
      <w:pPr>
        <w:autoSpaceDE w:val="0"/>
        <w:autoSpaceDN w:val="0"/>
        <w:adjustRightInd w:val="0"/>
        <w:spacing w:after="200"/>
        <w:ind w:firstLine="708"/>
        <w:contextualSpacing/>
        <w:jc w:val="both"/>
        <w:rPr>
          <w:rFonts w:eastAsiaTheme="minorHAnsi"/>
          <w:sz w:val="28"/>
          <w:szCs w:val="28"/>
          <w:lang w:eastAsia="en-US"/>
        </w:rPr>
      </w:pPr>
      <w:r w:rsidRPr="00BE05C8">
        <w:rPr>
          <w:rFonts w:eastAsiaTheme="minorHAnsi"/>
          <w:sz w:val="28"/>
          <w:szCs w:val="28"/>
          <w:lang w:eastAsia="en-US"/>
        </w:rPr>
        <w:t>6) копии документов, подтверждающих право на эксплуатацию гидротехнических сооружений, находящихся в собственности Забайкальского края;</w:t>
      </w:r>
    </w:p>
    <w:p w:rsidR="00BE05C8" w:rsidRDefault="00BE05C8" w:rsidP="00BE05C8">
      <w:pPr>
        <w:autoSpaceDE w:val="0"/>
        <w:autoSpaceDN w:val="0"/>
        <w:adjustRightInd w:val="0"/>
        <w:spacing w:after="200"/>
        <w:ind w:firstLine="708"/>
        <w:contextualSpacing/>
        <w:jc w:val="both"/>
        <w:rPr>
          <w:rFonts w:eastAsiaTheme="minorHAnsi"/>
          <w:sz w:val="28"/>
          <w:szCs w:val="28"/>
          <w:lang w:eastAsia="en-US"/>
        </w:rPr>
      </w:pPr>
      <w:r w:rsidRPr="00BE05C8">
        <w:rPr>
          <w:rFonts w:eastAsiaTheme="minorHAnsi"/>
          <w:sz w:val="28"/>
          <w:szCs w:val="28"/>
          <w:lang w:eastAsia="en-US"/>
        </w:rPr>
        <w:t>7) копия документа, подтверждающего право лицу действовать от имени юридического лица (при необходимости).</w:t>
      </w:r>
    </w:p>
    <w:p w:rsidR="002505F5" w:rsidRDefault="002505F5" w:rsidP="002505F5">
      <w:pPr>
        <w:autoSpaceDE w:val="0"/>
        <w:autoSpaceDN w:val="0"/>
        <w:adjustRightInd w:val="0"/>
        <w:spacing w:after="200"/>
        <w:ind w:firstLine="708"/>
        <w:contextualSpacing/>
        <w:jc w:val="both"/>
        <w:rPr>
          <w:rFonts w:eastAsiaTheme="minorHAnsi"/>
          <w:sz w:val="28"/>
          <w:szCs w:val="28"/>
          <w:lang w:eastAsia="en-US"/>
        </w:rPr>
      </w:pPr>
      <w:r w:rsidRPr="00BE05C8">
        <w:rPr>
          <w:rFonts w:eastAsiaTheme="minorHAnsi"/>
          <w:sz w:val="28"/>
          <w:szCs w:val="28"/>
          <w:lang w:eastAsia="en-US"/>
        </w:rPr>
        <w:t>Не усматривается избыточность запрашиваемого пакета документов.</w:t>
      </w:r>
    </w:p>
    <w:p w:rsidR="002505F5" w:rsidRPr="00BE05C8" w:rsidRDefault="002505F5" w:rsidP="00BE05C8">
      <w:pPr>
        <w:autoSpaceDE w:val="0"/>
        <w:autoSpaceDN w:val="0"/>
        <w:adjustRightInd w:val="0"/>
        <w:spacing w:after="200"/>
        <w:ind w:firstLine="708"/>
        <w:contextualSpacing/>
        <w:jc w:val="both"/>
        <w:rPr>
          <w:rFonts w:eastAsiaTheme="minorHAnsi"/>
          <w:sz w:val="28"/>
          <w:szCs w:val="28"/>
          <w:lang w:eastAsia="en-US"/>
        </w:rPr>
      </w:pPr>
      <w:r>
        <w:rPr>
          <w:rFonts w:eastAsiaTheme="minorHAnsi"/>
          <w:sz w:val="28"/>
          <w:szCs w:val="28"/>
          <w:lang w:eastAsia="en-US"/>
        </w:rPr>
        <w:t>Срок предоставления указанных документов определен в пункте 9 Порядка – 24 декабря текущего года.</w:t>
      </w:r>
    </w:p>
    <w:p w:rsidR="002505F5" w:rsidRPr="00BE05C8" w:rsidRDefault="00957C7D" w:rsidP="00BE05C8">
      <w:pPr>
        <w:autoSpaceDE w:val="0"/>
        <w:autoSpaceDN w:val="0"/>
        <w:adjustRightInd w:val="0"/>
        <w:spacing w:after="200"/>
        <w:ind w:firstLine="708"/>
        <w:contextualSpacing/>
        <w:jc w:val="both"/>
        <w:rPr>
          <w:rFonts w:eastAsiaTheme="minorHAnsi"/>
          <w:sz w:val="28"/>
          <w:szCs w:val="28"/>
          <w:lang w:eastAsia="en-US"/>
        </w:rPr>
      </w:pPr>
      <w:r>
        <w:rPr>
          <w:rFonts w:eastAsiaTheme="minorHAnsi"/>
          <w:sz w:val="28"/>
          <w:szCs w:val="28"/>
          <w:lang w:eastAsia="en-US"/>
        </w:rPr>
        <w:t>Вместе с тем, в</w:t>
      </w:r>
      <w:r w:rsidR="00E25E85">
        <w:rPr>
          <w:rFonts w:eastAsiaTheme="minorHAnsi"/>
          <w:sz w:val="28"/>
          <w:szCs w:val="28"/>
          <w:lang w:eastAsia="en-US"/>
        </w:rPr>
        <w:t xml:space="preserve"> соответствии с Федеральным</w:t>
      </w:r>
      <w:r w:rsidR="002505F5" w:rsidRPr="002505F5">
        <w:rPr>
          <w:rFonts w:eastAsiaTheme="minorHAnsi"/>
          <w:sz w:val="28"/>
          <w:szCs w:val="28"/>
          <w:lang w:eastAsia="en-US"/>
        </w:rPr>
        <w:t xml:space="preserve"> закон</w:t>
      </w:r>
      <w:r w:rsidR="00E25E85">
        <w:rPr>
          <w:rFonts w:eastAsiaTheme="minorHAnsi"/>
          <w:sz w:val="28"/>
          <w:szCs w:val="28"/>
          <w:lang w:eastAsia="en-US"/>
        </w:rPr>
        <w:t>ом</w:t>
      </w:r>
      <w:r w:rsidR="002505F5" w:rsidRPr="002505F5">
        <w:rPr>
          <w:rFonts w:eastAsiaTheme="minorHAnsi"/>
          <w:sz w:val="28"/>
          <w:szCs w:val="28"/>
          <w:lang w:eastAsia="en-US"/>
        </w:rPr>
        <w:t xml:space="preserve"> от 06</w:t>
      </w:r>
      <w:r w:rsidR="002505F5">
        <w:rPr>
          <w:rFonts w:eastAsiaTheme="minorHAnsi"/>
          <w:sz w:val="28"/>
          <w:szCs w:val="28"/>
          <w:lang w:eastAsia="en-US"/>
        </w:rPr>
        <w:t xml:space="preserve"> апреля </w:t>
      </w:r>
      <w:r w:rsidR="002505F5" w:rsidRPr="002505F5">
        <w:rPr>
          <w:rFonts w:eastAsiaTheme="minorHAnsi"/>
          <w:sz w:val="28"/>
          <w:szCs w:val="28"/>
          <w:lang w:eastAsia="en-US"/>
        </w:rPr>
        <w:t>2015</w:t>
      </w:r>
      <w:r w:rsidR="002505F5">
        <w:rPr>
          <w:rFonts w:eastAsiaTheme="minorHAnsi"/>
          <w:sz w:val="28"/>
          <w:szCs w:val="28"/>
          <w:lang w:eastAsia="en-US"/>
        </w:rPr>
        <w:t xml:space="preserve"> года</w:t>
      </w:r>
      <w:r w:rsidR="002505F5" w:rsidRPr="002505F5">
        <w:rPr>
          <w:rFonts w:eastAsiaTheme="minorHAnsi"/>
          <w:sz w:val="28"/>
          <w:szCs w:val="28"/>
          <w:lang w:eastAsia="en-US"/>
        </w:rPr>
        <w:t xml:space="preserve"> </w:t>
      </w:r>
      <w:r w:rsidR="002505F5">
        <w:rPr>
          <w:rFonts w:eastAsiaTheme="minorHAnsi"/>
          <w:sz w:val="28"/>
          <w:szCs w:val="28"/>
          <w:lang w:eastAsia="en-US"/>
        </w:rPr>
        <w:t>№ 82-ФЗ «</w:t>
      </w:r>
      <w:r w:rsidR="002505F5" w:rsidRPr="002505F5">
        <w:rPr>
          <w:rFonts w:eastAsiaTheme="minorHAnsi"/>
          <w:sz w:val="28"/>
          <w:szCs w:val="28"/>
          <w:lang w:eastAsia="en-US"/>
        </w:rPr>
        <w:t>О внесении изменений в отдельные законодательные акты Российской Федерации в части отмены обязательности печати хозяйственных обществ</w:t>
      </w:r>
      <w:r w:rsidR="002505F5">
        <w:rPr>
          <w:rFonts w:eastAsiaTheme="minorHAnsi"/>
          <w:sz w:val="28"/>
          <w:szCs w:val="28"/>
          <w:lang w:eastAsia="en-US"/>
        </w:rPr>
        <w:t xml:space="preserve">», считаем необходимым в 9 абзаце пункта 9 Порядка после слов «и заверены печатью» </w:t>
      </w:r>
      <w:r w:rsidR="00E25E85">
        <w:rPr>
          <w:rFonts w:eastAsiaTheme="minorHAnsi"/>
          <w:sz w:val="28"/>
          <w:szCs w:val="28"/>
          <w:lang w:eastAsia="en-US"/>
        </w:rPr>
        <w:t xml:space="preserve">дополнить </w:t>
      </w:r>
      <w:r w:rsidR="002505F5">
        <w:rPr>
          <w:rFonts w:eastAsiaTheme="minorHAnsi"/>
          <w:sz w:val="28"/>
          <w:szCs w:val="28"/>
          <w:lang w:eastAsia="en-US"/>
        </w:rPr>
        <w:t>слова</w:t>
      </w:r>
      <w:r w:rsidR="00E25E85">
        <w:rPr>
          <w:rFonts w:eastAsiaTheme="minorHAnsi"/>
          <w:sz w:val="28"/>
          <w:szCs w:val="28"/>
          <w:lang w:eastAsia="en-US"/>
        </w:rPr>
        <w:t>ми «(при наличии печати)».</w:t>
      </w:r>
    </w:p>
    <w:p w:rsidR="00BE05C8" w:rsidRDefault="00BE05C8" w:rsidP="00BE05C8">
      <w:pPr>
        <w:autoSpaceDE w:val="0"/>
        <w:autoSpaceDN w:val="0"/>
        <w:adjustRightInd w:val="0"/>
        <w:spacing w:after="200"/>
        <w:ind w:firstLine="709"/>
        <w:contextualSpacing/>
        <w:jc w:val="both"/>
        <w:rPr>
          <w:rFonts w:eastAsiaTheme="minorHAnsi"/>
          <w:sz w:val="28"/>
          <w:szCs w:val="28"/>
          <w:lang w:eastAsia="en-US" w:bidi="ru-RU"/>
        </w:rPr>
      </w:pPr>
      <w:proofErr w:type="gramStart"/>
      <w:r w:rsidRPr="00BE05C8">
        <w:rPr>
          <w:rFonts w:eastAsiaTheme="minorHAnsi"/>
          <w:sz w:val="28"/>
          <w:szCs w:val="28"/>
          <w:lang w:eastAsia="en-US" w:bidi="ru-RU"/>
        </w:rPr>
        <w:t>В соответствии с пунктом 10 Порядка Минприроды в день поступления указанных документов регистрирует их и в течение 5 календарных дней со дня регистрации документов  рассматривает их, проверяет полноту и достоверность содержащихся в них сведений; принимает решение о предоставлении субсидии, либо отказывает в предоставлении субсидии; заключает с заявителем соглашение и направляет ему второй экземпляр соглашения;</w:t>
      </w:r>
      <w:proofErr w:type="gramEnd"/>
      <w:r w:rsidRPr="00BE05C8">
        <w:rPr>
          <w:rFonts w:eastAsiaTheme="minorHAnsi"/>
          <w:sz w:val="28"/>
          <w:szCs w:val="28"/>
          <w:lang w:eastAsia="en-US" w:bidi="ru-RU"/>
        </w:rPr>
        <w:t xml:space="preserve"> составляет заявку на финансирование в пределах лимитов бюджетных обязательств, утвержденных в установленном порядке на предоставление субсидий на соответствующий финансовый год, и направляет ее в Министерство финансов Забайкальского края. В случае отказа в предоставлении субсидии в течение 5 рабочих дней со дня принятия указанного решения направляет письменное уведомление об отказе в предоставлении субсидии с указанием причин отказа.</w:t>
      </w:r>
    </w:p>
    <w:p w:rsidR="00E25E85" w:rsidRPr="00BE05C8" w:rsidRDefault="00E25E85" w:rsidP="00BE05C8">
      <w:pPr>
        <w:autoSpaceDE w:val="0"/>
        <w:autoSpaceDN w:val="0"/>
        <w:adjustRightInd w:val="0"/>
        <w:spacing w:after="200"/>
        <w:ind w:firstLine="709"/>
        <w:contextualSpacing/>
        <w:jc w:val="both"/>
        <w:rPr>
          <w:rFonts w:eastAsiaTheme="minorHAnsi"/>
          <w:sz w:val="28"/>
          <w:szCs w:val="28"/>
          <w:lang w:eastAsia="en-US" w:bidi="ru-RU"/>
        </w:rPr>
      </w:pPr>
      <w:r>
        <w:rPr>
          <w:rFonts w:eastAsiaTheme="minorHAnsi"/>
          <w:sz w:val="28"/>
          <w:szCs w:val="28"/>
          <w:lang w:eastAsia="en-US" w:bidi="ru-RU"/>
        </w:rPr>
        <w:t xml:space="preserve">Срок направления уведомления об отказе </w:t>
      </w:r>
      <w:r w:rsidRPr="00E25E85">
        <w:rPr>
          <w:rFonts w:eastAsiaTheme="minorHAnsi"/>
          <w:sz w:val="28"/>
          <w:szCs w:val="28"/>
          <w:lang w:eastAsia="en-US" w:bidi="ru-RU"/>
        </w:rPr>
        <w:t xml:space="preserve">в предоставлении субсидии </w:t>
      </w:r>
      <w:r>
        <w:rPr>
          <w:rFonts w:eastAsiaTheme="minorHAnsi"/>
          <w:sz w:val="28"/>
          <w:szCs w:val="28"/>
          <w:lang w:eastAsia="en-US" w:bidi="ru-RU"/>
        </w:rPr>
        <w:t>рекомендуем скорректировать в сторону уменьшения.</w:t>
      </w:r>
    </w:p>
    <w:p w:rsidR="00BE05C8" w:rsidRPr="00BE05C8" w:rsidRDefault="00BE05C8" w:rsidP="00BE05C8">
      <w:pPr>
        <w:autoSpaceDE w:val="0"/>
        <w:autoSpaceDN w:val="0"/>
        <w:adjustRightInd w:val="0"/>
        <w:spacing w:after="200"/>
        <w:ind w:firstLine="709"/>
        <w:contextualSpacing/>
        <w:jc w:val="both"/>
        <w:rPr>
          <w:rFonts w:eastAsiaTheme="minorHAnsi"/>
          <w:sz w:val="28"/>
          <w:szCs w:val="28"/>
          <w:lang w:eastAsia="en-US" w:bidi="ru-RU"/>
        </w:rPr>
      </w:pPr>
      <w:r w:rsidRPr="00BE05C8">
        <w:rPr>
          <w:rFonts w:eastAsiaTheme="minorHAnsi"/>
          <w:sz w:val="28"/>
          <w:szCs w:val="28"/>
          <w:lang w:eastAsia="en-US" w:bidi="ru-RU"/>
        </w:rPr>
        <w:t>Основаниями для отказа в предоставлении субсидии предлагается установить:</w:t>
      </w:r>
      <w:r w:rsidRPr="00BE05C8">
        <w:rPr>
          <w:rFonts w:eastAsiaTheme="minorHAnsi" w:cstheme="minorBidi"/>
          <w:sz w:val="28"/>
          <w:szCs w:val="22"/>
          <w:lang w:eastAsia="en-US"/>
        </w:rPr>
        <w:t xml:space="preserve"> </w:t>
      </w:r>
    </w:p>
    <w:p w:rsidR="00BE05C8" w:rsidRPr="00BE05C8" w:rsidRDefault="00BE05C8" w:rsidP="00BE05C8">
      <w:pPr>
        <w:autoSpaceDE w:val="0"/>
        <w:autoSpaceDN w:val="0"/>
        <w:adjustRightInd w:val="0"/>
        <w:spacing w:after="200"/>
        <w:ind w:firstLine="709"/>
        <w:contextualSpacing/>
        <w:jc w:val="both"/>
        <w:rPr>
          <w:rFonts w:eastAsiaTheme="minorHAnsi"/>
          <w:sz w:val="28"/>
          <w:szCs w:val="28"/>
          <w:lang w:eastAsia="en-US" w:bidi="ru-RU"/>
        </w:rPr>
      </w:pPr>
      <w:r w:rsidRPr="00BE05C8">
        <w:rPr>
          <w:rFonts w:eastAsiaTheme="minorHAnsi"/>
          <w:sz w:val="28"/>
          <w:szCs w:val="28"/>
          <w:lang w:eastAsia="en-US" w:bidi="ru-RU"/>
        </w:rPr>
        <w:t>1) несоответствие заявителя категориям получателей субсидий и требованиям, предусмотренным пунктом 4 Порядка;</w:t>
      </w:r>
    </w:p>
    <w:p w:rsidR="00BE05C8" w:rsidRPr="00BE05C8" w:rsidRDefault="00BE05C8" w:rsidP="00BE05C8">
      <w:pPr>
        <w:autoSpaceDE w:val="0"/>
        <w:autoSpaceDN w:val="0"/>
        <w:adjustRightInd w:val="0"/>
        <w:spacing w:after="200"/>
        <w:ind w:firstLine="709"/>
        <w:contextualSpacing/>
        <w:jc w:val="both"/>
        <w:rPr>
          <w:rFonts w:eastAsiaTheme="minorHAnsi"/>
          <w:sz w:val="28"/>
          <w:szCs w:val="28"/>
          <w:lang w:eastAsia="en-US" w:bidi="ru-RU"/>
        </w:rPr>
      </w:pPr>
      <w:r w:rsidRPr="00BE05C8">
        <w:rPr>
          <w:rFonts w:eastAsiaTheme="minorHAnsi"/>
          <w:sz w:val="28"/>
          <w:szCs w:val="28"/>
          <w:lang w:eastAsia="en-US" w:bidi="ru-RU"/>
        </w:rPr>
        <w:t>2) несоответствие представленных получателем субсидии документов требованиям, определенным пунктом 9 Порядка, или непредставление (предоставление не в полном объеме) указанных документов;</w:t>
      </w:r>
    </w:p>
    <w:p w:rsidR="00BE05C8" w:rsidRPr="00BE05C8" w:rsidRDefault="00BE05C8" w:rsidP="00BE05C8">
      <w:pPr>
        <w:autoSpaceDE w:val="0"/>
        <w:autoSpaceDN w:val="0"/>
        <w:adjustRightInd w:val="0"/>
        <w:spacing w:after="200"/>
        <w:ind w:firstLine="709"/>
        <w:contextualSpacing/>
        <w:jc w:val="both"/>
        <w:rPr>
          <w:rFonts w:eastAsiaTheme="minorHAnsi"/>
          <w:sz w:val="28"/>
          <w:szCs w:val="28"/>
          <w:lang w:eastAsia="en-US" w:bidi="ru-RU"/>
        </w:rPr>
      </w:pPr>
      <w:proofErr w:type="gramStart"/>
      <w:r w:rsidRPr="00BE05C8">
        <w:rPr>
          <w:rFonts w:eastAsiaTheme="minorHAnsi"/>
          <w:sz w:val="28"/>
          <w:szCs w:val="28"/>
          <w:lang w:eastAsia="en-US" w:bidi="ru-RU"/>
        </w:rPr>
        <w:t xml:space="preserve">3) представление неполных или недостоверных сведений (расхождение данных, отраженных в представленных заявлении и документах, с данными, </w:t>
      </w:r>
      <w:r w:rsidRPr="00BE05C8">
        <w:rPr>
          <w:rFonts w:eastAsiaTheme="minorHAnsi"/>
          <w:sz w:val="28"/>
          <w:szCs w:val="28"/>
          <w:lang w:eastAsia="en-US" w:bidi="ru-RU"/>
        </w:rPr>
        <w:lastRenderedPageBreak/>
        <w:t>отраженными в бухгалтерской отчетности, а также в документах, представленных органами государственной власти; не заполнены либо заполнены частично формы документов; плохое качество изображения символов, букв и цифр, не позволяющее их прочитать; несоответствие представленных документов требованиям Порядка);</w:t>
      </w:r>
      <w:proofErr w:type="gramEnd"/>
    </w:p>
    <w:p w:rsidR="00BE05C8" w:rsidRPr="00BE05C8" w:rsidRDefault="00BE05C8" w:rsidP="00BE05C8">
      <w:pPr>
        <w:autoSpaceDE w:val="0"/>
        <w:autoSpaceDN w:val="0"/>
        <w:adjustRightInd w:val="0"/>
        <w:spacing w:after="200"/>
        <w:ind w:firstLine="709"/>
        <w:contextualSpacing/>
        <w:jc w:val="both"/>
        <w:rPr>
          <w:rFonts w:eastAsiaTheme="minorHAnsi"/>
          <w:sz w:val="28"/>
          <w:szCs w:val="28"/>
          <w:lang w:eastAsia="en-US" w:bidi="ru-RU"/>
        </w:rPr>
      </w:pPr>
      <w:r w:rsidRPr="00BE05C8">
        <w:rPr>
          <w:rFonts w:eastAsiaTheme="minorHAnsi"/>
          <w:sz w:val="28"/>
          <w:szCs w:val="28"/>
          <w:lang w:eastAsia="en-US" w:bidi="ru-RU"/>
        </w:rPr>
        <w:t>4) истечение срока подачи документов, определенного пунктом 9 Порядка.</w:t>
      </w:r>
    </w:p>
    <w:p w:rsidR="00C56C9D" w:rsidRDefault="00C56C9D" w:rsidP="00BE05C8">
      <w:pPr>
        <w:autoSpaceDE w:val="0"/>
        <w:autoSpaceDN w:val="0"/>
        <w:adjustRightInd w:val="0"/>
        <w:spacing w:after="200"/>
        <w:ind w:firstLine="697"/>
        <w:contextualSpacing/>
        <w:jc w:val="both"/>
        <w:rPr>
          <w:rFonts w:eastAsiaTheme="minorHAnsi"/>
          <w:sz w:val="28"/>
          <w:szCs w:val="28"/>
          <w:lang w:eastAsia="en-US"/>
        </w:rPr>
      </w:pPr>
      <w:r>
        <w:rPr>
          <w:rFonts w:eastAsiaTheme="minorHAnsi"/>
          <w:sz w:val="28"/>
          <w:szCs w:val="28"/>
          <w:lang w:eastAsia="en-US"/>
        </w:rPr>
        <w:t>Предлагаем скорректировать основание</w:t>
      </w:r>
      <w:r w:rsidRPr="00C56C9D">
        <w:rPr>
          <w:rFonts w:eastAsiaTheme="minorHAnsi"/>
          <w:sz w:val="28"/>
          <w:szCs w:val="28"/>
          <w:lang w:eastAsia="en-US" w:bidi="ru-RU"/>
        </w:rPr>
        <w:t xml:space="preserve"> для отказа в предоставлении субсидии</w:t>
      </w:r>
      <w:r>
        <w:rPr>
          <w:rFonts w:eastAsiaTheme="minorHAnsi"/>
          <w:sz w:val="28"/>
          <w:szCs w:val="28"/>
          <w:lang w:eastAsia="en-US"/>
        </w:rPr>
        <w:t xml:space="preserve">, указанное в подпункте 3 пункта 11 Порядка, в связи с тем, что предоставление </w:t>
      </w:r>
      <w:r w:rsidRPr="00C56C9D">
        <w:rPr>
          <w:rFonts w:eastAsiaTheme="minorHAnsi"/>
          <w:sz w:val="28"/>
          <w:szCs w:val="28"/>
          <w:lang w:eastAsia="en-US" w:bidi="ru-RU"/>
        </w:rPr>
        <w:t xml:space="preserve">бухгалтерской </w:t>
      </w:r>
      <w:r>
        <w:rPr>
          <w:rFonts w:eastAsiaTheme="minorHAnsi"/>
          <w:sz w:val="28"/>
          <w:szCs w:val="28"/>
          <w:lang w:eastAsia="en-US" w:bidi="ru-RU"/>
        </w:rPr>
        <w:t>отчетности, а также документов</w:t>
      </w:r>
      <w:r w:rsidRPr="00C56C9D">
        <w:rPr>
          <w:rFonts w:eastAsiaTheme="minorHAnsi"/>
          <w:sz w:val="28"/>
          <w:szCs w:val="28"/>
          <w:lang w:eastAsia="en-US" w:bidi="ru-RU"/>
        </w:rPr>
        <w:t>, представл</w:t>
      </w:r>
      <w:r>
        <w:rPr>
          <w:rFonts w:eastAsiaTheme="minorHAnsi"/>
          <w:sz w:val="28"/>
          <w:szCs w:val="28"/>
          <w:lang w:eastAsia="en-US" w:bidi="ru-RU"/>
        </w:rPr>
        <w:t>яемых</w:t>
      </w:r>
      <w:r w:rsidRPr="00C56C9D">
        <w:rPr>
          <w:rFonts w:eastAsiaTheme="minorHAnsi"/>
          <w:sz w:val="28"/>
          <w:szCs w:val="28"/>
          <w:lang w:eastAsia="en-US" w:bidi="ru-RU"/>
        </w:rPr>
        <w:t xml:space="preserve"> органами государственной власти</w:t>
      </w:r>
      <w:r>
        <w:rPr>
          <w:rFonts w:eastAsiaTheme="minorHAnsi"/>
          <w:sz w:val="28"/>
          <w:szCs w:val="28"/>
          <w:lang w:eastAsia="en-US" w:bidi="ru-RU"/>
        </w:rPr>
        <w:t xml:space="preserve">, не предусмотрено Порядком. Кроме того, необходимо </w:t>
      </w:r>
      <w:r w:rsidR="007B0233" w:rsidRPr="00C56C9D">
        <w:rPr>
          <w:rFonts w:eastAsiaTheme="minorHAnsi"/>
          <w:sz w:val="28"/>
          <w:szCs w:val="28"/>
          <w:lang w:eastAsia="en-US" w:bidi="ru-RU"/>
        </w:rPr>
        <w:t>в подпункте 3 пункта 11 Порядка</w:t>
      </w:r>
      <w:r w:rsidR="007B0233">
        <w:rPr>
          <w:rFonts w:eastAsiaTheme="minorHAnsi"/>
          <w:sz w:val="28"/>
          <w:szCs w:val="28"/>
          <w:lang w:eastAsia="en-US" w:bidi="ru-RU"/>
        </w:rPr>
        <w:t xml:space="preserve"> </w:t>
      </w:r>
      <w:r>
        <w:rPr>
          <w:rFonts w:eastAsiaTheme="minorHAnsi"/>
          <w:sz w:val="28"/>
          <w:szCs w:val="28"/>
          <w:lang w:eastAsia="en-US" w:bidi="ru-RU"/>
        </w:rPr>
        <w:t>исключить</w:t>
      </w:r>
      <w:r w:rsidR="007B0233">
        <w:rPr>
          <w:rFonts w:eastAsiaTheme="minorHAnsi"/>
          <w:sz w:val="28"/>
          <w:szCs w:val="28"/>
          <w:lang w:eastAsia="en-US" w:bidi="ru-RU"/>
        </w:rPr>
        <w:t xml:space="preserve"> слова «</w:t>
      </w:r>
      <w:r w:rsidR="007B0233" w:rsidRPr="007B0233">
        <w:rPr>
          <w:rFonts w:eastAsiaTheme="minorHAnsi"/>
          <w:sz w:val="28"/>
          <w:szCs w:val="28"/>
          <w:lang w:eastAsia="en-US" w:bidi="ru-RU"/>
        </w:rPr>
        <w:t>несоответствие представленных документов требованиям настоящего Порядка</w:t>
      </w:r>
      <w:r w:rsidR="007B0233">
        <w:rPr>
          <w:rFonts w:eastAsiaTheme="minorHAnsi"/>
          <w:sz w:val="28"/>
          <w:szCs w:val="28"/>
          <w:lang w:eastAsia="en-US" w:bidi="ru-RU"/>
        </w:rPr>
        <w:t>», так как данное</w:t>
      </w:r>
      <w:r w:rsidRPr="00C56C9D">
        <w:rPr>
          <w:rFonts w:eastAsiaTheme="minorHAnsi"/>
          <w:sz w:val="28"/>
          <w:szCs w:val="28"/>
          <w:lang w:eastAsia="en-US" w:bidi="ru-RU"/>
        </w:rPr>
        <w:t xml:space="preserve"> </w:t>
      </w:r>
      <w:r>
        <w:rPr>
          <w:rFonts w:eastAsiaTheme="minorHAnsi"/>
          <w:sz w:val="28"/>
          <w:szCs w:val="28"/>
          <w:lang w:eastAsia="en-US" w:bidi="ru-RU"/>
        </w:rPr>
        <w:t>основание</w:t>
      </w:r>
      <w:r w:rsidRPr="00C56C9D">
        <w:rPr>
          <w:rFonts w:eastAsiaTheme="minorHAnsi"/>
          <w:sz w:val="28"/>
          <w:szCs w:val="28"/>
          <w:lang w:eastAsia="en-US" w:bidi="ru-RU"/>
        </w:rPr>
        <w:t xml:space="preserve"> для отказа в предоставлении субсидии</w:t>
      </w:r>
      <w:r w:rsidR="007B0233">
        <w:rPr>
          <w:rFonts w:eastAsiaTheme="minorHAnsi"/>
          <w:sz w:val="28"/>
          <w:szCs w:val="28"/>
          <w:lang w:eastAsia="en-US" w:bidi="ru-RU"/>
        </w:rPr>
        <w:t xml:space="preserve"> установлено </w:t>
      </w:r>
      <w:r>
        <w:rPr>
          <w:rFonts w:eastAsiaTheme="minorHAnsi"/>
          <w:sz w:val="28"/>
          <w:szCs w:val="28"/>
          <w:lang w:eastAsia="en-US" w:bidi="ru-RU"/>
        </w:rPr>
        <w:t>в подпункте 2</w:t>
      </w:r>
      <w:r w:rsidRPr="00C56C9D">
        <w:rPr>
          <w:rFonts w:eastAsiaTheme="minorHAnsi"/>
          <w:sz w:val="28"/>
          <w:szCs w:val="28"/>
          <w:lang w:eastAsia="en-US"/>
        </w:rPr>
        <w:t xml:space="preserve"> </w:t>
      </w:r>
      <w:r w:rsidRPr="00C56C9D">
        <w:rPr>
          <w:rFonts w:eastAsiaTheme="minorHAnsi"/>
          <w:sz w:val="28"/>
          <w:szCs w:val="28"/>
          <w:lang w:eastAsia="en-US" w:bidi="ru-RU"/>
        </w:rPr>
        <w:t>пункта 11 Порядка</w:t>
      </w:r>
      <w:r w:rsidR="007B0233">
        <w:rPr>
          <w:rFonts w:eastAsiaTheme="minorHAnsi"/>
          <w:sz w:val="28"/>
          <w:szCs w:val="28"/>
          <w:lang w:eastAsia="en-US" w:bidi="ru-RU"/>
        </w:rPr>
        <w:t>.</w:t>
      </w:r>
    </w:p>
    <w:p w:rsidR="00BE05C8" w:rsidRPr="00BE05C8" w:rsidRDefault="00BE05C8" w:rsidP="00BE05C8">
      <w:pPr>
        <w:autoSpaceDE w:val="0"/>
        <w:autoSpaceDN w:val="0"/>
        <w:adjustRightInd w:val="0"/>
        <w:spacing w:after="200"/>
        <w:ind w:firstLine="697"/>
        <w:contextualSpacing/>
        <w:jc w:val="both"/>
        <w:rPr>
          <w:rFonts w:eastAsiaTheme="minorHAnsi"/>
          <w:sz w:val="28"/>
          <w:szCs w:val="28"/>
          <w:lang w:eastAsia="en-US"/>
        </w:rPr>
      </w:pPr>
      <w:r w:rsidRPr="00BE05C8">
        <w:rPr>
          <w:rFonts w:eastAsiaTheme="minorHAnsi"/>
          <w:sz w:val="28"/>
          <w:szCs w:val="28"/>
          <w:lang w:eastAsia="en-US"/>
        </w:rPr>
        <w:t>Также Порядок предусматривает процедуры, сроки и механизмы возврата субсидий в случае нарушения установленных Порядком условий.</w:t>
      </w:r>
    </w:p>
    <w:p w:rsidR="00BE05C8" w:rsidRPr="00BE05C8" w:rsidRDefault="00BE05C8" w:rsidP="00BE05C8">
      <w:pPr>
        <w:autoSpaceDE w:val="0"/>
        <w:autoSpaceDN w:val="0"/>
        <w:adjustRightInd w:val="0"/>
        <w:spacing w:after="200"/>
        <w:ind w:firstLine="697"/>
        <w:contextualSpacing/>
        <w:jc w:val="both"/>
        <w:rPr>
          <w:rFonts w:eastAsiaTheme="minorHAnsi"/>
          <w:sz w:val="28"/>
          <w:szCs w:val="28"/>
          <w:lang w:eastAsia="en-US"/>
        </w:rPr>
      </w:pPr>
      <w:r w:rsidRPr="00BE05C8">
        <w:rPr>
          <w:rFonts w:eastAsiaTheme="minorHAnsi"/>
          <w:sz w:val="28"/>
          <w:szCs w:val="28"/>
          <w:lang w:eastAsia="en-US"/>
        </w:rPr>
        <w:t xml:space="preserve">По сведениям разработчика принятие проекта постановления не потребует дополнительных средств из бюджета Забайкальского края, данные расходы предусмотрены проектом Закона «О бюджете Забайкальского края на 2020 год и плановый период 2021-2022 годов». </w:t>
      </w:r>
    </w:p>
    <w:p w:rsidR="00BE05C8" w:rsidRPr="00BE05C8" w:rsidRDefault="00BE05C8" w:rsidP="00BE05C8">
      <w:pPr>
        <w:autoSpaceDE w:val="0"/>
        <w:autoSpaceDN w:val="0"/>
        <w:adjustRightInd w:val="0"/>
        <w:spacing w:after="200"/>
        <w:ind w:firstLine="697"/>
        <w:contextualSpacing/>
        <w:jc w:val="both"/>
        <w:rPr>
          <w:rFonts w:eastAsiaTheme="minorHAnsi"/>
          <w:sz w:val="28"/>
          <w:szCs w:val="28"/>
          <w:lang w:eastAsia="en-US"/>
        </w:rPr>
      </w:pPr>
      <w:r w:rsidRPr="00BE05C8">
        <w:rPr>
          <w:rFonts w:eastAsiaTheme="minorHAnsi"/>
          <w:sz w:val="28"/>
          <w:szCs w:val="28"/>
          <w:lang w:eastAsia="en-US"/>
        </w:rPr>
        <w:t xml:space="preserve">В целом, предлагаемый проект постановления разработан в рамках действующего законодательства, но требует устранения указанных в настоящем заключении замечаний. </w:t>
      </w:r>
    </w:p>
    <w:p w:rsidR="00BE05C8" w:rsidRPr="00BE05C8" w:rsidRDefault="00BE05C8" w:rsidP="00BE05C8">
      <w:pPr>
        <w:ind w:firstLine="697"/>
        <w:contextualSpacing/>
        <w:jc w:val="both"/>
        <w:rPr>
          <w:sz w:val="28"/>
          <w:szCs w:val="28"/>
        </w:rPr>
      </w:pPr>
      <w:r w:rsidRPr="00BE05C8">
        <w:rPr>
          <w:sz w:val="28"/>
          <w:szCs w:val="28"/>
        </w:rPr>
        <w:t xml:space="preserve">На основании проведенной оценки регулирующего воздействия проекта постановления Министерством сделан вывод о низкой степени регулирующего воздействия, об отсутствии в проекте постановления положений, устанавливающих ранее не предусмотренные нормативными правовыми актами Забайкальского края запреты и ограничения для </w:t>
      </w:r>
      <w:r w:rsidR="00E25E85">
        <w:rPr>
          <w:sz w:val="28"/>
          <w:szCs w:val="28"/>
        </w:rPr>
        <w:t>юридических лиц</w:t>
      </w:r>
      <w:r w:rsidRPr="00BE05C8">
        <w:rPr>
          <w:sz w:val="28"/>
          <w:szCs w:val="28"/>
        </w:rPr>
        <w:t xml:space="preserve">. </w:t>
      </w:r>
    </w:p>
    <w:p w:rsidR="00C81157" w:rsidRDefault="00C81157" w:rsidP="00961008">
      <w:pPr>
        <w:widowControl w:val="0"/>
        <w:shd w:val="clear" w:color="auto" w:fill="FFFFFF"/>
        <w:jc w:val="both"/>
        <w:rPr>
          <w:sz w:val="28"/>
          <w:szCs w:val="28"/>
        </w:rPr>
      </w:pPr>
    </w:p>
    <w:p w:rsidR="0060334F" w:rsidRDefault="0060334F" w:rsidP="00961008">
      <w:pPr>
        <w:widowControl w:val="0"/>
        <w:shd w:val="clear" w:color="auto" w:fill="FFFFFF"/>
        <w:jc w:val="both"/>
        <w:rPr>
          <w:sz w:val="28"/>
          <w:szCs w:val="28"/>
        </w:rPr>
      </w:pPr>
    </w:p>
    <w:p w:rsidR="0060334F" w:rsidRPr="00744C1B" w:rsidRDefault="0060334F" w:rsidP="00961008">
      <w:pPr>
        <w:widowControl w:val="0"/>
        <w:shd w:val="clear" w:color="auto" w:fill="FFFFFF"/>
        <w:jc w:val="both"/>
        <w:rPr>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5245"/>
        <w:gridCol w:w="2120"/>
      </w:tblGrid>
      <w:tr w:rsidR="0010354A" w:rsidTr="00C75939">
        <w:trPr>
          <w:cantSplit/>
          <w:trHeight w:val="1216"/>
        </w:trPr>
        <w:tc>
          <w:tcPr>
            <w:tcW w:w="2376" w:type="dxa"/>
          </w:tcPr>
          <w:p w:rsidR="0010354A" w:rsidRDefault="0010354A" w:rsidP="005A11B3">
            <w:pPr>
              <w:jc w:val="both"/>
              <w:rPr>
                <w:sz w:val="28"/>
                <w:szCs w:val="28"/>
              </w:rPr>
            </w:pPr>
            <w:proofErr w:type="spellStart"/>
            <w:r>
              <w:rPr>
                <w:sz w:val="28"/>
                <w:szCs w:val="28"/>
              </w:rPr>
              <w:t>И.о</w:t>
            </w:r>
            <w:proofErr w:type="spellEnd"/>
            <w:r>
              <w:rPr>
                <w:sz w:val="28"/>
                <w:szCs w:val="28"/>
              </w:rPr>
              <w:t xml:space="preserve">. заместителя </w:t>
            </w:r>
          </w:p>
          <w:p w:rsidR="0010354A" w:rsidRPr="0010354A" w:rsidRDefault="0010354A" w:rsidP="005A11B3">
            <w:pPr>
              <w:jc w:val="both"/>
              <w:rPr>
                <w:sz w:val="28"/>
                <w:szCs w:val="28"/>
              </w:rPr>
            </w:pPr>
            <w:r>
              <w:rPr>
                <w:sz w:val="28"/>
                <w:szCs w:val="28"/>
              </w:rPr>
              <w:t>председателя Правительства Забайкальского края – министра экономического развития Забайкальского края</w:t>
            </w:r>
          </w:p>
        </w:tc>
        <w:tc>
          <w:tcPr>
            <w:tcW w:w="5245" w:type="dxa"/>
          </w:tcPr>
          <w:p w:rsidR="005574AC" w:rsidRPr="007F0CE6" w:rsidRDefault="005574AC" w:rsidP="00D719F6">
            <w:pPr>
              <w:rPr>
                <w:sz w:val="20"/>
                <w:szCs w:val="20"/>
              </w:rPr>
            </w:pPr>
          </w:p>
          <w:p w:rsidR="005574AC" w:rsidRPr="005574AC" w:rsidRDefault="005574AC" w:rsidP="005574AC">
            <w:pPr>
              <w:rPr>
                <w:sz w:val="20"/>
                <w:szCs w:val="20"/>
              </w:rPr>
            </w:pPr>
          </w:p>
          <w:p w:rsidR="005574AC" w:rsidRPr="005574AC" w:rsidRDefault="005574AC" w:rsidP="005574AC">
            <w:pPr>
              <w:rPr>
                <w:sz w:val="20"/>
                <w:szCs w:val="20"/>
              </w:rPr>
            </w:pPr>
          </w:p>
          <w:p w:rsidR="005574AC" w:rsidRDefault="005574AC" w:rsidP="005574AC">
            <w:pPr>
              <w:rPr>
                <w:sz w:val="20"/>
                <w:szCs w:val="20"/>
              </w:rPr>
            </w:pPr>
          </w:p>
          <w:p w:rsidR="0010354A" w:rsidRPr="007F0CE6" w:rsidRDefault="0010354A" w:rsidP="005574AC">
            <w:pPr>
              <w:jc w:val="center"/>
              <w:rPr>
                <w:sz w:val="28"/>
                <w:szCs w:val="28"/>
              </w:rPr>
            </w:pPr>
          </w:p>
          <w:p w:rsidR="00D719F6" w:rsidRPr="007F0CE6" w:rsidRDefault="00D719F6" w:rsidP="00D719F6">
            <w:pPr>
              <w:rPr>
                <w:sz w:val="28"/>
                <w:szCs w:val="28"/>
              </w:rPr>
            </w:pPr>
            <w:bookmarkStart w:id="1" w:name="SIGNERSTAMP1"/>
            <w:bookmarkEnd w:id="1"/>
          </w:p>
        </w:tc>
        <w:tc>
          <w:tcPr>
            <w:tcW w:w="2120" w:type="dxa"/>
          </w:tcPr>
          <w:p w:rsidR="0010354A" w:rsidRDefault="0010354A" w:rsidP="005A11B3">
            <w:pPr>
              <w:jc w:val="both"/>
              <w:rPr>
                <w:sz w:val="20"/>
                <w:szCs w:val="20"/>
              </w:rPr>
            </w:pPr>
          </w:p>
          <w:p w:rsidR="0010354A" w:rsidRPr="0010354A" w:rsidRDefault="0010354A" w:rsidP="0010354A">
            <w:pPr>
              <w:rPr>
                <w:sz w:val="20"/>
                <w:szCs w:val="20"/>
              </w:rPr>
            </w:pPr>
          </w:p>
          <w:p w:rsidR="0010354A" w:rsidRPr="0010354A" w:rsidRDefault="0010354A" w:rsidP="0010354A">
            <w:pPr>
              <w:rPr>
                <w:sz w:val="20"/>
                <w:szCs w:val="20"/>
              </w:rPr>
            </w:pPr>
          </w:p>
          <w:p w:rsidR="0010354A" w:rsidRPr="0010354A" w:rsidRDefault="0010354A" w:rsidP="0010354A">
            <w:pPr>
              <w:rPr>
                <w:sz w:val="20"/>
                <w:szCs w:val="20"/>
              </w:rPr>
            </w:pPr>
          </w:p>
          <w:p w:rsidR="0010354A" w:rsidRPr="0010354A" w:rsidRDefault="0010354A" w:rsidP="0010354A">
            <w:pPr>
              <w:rPr>
                <w:sz w:val="20"/>
                <w:szCs w:val="20"/>
              </w:rPr>
            </w:pPr>
          </w:p>
          <w:p w:rsidR="0010354A" w:rsidRPr="0010354A" w:rsidRDefault="0010354A" w:rsidP="0010354A">
            <w:pPr>
              <w:rPr>
                <w:sz w:val="20"/>
                <w:szCs w:val="20"/>
              </w:rPr>
            </w:pPr>
          </w:p>
          <w:p w:rsidR="0010354A" w:rsidRDefault="0010354A" w:rsidP="0010354A">
            <w:pPr>
              <w:rPr>
                <w:sz w:val="20"/>
                <w:szCs w:val="20"/>
              </w:rPr>
            </w:pPr>
          </w:p>
          <w:p w:rsidR="00F54503" w:rsidRDefault="00F54503" w:rsidP="0010354A">
            <w:pPr>
              <w:jc w:val="right"/>
              <w:rPr>
                <w:sz w:val="28"/>
                <w:szCs w:val="28"/>
              </w:rPr>
            </w:pPr>
          </w:p>
          <w:p w:rsidR="00F54503" w:rsidRPr="007F0CE6" w:rsidRDefault="00F54503" w:rsidP="0010354A">
            <w:pPr>
              <w:jc w:val="right"/>
              <w:rPr>
                <w:sz w:val="28"/>
                <w:szCs w:val="28"/>
              </w:rPr>
            </w:pPr>
          </w:p>
          <w:p w:rsidR="00D719F6" w:rsidRPr="007F0CE6" w:rsidRDefault="00D719F6" w:rsidP="0010354A">
            <w:pPr>
              <w:jc w:val="right"/>
              <w:rPr>
                <w:sz w:val="28"/>
                <w:szCs w:val="28"/>
              </w:rPr>
            </w:pPr>
          </w:p>
          <w:p w:rsidR="0010354A" w:rsidRPr="0010354A" w:rsidRDefault="0010354A" w:rsidP="0010354A">
            <w:pPr>
              <w:jc w:val="right"/>
              <w:rPr>
                <w:sz w:val="28"/>
                <w:szCs w:val="28"/>
              </w:rPr>
            </w:pPr>
            <w:r>
              <w:rPr>
                <w:sz w:val="28"/>
                <w:szCs w:val="28"/>
              </w:rPr>
              <w:t xml:space="preserve">А.В. </w:t>
            </w:r>
            <w:proofErr w:type="spellStart"/>
            <w:r>
              <w:rPr>
                <w:sz w:val="28"/>
                <w:szCs w:val="28"/>
              </w:rPr>
              <w:t>Бардалеев</w:t>
            </w:r>
            <w:proofErr w:type="spellEnd"/>
          </w:p>
        </w:tc>
      </w:tr>
    </w:tbl>
    <w:p w:rsidR="007B0233" w:rsidRDefault="007B0233" w:rsidP="009933A6">
      <w:pPr>
        <w:shd w:val="clear" w:color="auto" w:fill="FFFFFF"/>
        <w:jc w:val="both"/>
        <w:rPr>
          <w:sz w:val="20"/>
          <w:szCs w:val="20"/>
        </w:rPr>
      </w:pPr>
    </w:p>
    <w:p w:rsidR="000703D8" w:rsidRDefault="000703D8" w:rsidP="009933A6">
      <w:pPr>
        <w:shd w:val="clear" w:color="auto" w:fill="FFFFFF"/>
        <w:jc w:val="both"/>
        <w:rPr>
          <w:sz w:val="20"/>
          <w:szCs w:val="20"/>
        </w:rPr>
      </w:pPr>
    </w:p>
    <w:p w:rsidR="009933A6" w:rsidRPr="009933A6" w:rsidRDefault="009933A6" w:rsidP="009933A6">
      <w:pPr>
        <w:shd w:val="clear" w:color="auto" w:fill="FFFFFF"/>
        <w:jc w:val="both"/>
        <w:rPr>
          <w:sz w:val="20"/>
          <w:szCs w:val="20"/>
        </w:rPr>
      </w:pPr>
      <w:r>
        <w:rPr>
          <w:sz w:val="20"/>
          <w:szCs w:val="20"/>
        </w:rPr>
        <w:t>Журавлева Татьяна Александровна</w:t>
      </w:r>
    </w:p>
    <w:p w:rsidR="004B4EFF" w:rsidRDefault="009933A6" w:rsidP="009933A6">
      <w:pPr>
        <w:shd w:val="clear" w:color="auto" w:fill="FFFFFF"/>
        <w:jc w:val="both"/>
        <w:rPr>
          <w:sz w:val="20"/>
          <w:szCs w:val="20"/>
        </w:rPr>
      </w:pPr>
      <w:r w:rsidRPr="009933A6">
        <w:rPr>
          <w:sz w:val="20"/>
          <w:szCs w:val="20"/>
        </w:rPr>
        <w:sym w:font="Wingdings" w:char="F028"/>
      </w:r>
      <w:r w:rsidRPr="009933A6">
        <w:rPr>
          <w:sz w:val="20"/>
          <w:szCs w:val="20"/>
        </w:rPr>
        <w:t xml:space="preserve"> (3022)  40-17-86</w:t>
      </w:r>
      <w:bookmarkStart w:id="2" w:name="_GoBack"/>
      <w:bookmarkEnd w:id="2"/>
    </w:p>
    <w:sectPr w:rsidR="004B4EFF" w:rsidSect="009933A6">
      <w:headerReference w:type="even" r:id="rId11"/>
      <w:headerReference w:type="default" r:id="rId12"/>
      <w:pgSz w:w="11907" w:h="16840" w:code="9"/>
      <w:pgMar w:top="1134" w:right="851" w:bottom="1418" w:left="1531" w:header="720" w:footer="72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6C9D" w:rsidRDefault="00C56C9D">
      <w:r>
        <w:separator/>
      </w:r>
    </w:p>
  </w:endnote>
  <w:endnote w:type="continuationSeparator" w:id="0">
    <w:p w:rsidR="00C56C9D" w:rsidRDefault="00C56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6C9D" w:rsidRDefault="00C56C9D">
      <w:r>
        <w:separator/>
      </w:r>
    </w:p>
  </w:footnote>
  <w:footnote w:type="continuationSeparator" w:id="0">
    <w:p w:rsidR="00C56C9D" w:rsidRDefault="00C56C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C9D" w:rsidRDefault="00C56C9D" w:rsidP="0011193B">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C56C9D" w:rsidRDefault="00C56C9D">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C9D" w:rsidRDefault="00C56C9D" w:rsidP="0011193B">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957C7D">
      <w:rPr>
        <w:rStyle w:val="a6"/>
        <w:noProof/>
      </w:rPr>
      <w:t>5</w:t>
    </w:r>
    <w:r>
      <w:rPr>
        <w:rStyle w:val="a6"/>
      </w:rPr>
      <w:fldChar w:fldCharType="end"/>
    </w:r>
  </w:p>
  <w:p w:rsidR="00C56C9D" w:rsidRDefault="00C56C9D">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E86548"/>
    <w:multiLevelType w:val="hybridMultilevel"/>
    <w:tmpl w:val="E108AEE6"/>
    <w:lvl w:ilvl="0" w:tplc="91725E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7744295"/>
    <w:multiLevelType w:val="hybridMultilevel"/>
    <w:tmpl w:val="29C266EA"/>
    <w:lvl w:ilvl="0" w:tplc="8FEA6982">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
    <w:nsid w:val="5D2C1E23"/>
    <w:multiLevelType w:val="multilevel"/>
    <w:tmpl w:val="77D8207A"/>
    <w:lvl w:ilvl="0">
      <w:start w:val="1"/>
      <w:numFmt w:val="decimal"/>
      <w:lvlText w:val="%1."/>
      <w:lvlJc w:val="left"/>
      <w:pPr>
        <w:ind w:left="360" w:hanging="360"/>
      </w:pPr>
      <w:rPr>
        <w:rFonts w:eastAsia="Times New Roman" w:cs="Times New Roman" w:hint="default"/>
      </w:rPr>
    </w:lvl>
    <w:lvl w:ilvl="1">
      <w:start w:val="1"/>
      <w:numFmt w:val="decimal"/>
      <w:isLgl/>
      <w:lvlText w:val="%1.%2."/>
      <w:lvlJc w:val="left"/>
      <w:pPr>
        <w:ind w:left="1180" w:hanging="360"/>
      </w:pPr>
      <w:rPr>
        <w:rFonts w:cs="Times New Roman" w:hint="default"/>
      </w:rPr>
    </w:lvl>
    <w:lvl w:ilvl="2">
      <w:start w:val="1"/>
      <w:numFmt w:val="decimal"/>
      <w:isLgl/>
      <w:lvlText w:val="%1.%2.%3."/>
      <w:lvlJc w:val="left"/>
      <w:pPr>
        <w:ind w:left="1900" w:hanging="720"/>
      </w:pPr>
      <w:rPr>
        <w:rFonts w:cs="Times New Roman" w:hint="default"/>
      </w:rPr>
    </w:lvl>
    <w:lvl w:ilvl="3">
      <w:start w:val="1"/>
      <w:numFmt w:val="decimal"/>
      <w:isLgl/>
      <w:lvlText w:val="%1.%2.%3.%4."/>
      <w:lvlJc w:val="left"/>
      <w:pPr>
        <w:ind w:left="2260" w:hanging="720"/>
      </w:pPr>
      <w:rPr>
        <w:rFonts w:cs="Times New Roman" w:hint="default"/>
      </w:rPr>
    </w:lvl>
    <w:lvl w:ilvl="4">
      <w:start w:val="1"/>
      <w:numFmt w:val="decimal"/>
      <w:isLgl/>
      <w:lvlText w:val="%1.%2.%3.%4.%5."/>
      <w:lvlJc w:val="left"/>
      <w:pPr>
        <w:ind w:left="2980" w:hanging="1080"/>
      </w:pPr>
      <w:rPr>
        <w:rFonts w:cs="Times New Roman" w:hint="default"/>
      </w:rPr>
    </w:lvl>
    <w:lvl w:ilvl="5">
      <w:start w:val="1"/>
      <w:numFmt w:val="decimal"/>
      <w:isLgl/>
      <w:lvlText w:val="%1.%2.%3.%4.%5.%6."/>
      <w:lvlJc w:val="left"/>
      <w:pPr>
        <w:ind w:left="3340" w:hanging="1080"/>
      </w:pPr>
      <w:rPr>
        <w:rFonts w:cs="Times New Roman" w:hint="default"/>
      </w:rPr>
    </w:lvl>
    <w:lvl w:ilvl="6">
      <w:start w:val="1"/>
      <w:numFmt w:val="decimal"/>
      <w:isLgl/>
      <w:lvlText w:val="%1.%2.%3.%4.%5.%6.%7."/>
      <w:lvlJc w:val="left"/>
      <w:pPr>
        <w:ind w:left="4060" w:hanging="1440"/>
      </w:pPr>
      <w:rPr>
        <w:rFonts w:cs="Times New Roman" w:hint="default"/>
      </w:rPr>
    </w:lvl>
    <w:lvl w:ilvl="7">
      <w:start w:val="1"/>
      <w:numFmt w:val="decimal"/>
      <w:isLgl/>
      <w:lvlText w:val="%1.%2.%3.%4.%5.%6.%7.%8."/>
      <w:lvlJc w:val="left"/>
      <w:pPr>
        <w:ind w:left="4420" w:hanging="1440"/>
      </w:pPr>
      <w:rPr>
        <w:rFonts w:cs="Times New Roman" w:hint="default"/>
      </w:rPr>
    </w:lvl>
    <w:lvl w:ilvl="8">
      <w:start w:val="1"/>
      <w:numFmt w:val="decimal"/>
      <w:isLgl/>
      <w:lvlText w:val="%1.%2.%3.%4.%5.%6.%7.%8.%9."/>
      <w:lvlJc w:val="left"/>
      <w:pPr>
        <w:ind w:left="5140" w:hanging="1800"/>
      </w:pPr>
      <w:rPr>
        <w:rFonts w:cs="Times New Roman" w:hint="default"/>
      </w:rPr>
    </w:lvl>
  </w:abstractNum>
  <w:abstractNum w:abstractNumId="3">
    <w:nsid w:val="5ECA3DF5"/>
    <w:multiLevelType w:val="hybridMultilevel"/>
    <w:tmpl w:val="47C6062A"/>
    <w:lvl w:ilvl="0" w:tplc="503694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rawingGridVerticalSpacing w:val="381"/>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8AA"/>
    <w:rsid w:val="00004521"/>
    <w:rsid w:val="0001044B"/>
    <w:rsid w:val="00012EEE"/>
    <w:rsid w:val="00013E33"/>
    <w:rsid w:val="000158A0"/>
    <w:rsid w:val="0001599C"/>
    <w:rsid w:val="00024FF1"/>
    <w:rsid w:val="00027E44"/>
    <w:rsid w:val="0003664F"/>
    <w:rsid w:val="000375D2"/>
    <w:rsid w:val="00040925"/>
    <w:rsid w:val="00041926"/>
    <w:rsid w:val="00043FD9"/>
    <w:rsid w:val="00045A5C"/>
    <w:rsid w:val="00052465"/>
    <w:rsid w:val="0005392A"/>
    <w:rsid w:val="00057933"/>
    <w:rsid w:val="00057FFD"/>
    <w:rsid w:val="00067382"/>
    <w:rsid w:val="000703D8"/>
    <w:rsid w:val="000757ED"/>
    <w:rsid w:val="000806A3"/>
    <w:rsid w:val="00082C5E"/>
    <w:rsid w:val="00084DDA"/>
    <w:rsid w:val="00086A8A"/>
    <w:rsid w:val="0008731D"/>
    <w:rsid w:val="00093A19"/>
    <w:rsid w:val="000946A7"/>
    <w:rsid w:val="000A4095"/>
    <w:rsid w:val="000A6E60"/>
    <w:rsid w:val="000A7083"/>
    <w:rsid w:val="000A7335"/>
    <w:rsid w:val="000A75EE"/>
    <w:rsid w:val="000C2ABF"/>
    <w:rsid w:val="000C7C6B"/>
    <w:rsid w:val="000D68DD"/>
    <w:rsid w:val="000D7774"/>
    <w:rsid w:val="000E03D2"/>
    <w:rsid w:val="000E1270"/>
    <w:rsid w:val="000E247E"/>
    <w:rsid w:val="000E71AC"/>
    <w:rsid w:val="000F6D25"/>
    <w:rsid w:val="000F7326"/>
    <w:rsid w:val="001014EE"/>
    <w:rsid w:val="0010354A"/>
    <w:rsid w:val="001065A3"/>
    <w:rsid w:val="00110F85"/>
    <w:rsid w:val="0011193B"/>
    <w:rsid w:val="001157B9"/>
    <w:rsid w:val="001159C8"/>
    <w:rsid w:val="00117D92"/>
    <w:rsid w:val="00123EA6"/>
    <w:rsid w:val="0013512F"/>
    <w:rsid w:val="00136278"/>
    <w:rsid w:val="00141F6C"/>
    <w:rsid w:val="00154EE0"/>
    <w:rsid w:val="0015579C"/>
    <w:rsid w:val="00164463"/>
    <w:rsid w:val="00166174"/>
    <w:rsid w:val="001711F5"/>
    <w:rsid w:val="00173D0A"/>
    <w:rsid w:val="001A0ABE"/>
    <w:rsid w:val="001A5DCE"/>
    <w:rsid w:val="001B1033"/>
    <w:rsid w:val="001B132C"/>
    <w:rsid w:val="001B1728"/>
    <w:rsid w:val="001B1E2A"/>
    <w:rsid w:val="001B4DBE"/>
    <w:rsid w:val="001B52EF"/>
    <w:rsid w:val="001B785E"/>
    <w:rsid w:val="001C3B61"/>
    <w:rsid w:val="001D4E37"/>
    <w:rsid w:val="001E32BF"/>
    <w:rsid w:val="001E5F99"/>
    <w:rsid w:val="001E6A10"/>
    <w:rsid w:val="001F0646"/>
    <w:rsid w:val="001F215D"/>
    <w:rsid w:val="0020479C"/>
    <w:rsid w:val="00205825"/>
    <w:rsid w:val="00213ED9"/>
    <w:rsid w:val="002143EB"/>
    <w:rsid w:val="00215889"/>
    <w:rsid w:val="0021782D"/>
    <w:rsid w:val="0022023B"/>
    <w:rsid w:val="00220C4E"/>
    <w:rsid w:val="00221A92"/>
    <w:rsid w:val="002234B6"/>
    <w:rsid w:val="00233747"/>
    <w:rsid w:val="002375F2"/>
    <w:rsid w:val="00243593"/>
    <w:rsid w:val="002505F5"/>
    <w:rsid w:val="00250983"/>
    <w:rsid w:val="002531EA"/>
    <w:rsid w:val="00253F8C"/>
    <w:rsid w:val="0026529F"/>
    <w:rsid w:val="00273A80"/>
    <w:rsid w:val="00273CCE"/>
    <w:rsid w:val="00282A2F"/>
    <w:rsid w:val="0028513A"/>
    <w:rsid w:val="00292BF9"/>
    <w:rsid w:val="00293459"/>
    <w:rsid w:val="002A5DCD"/>
    <w:rsid w:val="002A6C7B"/>
    <w:rsid w:val="002A7461"/>
    <w:rsid w:val="002B3620"/>
    <w:rsid w:val="002B4826"/>
    <w:rsid w:val="002B7A5F"/>
    <w:rsid w:val="002C1697"/>
    <w:rsid w:val="002C23BF"/>
    <w:rsid w:val="002C2BC9"/>
    <w:rsid w:val="002C62BC"/>
    <w:rsid w:val="002D1CB6"/>
    <w:rsid w:val="002D3334"/>
    <w:rsid w:val="002D49C6"/>
    <w:rsid w:val="002D59DB"/>
    <w:rsid w:val="002E0C7F"/>
    <w:rsid w:val="002E5237"/>
    <w:rsid w:val="002F0539"/>
    <w:rsid w:val="002F4D65"/>
    <w:rsid w:val="002F6E86"/>
    <w:rsid w:val="003000E0"/>
    <w:rsid w:val="00301C41"/>
    <w:rsid w:val="00301D47"/>
    <w:rsid w:val="00310A93"/>
    <w:rsid w:val="00316D84"/>
    <w:rsid w:val="00321B29"/>
    <w:rsid w:val="00323B06"/>
    <w:rsid w:val="003314BD"/>
    <w:rsid w:val="003323E9"/>
    <w:rsid w:val="00333C4D"/>
    <w:rsid w:val="0033437C"/>
    <w:rsid w:val="00341372"/>
    <w:rsid w:val="00351684"/>
    <w:rsid w:val="00351BF3"/>
    <w:rsid w:val="00352BC3"/>
    <w:rsid w:val="00356D10"/>
    <w:rsid w:val="00366C26"/>
    <w:rsid w:val="0037089B"/>
    <w:rsid w:val="00376CFD"/>
    <w:rsid w:val="00377DD1"/>
    <w:rsid w:val="0038010A"/>
    <w:rsid w:val="00390082"/>
    <w:rsid w:val="003900F4"/>
    <w:rsid w:val="00391CAD"/>
    <w:rsid w:val="003A48DB"/>
    <w:rsid w:val="003A63BB"/>
    <w:rsid w:val="003B38DF"/>
    <w:rsid w:val="003D03A8"/>
    <w:rsid w:val="003D1546"/>
    <w:rsid w:val="003E0B32"/>
    <w:rsid w:val="003E45F7"/>
    <w:rsid w:val="003F002F"/>
    <w:rsid w:val="003F3A1C"/>
    <w:rsid w:val="004011AB"/>
    <w:rsid w:val="00402291"/>
    <w:rsid w:val="0040594D"/>
    <w:rsid w:val="004240B2"/>
    <w:rsid w:val="00432B79"/>
    <w:rsid w:val="00433D3D"/>
    <w:rsid w:val="004344ED"/>
    <w:rsid w:val="004348CE"/>
    <w:rsid w:val="00441163"/>
    <w:rsid w:val="0044234F"/>
    <w:rsid w:val="00442DE2"/>
    <w:rsid w:val="00443E4E"/>
    <w:rsid w:val="00444A3B"/>
    <w:rsid w:val="00450694"/>
    <w:rsid w:val="0046309D"/>
    <w:rsid w:val="00473230"/>
    <w:rsid w:val="004740EF"/>
    <w:rsid w:val="0047611B"/>
    <w:rsid w:val="00476BD6"/>
    <w:rsid w:val="004814E4"/>
    <w:rsid w:val="00481789"/>
    <w:rsid w:val="00485684"/>
    <w:rsid w:val="0049049D"/>
    <w:rsid w:val="00490558"/>
    <w:rsid w:val="004916A7"/>
    <w:rsid w:val="004A103A"/>
    <w:rsid w:val="004A73B1"/>
    <w:rsid w:val="004A7620"/>
    <w:rsid w:val="004B2FA0"/>
    <w:rsid w:val="004B4EFF"/>
    <w:rsid w:val="004B58F7"/>
    <w:rsid w:val="004C0FA7"/>
    <w:rsid w:val="004C1C45"/>
    <w:rsid w:val="004C255B"/>
    <w:rsid w:val="004C2E34"/>
    <w:rsid w:val="004C4FE6"/>
    <w:rsid w:val="004D3498"/>
    <w:rsid w:val="004E6A07"/>
    <w:rsid w:val="004F63F9"/>
    <w:rsid w:val="004F7421"/>
    <w:rsid w:val="0050227A"/>
    <w:rsid w:val="005030B9"/>
    <w:rsid w:val="00507873"/>
    <w:rsid w:val="005101C7"/>
    <w:rsid w:val="0051702F"/>
    <w:rsid w:val="00517F95"/>
    <w:rsid w:val="00522352"/>
    <w:rsid w:val="0053006B"/>
    <w:rsid w:val="00531660"/>
    <w:rsid w:val="00555C43"/>
    <w:rsid w:val="005574AC"/>
    <w:rsid w:val="00562D06"/>
    <w:rsid w:val="00567DC4"/>
    <w:rsid w:val="005776D5"/>
    <w:rsid w:val="00585A65"/>
    <w:rsid w:val="00586821"/>
    <w:rsid w:val="005910B6"/>
    <w:rsid w:val="005A11B3"/>
    <w:rsid w:val="005A1CF9"/>
    <w:rsid w:val="005A4496"/>
    <w:rsid w:val="005B00BA"/>
    <w:rsid w:val="005B13AE"/>
    <w:rsid w:val="005B2714"/>
    <w:rsid w:val="005B63F8"/>
    <w:rsid w:val="005B70D9"/>
    <w:rsid w:val="005B7AF9"/>
    <w:rsid w:val="005C2A89"/>
    <w:rsid w:val="005C4A10"/>
    <w:rsid w:val="005D3114"/>
    <w:rsid w:val="005D4F64"/>
    <w:rsid w:val="005E0F3B"/>
    <w:rsid w:val="0060334F"/>
    <w:rsid w:val="00612AAC"/>
    <w:rsid w:val="0061322E"/>
    <w:rsid w:val="00621C51"/>
    <w:rsid w:val="00623811"/>
    <w:rsid w:val="00626B84"/>
    <w:rsid w:val="00636030"/>
    <w:rsid w:val="00636CEF"/>
    <w:rsid w:val="00640169"/>
    <w:rsid w:val="006423EC"/>
    <w:rsid w:val="006431FA"/>
    <w:rsid w:val="00643E04"/>
    <w:rsid w:val="006466E9"/>
    <w:rsid w:val="00646B2D"/>
    <w:rsid w:val="006513DD"/>
    <w:rsid w:val="006756BE"/>
    <w:rsid w:val="00681091"/>
    <w:rsid w:val="00687DFB"/>
    <w:rsid w:val="006961B3"/>
    <w:rsid w:val="006B7469"/>
    <w:rsid w:val="006B7699"/>
    <w:rsid w:val="006C1B51"/>
    <w:rsid w:val="006C2067"/>
    <w:rsid w:val="006C38AA"/>
    <w:rsid w:val="006C5933"/>
    <w:rsid w:val="006C704F"/>
    <w:rsid w:val="006D33C0"/>
    <w:rsid w:val="006D4D00"/>
    <w:rsid w:val="006D6118"/>
    <w:rsid w:val="006E0505"/>
    <w:rsid w:val="006E1014"/>
    <w:rsid w:val="006E32F5"/>
    <w:rsid w:val="006E4BE4"/>
    <w:rsid w:val="006F49C0"/>
    <w:rsid w:val="006F7238"/>
    <w:rsid w:val="00700514"/>
    <w:rsid w:val="007028FE"/>
    <w:rsid w:val="00703DE9"/>
    <w:rsid w:val="00706B60"/>
    <w:rsid w:val="00711DC1"/>
    <w:rsid w:val="00713356"/>
    <w:rsid w:val="00714E16"/>
    <w:rsid w:val="007205DC"/>
    <w:rsid w:val="00722ABF"/>
    <w:rsid w:val="007249A0"/>
    <w:rsid w:val="0072504C"/>
    <w:rsid w:val="007266D0"/>
    <w:rsid w:val="00727AD0"/>
    <w:rsid w:val="007329FB"/>
    <w:rsid w:val="00732A9D"/>
    <w:rsid w:val="00732B68"/>
    <w:rsid w:val="00737701"/>
    <w:rsid w:val="00737B46"/>
    <w:rsid w:val="00744C1B"/>
    <w:rsid w:val="00750D1C"/>
    <w:rsid w:val="00764721"/>
    <w:rsid w:val="00767EC3"/>
    <w:rsid w:val="00770859"/>
    <w:rsid w:val="00770DEE"/>
    <w:rsid w:val="007812B8"/>
    <w:rsid w:val="007932C0"/>
    <w:rsid w:val="00795274"/>
    <w:rsid w:val="007A0E03"/>
    <w:rsid w:val="007B0233"/>
    <w:rsid w:val="007B2566"/>
    <w:rsid w:val="007C713C"/>
    <w:rsid w:val="007D26D1"/>
    <w:rsid w:val="007D3E85"/>
    <w:rsid w:val="007D3F0E"/>
    <w:rsid w:val="007D550D"/>
    <w:rsid w:val="007D55E8"/>
    <w:rsid w:val="007D5B6B"/>
    <w:rsid w:val="007F0CE6"/>
    <w:rsid w:val="007F5C49"/>
    <w:rsid w:val="007F7DB9"/>
    <w:rsid w:val="0080059B"/>
    <w:rsid w:val="00805A60"/>
    <w:rsid w:val="0081171A"/>
    <w:rsid w:val="00811935"/>
    <w:rsid w:val="00811976"/>
    <w:rsid w:val="008207C7"/>
    <w:rsid w:val="008254BB"/>
    <w:rsid w:val="00826E07"/>
    <w:rsid w:val="00833517"/>
    <w:rsid w:val="00845D07"/>
    <w:rsid w:val="00862441"/>
    <w:rsid w:val="008626F8"/>
    <w:rsid w:val="00867C2C"/>
    <w:rsid w:val="00867F91"/>
    <w:rsid w:val="00875CA6"/>
    <w:rsid w:val="00881BBA"/>
    <w:rsid w:val="00884864"/>
    <w:rsid w:val="008850E6"/>
    <w:rsid w:val="00887594"/>
    <w:rsid w:val="00887940"/>
    <w:rsid w:val="00887BED"/>
    <w:rsid w:val="00897755"/>
    <w:rsid w:val="008A191D"/>
    <w:rsid w:val="008B1BB4"/>
    <w:rsid w:val="008B6574"/>
    <w:rsid w:val="008B71F5"/>
    <w:rsid w:val="008D0D04"/>
    <w:rsid w:val="008D1D68"/>
    <w:rsid w:val="008D6B27"/>
    <w:rsid w:val="008E0CC9"/>
    <w:rsid w:val="008E27D6"/>
    <w:rsid w:val="008E4BE0"/>
    <w:rsid w:val="008E58D4"/>
    <w:rsid w:val="008E7FDC"/>
    <w:rsid w:val="008F7494"/>
    <w:rsid w:val="00906EAE"/>
    <w:rsid w:val="00912821"/>
    <w:rsid w:val="009170AB"/>
    <w:rsid w:val="009214DE"/>
    <w:rsid w:val="00923C1D"/>
    <w:rsid w:val="009254FB"/>
    <w:rsid w:val="00935E49"/>
    <w:rsid w:val="00944600"/>
    <w:rsid w:val="00945392"/>
    <w:rsid w:val="009454D4"/>
    <w:rsid w:val="00952AAA"/>
    <w:rsid w:val="00953F2A"/>
    <w:rsid w:val="0095409D"/>
    <w:rsid w:val="00957C7D"/>
    <w:rsid w:val="00961008"/>
    <w:rsid w:val="009661E5"/>
    <w:rsid w:val="00966CF0"/>
    <w:rsid w:val="00971876"/>
    <w:rsid w:val="009759CE"/>
    <w:rsid w:val="0098112C"/>
    <w:rsid w:val="00982716"/>
    <w:rsid w:val="00984519"/>
    <w:rsid w:val="0098501D"/>
    <w:rsid w:val="009933A6"/>
    <w:rsid w:val="0099468F"/>
    <w:rsid w:val="0099647B"/>
    <w:rsid w:val="009A2FE4"/>
    <w:rsid w:val="009A347F"/>
    <w:rsid w:val="009B101E"/>
    <w:rsid w:val="009B3FD0"/>
    <w:rsid w:val="009C51FC"/>
    <w:rsid w:val="009C5A5F"/>
    <w:rsid w:val="009C5DDB"/>
    <w:rsid w:val="009C68F7"/>
    <w:rsid w:val="009D2C21"/>
    <w:rsid w:val="009D3C08"/>
    <w:rsid w:val="009D489D"/>
    <w:rsid w:val="009D6449"/>
    <w:rsid w:val="009D7F3B"/>
    <w:rsid w:val="009E004B"/>
    <w:rsid w:val="009E15CB"/>
    <w:rsid w:val="009E4483"/>
    <w:rsid w:val="009E5431"/>
    <w:rsid w:val="009E5A1E"/>
    <w:rsid w:val="009F0D9C"/>
    <w:rsid w:val="009F2CC0"/>
    <w:rsid w:val="009F41E4"/>
    <w:rsid w:val="00A04143"/>
    <w:rsid w:val="00A130AE"/>
    <w:rsid w:val="00A167AE"/>
    <w:rsid w:val="00A21046"/>
    <w:rsid w:val="00A217A3"/>
    <w:rsid w:val="00A30F57"/>
    <w:rsid w:val="00A326C2"/>
    <w:rsid w:val="00A679A3"/>
    <w:rsid w:val="00A727B6"/>
    <w:rsid w:val="00A83FA2"/>
    <w:rsid w:val="00AA2F81"/>
    <w:rsid w:val="00AA5933"/>
    <w:rsid w:val="00AB6A5B"/>
    <w:rsid w:val="00AB744A"/>
    <w:rsid w:val="00AC39FD"/>
    <w:rsid w:val="00AC6E41"/>
    <w:rsid w:val="00AD3E01"/>
    <w:rsid w:val="00AD5970"/>
    <w:rsid w:val="00AD5B7B"/>
    <w:rsid w:val="00AD601E"/>
    <w:rsid w:val="00AE3028"/>
    <w:rsid w:val="00AE6EE6"/>
    <w:rsid w:val="00AF76A4"/>
    <w:rsid w:val="00AF7F38"/>
    <w:rsid w:val="00B02E86"/>
    <w:rsid w:val="00B03DB7"/>
    <w:rsid w:val="00B11ABD"/>
    <w:rsid w:val="00B156F8"/>
    <w:rsid w:val="00B16DBE"/>
    <w:rsid w:val="00B22581"/>
    <w:rsid w:val="00B233AB"/>
    <w:rsid w:val="00B255E2"/>
    <w:rsid w:val="00B33699"/>
    <w:rsid w:val="00B342E0"/>
    <w:rsid w:val="00B450B1"/>
    <w:rsid w:val="00B4587B"/>
    <w:rsid w:val="00B56928"/>
    <w:rsid w:val="00B60CF1"/>
    <w:rsid w:val="00B612DF"/>
    <w:rsid w:val="00B637A4"/>
    <w:rsid w:val="00B6666C"/>
    <w:rsid w:val="00B70BE9"/>
    <w:rsid w:val="00B719A4"/>
    <w:rsid w:val="00B72E90"/>
    <w:rsid w:val="00B77ED7"/>
    <w:rsid w:val="00B813C5"/>
    <w:rsid w:val="00B81BE6"/>
    <w:rsid w:val="00B83414"/>
    <w:rsid w:val="00B8568E"/>
    <w:rsid w:val="00B85D12"/>
    <w:rsid w:val="00B8742B"/>
    <w:rsid w:val="00B964F9"/>
    <w:rsid w:val="00BA77BD"/>
    <w:rsid w:val="00BB2065"/>
    <w:rsid w:val="00BB2DCA"/>
    <w:rsid w:val="00BB4A69"/>
    <w:rsid w:val="00BB4B04"/>
    <w:rsid w:val="00BC13E2"/>
    <w:rsid w:val="00BC299A"/>
    <w:rsid w:val="00BC45BC"/>
    <w:rsid w:val="00BE05C8"/>
    <w:rsid w:val="00BE4C6E"/>
    <w:rsid w:val="00BF43AE"/>
    <w:rsid w:val="00C02ADA"/>
    <w:rsid w:val="00C031CB"/>
    <w:rsid w:val="00C0643A"/>
    <w:rsid w:val="00C12FF4"/>
    <w:rsid w:val="00C20C9F"/>
    <w:rsid w:val="00C21CAA"/>
    <w:rsid w:val="00C2645A"/>
    <w:rsid w:val="00C41878"/>
    <w:rsid w:val="00C45CA8"/>
    <w:rsid w:val="00C4645E"/>
    <w:rsid w:val="00C56C9D"/>
    <w:rsid w:val="00C60D7E"/>
    <w:rsid w:val="00C6790D"/>
    <w:rsid w:val="00C709AE"/>
    <w:rsid w:val="00C75939"/>
    <w:rsid w:val="00C81157"/>
    <w:rsid w:val="00C8281D"/>
    <w:rsid w:val="00C92648"/>
    <w:rsid w:val="00C92DB6"/>
    <w:rsid w:val="00C93FCA"/>
    <w:rsid w:val="00CB143D"/>
    <w:rsid w:val="00CB30AE"/>
    <w:rsid w:val="00CB4547"/>
    <w:rsid w:val="00CB5570"/>
    <w:rsid w:val="00CC1CCB"/>
    <w:rsid w:val="00CE1BB4"/>
    <w:rsid w:val="00CE33DB"/>
    <w:rsid w:val="00D03A6C"/>
    <w:rsid w:val="00D03E51"/>
    <w:rsid w:val="00D071EC"/>
    <w:rsid w:val="00D16A7F"/>
    <w:rsid w:val="00D17866"/>
    <w:rsid w:val="00D17A12"/>
    <w:rsid w:val="00D23BC1"/>
    <w:rsid w:val="00D266FD"/>
    <w:rsid w:val="00D2754B"/>
    <w:rsid w:val="00D2786B"/>
    <w:rsid w:val="00D34B3A"/>
    <w:rsid w:val="00D403A8"/>
    <w:rsid w:val="00D40F47"/>
    <w:rsid w:val="00D435DC"/>
    <w:rsid w:val="00D558AC"/>
    <w:rsid w:val="00D60E2C"/>
    <w:rsid w:val="00D623F0"/>
    <w:rsid w:val="00D65911"/>
    <w:rsid w:val="00D66317"/>
    <w:rsid w:val="00D67634"/>
    <w:rsid w:val="00D719F6"/>
    <w:rsid w:val="00D73D77"/>
    <w:rsid w:val="00D84D89"/>
    <w:rsid w:val="00D860E3"/>
    <w:rsid w:val="00D9177F"/>
    <w:rsid w:val="00D91D96"/>
    <w:rsid w:val="00D96103"/>
    <w:rsid w:val="00DA4C3A"/>
    <w:rsid w:val="00DC4CA7"/>
    <w:rsid w:val="00DC706A"/>
    <w:rsid w:val="00DD02D2"/>
    <w:rsid w:val="00DD32A2"/>
    <w:rsid w:val="00DD3B77"/>
    <w:rsid w:val="00DD4F5E"/>
    <w:rsid w:val="00DE470A"/>
    <w:rsid w:val="00DE6071"/>
    <w:rsid w:val="00DF55FB"/>
    <w:rsid w:val="00DF590E"/>
    <w:rsid w:val="00DF69EB"/>
    <w:rsid w:val="00E0506A"/>
    <w:rsid w:val="00E16DCD"/>
    <w:rsid w:val="00E16F92"/>
    <w:rsid w:val="00E2222B"/>
    <w:rsid w:val="00E25E85"/>
    <w:rsid w:val="00E26124"/>
    <w:rsid w:val="00E30D34"/>
    <w:rsid w:val="00E424E3"/>
    <w:rsid w:val="00E52576"/>
    <w:rsid w:val="00E6496A"/>
    <w:rsid w:val="00E73C98"/>
    <w:rsid w:val="00E83028"/>
    <w:rsid w:val="00E9268C"/>
    <w:rsid w:val="00E969E8"/>
    <w:rsid w:val="00E9762C"/>
    <w:rsid w:val="00EA20FC"/>
    <w:rsid w:val="00EA7515"/>
    <w:rsid w:val="00EB3224"/>
    <w:rsid w:val="00EB5736"/>
    <w:rsid w:val="00EB7110"/>
    <w:rsid w:val="00EC0AAD"/>
    <w:rsid w:val="00EE121F"/>
    <w:rsid w:val="00EE755B"/>
    <w:rsid w:val="00F02D58"/>
    <w:rsid w:val="00F04028"/>
    <w:rsid w:val="00F10CC0"/>
    <w:rsid w:val="00F31CEA"/>
    <w:rsid w:val="00F32FE7"/>
    <w:rsid w:val="00F357A2"/>
    <w:rsid w:val="00F35DD1"/>
    <w:rsid w:val="00F4382E"/>
    <w:rsid w:val="00F460E0"/>
    <w:rsid w:val="00F50D96"/>
    <w:rsid w:val="00F540D6"/>
    <w:rsid w:val="00F54503"/>
    <w:rsid w:val="00F547C1"/>
    <w:rsid w:val="00F55986"/>
    <w:rsid w:val="00F56B67"/>
    <w:rsid w:val="00F61083"/>
    <w:rsid w:val="00F61878"/>
    <w:rsid w:val="00F64B4F"/>
    <w:rsid w:val="00F656F2"/>
    <w:rsid w:val="00F67CD4"/>
    <w:rsid w:val="00F73403"/>
    <w:rsid w:val="00F74C92"/>
    <w:rsid w:val="00F81D0C"/>
    <w:rsid w:val="00F8391E"/>
    <w:rsid w:val="00F85C14"/>
    <w:rsid w:val="00F87111"/>
    <w:rsid w:val="00FA077A"/>
    <w:rsid w:val="00FA34C4"/>
    <w:rsid w:val="00FA595D"/>
    <w:rsid w:val="00FB0EAA"/>
    <w:rsid w:val="00FB3E50"/>
    <w:rsid w:val="00FB542C"/>
    <w:rsid w:val="00FB70EF"/>
    <w:rsid w:val="00FD4D02"/>
    <w:rsid w:val="00FE23BF"/>
    <w:rsid w:val="00FF3D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67382"/>
    <w:rPr>
      <w:sz w:val="24"/>
      <w:szCs w:val="24"/>
    </w:rPr>
  </w:style>
  <w:style w:type="paragraph" w:styleId="1">
    <w:name w:val="heading 1"/>
    <w:basedOn w:val="a"/>
    <w:next w:val="a"/>
    <w:qFormat/>
    <w:rsid w:val="00E0506A"/>
    <w:pPr>
      <w:keepNext/>
      <w:spacing w:before="240" w:after="60"/>
      <w:outlineLvl w:val="0"/>
    </w:pPr>
    <w:rPr>
      <w:rFonts w:ascii="Arial" w:hAnsi="Arial" w:cs="Arial"/>
      <w:b/>
      <w:bCs/>
      <w:kern w:val="32"/>
      <w:sz w:val="32"/>
      <w:szCs w:val="32"/>
    </w:rPr>
  </w:style>
  <w:style w:type="paragraph" w:styleId="4">
    <w:name w:val="heading 4"/>
    <w:basedOn w:val="a"/>
    <w:next w:val="a"/>
    <w:qFormat/>
    <w:rsid w:val="006C38AA"/>
    <w:pPr>
      <w:keepNext/>
      <w:spacing w:after="120"/>
      <w:ind w:firstLine="6577"/>
      <w:jc w:val="right"/>
      <w:outlineLvl w:val="3"/>
    </w:pPr>
    <w:rPr>
      <w:sz w:val="28"/>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403A8"/>
    <w:rPr>
      <w:color w:val="0000FF"/>
      <w:u w:val="single"/>
    </w:rPr>
  </w:style>
  <w:style w:type="paragraph" w:styleId="a4">
    <w:name w:val="Balloon Text"/>
    <w:basedOn w:val="a"/>
    <w:semiHidden/>
    <w:rsid w:val="004A103A"/>
    <w:rPr>
      <w:rFonts w:ascii="Tahoma" w:hAnsi="Tahoma" w:cs="Tahoma"/>
      <w:sz w:val="16"/>
      <w:szCs w:val="16"/>
    </w:rPr>
  </w:style>
  <w:style w:type="paragraph" w:styleId="a5">
    <w:name w:val="header"/>
    <w:basedOn w:val="a"/>
    <w:rsid w:val="00640169"/>
    <w:pPr>
      <w:tabs>
        <w:tab w:val="center" w:pos="4677"/>
        <w:tab w:val="right" w:pos="9355"/>
      </w:tabs>
    </w:pPr>
  </w:style>
  <w:style w:type="character" w:styleId="a6">
    <w:name w:val="page number"/>
    <w:basedOn w:val="a0"/>
    <w:rsid w:val="00640169"/>
  </w:style>
  <w:style w:type="table" w:styleId="a7">
    <w:name w:val="Table Grid"/>
    <w:basedOn w:val="a1"/>
    <w:rsid w:val="00714E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Indent"/>
    <w:basedOn w:val="a"/>
    <w:rsid w:val="00173D0A"/>
    <w:pPr>
      <w:ind w:firstLine="360"/>
      <w:jc w:val="both"/>
    </w:pPr>
    <w:rPr>
      <w:sz w:val="28"/>
      <w:szCs w:val="20"/>
    </w:rPr>
  </w:style>
  <w:style w:type="paragraph" w:customStyle="1" w:styleId="21">
    <w:name w:val="Основной текст 21"/>
    <w:basedOn w:val="a"/>
    <w:rsid w:val="007D3E85"/>
    <w:pPr>
      <w:ind w:firstLine="708"/>
      <w:jc w:val="both"/>
    </w:pPr>
    <w:rPr>
      <w:sz w:val="32"/>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D3E85"/>
    <w:pPr>
      <w:spacing w:before="100" w:beforeAutospacing="1" w:after="100" w:afterAutospacing="1"/>
    </w:pPr>
    <w:rPr>
      <w:rFonts w:ascii="Tahoma" w:hAnsi="Tahoma"/>
      <w:sz w:val="20"/>
      <w:szCs w:val="20"/>
      <w:lang w:val="en-US" w:eastAsia="en-US"/>
    </w:rPr>
  </w:style>
  <w:style w:type="paragraph" w:styleId="a9">
    <w:name w:val="Body Text"/>
    <w:basedOn w:val="a"/>
    <w:link w:val="aa"/>
    <w:rsid w:val="00205825"/>
    <w:pPr>
      <w:tabs>
        <w:tab w:val="left" w:pos="2445"/>
      </w:tabs>
      <w:jc w:val="both"/>
    </w:pPr>
    <w:rPr>
      <w:sz w:val="28"/>
      <w:szCs w:val="28"/>
    </w:rPr>
  </w:style>
  <w:style w:type="character" w:customStyle="1" w:styleId="aa">
    <w:name w:val="Основной текст Знак"/>
    <w:link w:val="a9"/>
    <w:rsid w:val="00205825"/>
    <w:rPr>
      <w:sz w:val="28"/>
      <w:szCs w:val="28"/>
    </w:rPr>
  </w:style>
  <w:style w:type="character" w:customStyle="1" w:styleId="FontStyle19">
    <w:name w:val="Font Style19"/>
    <w:rsid w:val="006F49C0"/>
    <w:rPr>
      <w:rFonts w:ascii="Times New Roman" w:hAnsi="Times New Roman" w:cs="Times New Roman"/>
      <w:sz w:val="26"/>
      <w:szCs w:val="26"/>
    </w:rPr>
  </w:style>
  <w:style w:type="paragraph" w:customStyle="1" w:styleId="10">
    <w:name w:val="Абзац списка1"/>
    <w:basedOn w:val="a"/>
    <w:rsid w:val="00867C2C"/>
    <w:pPr>
      <w:spacing w:after="200" w:line="276" w:lineRule="auto"/>
      <w:ind w:left="720"/>
      <w:contextualSpacing/>
      <w:jc w:val="both"/>
    </w:pPr>
    <w:rPr>
      <w:color w:val="0000FF"/>
      <w:sz w:val="28"/>
      <w:szCs w:val="22"/>
      <w:u w:val="single"/>
      <w:lang w:eastAsia="en-US"/>
    </w:rPr>
  </w:style>
  <w:style w:type="paragraph" w:styleId="ab">
    <w:name w:val="Normal (Web)"/>
    <w:basedOn w:val="a"/>
    <w:uiPriority w:val="99"/>
    <w:unhideWhenUsed/>
    <w:rsid w:val="00944600"/>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67382"/>
    <w:rPr>
      <w:sz w:val="24"/>
      <w:szCs w:val="24"/>
    </w:rPr>
  </w:style>
  <w:style w:type="paragraph" w:styleId="1">
    <w:name w:val="heading 1"/>
    <w:basedOn w:val="a"/>
    <w:next w:val="a"/>
    <w:qFormat/>
    <w:rsid w:val="00E0506A"/>
    <w:pPr>
      <w:keepNext/>
      <w:spacing w:before="240" w:after="60"/>
      <w:outlineLvl w:val="0"/>
    </w:pPr>
    <w:rPr>
      <w:rFonts w:ascii="Arial" w:hAnsi="Arial" w:cs="Arial"/>
      <w:b/>
      <w:bCs/>
      <w:kern w:val="32"/>
      <w:sz w:val="32"/>
      <w:szCs w:val="32"/>
    </w:rPr>
  </w:style>
  <w:style w:type="paragraph" w:styleId="4">
    <w:name w:val="heading 4"/>
    <w:basedOn w:val="a"/>
    <w:next w:val="a"/>
    <w:qFormat/>
    <w:rsid w:val="006C38AA"/>
    <w:pPr>
      <w:keepNext/>
      <w:spacing w:after="120"/>
      <w:ind w:firstLine="6577"/>
      <w:jc w:val="right"/>
      <w:outlineLvl w:val="3"/>
    </w:pPr>
    <w:rPr>
      <w:sz w:val="28"/>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403A8"/>
    <w:rPr>
      <w:color w:val="0000FF"/>
      <w:u w:val="single"/>
    </w:rPr>
  </w:style>
  <w:style w:type="paragraph" w:styleId="a4">
    <w:name w:val="Balloon Text"/>
    <w:basedOn w:val="a"/>
    <w:semiHidden/>
    <w:rsid w:val="004A103A"/>
    <w:rPr>
      <w:rFonts w:ascii="Tahoma" w:hAnsi="Tahoma" w:cs="Tahoma"/>
      <w:sz w:val="16"/>
      <w:szCs w:val="16"/>
    </w:rPr>
  </w:style>
  <w:style w:type="paragraph" w:styleId="a5">
    <w:name w:val="header"/>
    <w:basedOn w:val="a"/>
    <w:rsid w:val="00640169"/>
    <w:pPr>
      <w:tabs>
        <w:tab w:val="center" w:pos="4677"/>
        <w:tab w:val="right" w:pos="9355"/>
      </w:tabs>
    </w:pPr>
  </w:style>
  <w:style w:type="character" w:styleId="a6">
    <w:name w:val="page number"/>
    <w:basedOn w:val="a0"/>
    <w:rsid w:val="00640169"/>
  </w:style>
  <w:style w:type="table" w:styleId="a7">
    <w:name w:val="Table Grid"/>
    <w:basedOn w:val="a1"/>
    <w:rsid w:val="00714E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Indent"/>
    <w:basedOn w:val="a"/>
    <w:rsid w:val="00173D0A"/>
    <w:pPr>
      <w:ind w:firstLine="360"/>
      <w:jc w:val="both"/>
    </w:pPr>
    <w:rPr>
      <w:sz w:val="28"/>
      <w:szCs w:val="20"/>
    </w:rPr>
  </w:style>
  <w:style w:type="paragraph" w:customStyle="1" w:styleId="21">
    <w:name w:val="Основной текст 21"/>
    <w:basedOn w:val="a"/>
    <w:rsid w:val="007D3E85"/>
    <w:pPr>
      <w:ind w:firstLine="708"/>
      <w:jc w:val="both"/>
    </w:pPr>
    <w:rPr>
      <w:sz w:val="32"/>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D3E85"/>
    <w:pPr>
      <w:spacing w:before="100" w:beforeAutospacing="1" w:after="100" w:afterAutospacing="1"/>
    </w:pPr>
    <w:rPr>
      <w:rFonts w:ascii="Tahoma" w:hAnsi="Tahoma"/>
      <w:sz w:val="20"/>
      <w:szCs w:val="20"/>
      <w:lang w:val="en-US" w:eastAsia="en-US"/>
    </w:rPr>
  </w:style>
  <w:style w:type="paragraph" w:styleId="a9">
    <w:name w:val="Body Text"/>
    <w:basedOn w:val="a"/>
    <w:link w:val="aa"/>
    <w:rsid w:val="00205825"/>
    <w:pPr>
      <w:tabs>
        <w:tab w:val="left" w:pos="2445"/>
      </w:tabs>
      <w:jc w:val="both"/>
    </w:pPr>
    <w:rPr>
      <w:sz w:val="28"/>
      <w:szCs w:val="28"/>
    </w:rPr>
  </w:style>
  <w:style w:type="character" w:customStyle="1" w:styleId="aa">
    <w:name w:val="Основной текст Знак"/>
    <w:link w:val="a9"/>
    <w:rsid w:val="00205825"/>
    <w:rPr>
      <w:sz w:val="28"/>
      <w:szCs w:val="28"/>
    </w:rPr>
  </w:style>
  <w:style w:type="character" w:customStyle="1" w:styleId="FontStyle19">
    <w:name w:val="Font Style19"/>
    <w:rsid w:val="006F49C0"/>
    <w:rPr>
      <w:rFonts w:ascii="Times New Roman" w:hAnsi="Times New Roman" w:cs="Times New Roman"/>
      <w:sz w:val="26"/>
      <w:szCs w:val="26"/>
    </w:rPr>
  </w:style>
  <w:style w:type="paragraph" w:customStyle="1" w:styleId="10">
    <w:name w:val="Абзац списка1"/>
    <w:basedOn w:val="a"/>
    <w:rsid w:val="00867C2C"/>
    <w:pPr>
      <w:spacing w:after="200" w:line="276" w:lineRule="auto"/>
      <w:ind w:left="720"/>
      <w:contextualSpacing/>
      <w:jc w:val="both"/>
    </w:pPr>
    <w:rPr>
      <w:color w:val="0000FF"/>
      <w:sz w:val="28"/>
      <w:szCs w:val="22"/>
      <w:u w:val="single"/>
      <w:lang w:eastAsia="en-US"/>
    </w:rPr>
  </w:style>
  <w:style w:type="paragraph" w:styleId="ab">
    <w:name w:val="Normal (Web)"/>
    <w:basedOn w:val="a"/>
    <w:uiPriority w:val="99"/>
    <w:unhideWhenUsed/>
    <w:rsid w:val="0094460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40312">
      <w:bodyDiv w:val="1"/>
      <w:marLeft w:val="0"/>
      <w:marRight w:val="0"/>
      <w:marTop w:val="0"/>
      <w:marBottom w:val="0"/>
      <w:divBdr>
        <w:top w:val="none" w:sz="0" w:space="0" w:color="auto"/>
        <w:left w:val="none" w:sz="0" w:space="0" w:color="auto"/>
        <w:bottom w:val="none" w:sz="0" w:space="0" w:color="auto"/>
        <w:right w:val="none" w:sz="0" w:space="0" w:color="auto"/>
      </w:divBdr>
    </w:div>
    <w:div w:id="574317471">
      <w:bodyDiv w:val="1"/>
      <w:marLeft w:val="0"/>
      <w:marRight w:val="0"/>
      <w:marTop w:val="0"/>
      <w:marBottom w:val="0"/>
      <w:divBdr>
        <w:top w:val="none" w:sz="0" w:space="0" w:color="auto"/>
        <w:left w:val="none" w:sz="0" w:space="0" w:color="auto"/>
        <w:bottom w:val="none" w:sz="0" w:space="0" w:color="auto"/>
        <w:right w:val="none" w:sz="0" w:space="0" w:color="auto"/>
      </w:divBdr>
    </w:div>
    <w:div w:id="789281703">
      <w:bodyDiv w:val="1"/>
      <w:marLeft w:val="0"/>
      <w:marRight w:val="0"/>
      <w:marTop w:val="0"/>
      <w:marBottom w:val="0"/>
      <w:divBdr>
        <w:top w:val="none" w:sz="0" w:space="0" w:color="auto"/>
        <w:left w:val="none" w:sz="0" w:space="0" w:color="auto"/>
        <w:bottom w:val="none" w:sz="0" w:space="0" w:color="auto"/>
        <w:right w:val="none" w:sz="0" w:space="0" w:color="auto"/>
      </w:divBdr>
    </w:div>
    <w:div w:id="973944941">
      <w:bodyDiv w:val="1"/>
      <w:marLeft w:val="0"/>
      <w:marRight w:val="0"/>
      <w:marTop w:val="0"/>
      <w:marBottom w:val="0"/>
      <w:divBdr>
        <w:top w:val="none" w:sz="0" w:space="0" w:color="auto"/>
        <w:left w:val="none" w:sz="0" w:space="0" w:color="auto"/>
        <w:bottom w:val="none" w:sz="0" w:space="0" w:color="auto"/>
        <w:right w:val="none" w:sz="0" w:space="0" w:color="auto"/>
      </w:divBdr>
    </w:div>
    <w:div w:id="1055858215">
      <w:bodyDiv w:val="1"/>
      <w:marLeft w:val="0"/>
      <w:marRight w:val="0"/>
      <w:marTop w:val="0"/>
      <w:marBottom w:val="0"/>
      <w:divBdr>
        <w:top w:val="none" w:sz="0" w:space="0" w:color="auto"/>
        <w:left w:val="none" w:sz="0" w:space="0" w:color="auto"/>
        <w:bottom w:val="none" w:sz="0" w:space="0" w:color="auto"/>
        <w:right w:val="none" w:sz="0" w:space="0" w:color="auto"/>
      </w:divBdr>
    </w:div>
    <w:div w:id="1343388725">
      <w:bodyDiv w:val="1"/>
      <w:marLeft w:val="0"/>
      <w:marRight w:val="0"/>
      <w:marTop w:val="0"/>
      <w:marBottom w:val="0"/>
      <w:divBdr>
        <w:top w:val="none" w:sz="0" w:space="0" w:color="auto"/>
        <w:left w:val="none" w:sz="0" w:space="0" w:color="auto"/>
        <w:bottom w:val="none" w:sz="0" w:space="0" w:color="auto"/>
        <w:right w:val="none" w:sz="0" w:space="0" w:color="auto"/>
      </w:divBdr>
    </w:div>
    <w:div w:id="2038695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file:///U:\!&#1054;&#1090;&#1076;&#1077;&#1083;%20&#1089;&#1086;&#1074;&#1077;&#1088;&#1096;&#1077;&#1085;&#1089;&#1090;&#1074;&#1086;&#1074;&#1072;&#1085;&#1080;&#1103;%20&#1075;&#1086;&#1089;&#1091;&#1076;&#1072;&#1088;&#1089;&#1090;&#1074;&#1077;&#1085;&#1085;&#1086;&#1075;&#1086;%20&#1091;&#1087;&#1088;&#1072;&#1074;&#1083;&#1077;&#1085;&#1080;&#1103;\&#1044;&#1085;&#1077;&#1087;&#1088;&#1086;&#1074;&#1089;&#1082;&#1080;&#1081;%20&#1040;&#1088;&#1090;&#1077;&#1084;%20&#1040;&#1085;&#1072;&#1090;&#1086;&#1083;&#1100;&#1077;&#1074;&#1080;&#1095;\&#1052;&#1048;&#1053;&#1054;&#1041;&#1056;%20&#1047;&#1050;\2018%20&#1075;&#1086;&#1076;\16.07%207113\&#1055;&#1086;&#1089;&#1090;&#1072;&#1085;&#1086;&#1074;&#1083;&#1077;&#1085;&#1080;&#1077;%20&#1087;&#1086;%20&#1089;&#1090;%2078,%2078.1%20&#1096;&#1082;&#1086;&#1083;&#1072;.docx"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CAC088-E47E-4062-9DE9-4F522EE04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276</TotalTime>
  <Pages>5</Pages>
  <Words>1316</Words>
  <Characters>10464</Characters>
  <Application>Microsoft Office Word</Application>
  <DocSecurity>0</DocSecurity>
  <Lines>87</Lines>
  <Paragraphs>23</Paragraphs>
  <ScaleCrop>false</ScaleCrop>
  <HeadingPairs>
    <vt:vector size="2" baseType="variant">
      <vt:variant>
        <vt:lpstr>Название</vt:lpstr>
      </vt:variant>
      <vt:variant>
        <vt:i4>1</vt:i4>
      </vt:variant>
    </vt:vector>
  </HeadingPairs>
  <TitlesOfParts>
    <vt:vector size="1" baseType="lpstr">
      <vt:lpstr>Генеральному директору</vt:lpstr>
    </vt:vector>
  </TitlesOfParts>
  <Company>home</Company>
  <LinksUpToDate>false</LinksUpToDate>
  <CharactersWithSpaces>11757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Генеральному директору</dc:title>
  <dc:creator>us</dc:creator>
  <cp:lastModifiedBy>Татьяна Журавлева</cp:lastModifiedBy>
  <cp:revision>12</cp:revision>
  <cp:lastPrinted>2020-02-27T07:48:00Z</cp:lastPrinted>
  <dcterms:created xsi:type="dcterms:W3CDTF">2020-02-20T01:12:00Z</dcterms:created>
  <dcterms:modified xsi:type="dcterms:W3CDTF">2020-02-27T07:59:00Z</dcterms:modified>
</cp:coreProperties>
</file>