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A4" w:rsidRPr="001267A4" w:rsidRDefault="001267A4" w:rsidP="00133304">
      <w:pPr>
        <w:jc w:val="center"/>
        <w:rPr>
          <w:sz w:val="28"/>
          <w:szCs w:val="28"/>
        </w:rPr>
      </w:pPr>
      <w:r w:rsidRPr="001267A4">
        <w:rPr>
          <w:sz w:val="28"/>
          <w:szCs w:val="28"/>
        </w:rPr>
        <w:t>13 марта 2020 года</w:t>
      </w:r>
    </w:p>
    <w:p w:rsidR="001267A4" w:rsidRDefault="001267A4" w:rsidP="00133304">
      <w:pPr>
        <w:jc w:val="center"/>
        <w:rPr>
          <w:b/>
          <w:sz w:val="28"/>
          <w:szCs w:val="28"/>
        </w:rPr>
      </w:pPr>
    </w:p>
    <w:p w:rsidR="00133304" w:rsidRPr="00133304" w:rsidRDefault="00133304" w:rsidP="00133304">
      <w:pPr>
        <w:jc w:val="center"/>
        <w:rPr>
          <w:b/>
          <w:sz w:val="28"/>
          <w:szCs w:val="28"/>
        </w:rPr>
      </w:pPr>
      <w:r w:rsidRPr="00133304">
        <w:rPr>
          <w:b/>
          <w:sz w:val="28"/>
          <w:szCs w:val="28"/>
        </w:rPr>
        <w:t>ЗАКЛЮЧЕНИЕ</w:t>
      </w:r>
    </w:p>
    <w:p w:rsidR="00133304" w:rsidRPr="00133304" w:rsidRDefault="00133304" w:rsidP="00133304">
      <w:pPr>
        <w:jc w:val="center"/>
        <w:rPr>
          <w:b/>
          <w:sz w:val="28"/>
          <w:szCs w:val="28"/>
        </w:rPr>
      </w:pPr>
      <w:r w:rsidRPr="00133304">
        <w:rPr>
          <w:b/>
          <w:sz w:val="28"/>
          <w:szCs w:val="28"/>
        </w:rPr>
        <w:t xml:space="preserve">об оценке регулирующего воздействия </w:t>
      </w:r>
    </w:p>
    <w:p w:rsidR="00133304" w:rsidRPr="00133304" w:rsidRDefault="00133304" w:rsidP="00133304">
      <w:pPr>
        <w:jc w:val="center"/>
        <w:rPr>
          <w:b/>
          <w:sz w:val="28"/>
          <w:szCs w:val="28"/>
        </w:rPr>
      </w:pPr>
      <w:r w:rsidRPr="00133304">
        <w:rPr>
          <w:b/>
          <w:sz w:val="28"/>
          <w:szCs w:val="28"/>
        </w:rPr>
        <w:t xml:space="preserve">на проект постановления Правительства забайкальского края </w:t>
      </w:r>
    </w:p>
    <w:p w:rsidR="00133304" w:rsidRPr="00133304" w:rsidRDefault="00133304" w:rsidP="00133304">
      <w:pPr>
        <w:jc w:val="center"/>
        <w:rPr>
          <w:b/>
          <w:bCs/>
          <w:sz w:val="28"/>
          <w:szCs w:val="28"/>
        </w:rPr>
      </w:pPr>
      <w:r w:rsidRPr="00133304">
        <w:rPr>
          <w:b/>
          <w:sz w:val="28"/>
          <w:szCs w:val="28"/>
        </w:rPr>
        <w:t>«</w:t>
      </w:r>
      <w:r w:rsidRPr="00133304">
        <w:rPr>
          <w:b/>
          <w:bCs/>
          <w:sz w:val="28"/>
          <w:szCs w:val="28"/>
        </w:rPr>
        <w:t>Об утверждении Порядка предоставления грантов в форме субсидий для развития материально-технической базы сельскохозяйственных потребительских кооперативов</w:t>
      </w:r>
      <w:r w:rsidRPr="00133304">
        <w:rPr>
          <w:b/>
          <w:sz w:val="28"/>
          <w:szCs w:val="28"/>
        </w:rPr>
        <w:t>»</w:t>
      </w:r>
    </w:p>
    <w:p w:rsidR="00133304" w:rsidRPr="00133304" w:rsidRDefault="00133304" w:rsidP="00133304">
      <w:pPr>
        <w:spacing w:line="276" w:lineRule="auto"/>
        <w:jc w:val="center"/>
        <w:rPr>
          <w:b/>
          <w:sz w:val="28"/>
          <w:szCs w:val="28"/>
        </w:rPr>
      </w:pPr>
    </w:p>
    <w:p w:rsidR="00133304" w:rsidRPr="00133304" w:rsidRDefault="00133304" w:rsidP="00133304">
      <w:pPr>
        <w:spacing w:line="276" w:lineRule="auto"/>
        <w:ind w:firstLine="709"/>
        <w:jc w:val="both"/>
        <w:rPr>
          <w:bCs/>
          <w:sz w:val="28"/>
          <w:szCs w:val="28"/>
        </w:rPr>
      </w:pPr>
      <w:proofErr w:type="gramStart"/>
      <w:r w:rsidRPr="00133304">
        <w:rPr>
          <w:sz w:val="28"/>
          <w:szCs w:val="28"/>
        </w:rPr>
        <w:t>В соответствии с пунктом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133304">
        <w:rPr>
          <w:sz w:val="28"/>
          <w:szCs w:val="28"/>
        </w:rPr>
        <w:t xml:space="preserve"> </w:t>
      </w:r>
      <w:proofErr w:type="gramStart"/>
      <w:r w:rsidRPr="00133304">
        <w:rPr>
          <w:sz w:val="28"/>
          <w:szCs w:val="28"/>
        </w:rPr>
        <w:t xml:space="preserve">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(далее – Порядок), Министерством экономического развития Забайкальского края (далее – Министерство) проведена </w:t>
      </w:r>
      <w:r w:rsidRPr="00133304">
        <w:rPr>
          <w:rFonts w:eastAsiaTheme="minorHAnsi" w:cstheme="minorBidi"/>
          <w:bCs/>
          <w:sz w:val="28"/>
          <w:szCs w:val="28"/>
          <w:lang w:eastAsia="en-US"/>
        </w:rPr>
        <w:t>оценка</w:t>
      </w:r>
      <w:r w:rsidRPr="00133304">
        <w:rPr>
          <w:sz w:val="28"/>
          <w:szCs w:val="28"/>
        </w:rPr>
        <w:t xml:space="preserve"> регулирующего воздействия</w:t>
      </w:r>
      <w:r w:rsidRPr="00133304">
        <w:rPr>
          <w:rFonts w:asciiTheme="minorHAnsi" w:eastAsiaTheme="minorHAnsi" w:hAnsiTheme="minorHAnsi" w:cstheme="minorBidi"/>
          <w:sz w:val="22"/>
          <w:szCs w:val="22"/>
          <w:lang w:eastAsia="en-US"/>
        </w:rPr>
        <w:t xml:space="preserve"> </w:t>
      </w:r>
      <w:r w:rsidRPr="00133304">
        <w:rPr>
          <w:sz w:val="28"/>
          <w:szCs w:val="28"/>
        </w:rPr>
        <w:t>проекта постановления Правительства Забайкальского края «</w:t>
      </w:r>
      <w:r w:rsidRPr="00133304">
        <w:rPr>
          <w:bCs/>
          <w:sz w:val="28"/>
          <w:szCs w:val="28"/>
        </w:rPr>
        <w:t>Об утверждении Порядка предоставления грантов в форме субсидий для развития материально-технической базы сельскохозяйственных потребительских кооперативов</w:t>
      </w:r>
      <w:r w:rsidRPr="00133304">
        <w:rPr>
          <w:sz w:val="28"/>
          <w:szCs w:val="28"/>
        </w:rPr>
        <w:t xml:space="preserve">» (далее – проект постановления). </w:t>
      </w:r>
      <w:proofErr w:type="gramEnd"/>
    </w:p>
    <w:p w:rsidR="00133304" w:rsidRPr="00133304" w:rsidRDefault="00133304" w:rsidP="00133304">
      <w:pPr>
        <w:spacing w:line="276" w:lineRule="auto"/>
        <w:ind w:firstLine="700"/>
        <w:jc w:val="both"/>
        <w:rPr>
          <w:sz w:val="28"/>
          <w:szCs w:val="28"/>
        </w:rPr>
      </w:pPr>
      <w:r w:rsidRPr="00133304">
        <w:rPr>
          <w:sz w:val="28"/>
          <w:szCs w:val="28"/>
        </w:rPr>
        <w:t xml:space="preserve">Разработчиком проекта постановления является Министерство сельского хозяйства Забайкальского края (далее – также Минсельхоз, разработчик). </w:t>
      </w:r>
    </w:p>
    <w:p w:rsidR="00133304" w:rsidRPr="00133304" w:rsidRDefault="00133304" w:rsidP="00133304">
      <w:pPr>
        <w:autoSpaceDE w:val="0"/>
        <w:autoSpaceDN w:val="0"/>
        <w:adjustRightInd w:val="0"/>
        <w:spacing w:line="276" w:lineRule="auto"/>
        <w:ind w:firstLine="709"/>
        <w:jc w:val="both"/>
        <w:rPr>
          <w:rFonts w:eastAsiaTheme="minorHAnsi"/>
          <w:sz w:val="28"/>
          <w:szCs w:val="28"/>
          <w:lang w:eastAsia="en-US"/>
        </w:rPr>
      </w:pPr>
      <w:r w:rsidRPr="00133304">
        <w:rPr>
          <w:rFonts w:eastAsiaTheme="minorHAnsi"/>
          <w:sz w:val="28"/>
          <w:szCs w:val="28"/>
          <w:lang w:eastAsia="en-US"/>
        </w:rPr>
        <w:t>Действие проекта постановления распространяется на сельскохозяйственные потребительские кооперативы (далее – кооперативы).</w:t>
      </w:r>
    </w:p>
    <w:p w:rsidR="00133304" w:rsidRPr="00133304" w:rsidRDefault="00133304" w:rsidP="00133304">
      <w:pPr>
        <w:suppressAutoHyphens/>
        <w:spacing w:line="276" w:lineRule="auto"/>
        <w:ind w:firstLine="700"/>
        <w:jc w:val="both"/>
        <w:rPr>
          <w:rFonts w:eastAsia="SimSun"/>
          <w:sz w:val="28"/>
          <w:szCs w:val="28"/>
          <w:lang w:eastAsia="en-US"/>
        </w:rPr>
      </w:pPr>
      <w:r w:rsidRPr="00133304">
        <w:rPr>
          <w:sz w:val="28"/>
          <w:szCs w:val="28"/>
        </w:rPr>
        <w:t>Проект постановления подготовлен в целях приведения нормативной правовой базы Забайкальского края в соответствие с действующим законодательством, а также в целях развития материально-технической базы кооперативов и создания новых постоянных рабочих мест на сельских территориях Забайкальского края.</w:t>
      </w:r>
    </w:p>
    <w:p w:rsidR="00133304" w:rsidRPr="00133304" w:rsidRDefault="00133304" w:rsidP="00133304">
      <w:pPr>
        <w:autoSpaceDE w:val="0"/>
        <w:autoSpaceDN w:val="0"/>
        <w:adjustRightInd w:val="0"/>
        <w:spacing w:line="276" w:lineRule="auto"/>
        <w:ind w:firstLine="709"/>
        <w:jc w:val="both"/>
        <w:rPr>
          <w:rFonts w:eastAsiaTheme="minorHAnsi"/>
          <w:sz w:val="28"/>
          <w:szCs w:val="28"/>
          <w:lang w:eastAsia="en-US"/>
        </w:rPr>
      </w:pPr>
      <w:proofErr w:type="gramStart"/>
      <w:r w:rsidRPr="00133304">
        <w:rPr>
          <w:rFonts w:eastAsiaTheme="minorHAnsi"/>
          <w:sz w:val="28"/>
          <w:szCs w:val="28"/>
          <w:lang w:eastAsia="en-US"/>
        </w:rPr>
        <w:t xml:space="preserve">Проект постановления разработан в соответствии с Правилами предоставления и распределения субсидий из федерального бюджета бюджетам субъектов Российской Федерации на стимулирование развития </w:t>
      </w:r>
      <w:r w:rsidRPr="00133304">
        <w:rPr>
          <w:rFonts w:eastAsiaTheme="minorHAnsi"/>
          <w:sz w:val="28"/>
          <w:szCs w:val="28"/>
          <w:lang w:eastAsia="en-US"/>
        </w:rPr>
        <w:lastRenderedPageBreak/>
        <w:t xml:space="preserve">приоритетных </w:t>
      </w:r>
      <w:proofErr w:type="spellStart"/>
      <w:r w:rsidRPr="00133304">
        <w:rPr>
          <w:rFonts w:eastAsiaTheme="minorHAnsi"/>
          <w:sz w:val="28"/>
          <w:szCs w:val="28"/>
          <w:lang w:eastAsia="en-US"/>
        </w:rPr>
        <w:t>подотраслей</w:t>
      </w:r>
      <w:proofErr w:type="spellEnd"/>
      <w:r w:rsidRPr="00133304">
        <w:rPr>
          <w:rFonts w:eastAsiaTheme="minorHAnsi"/>
          <w:sz w:val="28"/>
          <w:szCs w:val="28"/>
          <w:lang w:eastAsia="en-US"/>
        </w:rPr>
        <w:t xml:space="preserve"> агропромышленного комплекса и развитие малых форм хозяйствования (далее – Правила), приведенными в приложении № 8  Государственной программы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w:t>
      </w:r>
      <w:proofErr w:type="gramEnd"/>
      <w:r w:rsidRPr="00133304">
        <w:rPr>
          <w:rFonts w:eastAsiaTheme="minorHAnsi"/>
          <w:sz w:val="28"/>
          <w:szCs w:val="28"/>
          <w:lang w:eastAsia="en-US"/>
        </w:rPr>
        <w:t xml:space="preserve"> 2012 года № 717 (далее – Госпрограмма, постановление № 717), Государственной программой Забайкальского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Забайкальского края от 25 апреля 2014 года № 237.</w:t>
      </w:r>
    </w:p>
    <w:p w:rsidR="00133304" w:rsidRPr="00133304" w:rsidRDefault="00133304" w:rsidP="00133304">
      <w:pPr>
        <w:autoSpaceDE w:val="0"/>
        <w:autoSpaceDN w:val="0"/>
        <w:adjustRightInd w:val="0"/>
        <w:spacing w:line="276" w:lineRule="auto"/>
        <w:ind w:firstLine="709"/>
        <w:jc w:val="both"/>
        <w:rPr>
          <w:rFonts w:eastAsiaTheme="minorHAnsi"/>
          <w:sz w:val="28"/>
          <w:szCs w:val="28"/>
          <w:lang w:eastAsia="en-US"/>
        </w:rPr>
      </w:pPr>
      <w:proofErr w:type="gramStart"/>
      <w:r w:rsidRPr="00133304">
        <w:rPr>
          <w:rFonts w:eastAsiaTheme="minorHAnsi"/>
          <w:sz w:val="28"/>
          <w:szCs w:val="28"/>
          <w:lang w:eastAsia="en-US"/>
        </w:rPr>
        <w:t xml:space="preserve">Проектом постановления предлагается утвердить новый Порядок </w:t>
      </w:r>
      <w:r w:rsidRPr="00133304">
        <w:rPr>
          <w:rFonts w:eastAsiaTheme="minorHAnsi"/>
          <w:bCs/>
          <w:sz w:val="28"/>
          <w:szCs w:val="28"/>
          <w:lang w:eastAsia="en-US"/>
        </w:rPr>
        <w:t>предоставления грантов в форме субсидий для развития материально-технической базы сельскохозяйственных потребительских кооперативов</w:t>
      </w:r>
      <w:r w:rsidRPr="00133304">
        <w:rPr>
          <w:rFonts w:eastAsiaTheme="minorHAnsi"/>
          <w:sz w:val="28"/>
          <w:szCs w:val="28"/>
          <w:lang w:eastAsia="en-US"/>
        </w:rPr>
        <w:t xml:space="preserve"> (далее – Порядок) взамен действующего Порядка</w:t>
      </w:r>
      <w:r w:rsidRPr="00133304">
        <w:rPr>
          <w:rFonts w:eastAsiaTheme="minorHAnsi"/>
          <w:bCs/>
          <w:sz w:val="28"/>
          <w:szCs w:val="28"/>
          <w:lang w:eastAsia="en-US"/>
        </w:rPr>
        <w:t xml:space="preserve"> предоставления грантов в форме субсидий для развития материально-технической базы сельскохозяйственных потребительских кооперативов, утвержденного постановлением Правительства Забайкальского края  от 16 февраля 2017 года № 68 (далее – действующий Порядок, постановление № 68), </w:t>
      </w:r>
      <w:r w:rsidRPr="00133304">
        <w:rPr>
          <w:rFonts w:eastAsiaTheme="minorHAnsi"/>
          <w:sz w:val="28"/>
          <w:szCs w:val="28"/>
          <w:lang w:eastAsia="en-US"/>
        </w:rPr>
        <w:t>в целях приведения регулирования оказания государственной поддержки в рассматриваемой</w:t>
      </w:r>
      <w:proofErr w:type="gramEnd"/>
      <w:r w:rsidRPr="00133304">
        <w:rPr>
          <w:rFonts w:eastAsiaTheme="minorHAnsi"/>
          <w:sz w:val="28"/>
          <w:szCs w:val="28"/>
          <w:lang w:eastAsia="en-US"/>
        </w:rPr>
        <w:t xml:space="preserve"> сфере в соответствие с изменениями, внесенными в Госпрограмму постановлением Правительства Российской Федерации от 30 ноября 2019 года № 1573.</w:t>
      </w:r>
    </w:p>
    <w:p w:rsidR="00133304" w:rsidRPr="00133304" w:rsidRDefault="00133304" w:rsidP="00133304">
      <w:pPr>
        <w:autoSpaceDE w:val="0"/>
        <w:autoSpaceDN w:val="0"/>
        <w:adjustRightInd w:val="0"/>
        <w:spacing w:line="276" w:lineRule="auto"/>
        <w:ind w:firstLine="709"/>
        <w:jc w:val="both"/>
        <w:rPr>
          <w:rFonts w:eastAsiaTheme="minorHAnsi"/>
          <w:sz w:val="28"/>
          <w:szCs w:val="28"/>
          <w:lang w:eastAsia="en-US"/>
        </w:rPr>
      </w:pPr>
      <w:proofErr w:type="gramStart"/>
      <w:r w:rsidRPr="00133304">
        <w:rPr>
          <w:rFonts w:eastAsiaTheme="minorHAnsi"/>
          <w:sz w:val="28"/>
          <w:szCs w:val="28"/>
          <w:lang w:eastAsia="en-US"/>
        </w:rPr>
        <w:t xml:space="preserve">Рассматриваемый </w:t>
      </w:r>
      <w:r w:rsidRPr="00133304">
        <w:rPr>
          <w:rFonts w:eastAsiaTheme="minorHAnsi"/>
          <w:sz w:val="28"/>
          <w:szCs w:val="28"/>
          <w:lang w:eastAsia="en-US" w:bidi="ru-RU"/>
        </w:rPr>
        <w:t>Порядок</w:t>
      </w:r>
      <w:r w:rsidRPr="00133304">
        <w:rPr>
          <w:sz w:val="28"/>
          <w:szCs w:val="28"/>
        </w:rPr>
        <w:t xml:space="preserve"> определяет критерии отбора кооперативов, имеющих право на получение грантов в форме субсидий на развитие материально-технической базы кооперативов, цели, условия и порядок предоставления указанных средств, а также порядок возврата средств в случае нарушения условий, определенных при их предоставлении, порядок возврата в текущем финансовом году остатков средств, неиспользованных в отчетном финансовом году, а также регламентирует положения об обязательной проверке Минсельхозом</w:t>
      </w:r>
      <w:proofErr w:type="gramEnd"/>
      <w:r w:rsidRPr="00133304">
        <w:rPr>
          <w:sz w:val="28"/>
          <w:szCs w:val="28"/>
        </w:rPr>
        <w:t xml:space="preserve"> и органами государственного финансового контроля Забайкальского края соблюдения условий, целей и порядка предоставления средств их получателям. </w:t>
      </w:r>
    </w:p>
    <w:p w:rsidR="00133304" w:rsidRPr="00133304" w:rsidRDefault="00133304" w:rsidP="00133304">
      <w:pPr>
        <w:autoSpaceDE w:val="0"/>
        <w:autoSpaceDN w:val="0"/>
        <w:adjustRightInd w:val="0"/>
        <w:spacing w:line="276" w:lineRule="auto"/>
        <w:ind w:firstLine="709"/>
        <w:jc w:val="both"/>
        <w:rPr>
          <w:rFonts w:eastAsia="SimSun"/>
          <w:sz w:val="28"/>
          <w:szCs w:val="28"/>
        </w:rPr>
      </w:pPr>
      <w:r w:rsidRPr="00133304">
        <w:rPr>
          <w:rFonts w:eastAsia="SimSun"/>
          <w:sz w:val="28"/>
          <w:szCs w:val="28"/>
        </w:rPr>
        <w:t>В соответствии с Порядком грант на развитие материально-технической базы (далее – грант)</w:t>
      </w:r>
      <w:r w:rsidRPr="00133304">
        <w:rPr>
          <w:rFonts w:eastAsia="SimSun"/>
          <w:b/>
          <w:sz w:val="28"/>
          <w:szCs w:val="28"/>
        </w:rPr>
        <w:t xml:space="preserve"> </w:t>
      </w:r>
      <w:r w:rsidRPr="00133304">
        <w:rPr>
          <w:rFonts w:eastAsia="SimSun"/>
          <w:sz w:val="28"/>
          <w:szCs w:val="28"/>
        </w:rPr>
        <w:t xml:space="preserve">предоставляется </w:t>
      </w:r>
      <w:r w:rsidRPr="00133304">
        <w:rPr>
          <w:rFonts w:eastAsia="SimSun"/>
          <w:bCs/>
          <w:sz w:val="28"/>
          <w:szCs w:val="28"/>
        </w:rPr>
        <w:t>на финансовое обеспечение части затрат</w:t>
      </w:r>
      <w:r w:rsidRPr="00133304">
        <w:rPr>
          <w:rFonts w:eastAsia="SimSun"/>
          <w:sz w:val="28"/>
          <w:szCs w:val="28"/>
        </w:rPr>
        <w:t xml:space="preserve">, не возмещаемых в рамках иных направлений государственной поддержки, связанных с приобретением товаров (работ, услуг). </w:t>
      </w:r>
    </w:p>
    <w:p w:rsidR="00133304" w:rsidRPr="00133304" w:rsidRDefault="00133304" w:rsidP="00133304">
      <w:pPr>
        <w:autoSpaceDE w:val="0"/>
        <w:autoSpaceDN w:val="0"/>
        <w:adjustRightInd w:val="0"/>
        <w:spacing w:line="276" w:lineRule="auto"/>
        <w:ind w:firstLine="709"/>
        <w:jc w:val="both"/>
        <w:rPr>
          <w:rFonts w:eastAsia="SimSun"/>
          <w:sz w:val="28"/>
          <w:szCs w:val="28"/>
        </w:rPr>
      </w:pPr>
      <w:r w:rsidRPr="00133304">
        <w:rPr>
          <w:rFonts w:eastAsia="SimSun"/>
          <w:sz w:val="28"/>
          <w:szCs w:val="28"/>
        </w:rPr>
        <w:t>Согласно Порядку грант предоставляется из средств бюджета Забайкальского края и средств, поступающих из федерально бюджета.</w:t>
      </w:r>
    </w:p>
    <w:p w:rsidR="00133304" w:rsidRPr="00133304" w:rsidRDefault="00133304" w:rsidP="00133304">
      <w:pPr>
        <w:autoSpaceDE w:val="0"/>
        <w:autoSpaceDN w:val="0"/>
        <w:adjustRightInd w:val="0"/>
        <w:spacing w:line="276" w:lineRule="auto"/>
        <w:ind w:firstLine="709"/>
        <w:jc w:val="both"/>
        <w:rPr>
          <w:rFonts w:eastAsia="SimSun"/>
          <w:sz w:val="28"/>
          <w:szCs w:val="28"/>
        </w:rPr>
      </w:pPr>
      <w:r w:rsidRPr="00133304">
        <w:rPr>
          <w:rFonts w:eastAsia="SimSun"/>
          <w:sz w:val="28"/>
          <w:szCs w:val="28"/>
        </w:rPr>
        <w:lastRenderedPageBreak/>
        <w:t xml:space="preserve">Нормы Порядка регламентируют положения, аналогичные нормам действующего Порядка с учетом новых правил. </w:t>
      </w:r>
      <w:proofErr w:type="gramStart"/>
      <w:r w:rsidRPr="00133304">
        <w:rPr>
          <w:rFonts w:eastAsia="SimSun"/>
          <w:sz w:val="28"/>
          <w:szCs w:val="28"/>
        </w:rPr>
        <w:t>Так, например, Порядок определяет категории получателей гранта и требования, которым они должны соответствовать (помимо аналогичных таковым в постановлении № 68), включая требование о том, что кооператив должен быть зарегистрирован на сельской территории Забайкальского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w:t>
      </w:r>
      <w:proofErr w:type="gramEnd"/>
      <w:r w:rsidRPr="00133304">
        <w:rPr>
          <w:rFonts w:eastAsia="SimSun"/>
          <w:sz w:val="28"/>
          <w:szCs w:val="28"/>
        </w:rPr>
        <w:t xml:space="preserve"> Данное положение соответствует подпункту «в» пункта 2 Правил, приведенных в приложении </w:t>
      </w:r>
      <w:r w:rsidRPr="00133304">
        <w:rPr>
          <w:rFonts w:eastAsia="SimSun"/>
          <w:sz w:val="28"/>
          <w:szCs w:val="28"/>
        </w:rPr>
        <w:br/>
        <w:t>№ 8 к Госпрограмме, утвержденной постановлением № 717.</w:t>
      </w:r>
    </w:p>
    <w:p w:rsidR="00133304" w:rsidRPr="00133304" w:rsidRDefault="00133304" w:rsidP="00133304">
      <w:pPr>
        <w:autoSpaceDE w:val="0"/>
        <w:autoSpaceDN w:val="0"/>
        <w:adjustRightInd w:val="0"/>
        <w:spacing w:line="276" w:lineRule="auto"/>
        <w:ind w:firstLine="709"/>
        <w:jc w:val="both"/>
        <w:rPr>
          <w:rFonts w:eastAsia="SimSun"/>
          <w:sz w:val="28"/>
          <w:szCs w:val="28"/>
        </w:rPr>
      </w:pPr>
      <w:r w:rsidRPr="00133304">
        <w:rPr>
          <w:rFonts w:eastAsia="SimSun"/>
          <w:sz w:val="28"/>
          <w:szCs w:val="28"/>
        </w:rPr>
        <w:t>Порядком регламентируются направления грантов и требования к имуществу, приобретаемому кооперативом на развитие материально-технической базы, аналогичные направлениям и требованиям, содержащимся в постановлении №  68.</w:t>
      </w:r>
      <w:r w:rsidRPr="00133304">
        <w:rPr>
          <w:sz w:val="28"/>
          <w:szCs w:val="28"/>
        </w:rPr>
        <w:t xml:space="preserve"> При этом добавляется условие о том, что </w:t>
      </w:r>
      <w:r w:rsidRPr="00133304">
        <w:rPr>
          <w:rFonts w:eastAsia="SimSun"/>
          <w:sz w:val="28"/>
          <w:szCs w:val="28"/>
        </w:rPr>
        <w:t>приобретение имущества у членов кооператива (включая ассоциированных членов) за счет сре</w:t>
      </w:r>
      <w:proofErr w:type="gramStart"/>
      <w:r w:rsidRPr="00133304">
        <w:rPr>
          <w:rFonts w:eastAsia="SimSun"/>
          <w:sz w:val="28"/>
          <w:szCs w:val="28"/>
        </w:rPr>
        <w:t>дств гр</w:t>
      </w:r>
      <w:proofErr w:type="gramEnd"/>
      <w:r w:rsidRPr="00133304">
        <w:rPr>
          <w:rFonts w:eastAsia="SimSun"/>
          <w:sz w:val="28"/>
          <w:szCs w:val="28"/>
        </w:rPr>
        <w:t>анта на развитие материально-технической базы не допускается. Наличие такого условия обусловлено нормой подпункта «в» пункта 2 Правил, приведенных в приложении № 8 к Госпрограмме, утвержденной постановлением № 717.</w:t>
      </w:r>
    </w:p>
    <w:p w:rsidR="00133304" w:rsidRPr="00133304" w:rsidRDefault="00133304" w:rsidP="00133304">
      <w:pPr>
        <w:autoSpaceDE w:val="0"/>
        <w:autoSpaceDN w:val="0"/>
        <w:adjustRightInd w:val="0"/>
        <w:spacing w:line="276" w:lineRule="auto"/>
        <w:ind w:firstLine="709"/>
        <w:jc w:val="both"/>
        <w:rPr>
          <w:rFonts w:eastAsia="SimSun"/>
          <w:sz w:val="28"/>
          <w:szCs w:val="28"/>
        </w:rPr>
      </w:pPr>
      <w:r w:rsidRPr="00133304">
        <w:rPr>
          <w:rFonts w:eastAsia="SimSun"/>
          <w:sz w:val="28"/>
          <w:szCs w:val="28"/>
        </w:rPr>
        <w:t>Порядок устанавливает срок освоения сре</w:t>
      </w:r>
      <w:proofErr w:type="gramStart"/>
      <w:r w:rsidRPr="00133304">
        <w:rPr>
          <w:rFonts w:eastAsia="SimSun"/>
          <w:sz w:val="28"/>
          <w:szCs w:val="28"/>
        </w:rPr>
        <w:t>дств гр</w:t>
      </w:r>
      <w:proofErr w:type="gramEnd"/>
      <w:r w:rsidRPr="00133304">
        <w:rPr>
          <w:rFonts w:eastAsia="SimSun"/>
          <w:sz w:val="28"/>
          <w:szCs w:val="28"/>
        </w:rPr>
        <w:t>анта аналогичный действующему Порядку, который составляет не более 24 месяцев со дня его получения. При этом в соответствии с подпунктом «г» пункта 5 Правил, приведенных в приложении № 8 к Госпрограмме, утвержденной постановлением № 717, Порядком вводится положение о том, что срок освоения сре</w:t>
      </w:r>
      <w:proofErr w:type="gramStart"/>
      <w:r w:rsidRPr="00133304">
        <w:rPr>
          <w:rFonts w:eastAsia="SimSun"/>
          <w:sz w:val="28"/>
          <w:szCs w:val="28"/>
        </w:rPr>
        <w:t>дств гр</w:t>
      </w:r>
      <w:proofErr w:type="gramEnd"/>
      <w:r w:rsidRPr="00133304">
        <w:rPr>
          <w:rFonts w:eastAsia="SimSun"/>
          <w:sz w:val="28"/>
          <w:szCs w:val="28"/>
        </w:rPr>
        <w:t>анта может быть продлен по решению Минсельхоза, но не более чем на 6 месяцев. Основанием для принятия Минсельхозом решения о продлении срока освоения гранта является документальное подтверждение кооперативом наступления обстоятельств непреодолимой силы, препятствующих освоению сре</w:t>
      </w:r>
      <w:proofErr w:type="gramStart"/>
      <w:r w:rsidRPr="00133304">
        <w:rPr>
          <w:rFonts w:eastAsia="SimSun"/>
          <w:sz w:val="28"/>
          <w:szCs w:val="28"/>
        </w:rPr>
        <w:t>дств гр</w:t>
      </w:r>
      <w:proofErr w:type="gramEnd"/>
      <w:r w:rsidRPr="00133304">
        <w:rPr>
          <w:rFonts w:eastAsia="SimSun"/>
          <w:sz w:val="28"/>
          <w:szCs w:val="28"/>
        </w:rPr>
        <w:t xml:space="preserve">анта в установленный срок. </w:t>
      </w:r>
    </w:p>
    <w:p w:rsidR="00133304" w:rsidRPr="00133304" w:rsidRDefault="00133304" w:rsidP="00133304">
      <w:pPr>
        <w:autoSpaceDE w:val="0"/>
        <w:autoSpaceDN w:val="0"/>
        <w:adjustRightInd w:val="0"/>
        <w:spacing w:line="276" w:lineRule="auto"/>
        <w:ind w:firstLine="709"/>
        <w:jc w:val="both"/>
        <w:rPr>
          <w:rFonts w:eastAsia="SimSun"/>
          <w:sz w:val="28"/>
          <w:szCs w:val="28"/>
        </w:rPr>
      </w:pPr>
      <w:r w:rsidRPr="00133304">
        <w:rPr>
          <w:rFonts w:eastAsia="SimSun"/>
          <w:sz w:val="28"/>
          <w:szCs w:val="28"/>
        </w:rPr>
        <w:t xml:space="preserve">Порядком установлено, что грант предоставляется на основании соглашения по форме, утверждаемой Министерством финансов Забайкальского края. Аналогичная норма содержится в действующем Порядке. </w:t>
      </w:r>
    </w:p>
    <w:p w:rsidR="00133304" w:rsidRPr="00133304" w:rsidRDefault="00133304" w:rsidP="00133304">
      <w:pPr>
        <w:autoSpaceDE w:val="0"/>
        <w:autoSpaceDN w:val="0"/>
        <w:adjustRightInd w:val="0"/>
        <w:spacing w:line="276" w:lineRule="auto"/>
        <w:ind w:firstLine="709"/>
        <w:jc w:val="both"/>
        <w:rPr>
          <w:rFonts w:eastAsia="SimSun"/>
          <w:sz w:val="28"/>
          <w:szCs w:val="28"/>
        </w:rPr>
      </w:pPr>
      <w:proofErr w:type="gramStart"/>
      <w:r w:rsidRPr="00133304">
        <w:rPr>
          <w:rFonts w:eastAsia="SimSun"/>
          <w:sz w:val="28"/>
          <w:szCs w:val="28"/>
        </w:rPr>
        <w:t>В соответствии с Порядком извещение о проведении конкурсного отбора  на предоставление гранта с указанием</w:t>
      </w:r>
      <w:proofErr w:type="gramEnd"/>
      <w:r w:rsidRPr="00133304">
        <w:rPr>
          <w:rFonts w:eastAsia="SimSun"/>
          <w:sz w:val="28"/>
          <w:szCs w:val="28"/>
        </w:rPr>
        <w:t xml:space="preserve"> срока, места и времени приема заявок размещается Минсельхозом в сети «Интернет» не позднее, чем за 10 рабочих дней до дня начала приема заявок на участие в конкурсном отборе. В действующем Порядке этот срок равен 3 рабочим дням. Указанное изменение является положительным для участников конкурсного отбора, так как позволяет охватить более широкий круг потенциальных получателей грантов. </w:t>
      </w:r>
    </w:p>
    <w:p w:rsidR="00133304" w:rsidRPr="00133304" w:rsidRDefault="00133304" w:rsidP="00133304">
      <w:pPr>
        <w:autoSpaceDE w:val="0"/>
        <w:autoSpaceDN w:val="0"/>
        <w:adjustRightInd w:val="0"/>
        <w:spacing w:line="276" w:lineRule="auto"/>
        <w:ind w:firstLine="709"/>
        <w:jc w:val="both"/>
        <w:rPr>
          <w:rFonts w:eastAsia="SimSun"/>
          <w:sz w:val="28"/>
          <w:szCs w:val="28"/>
        </w:rPr>
      </w:pPr>
      <w:r w:rsidRPr="00133304">
        <w:rPr>
          <w:rFonts w:eastAsia="SimSun"/>
          <w:sz w:val="28"/>
          <w:szCs w:val="28"/>
        </w:rPr>
        <w:lastRenderedPageBreak/>
        <w:t>Пункт 13 Порядка регламентирует перечень документов, предоставляемых для участия в конкурсном отборе, в установленный извещением срок. Считаем формулировку «в установленный извещением срок» недостаточно четкой и ясной. Предлагаем в Порядке закрепить срок подачи документов более конкретно или установить предельный срок (например, срок подачи документов не может быть менее 10 рабочих дней).</w:t>
      </w:r>
    </w:p>
    <w:p w:rsidR="00133304" w:rsidRPr="00133304" w:rsidRDefault="00133304" w:rsidP="00133304">
      <w:pPr>
        <w:widowControl w:val="0"/>
        <w:tabs>
          <w:tab w:val="left" w:pos="284"/>
        </w:tabs>
        <w:spacing w:line="276" w:lineRule="auto"/>
        <w:ind w:right="-6" w:firstLine="709"/>
        <w:contextualSpacing/>
        <w:jc w:val="both"/>
        <w:rPr>
          <w:sz w:val="28"/>
          <w:szCs w:val="28"/>
        </w:rPr>
      </w:pPr>
      <w:proofErr w:type="gramStart"/>
      <w:r w:rsidRPr="00133304">
        <w:rPr>
          <w:rFonts w:eastAsia="SimSun"/>
          <w:sz w:val="28"/>
          <w:szCs w:val="28"/>
        </w:rPr>
        <w:t xml:space="preserve">Перечень документов, предоставляемых для участия в конкурсном отборе, соответствует ранее регламентированному в постановлении № 68, за исключением </w:t>
      </w:r>
      <w:r w:rsidRPr="00133304">
        <w:rPr>
          <w:sz w:val="28"/>
          <w:szCs w:val="28"/>
        </w:rPr>
        <w:t>уведомления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приказом Министерства финансов Российской Федерации от 26 декабря 2018</w:t>
      </w:r>
      <w:proofErr w:type="gramEnd"/>
      <w:r w:rsidRPr="00133304">
        <w:rPr>
          <w:sz w:val="28"/>
          <w:szCs w:val="28"/>
        </w:rPr>
        <w:t xml:space="preserve"> года № 286н с отметкой налогового органа (для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Включение указанного документа в перечень обусловлено пунктом 3 Правил, приведенных в приложении № 8 к Госпрограмме, утвержденной постановлением № 717.</w:t>
      </w:r>
    </w:p>
    <w:p w:rsidR="00133304" w:rsidRPr="00133304" w:rsidRDefault="00133304" w:rsidP="00133304">
      <w:pPr>
        <w:widowControl w:val="0"/>
        <w:autoSpaceDE w:val="0"/>
        <w:autoSpaceDN w:val="0"/>
        <w:adjustRightInd w:val="0"/>
        <w:spacing w:line="276" w:lineRule="auto"/>
        <w:ind w:firstLine="709"/>
        <w:jc w:val="both"/>
        <w:rPr>
          <w:rFonts w:eastAsiaTheme="minorEastAsia"/>
          <w:sz w:val="28"/>
          <w:szCs w:val="28"/>
        </w:rPr>
      </w:pPr>
      <w:r w:rsidRPr="00133304">
        <w:rPr>
          <w:rFonts w:eastAsiaTheme="minorEastAsia"/>
          <w:sz w:val="28"/>
          <w:szCs w:val="28"/>
        </w:rPr>
        <w:t>Кроме того, усматривается противоречие между подпунктом 11 пункта 7 Порядка и подпунктами 6,7 пункта 13 Порядка. Так, подпункт 11 пункта 7 Порядка устанавливает требование, что кооператив должен</w:t>
      </w:r>
      <w:r w:rsidRPr="00133304">
        <w:rPr>
          <w:sz w:val="28"/>
          <w:szCs w:val="28"/>
        </w:rPr>
        <w:t xml:space="preserve"> </w:t>
      </w:r>
      <w:r w:rsidRPr="00133304">
        <w:rPr>
          <w:rFonts w:eastAsiaTheme="minorEastAsia"/>
          <w:sz w:val="28"/>
          <w:szCs w:val="28"/>
        </w:rPr>
        <w:t xml:space="preserve">иметь </w:t>
      </w:r>
      <w:r w:rsidRPr="00133304">
        <w:rPr>
          <w:rFonts w:eastAsiaTheme="minorEastAsia"/>
          <w:sz w:val="28"/>
          <w:szCs w:val="28"/>
          <w:u w:val="single"/>
        </w:rPr>
        <w:t>собственные</w:t>
      </w:r>
      <w:r w:rsidRPr="00133304">
        <w:rPr>
          <w:rFonts w:eastAsiaTheme="minorEastAsia"/>
          <w:sz w:val="28"/>
          <w:szCs w:val="28"/>
        </w:rPr>
        <w:t xml:space="preserve"> средства, в размере не менее 40 %  на затраты. Далее пунктом 13 Порядка установлено, что кооператив должен представить обязательство об оплате не менее 40 % стоимости по каждой статье расходов, при этом  подтвердить наличие на счете </w:t>
      </w:r>
      <w:r w:rsidRPr="00133304">
        <w:rPr>
          <w:rFonts w:eastAsiaTheme="minorEastAsia"/>
          <w:sz w:val="28"/>
          <w:szCs w:val="28"/>
          <w:u w:val="single"/>
        </w:rPr>
        <w:t>собственных</w:t>
      </w:r>
      <w:r w:rsidRPr="00133304">
        <w:rPr>
          <w:rFonts w:eastAsiaTheme="minorEastAsia"/>
          <w:sz w:val="28"/>
          <w:szCs w:val="28"/>
        </w:rPr>
        <w:t xml:space="preserve"> сре</w:t>
      </w:r>
      <w:proofErr w:type="gramStart"/>
      <w:r w:rsidRPr="00133304">
        <w:rPr>
          <w:rFonts w:eastAsiaTheme="minorEastAsia"/>
          <w:sz w:val="28"/>
          <w:szCs w:val="28"/>
        </w:rPr>
        <w:t>дств в р</w:t>
      </w:r>
      <w:proofErr w:type="gramEnd"/>
      <w:r w:rsidRPr="00133304">
        <w:rPr>
          <w:rFonts w:eastAsiaTheme="minorEastAsia"/>
          <w:sz w:val="28"/>
          <w:szCs w:val="28"/>
        </w:rPr>
        <w:t xml:space="preserve">азмере не менее 10 % от общей стоимости расходов. Считаем необходимым устранить противоречие и прописать требование о наличии собственных средств на расходы более понятно. </w:t>
      </w:r>
    </w:p>
    <w:p w:rsidR="00133304" w:rsidRPr="00133304" w:rsidRDefault="00133304" w:rsidP="00133304">
      <w:pPr>
        <w:widowControl w:val="0"/>
        <w:autoSpaceDE w:val="0"/>
        <w:autoSpaceDN w:val="0"/>
        <w:adjustRightInd w:val="0"/>
        <w:spacing w:line="276" w:lineRule="auto"/>
        <w:ind w:firstLine="709"/>
        <w:jc w:val="both"/>
        <w:rPr>
          <w:rFonts w:eastAsiaTheme="minorEastAsia"/>
          <w:sz w:val="28"/>
          <w:szCs w:val="28"/>
        </w:rPr>
      </w:pPr>
      <w:r w:rsidRPr="00133304">
        <w:rPr>
          <w:rFonts w:eastAsiaTheme="minorEastAsia"/>
          <w:sz w:val="28"/>
          <w:szCs w:val="28"/>
        </w:rPr>
        <w:t>Проект постановления регламентирует сроки рассмотрения документов для предоставления грантов меньшие по сравнению с таковыми в постановлении № 68.</w:t>
      </w:r>
    </w:p>
    <w:p w:rsidR="00133304" w:rsidRPr="00133304" w:rsidRDefault="00133304" w:rsidP="00133304">
      <w:pPr>
        <w:widowControl w:val="0"/>
        <w:autoSpaceDE w:val="0"/>
        <w:autoSpaceDN w:val="0"/>
        <w:adjustRightInd w:val="0"/>
        <w:spacing w:line="276" w:lineRule="auto"/>
        <w:ind w:firstLine="709"/>
        <w:jc w:val="both"/>
        <w:rPr>
          <w:rFonts w:eastAsiaTheme="minorEastAsia"/>
          <w:sz w:val="28"/>
          <w:szCs w:val="28"/>
        </w:rPr>
      </w:pPr>
      <w:r w:rsidRPr="00133304">
        <w:rPr>
          <w:rFonts w:eastAsiaTheme="minorEastAsia"/>
          <w:sz w:val="28"/>
          <w:szCs w:val="28"/>
        </w:rPr>
        <w:t xml:space="preserve">По проекту постановления в период с 14 февраля по 28 февраля 2020 года проводились публичные консультации, при этом проект постановления был размещен на официальном сайте Министерства и адресно направлялся предпринимательским объединениям и Уполномоченному по защите прав предпринимателей в Забайкальском крае (далее – Уполномоченный). </w:t>
      </w:r>
    </w:p>
    <w:p w:rsidR="00133304" w:rsidRPr="00133304" w:rsidRDefault="00133304" w:rsidP="00133304">
      <w:pPr>
        <w:spacing w:line="276" w:lineRule="auto"/>
        <w:ind w:firstLine="709"/>
        <w:contextualSpacing/>
        <w:jc w:val="both"/>
        <w:rPr>
          <w:rFonts w:eastAsia="Calibri"/>
          <w:sz w:val="28"/>
          <w:szCs w:val="28"/>
          <w:lang w:eastAsia="en-US"/>
        </w:rPr>
      </w:pPr>
      <w:r w:rsidRPr="00133304">
        <w:rPr>
          <w:rFonts w:eastAsia="Calibri"/>
          <w:sz w:val="28"/>
          <w:szCs w:val="28"/>
          <w:lang w:eastAsia="en-US"/>
        </w:rPr>
        <w:lastRenderedPageBreak/>
        <w:t>В рамках проведения публичных консультаций по проекту постановления от аппарата Уполномоченного поступили замечания, в числе которых следующие:</w:t>
      </w:r>
    </w:p>
    <w:p w:rsidR="00133304" w:rsidRPr="00133304" w:rsidRDefault="00133304" w:rsidP="00133304">
      <w:pPr>
        <w:spacing w:line="276" w:lineRule="auto"/>
        <w:ind w:firstLine="709"/>
        <w:contextualSpacing/>
        <w:jc w:val="both"/>
        <w:rPr>
          <w:rFonts w:eastAsia="Calibri"/>
          <w:sz w:val="28"/>
          <w:szCs w:val="28"/>
          <w:lang w:eastAsia="en-US"/>
        </w:rPr>
      </w:pPr>
      <w:r w:rsidRPr="00133304">
        <w:rPr>
          <w:rFonts w:eastAsia="Calibri"/>
          <w:sz w:val="28"/>
          <w:szCs w:val="28"/>
          <w:lang w:eastAsia="en-US"/>
        </w:rPr>
        <w:t xml:space="preserve">1. В пункте  6 Порядка  указано, что грант на развитие материально-технической базы предоставляется на конкурсной основе в соответствии с решением региональной конкурсной комиссией для отбора проектов создания и развития материально-технической базы кооперативов для предоставления им </w:t>
      </w:r>
      <w:proofErr w:type="spellStart"/>
      <w:r w:rsidRPr="00133304">
        <w:rPr>
          <w:rFonts w:eastAsia="Calibri"/>
          <w:sz w:val="28"/>
          <w:szCs w:val="28"/>
          <w:lang w:eastAsia="en-US"/>
        </w:rPr>
        <w:t>грантовой</w:t>
      </w:r>
      <w:proofErr w:type="spellEnd"/>
      <w:r w:rsidRPr="00133304">
        <w:rPr>
          <w:rFonts w:eastAsia="Calibri"/>
          <w:sz w:val="28"/>
          <w:szCs w:val="28"/>
          <w:lang w:eastAsia="en-US"/>
        </w:rPr>
        <w:t xml:space="preserve"> поддержки, создаваемой Минсельхозом. Данный пункт требует конкретизации в части установления полномочий и положения региональной конкурсной комиссии.</w:t>
      </w:r>
    </w:p>
    <w:p w:rsidR="00133304" w:rsidRPr="00133304" w:rsidRDefault="00133304" w:rsidP="00133304">
      <w:pPr>
        <w:spacing w:line="276" w:lineRule="auto"/>
        <w:ind w:firstLine="709"/>
        <w:contextualSpacing/>
        <w:jc w:val="both"/>
        <w:rPr>
          <w:rFonts w:eastAsia="Calibri"/>
          <w:sz w:val="28"/>
          <w:szCs w:val="28"/>
          <w:lang w:eastAsia="en-US"/>
        </w:rPr>
      </w:pPr>
      <w:r w:rsidRPr="00133304">
        <w:rPr>
          <w:rFonts w:eastAsia="Calibri"/>
          <w:sz w:val="28"/>
          <w:szCs w:val="28"/>
          <w:lang w:eastAsia="en-US"/>
        </w:rPr>
        <w:t xml:space="preserve">Также в подпункте 2 пункта 6 </w:t>
      </w:r>
      <w:proofErr w:type="gramStart"/>
      <w:r w:rsidRPr="00133304">
        <w:rPr>
          <w:rFonts w:eastAsia="Calibri"/>
          <w:sz w:val="28"/>
          <w:szCs w:val="28"/>
          <w:lang w:eastAsia="en-US"/>
        </w:rPr>
        <w:t>Порядка</w:t>
      </w:r>
      <w:proofErr w:type="gramEnd"/>
      <w:r w:rsidRPr="00133304">
        <w:rPr>
          <w:rFonts w:eastAsia="Calibri"/>
          <w:sz w:val="28"/>
          <w:szCs w:val="28"/>
          <w:lang w:eastAsia="en-US"/>
        </w:rPr>
        <w:t xml:space="preserve"> необходимо указать </w:t>
      </w:r>
      <w:proofErr w:type="gramStart"/>
      <w:r w:rsidRPr="00133304">
        <w:rPr>
          <w:rFonts w:eastAsia="Calibri"/>
          <w:sz w:val="28"/>
          <w:szCs w:val="28"/>
          <w:lang w:eastAsia="en-US"/>
        </w:rPr>
        <w:t>каким</w:t>
      </w:r>
      <w:proofErr w:type="gramEnd"/>
      <w:r w:rsidRPr="00133304">
        <w:rPr>
          <w:rFonts w:eastAsia="Calibri"/>
          <w:sz w:val="28"/>
          <w:szCs w:val="28"/>
          <w:lang w:eastAsia="en-US"/>
        </w:rPr>
        <w:t xml:space="preserve"> актом утверждается регламент работы региональной конкурсной комиссии.</w:t>
      </w:r>
    </w:p>
    <w:p w:rsidR="00133304" w:rsidRPr="00133304" w:rsidRDefault="00133304" w:rsidP="00133304">
      <w:pPr>
        <w:spacing w:line="276" w:lineRule="auto"/>
        <w:ind w:firstLine="709"/>
        <w:contextualSpacing/>
        <w:jc w:val="both"/>
        <w:rPr>
          <w:rFonts w:eastAsia="Calibri"/>
          <w:sz w:val="28"/>
          <w:szCs w:val="28"/>
          <w:lang w:eastAsia="en-US"/>
        </w:rPr>
      </w:pPr>
      <w:r w:rsidRPr="00133304">
        <w:rPr>
          <w:rFonts w:eastAsia="Calibri"/>
          <w:sz w:val="28"/>
          <w:szCs w:val="28"/>
          <w:lang w:eastAsia="en-US"/>
        </w:rPr>
        <w:t xml:space="preserve">2.  Подпункт 7 пункта 7 Порядка содержит избыточное требование в части установления срока предоставления отчётности. Предлагается конкретизировать срок и приложить к Порядку форму отчётности, утверждённую Министерством сельского хозяйства Российской Федерации. </w:t>
      </w:r>
    </w:p>
    <w:p w:rsidR="00133304" w:rsidRPr="00133304" w:rsidRDefault="00133304" w:rsidP="00133304">
      <w:pPr>
        <w:spacing w:line="276" w:lineRule="auto"/>
        <w:ind w:firstLine="709"/>
        <w:contextualSpacing/>
        <w:jc w:val="both"/>
        <w:rPr>
          <w:rFonts w:eastAsia="Calibri"/>
          <w:sz w:val="28"/>
          <w:szCs w:val="28"/>
          <w:lang w:eastAsia="en-US"/>
        </w:rPr>
      </w:pPr>
      <w:r w:rsidRPr="00133304">
        <w:rPr>
          <w:rFonts w:eastAsia="Calibri"/>
          <w:sz w:val="28"/>
          <w:szCs w:val="28"/>
          <w:lang w:eastAsia="en-US"/>
        </w:rPr>
        <w:t>3. В подпункте 11 пункта 7 Порядка указано избыточное требование к получателю гранта в части указания размера собственных средств на затраты не менее 40 %. Полагаем установленный лимит подлежит снижению.</w:t>
      </w:r>
    </w:p>
    <w:p w:rsidR="00133304" w:rsidRPr="00133304" w:rsidRDefault="00133304" w:rsidP="00133304">
      <w:pPr>
        <w:spacing w:line="276" w:lineRule="auto"/>
        <w:ind w:firstLine="709"/>
        <w:contextualSpacing/>
        <w:jc w:val="both"/>
        <w:rPr>
          <w:rFonts w:eastAsia="Calibri"/>
          <w:sz w:val="28"/>
          <w:szCs w:val="28"/>
          <w:lang w:eastAsia="en-US"/>
        </w:rPr>
      </w:pPr>
      <w:r w:rsidRPr="00133304">
        <w:rPr>
          <w:rFonts w:eastAsia="Calibri"/>
          <w:sz w:val="28"/>
          <w:szCs w:val="28"/>
          <w:lang w:eastAsia="en-US"/>
        </w:rPr>
        <w:t>4. В пункт 9 Порядка указано, что имущество приобретаемое кооперативом с участием сре</w:t>
      </w:r>
      <w:proofErr w:type="gramStart"/>
      <w:r w:rsidRPr="00133304">
        <w:rPr>
          <w:rFonts w:eastAsia="Calibri"/>
          <w:sz w:val="28"/>
          <w:szCs w:val="28"/>
          <w:lang w:eastAsia="en-US"/>
        </w:rPr>
        <w:t>дств гр</w:t>
      </w:r>
      <w:proofErr w:type="gramEnd"/>
      <w:r w:rsidRPr="00133304">
        <w:rPr>
          <w:rFonts w:eastAsia="Calibri"/>
          <w:sz w:val="28"/>
          <w:szCs w:val="28"/>
          <w:lang w:eastAsia="en-US"/>
        </w:rPr>
        <w:t xml:space="preserve">анта на развитие материально-технической базы должно быть зарегистрировано  на получателя гранта и использоваться на территории Забайкальского края.  Данный пункт содержит в себе избыточное требование в части использования имущества на территории Забайкальского края. </w:t>
      </w:r>
    </w:p>
    <w:p w:rsidR="00133304" w:rsidRPr="00133304" w:rsidRDefault="00133304" w:rsidP="00133304">
      <w:pPr>
        <w:spacing w:line="276" w:lineRule="auto"/>
        <w:ind w:firstLine="709"/>
        <w:contextualSpacing/>
        <w:jc w:val="both"/>
        <w:rPr>
          <w:rFonts w:eastAsia="Calibri"/>
          <w:sz w:val="28"/>
          <w:szCs w:val="28"/>
          <w:lang w:eastAsia="en-US"/>
        </w:rPr>
      </w:pPr>
      <w:r w:rsidRPr="00133304">
        <w:rPr>
          <w:rFonts w:eastAsia="Calibri"/>
          <w:sz w:val="28"/>
          <w:szCs w:val="28"/>
          <w:lang w:eastAsia="en-US"/>
        </w:rPr>
        <w:t>5. В пункте 11 Порядка указано, что грант на развитие материально-технической базы предоставляется на основе соглашения. Полагаем необходимым приобщить данную форму к Порядку предоставления грантов.</w:t>
      </w:r>
    </w:p>
    <w:p w:rsidR="00133304" w:rsidRPr="00133304" w:rsidRDefault="00133304" w:rsidP="00133304">
      <w:pPr>
        <w:spacing w:line="276" w:lineRule="auto"/>
        <w:ind w:firstLine="709"/>
        <w:contextualSpacing/>
        <w:jc w:val="both"/>
        <w:rPr>
          <w:rFonts w:eastAsia="Calibri"/>
          <w:sz w:val="28"/>
          <w:szCs w:val="28"/>
          <w:lang w:eastAsia="en-US"/>
        </w:rPr>
      </w:pPr>
      <w:r w:rsidRPr="00133304">
        <w:rPr>
          <w:rFonts w:eastAsia="Calibri"/>
          <w:sz w:val="28"/>
          <w:szCs w:val="28"/>
          <w:lang w:eastAsia="en-US"/>
        </w:rPr>
        <w:t>Иные замечания Уполномоченного содержатся в Отчете о результатах публичных консультаций (прилагается).</w:t>
      </w:r>
    </w:p>
    <w:p w:rsidR="00133304" w:rsidRPr="00133304" w:rsidRDefault="00133304" w:rsidP="00133304">
      <w:pPr>
        <w:autoSpaceDE w:val="0"/>
        <w:autoSpaceDN w:val="0"/>
        <w:adjustRightInd w:val="0"/>
        <w:spacing w:line="276" w:lineRule="auto"/>
        <w:ind w:firstLine="709"/>
        <w:jc w:val="both"/>
        <w:rPr>
          <w:rFonts w:eastAsia="SimSun"/>
          <w:sz w:val="28"/>
          <w:szCs w:val="28"/>
        </w:rPr>
      </w:pPr>
      <w:r w:rsidRPr="00133304">
        <w:rPr>
          <w:rFonts w:eastAsia="SimSun"/>
          <w:sz w:val="28"/>
          <w:szCs w:val="28"/>
        </w:rPr>
        <w:t xml:space="preserve">В целом проект постановления разработан в рамках действующего законодательства и содержит положения, уже установленные в иных региональных нормативных правовых актах либо предусмотренные федеральным законодательством. Тем не менее, рекомендуем доработать проект постановления в соответствии с указанными замечаниями.  </w:t>
      </w:r>
    </w:p>
    <w:p w:rsidR="00133304" w:rsidRPr="00133304" w:rsidRDefault="00133304" w:rsidP="00133304">
      <w:pPr>
        <w:autoSpaceDE w:val="0"/>
        <w:autoSpaceDN w:val="0"/>
        <w:adjustRightInd w:val="0"/>
        <w:spacing w:line="276" w:lineRule="auto"/>
        <w:ind w:firstLine="709"/>
        <w:jc w:val="both"/>
        <w:rPr>
          <w:rFonts w:eastAsia="SimSun"/>
          <w:sz w:val="28"/>
          <w:szCs w:val="28"/>
        </w:rPr>
      </w:pPr>
      <w:r w:rsidRPr="00133304">
        <w:rPr>
          <w:rFonts w:eastAsia="SimSun"/>
          <w:sz w:val="28"/>
          <w:szCs w:val="28"/>
        </w:rPr>
        <w:t xml:space="preserve">По сведениям разработчика принятие проекта постановления не потребует дополнительных средств из бюджета Забайкальского края, данные расходы предусмотрены проектом Закона «О бюджете Забайкальского края на 2020 год и плановый период 2021-2022 годов». </w:t>
      </w:r>
    </w:p>
    <w:p w:rsidR="00133304" w:rsidRPr="00133304" w:rsidRDefault="00133304" w:rsidP="00133304">
      <w:pPr>
        <w:widowControl w:val="0"/>
        <w:spacing w:line="276" w:lineRule="auto"/>
        <w:ind w:firstLine="709"/>
        <w:contextualSpacing/>
        <w:jc w:val="both"/>
        <w:rPr>
          <w:sz w:val="28"/>
          <w:szCs w:val="28"/>
        </w:rPr>
      </w:pPr>
      <w:proofErr w:type="gramStart"/>
      <w:r w:rsidRPr="00133304">
        <w:rPr>
          <w:sz w:val="28"/>
          <w:szCs w:val="28"/>
        </w:rPr>
        <w:lastRenderedPageBreak/>
        <w:t>На основании проведенной оценки регулирующего воздействия проекта постановления Министерством сделан вывод о средней степени регулирующего воздействия проекта постановления  в связи с наличием в нем положений</w:t>
      </w:r>
      <w:proofErr w:type="gramEnd"/>
      <w:r w:rsidRPr="00133304">
        <w:rPr>
          <w:sz w:val="28"/>
          <w:szCs w:val="28"/>
        </w:rPr>
        <w:t>, изменяющих ранее предусмотренные нормативными правовыми актами Забайкальского края требования, обязанности и ограничения для кооперативов.</w:t>
      </w:r>
    </w:p>
    <w:p w:rsidR="0060334F" w:rsidRDefault="0060334F" w:rsidP="00961008">
      <w:pPr>
        <w:widowControl w:val="0"/>
        <w:shd w:val="clear" w:color="auto" w:fill="FFFFFF"/>
        <w:jc w:val="both"/>
        <w:rPr>
          <w:sz w:val="28"/>
          <w:szCs w:val="28"/>
        </w:rPr>
      </w:pPr>
    </w:p>
    <w:p w:rsidR="00133304" w:rsidRDefault="00133304" w:rsidP="00961008">
      <w:pPr>
        <w:widowControl w:val="0"/>
        <w:shd w:val="clear" w:color="auto" w:fill="FFFFFF"/>
        <w:jc w:val="both"/>
        <w:rPr>
          <w:sz w:val="28"/>
          <w:szCs w:val="28"/>
        </w:rPr>
      </w:pPr>
    </w:p>
    <w:p w:rsidR="00133304" w:rsidRDefault="00133304" w:rsidP="00961008">
      <w:pPr>
        <w:widowControl w:val="0"/>
        <w:shd w:val="clear" w:color="auto" w:fill="FFFFFF"/>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245"/>
        <w:gridCol w:w="2120"/>
      </w:tblGrid>
      <w:tr w:rsidR="0010354A" w:rsidTr="00C75939">
        <w:trPr>
          <w:cantSplit/>
          <w:trHeight w:val="1216"/>
        </w:trPr>
        <w:tc>
          <w:tcPr>
            <w:tcW w:w="2376" w:type="dxa"/>
          </w:tcPr>
          <w:p w:rsidR="0010354A" w:rsidRDefault="0010354A" w:rsidP="005A11B3">
            <w:pPr>
              <w:jc w:val="both"/>
              <w:rPr>
                <w:sz w:val="28"/>
                <w:szCs w:val="28"/>
              </w:rPr>
            </w:pPr>
            <w:proofErr w:type="spellStart"/>
            <w:r>
              <w:rPr>
                <w:sz w:val="28"/>
                <w:szCs w:val="28"/>
              </w:rPr>
              <w:t>И.о</w:t>
            </w:r>
            <w:proofErr w:type="spellEnd"/>
            <w:r>
              <w:rPr>
                <w:sz w:val="28"/>
                <w:szCs w:val="28"/>
              </w:rPr>
              <w:t xml:space="preserve">. заместителя </w:t>
            </w:r>
          </w:p>
          <w:p w:rsidR="0010354A" w:rsidRPr="0010354A" w:rsidRDefault="0010354A" w:rsidP="005A11B3">
            <w:pPr>
              <w:jc w:val="both"/>
              <w:rPr>
                <w:sz w:val="28"/>
                <w:szCs w:val="28"/>
              </w:rPr>
            </w:pPr>
            <w:r>
              <w:rPr>
                <w:sz w:val="28"/>
                <w:szCs w:val="28"/>
              </w:rPr>
              <w:t>председателя Правительства Забайкальского края – министра экономического развития Забайкальского края</w:t>
            </w:r>
          </w:p>
        </w:tc>
        <w:tc>
          <w:tcPr>
            <w:tcW w:w="5245" w:type="dxa"/>
          </w:tcPr>
          <w:p w:rsidR="005574AC" w:rsidRPr="007F0CE6" w:rsidRDefault="005574AC" w:rsidP="00D719F6">
            <w:pPr>
              <w:rPr>
                <w:sz w:val="20"/>
                <w:szCs w:val="20"/>
              </w:rPr>
            </w:pPr>
          </w:p>
          <w:p w:rsidR="005574AC" w:rsidRPr="005574AC" w:rsidRDefault="005574AC" w:rsidP="005574AC">
            <w:pPr>
              <w:rPr>
                <w:sz w:val="20"/>
                <w:szCs w:val="20"/>
              </w:rPr>
            </w:pPr>
          </w:p>
          <w:p w:rsidR="005574AC" w:rsidRPr="005574AC" w:rsidRDefault="005574AC" w:rsidP="005574AC">
            <w:pPr>
              <w:rPr>
                <w:sz w:val="20"/>
                <w:szCs w:val="20"/>
              </w:rPr>
            </w:pPr>
          </w:p>
          <w:p w:rsidR="005574AC" w:rsidRDefault="005574AC" w:rsidP="005574AC">
            <w:pPr>
              <w:rPr>
                <w:sz w:val="20"/>
                <w:szCs w:val="20"/>
              </w:rPr>
            </w:pPr>
          </w:p>
          <w:p w:rsidR="0010354A" w:rsidRPr="007F0CE6" w:rsidRDefault="0010354A" w:rsidP="005574AC">
            <w:pPr>
              <w:jc w:val="center"/>
              <w:rPr>
                <w:sz w:val="28"/>
                <w:szCs w:val="28"/>
              </w:rPr>
            </w:pPr>
          </w:p>
          <w:p w:rsidR="00D719F6" w:rsidRPr="007F0CE6" w:rsidRDefault="00D719F6" w:rsidP="00D719F6">
            <w:pPr>
              <w:rPr>
                <w:sz w:val="28"/>
                <w:szCs w:val="28"/>
              </w:rPr>
            </w:pPr>
            <w:bookmarkStart w:id="0" w:name="SIGNERSTAMP1"/>
            <w:bookmarkEnd w:id="0"/>
          </w:p>
        </w:tc>
        <w:tc>
          <w:tcPr>
            <w:tcW w:w="2120" w:type="dxa"/>
          </w:tcPr>
          <w:p w:rsidR="0010354A" w:rsidRDefault="0010354A" w:rsidP="005A11B3">
            <w:pPr>
              <w:jc w:val="both"/>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Default="0010354A" w:rsidP="0010354A">
            <w:pPr>
              <w:rPr>
                <w:sz w:val="20"/>
                <w:szCs w:val="20"/>
              </w:rPr>
            </w:pPr>
          </w:p>
          <w:p w:rsidR="00F54503" w:rsidRDefault="00F54503" w:rsidP="0010354A">
            <w:pPr>
              <w:jc w:val="right"/>
              <w:rPr>
                <w:sz w:val="28"/>
                <w:szCs w:val="28"/>
              </w:rPr>
            </w:pPr>
          </w:p>
          <w:p w:rsidR="00F54503" w:rsidRPr="007F0CE6" w:rsidRDefault="00F54503" w:rsidP="0010354A">
            <w:pPr>
              <w:jc w:val="right"/>
              <w:rPr>
                <w:sz w:val="28"/>
                <w:szCs w:val="28"/>
              </w:rPr>
            </w:pPr>
          </w:p>
          <w:p w:rsidR="00D719F6" w:rsidRPr="007F0CE6" w:rsidRDefault="00D719F6" w:rsidP="0010354A">
            <w:pPr>
              <w:jc w:val="right"/>
              <w:rPr>
                <w:sz w:val="28"/>
                <w:szCs w:val="28"/>
              </w:rPr>
            </w:pPr>
          </w:p>
          <w:p w:rsidR="0010354A" w:rsidRPr="0010354A" w:rsidRDefault="0010354A" w:rsidP="0010354A">
            <w:pPr>
              <w:jc w:val="right"/>
              <w:rPr>
                <w:sz w:val="28"/>
                <w:szCs w:val="28"/>
              </w:rPr>
            </w:pPr>
            <w:r>
              <w:rPr>
                <w:sz w:val="28"/>
                <w:szCs w:val="28"/>
              </w:rPr>
              <w:t xml:space="preserve">А.В. </w:t>
            </w:r>
            <w:proofErr w:type="spellStart"/>
            <w:r>
              <w:rPr>
                <w:sz w:val="28"/>
                <w:szCs w:val="28"/>
              </w:rPr>
              <w:t>Бардалеев</w:t>
            </w:r>
            <w:proofErr w:type="spellEnd"/>
          </w:p>
        </w:tc>
      </w:tr>
    </w:tbl>
    <w:p w:rsidR="00133304" w:rsidRDefault="00133304" w:rsidP="009933A6">
      <w:pPr>
        <w:shd w:val="clear" w:color="auto" w:fill="FFFFFF"/>
        <w:jc w:val="both"/>
        <w:rPr>
          <w:sz w:val="20"/>
          <w:szCs w:val="20"/>
        </w:rPr>
      </w:pPr>
    </w:p>
    <w:p w:rsidR="00133304" w:rsidRDefault="00133304" w:rsidP="009933A6">
      <w:pPr>
        <w:shd w:val="clear" w:color="auto" w:fill="FFFFFF"/>
        <w:jc w:val="both"/>
        <w:rPr>
          <w:sz w:val="20"/>
          <w:szCs w:val="20"/>
        </w:rPr>
      </w:pPr>
    </w:p>
    <w:p w:rsidR="00133304" w:rsidRDefault="00133304" w:rsidP="009933A6">
      <w:pPr>
        <w:shd w:val="clear" w:color="auto" w:fill="FFFFFF"/>
        <w:jc w:val="both"/>
        <w:rPr>
          <w:sz w:val="20"/>
          <w:szCs w:val="20"/>
        </w:rPr>
      </w:pPr>
    </w:p>
    <w:p w:rsidR="00133304" w:rsidRDefault="00133304" w:rsidP="009933A6">
      <w:pPr>
        <w:shd w:val="clear" w:color="auto" w:fill="FFFFFF"/>
        <w:jc w:val="both"/>
        <w:rPr>
          <w:sz w:val="20"/>
          <w:szCs w:val="20"/>
        </w:rPr>
      </w:pPr>
    </w:p>
    <w:p w:rsidR="00133304" w:rsidRDefault="00133304" w:rsidP="009933A6">
      <w:pPr>
        <w:shd w:val="clear" w:color="auto" w:fill="FFFFFF"/>
        <w:jc w:val="both"/>
        <w:rPr>
          <w:sz w:val="20"/>
          <w:szCs w:val="20"/>
        </w:rPr>
      </w:pPr>
    </w:p>
    <w:p w:rsidR="00133304" w:rsidRDefault="00133304" w:rsidP="009933A6">
      <w:pPr>
        <w:shd w:val="clear" w:color="auto" w:fill="FFFFFF"/>
        <w:jc w:val="both"/>
        <w:rPr>
          <w:sz w:val="20"/>
          <w:szCs w:val="20"/>
        </w:rPr>
      </w:pPr>
    </w:p>
    <w:p w:rsidR="00133304" w:rsidRDefault="00133304" w:rsidP="009933A6">
      <w:pPr>
        <w:shd w:val="clear" w:color="auto" w:fill="FFFFFF"/>
        <w:jc w:val="both"/>
        <w:rPr>
          <w:sz w:val="20"/>
          <w:szCs w:val="20"/>
        </w:rPr>
      </w:pPr>
    </w:p>
    <w:p w:rsidR="00133304" w:rsidRDefault="00133304" w:rsidP="009933A6">
      <w:pPr>
        <w:shd w:val="clear" w:color="auto" w:fill="FFFFFF"/>
        <w:jc w:val="both"/>
        <w:rPr>
          <w:sz w:val="20"/>
          <w:szCs w:val="20"/>
        </w:rPr>
      </w:pPr>
    </w:p>
    <w:p w:rsidR="00133304" w:rsidRDefault="00133304" w:rsidP="009933A6">
      <w:pPr>
        <w:shd w:val="clear" w:color="auto" w:fill="FFFFFF"/>
        <w:jc w:val="both"/>
        <w:rPr>
          <w:sz w:val="20"/>
          <w:szCs w:val="20"/>
        </w:rPr>
      </w:pPr>
    </w:p>
    <w:p w:rsidR="00133304" w:rsidRDefault="00133304" w:rsidP="009933A6">
      <w:pPr>
        <w:shd w:val="clear" w:color="auto" w:fill="FFFFFF"/>
        <w:jc w:val="both"/>
        <w:rPr>
          <w:sz w:val="20"/>
          <w:szCs w:val="20"/>
        </w:rPr>
      </w:pPr>
    </w:p>
    <w:p w:rsidR="00133304" w:rsidRDefault="0013330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p>
    <w:p w:rsidR="009914A4" w:rsidRDefault="009914A4" w:rsidP="009933A6">
      <w:pPr>
        <w:shd w:val="clear" w:color="auto" w:fill="FFFFFF"/>
        <w:jc w:val="both"/>
        <w:rPr>
          <w:sz w:val="20"/>
          <w:szCs w:val="20"/>
        </w:rPr>
      </w:pPr>
      <w:bookmarkStart w:id="1" w:name="_GoBack"/>
      <w:bookmarkEnd w:id="1"/>
    </w:p>
    <w:p w:rsidR="009933A6" w:rsidRPr="009933A6" w:rsidRDefault="009933A6" w:rsidP="009933A6">
      <w:pPr>
        <w:shd w:val="clear" w:color="auto" w:fill="FFFFFF"/>
        <w:jc w:val="both"/>
        <w:rPr>
          <w:sz w:val="20"/>
          <w:szCs w:val="20"/>
        </w:rPr>
      </w:pPr>
      <w:r>
        <w:rPr>
          <w:sz w:val="20"/>
          <w:szCs w:val="20"/>
        </w:rPr>
        <w:t>Журавлева Татьяна Александровна</w:t>
      </w:r>
    </w:p>
    <w:p w:rsidR="009933A6" w:rsidRPr="009933A6" w:rsidRDefault="009933A6" w:rsidP="009933A6">
      <w:pPr>
        <w:shd w:val="clear" w:color="auto" w:fill="FFFFFF"/>
        <w:jc w:val="both"/>
        <w:rPr>
          <w:sz w:val="20"/>
          <w:szCs w:val="20"/>
        </w:rPr>
      </w:pPr>
      <w:r w:rsidRPr="009933A6">
        <w:rPr>
          <w:sz w:val="20"/>
          <w:szCs w:val="20"/>
        </w:rPr>
        <w:sym w:font="Wingdings" w:char="F028"/>
      </w:r>
      <w:r w:rsidRPr="009933A6">
        <w:rPr>
          <w:sz w:val="20"/>
          <w:szCs w:val="20"/>
        </w:rPr>
        <w:t xml:space="preserve"> (3022)  40-17-86</w:t>
      </w:r>
    </w:p>
    <w:p w:rsidR="004B4EFF" w:rsidRDefault="004B4EFF" w:rsidP="009933A6">
      <w:pPr>
        <w:shd w:val="clear" w:color="auto" w:fill="FFFFFF"/>
        <w:jc w:val="both"/>
        <w:rPr>
          <w:sz w:val="20"/>
          <w:szCs w:val="20"/>
        </w:rPr>
      </w:pPr>
    </w:p>
    <w:sectPr w:rsidR="004B4EFF" w:rsidSect="00133304">
      <w:headerReference w:type="even" r:id="rId9"/>
      <w:headerReference w:type="default" r:id="rId10"/>
      <w:pgSz w:w="11907" w:h="16840" w:code="9"/>
      <w:pgMar w:top="1134" w:right="851" w:bottom="993"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56" w:rsidRDefault="00235C56">
      <w:r>
        <w:separator/>
      </w:r>
    </w:p>
  </w:endnote>
  <w:endnote w:type="continuationSeparator" w:id="0">
    <w:p w:rsidR="00235C56" w:rsidRDefault="0023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56" w:rsidRDefault="00235C56">
      <w:r>
        <w:separator/>
      </w:r>
    </w:p>
  </w:footnote>
  <w:footnote w:type="continuationSeparator" w:id="0">
    <w:p w:rsidR="00235C56" w:rsidRDefault="00235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6" w:rsidRDefault="00235C56"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5C56" w:rsidRDefault="00235C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6" w:rsidRDefault="00235C56"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914A4">
      <w:rPr>
        <w:rStyle w:val="a6"/>
        <w:noProof/>
      </w:rPr>
      <w:t>6</w:t>
    </w:r>
    <w:r>
      <w:rPr>
        <w:rStyle w:val="a6"/>
      </w:rPr>
      <w:fldChar w:fldCharType="end"/>
    </w:r>
  </w:p>
  <w:p w:rsidR="00235C56" w:rsidRDefault="00235C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463F"/>
    <w:multiLevelType w:val="hybridMultilevel"/>
    <w:tmpl w:val="924CE58E"/>
    <w:lvl w:ilvl="0" w:tplc="1A00F598">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61E80"/>
    <w:multiLevelType w:val="hybridMultilevel"/>
    <w:tmpl w:val="40B6E9C2"/>
    <w:lvl w:ilvl="0" w:tplc="BF4C7A3E">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4">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1044B"/>
    <w:rsid w:val="00012EEE"/>
    <w:rsid w:val="00013E33"/>
    <w:rsid w:val="000158A0"/>
    <w:rsid w:val="0001599C"/>
    <w:rsid w:val="00024FF1"/>
    <w:rsid w:val="00027E44"/>
    <w:rsid w:val="0003664F"/>
    <w:rsid w:val="000375D2"/>
    <w:rsid w:val="00040925"/>
    <w:rsid w:val="00041926"/>
    <w:rsid w:val="00043FD9"/>
    <w:rsid w:val="00045A5C"/>
    <w:rsid w:val="00052465"/>
    <w:rsid w:val="0005392A"/>
    <w:rsid w:val="00057933"/>
    <w:rsid w:val="00057FFD"/>
    <w:rsid w:val="00067382"/>
    <w:rsid w:val="000757ED"/>
    <w:rsid w:val="000806A3"/>
    <w:rsid w:val="00082C5E"/>
    <w:rsid w:val="00084DDA"/>
    <w:rsid w:val="00086A8A"/>
    <w:rsid w:val="0008731D"/>
    <w:rsid w:val="00093A19"/>
    <w:rsid w:val="000946A7"/>
    <w:rsid w:val="000A4095"/>
    <w:rsid w:val="000A6E60"/>
    <w:rsid w:val="000A7083"/>
    <w:rsid w:val="000A7335"/>
    <w:rsid w:val="000A75EE"/>
    <w:rsid w:val="000C2ABF"/>
    <w:rsid w:val="000C7C6B"/>
    <w:rsid w:val="000D68DD"/>
    <w:rsid w:val="000D7774"/>
    <w:rsid w:val="000E03D2"/>
    <w:rsid w:val="000E1270"/>
    <w:rsid w:val="000E247E"/>
    <w:rsid w:val="000E53BF"/>
    <w:rsid w:val="000E71AC"/>
    <w:rsid w:val="000F6D25"/>
    <w:rsid w:val="000F7326"/>
    <w:rsid w:val="001014EE"/>
    <w:rsid w:val="0010354A"/>
    <w:rsid w:val="00110F85"/>
    <w:rsid w:val="0011193B"/>
    <w:rsid w:val="001157B9"/>
    <w:rsid w:val="001159C8"/>
    <w:rsid w:val="00116AC4"/>
    <w:rsid w:val="00117D92"/>
    <w:rsid w:val="00123EA6"/>
    <w:rsid w:val="001267A4"/>
    <w:rsid w:val="00133304"/>
    <w:rsid w:val="0013512F"/>
    <w:rsid w:val="00136278"/>
    <w:rsid w:val="00141F6C"/>
    <w:rsid w:val="00154EE0"/>
    <w:rsid w:val="0015579C"/>
    <w:rsid w:val="00164463"/>
    <w:rsid w:val="00166174"/>
    <w:rsid w:val="001711F5"/>
    <w:rsid w:val="00173D0A"/>
    <w:rsid w:val="001A0ABE"/>
    <w:rsid w:val="001A5DCE"/>
    <w:rsid w:val="001B1033"/>
    <w:rsid w:val="001B132C"/>
    <w:rsid w:val="001B1728"/>
    <w:rsid w:val="001B1E2A"/>
    <w:rsid w:val="001B4DBE"/>
    <w:rsid w:val="001B52EF"/>
    <w:rsid w:val="001B785E"/>
    <w:rsid w:val="001C3B61"/>
    <w:rsid w:val="001D29B2"/>
    <w:rsid w:val="001D4E37"/>
    <w:rsid w:val="001E32BF"/>
    <w:rsid w:val="001E5F99"/>
    <w:rsid w:val="001E6A10"/>
    <w:rsid w:val="001F0646"/>
    <w:rsid w:val="001F215D"/>
    <w:rsid w:val="0020479C"/>
    <w:rsid w:val="00205825"/>
    <w:rsid w:val="00213ED9"/>
    <w:rsid w:val="002143EB"/>
    <w:rsid w:val="00215889"/>
    <w:rsid w:val="0021782D"/>
    <w:rsid w:val="0022023B"/>
    <w:rsid w:val="00220C4E"/>
    <w:rsid w:val="00221A92"/>
    <w:rsid w:val="002234B6"/>
    <w:rsid w:val="00233747"/>
    <w:rsid w:val="00235C56"/>
    <w:rsid w:val="002375F2"/>
    <w:rsid w:val="00243593"/>
    <w:rsid w:val="00250983"/>
    <w:rsid w:val="002531EA"/>
    <w:rsid w:val="00253F8C"/>
    <w:rsid w:val="0026529F"/>
    <w:rsid w:val="00273A80"/>
    <w:rsid w:val="00273CCE"/>
    <w:rsid w:val="00282A2F"/>
    <w:rsid w:val="0028513A"/>
    <w:rsid w:val="00292BF9"/>
    <w:rsid w:val="00293459"/>
    <w:rsid w:val="002A5B51"/>
    <w:rsid w:val="002A5DCD"/>
    <w:rsid w:val="002A6C7B"/>
    <w:rsid w:val="002A7461"/>
    <w:rsid w:val="002B3620"/>
    <w:rsid w:val="002B4826"/>
    <w:rsid w:val="002B7A5F"/>
    <w:rsid w:val="002C1697"/>
    <w:rsid w:val="002C23BF"/>
    <w:rsid w:val="002C2BC9"/>
    <w:rsid w:val="002D1CB6"/>
    <w:rsid w:val="002D3334"/>
    <w:rsid w:val="002D49C6"/>
    <w:rsid w:val="002D59DB"/>
    <w:rsid w:val="002E0C7F"/>
    <w:rsid w:val="002E5237"/>
    <w:rsid w:val="002F0539"/>
    <w:rsid w:val="002F4D65"/>
    <w:rsid w:val="002F6E86"/>
    <w:rsid w:val="003000E0"/>
    <w:rsid w:val="00301C41"/>
    <w:rsid w:val="00301D47"/>
    <w:rsid w:val="00310A93"/>
    <w:rsid w:val="00316D84"/>
    <w:rsid w:val="00321B29"/>
    <w:rsid w:val="00323B06"/>
    <w:rsid w:val="003314BD"/>
    <w:rsid w:val="003323E9"/>
    <w:rsid w:val="00333C4D"/>
    <w:rsid w:val="0033437C"/>
    <w:rsid w:val="00341372"/>
    <w:rsid w:val="00351684"/>
    <w:rsid w:val="00351BF3"/>
    <w:rsid w:val="00352BC3"/>
    <w:rsid w:val="00356D10"/>
    <w:rsid w:val="00366C26"/>
    <w:rsid w:val="0037089B"/>
    <w:rsid w:val="00376CFD"/>
    <w:rsid w:val="00377DD1"/>
    <w:rsid w:val="0038010A"/>
    <w:rsid w:val="00390082"/>
    <w:rsid w:val="003900F4"/>
    <w:rsid w:val="00391CAD"/>
    <w:rsid w:val="003A48DB"/>
    <w:rsid w:val="003A63BB"/>
    <w:rsid w:val="003B38DF"/>
    <w:rsid w:val="003D03A8"/>
    <w:rsid w:val="003D1546"/>
    <w:rsid w:val="003E0B32"/>
    <w:rsid w:val="003E45F7"/>
    <w:rsid w:val="003F002F"/>
    <w:rsid w:val="003F3A1C"/>
    <w:rsid w:val="004011AB"/>
    <w:rsid w:val="00402291"/>
    <w:rsid w:val="0040594D"/>
    <w:rsid w:val="004240B2"/>
    <w:rsid w:val="00432B79"/>
    <w:rsid w:val="00433D3D"/>
    <w:rsid w:val="004344ED"/>
    <w:rsid w:val="004348CE"/>
    <w:rsid w:val="00441163"/>
    <w:rsid w:val="00442DE2"/>
    <w:rsid w:val="00443E4E"/>
    <w:rsid w:val="00444A3B"/>
    <w:rsid w:val="00450694"/>
    <w:rsid w:val="0046309D"/>
    <w:rsid w:val="00473230"/>
    <w:rsid w:val="004740EF"/>
    <w:rsid w:val="0047611B"/>
    <w:rsid w:val="00476BD6"/>
    <w:rsid w:val="004814E4"/>
    <w:rsid w:val="00481789"/>
    <w:rsid w:val="00485684"/>
    <w:rsid w:val="0049049D"/>
    <w:rsid w:val="00490558"/>
    <w:rsid w:val="004916A7"/>
    <w:rsid w:val="004A103A"/>
    <w:rsid w:val="004A73B1"/>
    <w:rsid w:val="004A7620"/>
    <w:rsid w:val="004B17EE"/>
    <w:rsid w:val="004B2FA0"/>
    <w:rsid w:val="004B4EFF"/>
    <w:rsid w:val="004B58F7"/>
    <w:rsid w:val="004C0FA7"/>
    <w:rsid w:val="004C1C45"/>
    <w:rsid w:val="004C255B"/>
    <w:rsid w:val="004C2E34"/>
    <w:rsid w:val="004C4FE6"/>
    <w:rsid w:val="004C6E63"/>
    <w:rsid w:val="004D3498"/>
    <w:rsid w:val="004E6A07"/>
    <w:rsid w:val="004F63F9"/>
    <w:rsid w:val="004F7421"/>
    <w:rsid w:val="0050227A"/>
    <w:rsid w:val="005030B9"/>
    <w:rsid w:val="00507873"/>
    <w:rsid w:val="005101C7"/>
    <w:rsid w:val="0051702F"/>
    <w:rsid w:val="00517F95"/>
    <w:rsid w:val="00522352"/>
    <w:rsid w:val="0053006B"/>
    <w:rsid w:val="00531660"/>
    <w:rsid w:val="00535AAC"/>
    <w:rsid w:val="00555C43"/>
    <w:rsid w:val="005574AC"/>
    <w:rsid w:val="00562D06"/>
    <w:rsid w:val="00567DC4"/>
    <w:rsid w:val="005776D5"/>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3114"/>
    <w:rsid w:val="005D4F64"/>
    <w:rsid w:val="005D752B"/>
    <w:rsid w:val="005E0F3B"/>
    <w:rsid w:val="0060334F"/>
    <w:rsid w:val="00612AAC"/>
    <w:rsid w:val="0061322E"/>
    <w:rsid w:val="00621C51"/>
    <w:rsid w:val="00623811"/>
    <w:rsid w:val="00626B84"/>
    <w:rsid w:val="00636030"/>
    <w:rsid w:val="00636CEF"/>
    <w:rsid w:val="00640169"/>
    <w:rsid w:val="006423EC"/>
    <w:rsid w:val="006431FA"/>
    <w:rsid w:val="00643E04"/>
    <w:rsid w:val="006466E9"/>
    <w:rsid w:val="00646B2D"/>
    <w:rsid w:val="006513DD"/>
    <w:rsid w:val="00657707"/>
    <w:rsid w:val="006756BE"/>
    <w:rsid w:val="00681091"/>
    <w:rsid w:val="00684875"/>
    <w:rsid w:val="00687DFB"/>
    <w:rsid w:val="006961B3"/>
    <w:rsid w:val="006B7469"/>
    <w:rsid w:val="006B7699"/>
    <w:rsid w:val="006C1B51"/>
    <w:rsid w:val="006C2067"/>
    <w:rsid w:val="006C38AA"/>
    <w:rsid w:val="006C5933"/>
    <w:rsid w:val="006C704F"/>
    <w:rsid w:val="006D33C0"/>
    <w:rsid w:val="006D4D00"/>
    <w:rsid w:val="006D6118"/>
    <w:rsid w:val="006E0505"/>
    <w:rsid w:val="006E1014"/>
    <w:rsid w:val="006E32F5"/>
    <w:rsid w:val="006E4BE4"/>
    <w:rsid w:val="006E6155"/>
    <w:rsid w:val="006F49C0"/>
    <w:rsid w:val="006F7238"/>
    <w:rsid w:val="00700514"/>
    <w:rsid w:val="007028FE"/>
    <w:rsid w:val="00703DE9"/>
    <w:rsid w:val="00706B60"/>
    <w:rsid w:val="00711DC1"/>
    <w:rsid w:val="00713356"/>
    <w:rsid w:val="00714E16"/>
    <w:rsid w:val="007205DC"/>
    <w:rsid w:val="00722ABF"/>
    <w:rsid w:val="007249A0"/>
    <w:rsid w:val="0072504C"/>
    <w:rsid w:val="007266D0"/>
    <w:rsid w:val="00727AD0"/>
    <w:rsid w:val="007329FB"/>
    <w:rsid w:val="00732A9D"/>
    <w:rsid w:val="00732B68"/>
    <w:rsid w:val="00737701"/>
    <w:rsid w:val="00737B46"/>
    <w:rsid w:val="00744C1B"/>
    <w:rsid w:val="00750D1C"/>
    <w:rsid w:val="00764721"/>
    <w:rsid w:val="00767EC3"/>
    <w:rsid w:val="00770859"/>
    <w:rsid w:val="00770DEE"/>
    <w:rsid w:val="007812B8"/>
    <w:rsid w:val="007932C0"/>
    <w:rsid w:val="00795274"/>
    <w:rsid w:val="007A0E03"/>
    <w:rsid w:val="007B2566"/>
    <w:rsid w:val="007C2026"/>
    <w:rsid w:val="007C713C"/>
    <w:rsid w:val="007D26D1"/>
    <w:rsid w:val="007D3E85"/>
    <w:rsid w:val="007D3F0E"/>
    <w:rsid w:val="007D550D"/>
    <w:rsid w:val="007D55E8"/>
    <w:rsid w:val="007D5B6B"/>
    <w:rsid w:val="007F0CE6"/>
    <w:rsid w:val="007F5C49"/>
    <w:rsid w:val="007F7DB9"/>
    <w:rsid w:val="0080059B"/>
    <w:rsid w:val="00805A60"/>
    <w:rsid w:val="0081171A"/>
    <w:rsid w:val="00811935"/>
    <w:rsid w:val="00811976"/>
    <w:rsid w:val="008207C7"/>
    <w:rsid w:val="008254BB"/>
    <w:rsid w:val="00826E07"/>
    <w:rsid w:val="00833517"/>
    <w:rsid w:val="00845D07"/>
    <w:rsid w:val="00862441"/>
    <w:rsid w:val="008626F8"/>
    <w:rsid w:val="00867C2C"/>
    <w:rsid w:val="00867F91"/>
    <w:rsid w:val="00875CA6"/>
    <w:rsid w:val="00881BBA"/>
    <w:rsid w:val="00884864"/>
    <w:rsid w:val="008850E6"/>
    <w:rsid w:val="00887594"/>
    <w:rsid w:val="00887940"/>
    <w:rsid w:val="00887BED"/>
    <w:rsid w:val="00897755"/>
    <w:rsid w:val="008A191D"/>
    <w:rsid w:val="008B1BB4"/>
    <w:rsid w:val="008B6574"/>
    <w:rsid w:val="008B71F5"/>
    <w:rsid w:val="008D0D04"/>
    <w:rsid w:val="008D1D68"/>
    <w:rsid w:val="008D6B27"/>
    <w:rsid w:val="008E0CC9"/>
    <w:rsid w:val="008E27D6"/>
    <w:rsid w:val="008E4BE0"/>
    <w:rsid w:val="008E5424"/>
    <w:rsid w:val="008E58D4"/>
    <w:rsid w:val="008E7A42"/>
    <w:rsid w:val="008E7FDC"/>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66CF0"/>
    <w:rsid w:val="00971876"/>
    <w:rsid w:val="009759CE"/>
    <w:rsid w:val="0098112C"/>
    <w:rsid w:val="00982716"/>
    <w:rsid w:val="00984519"/>
    <w:rsid w:val="0098501D"/>
    <w:rsid w:val="009914A4"/>
    <w:rsid w:val="009933A6"/>
    <w:rsid w:val="0099647B"/>
    <w:rsid w:val="009A2FE4"/>
    <w:rsid w:val="009A347F"/>
    <w:rsid w:val="009B101E"/>
    <w:rsid w:val="009B3FD0"/>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F0D9C"/>
    <w:rsid w:val="009F2CC0"/>
    <w:rsid w:val="009F41E4"/>
    <w:rsid w:val="00A04143"/>
    <w:rsid w:val="00A130AE"/>
    <w:rsid w:val="00A167AE"/>
    <w:rsid w:val="00A21046"/>
    <w:rsid w:val="00A217A3"/>
    <w:rsid w:val="00A30F57"/>
    <w:rsid w:val="00A326C2"/>
    <w:rsid w:val="00A675D8"/>
    <w:rsid w:val="00A679A3"/>
    <w:rsid w:val="00A727B6"/>
    <w:rsid w:val="00A83FA2"/>
    <w:rsid w:val="00AA2F81"/>
    <w:rsid w:val="00AA5933"/>
    <w:rsid w:val="00AB31B1"/>
    <w:rsid w:val="00AB6A5B"/>
    <w:rsid w:val="00AB744A"/>
    <w:rsid w:val="00AC39FD"/>
    <w:rsid w:val="00AC6E41"/>
    <w:rsid w:val="00AD3E01"/>
    <w:rsid w:val="00AD5970"/>
    <w:rsid w:val="00AD5B7B"/>
    <w:rsid w:val="00AD601E"/>
    <w:rsid w:val="00AE3028"/>
    <w:rsid w:val="00AE6EE6"/>
    <w:rsid w:val="00AF35DF"/>
    <w:rsid w:val="00AF76A4"/>
    <w:rsid w:val="00AF7F38"/>
    <w:rsid w:val="00B02E86"/>
    <w:rsid w:val="00B03DB7"/>
    <w:rsid w:val="00B11ABD"/>
    <w:rsid w:val="00B156F8"/>
    <w:rsid w:val="00B16DBE"/>
    <w:rsid w:val="00B22581"/>
    <w:rsid w:val="00B233AB"/>
    <w:rsid w:val="00B255E2"/>
    <w:rsid w:val="00B33699"/>
    <w:rsid w:val="00B342E0"/>
    <w:rsid w:val="00B450B1"/>
    <w:rsid w:val="00B4587B"/>
    <w:rsid w:val="00B56928"/>
    <w:rsid w:val="00B60CF1"/>
    <w:rsid w:val="00B612DF"/>
    <w:rsid w:val="00B637A4"/>
    <w:rsid w:val="00B6666C"/>
    <w:rsid w:val="00B70BE9"/>
    <w:rsid w:val="00B719A4"/>
    <w:rsid w:val="00B72E90"/>
    <w:rsid w:val="00B77ED7"/>
    <w:rsid w:val="00B813C5"/>
    <w:rsid w:val="00B83414"/>
    <w:rsid w:val="00B8568E"/>
    <w:rsid w:val="00B85D12"/>
    <w:rsid w:val="00B8742B"/>
    <w:rsid w:val="00B964F9"/>
    <w:rsid w:val="00BA77BD"/>
    <w:rsid w:val="00BB2065"/>
    <w:rsid w:val="00BB2DCA"/>
    <w:rsid w:val="00BB4A69"/>
    <w:rsid w:val="00BB4B04"/>
    <w:rsid w:val="00BC13E2"/>
    <w:rsid w:val="00BC299A"/>
    <w:rsid w:val="00BC45BC"/>
    <w:rsid w:val="00BE4C6E"/>
    <w:rsid w:val="00BE74A2"/>
    <w:rsid w:val="00BF43AE"/>
    <w:rsid w:val="00C02ADA"/>
    <w:rsid w:val="00C031CB"/>
    <w:rsid w:val="00C0643A"/>
    <w:rsid w:val="00C12FF4"/>
    <w:rsid w:val="00C20C9F"/>
    <w:rsid w:val="00C21CAA"/>
    <w:rsid w:val="00C2645A"/>
    <w:rsid w:val="00C41878"/>
    <w:rsid w:val="00C45CA8"/>
    <w:rsid w:val="00C4645E"/>
    <w:rsid w:val="00C55539"/>
    <w:rsid w:val="00C60D7E"/>
    <w:rsid w:val="00C6790D"/>
    <w:rsid w:val="00C709AE"/>
    <w:rsid w:val="00C75939"/>
    <w:rsid w:val="00C81157"/>
    <w:rsid w:val="00C8281D"/>
    <w:rsid w:val="00C92648"/>
    <w:rsid w:val="00C92B11"/>
    <w:rsid w:val="00C92DB6"/>
    <w:rsid w:val="00C93FCA"/>
    <w:rsid w:val="00CB143D"/>
    <w:rsid w:val="00CB30AE"/>
    <w:rsid w:val="00CB4547"/>
    <w:rsid w:val="00CB5570"/>
    <w:rsid w:val="00CC1CCB"/>
    <w:rsid w:val="00CE1BB4"/>
    <w:rsid w:val="00CE2E83"/>
    <w:rsid w:val="00CE33DB"/>
    <w:rsid w:val="00CE5CA9"/>
    <w:rsid w:val="00D03A6C"/>
    <w:rsid w:val="00D03E51"/>
    <w:rsid w:val="00D071EC"/>
    <w:rsid w:val="00D16A7F"/>
    <w:rsid w:val="00D17866"/>
    <w:rsid w:val="00D17A12"/>
    <w:rsid w:val="00D23BC1"/>
    <w:rsid w:val="00D266FD"/>
    <w:rsid w:val="00D2754B"/>
    <w:rsid w:val="00D2786B"/>
    <w:rsid w:val="00D34B3A"/>
    <w:rsid w:val="00D403A8"/>
    <w:rsid w:val="00D40F47"/>
    <w:rsid w:val="00D435DC"/>
    <w:rsid w:val="00D44FA6"/>
    <w:rsid w:val="00D46CB3"/>
    <w:rsid w:val="00D558AC"/>
    <w:rsid w:val="00D60E2C"/>
    <w:rsid w:val="00D623F0"/>
    <w:rsid w:val="00D65911"/>
    <w:rsid w:val="00D66317"/>
    <w:rsid w:val="00D67634"/>
    <w:rsid w:val="00D719F6"/>
    <w:rsid w:val="00D73D77"/>
    <w:rsid w:val="00D84D89"/>
    <w:rsid w:val="00D860E3"/>
    <w:rsid w:val="00D9177F"/>
    <w:rsid w:val="00D91D96"/>
    <w:rsid w:val="00D96103"/>
    <w:rsid w:val="00DA4AA6"/>
    <w:rsid w:val="00DA4C3A"/>
    <w:rsid w:val="00DC4CA7"/>
    <w:rsid w:val="00DC706A"/>
    <w:rsid w:val="00DD02D2"/>
    <w:rsid w:val="00DD32A2"/>
    <w:rsid w:val="00DD3B77"/>
    <w:rsid w:val="00DD4F5E"/>
    <w:rsid w:val="00DE470A"/>
    <w:rsid w:val="00DE6071"/>
    <w:rsid w:val="00DF55FB"/>
    <w:rsid w:val="00DF590E"/>
    <w:rsid w:val="00DF69EB"/>
    <w:rsid w:val="00E0506A"/>
    <w:rsid w:val="00E16DCD"/>
    <w:rsid w:val="00E16F92"/>
    <w:rsid w:val="00E2222B"/>
    <w:rsid w:val="00E26124"/>
    <w:rsid w:val="00E30D34"/>
    <w:rsid w:val="00E424E3"/>
    <w:rsid w:val="00E52576"/>
    <w:rsid w:val="00E6496A"/>
    <w:rsid w:val="00E73C98"/>
    <w:rsid w:val="00E83028"/>
    <w:rsid w:val="00E9268C"/>
    <w:rsid w:val="00E969E8"/>
    <w:rsid w:val="00E9762C"/>
    <w:rsid w:val="00EA20FC"/>
    <w:rsid w:val="00EA7515"/>
    <w:rsid w:val="00EB3224"/>
    <w:rsid w:val="00EB5736"/>
    <w:rsid w:val="00EB7110"/>
    <w:rsid w:val="00EC0AAD"/>
    <w:rsid w:val="00EE121F"/>
    <w:rsid w:val="00EE755B"/>
    <w:rsid w:val="00F02D58"/>
    <w:rsid w:val="00F04028"/>
    <w:rsid w:val="00F10CC0"/>
    <w:rsid w:val="00F31CEA"/>
    <w:rsid w:val="00F32FE7"/>
    <w:rsid w:val="00F357A2"/>
    <w:rsid w:val="00F35DD1"/>
    <w:rsid w:val="00F4382E"/>
    <w:rsid w:val="00F460E0"/>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D47CB-ED07-4251-B3E5-039A706A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Татьяна Журавлева</cp:lastModifiedBy>
  <cp:revision>23</cp:revision>
  <cp:lastPrinted>2020-02-26T01:06:00Z</cp:lastPrinted>
  <dcterms:created xsi:type="dcterms:W3CDTF">2020-02-20T01:12:00Z</dcterms:created>
  <dcterms:modified xsi:type="dcterms:W3CDTF">2020-03-13T05:37:00Z</dcterms:modified>
</cp:coreProperties>
</file>