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4F" w:rsidRDefault="005A724F" w:rsidP="0020199D">
      <w:pPr>
        <w:jc w:val="center"/>
        <w:rPr>
          <w:b/>
          <w:sz w:val="28"/>
          <w:szCs w:val="28"/>
        </w:rPr>
      </w:pPr>
    </w:p>
    <w:p w:rsidR="00C67F18" w:rsidRDefault="0020199D" w:rsidP="0020199D">
      <w:pPr>
        <w:jc w:val="center"/>
        <w:rPr>
          <w:b/>
          <w:sz w:val="28"/>
          <w:szCs w:val="28"/>
        </w:rPr>
      </w:pPr>
      <w:r w:rsidRPr="00AF3FFC">
        <w:rPr>
          <w:b/>
          <w:sz w:val="28"/>
          <w:szCs w:val="28"/>
        </w:rPr>
        <w:t>Пояснительная записка</w:t>
      </w:r>
    </w:p>
    <w:p w:rsidR="001844FE" w:rsidRPr="00AF3FFC" w:rsidRDefault="009D62C9" w:rsidP="00184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</w:t>
      </w:r>
      <w:r w:rsidR="00212FE3">
        <w:rPr>
          <w:b/>
          <w:sz w:val="28"/>
          <w:szCs w:val="28"/>
        </w:rPr>
        <w:t xml:space="preserve"> </w:t>
      </w:r>
    </w:p>
    <w:p w:rsidR="0020199D" w:rsidRPr="00AF3FFC" w:rsidRDefault="0020199D" w:rsidP="00C34117">
      <w:pPr>
        <w:ind w:firstLine="708"/>
        <w:jc w:val="both"/>
        <w:rPr>
          <w:b/>
          <w:sz w:val="28"/>
          <w:szCs w:val="28"/>
        </w:rPr>
      </w:pPr>
      <w:r w:rsidRPr="00AF3FFC">
        <w:rPr>
          <w:b/>
          <w:sz w:val="28"/>
          <w:szCs w:val="28"/>
        </w:rPr>
        <w:t xml:space="preserve">к проекту постановления Правительства Забайкальского края </w:t>
      </w:r>
    </w:p>
    <w:p w:rsidR="004576F1" w:rsidRPr="004576F1" w:rsidRDefault="004576F1" w:rsidP="001E414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1E4146" w:rsidRPr="001E4146">
        <w:rPr>
          <w:b/>
          <w:bCs/>
          <w:color w:val="000000"/>
          <w:sz w:val="28"/>
          <w:szCs w:val="28"/>
        </w:rPr>
        <w:t>Об утверждении Порядка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 религиозным организациям по льготным тарифам</w:t>
      </w:r>
      <w:r>
        <w:rPr>
          <w:b/>
          <w:bCs/>
          <w:color w:val="000000"/>
          <w:sz w:val="28"/>
          <w:szCs w:val="28"/>
        </w:rPr>
        <w:t>»</w:t>
      </w:r>
    </w:p>
    <w:p w:rsidR="004E03DC" w:rsidRPr="004E03DC" w:rsidRDefault="004E03DC" w:rsidP="004E03DC">
      <w:pPr>
        <w:ind w:firstLine="708"/>
        <w:jc w:val="both"/>
        <w:rPr>
          <w:i/>
          <w:sz w:val="28"/>
          <w:szCs w:val="28"/>
        </w:rPr>
      </w:pPr>
      <w:r w:rsidRPr="004E03DC">
        <w:rPr>
          <w:i/>
          <w:sz w:val="28"/>
          <w:szCs w:val="28"/>
        </w:rPr>
        <w:t>1.Краткое описание предлагаемого правового регулирования в части положений, которыми изменяется содержание обязанностей субъектов предпринимательской и инвестиционной деятельности, изменяется содержание или порядок реализации полномочий органов государственной власти в отношениях с субъектами предпринимательской и инвестиционной деятельности.</w:t>
      </w:r>
    </w:p>
    <w:p w:rsidR="008C0B70" w:rsidRDefault="009F1CE4" w:rsidP="00785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Поряд</w:t>
      </w:r>
      <w:r w:rsidR="00785E2D">
        <w:rPr>
          <w:sz w:val="28"/>
          <w:szCs w:val="28"/>
        </w:rPr>
        <w:t>к</w:t>
      </w:r>
      <w:r>
        <w:rPr>
          <w:sz w:val="28"/>
          <w:szCs w:val="28"/>
        </w:rPr>
        <w:t xml:space="preserve">а необходимо для определения </w:t>
      </w:r>
      <w:r w:rsidR="001844FE" w:rsidRPr="001844FE">
        <w:rPr>
          <w:sz w:val="28"/>
          <w:szCs w:val="28"/>
        </w:rPr>
        <w:t xml:space="preserve">обязанностей субъектов предпринимательской и инвестиционной деятельности, </w:t>
      </w:r>
      <w:r w:rsidR="001844FE">
        <w:rPr>
          <w:sz w:val="28"/>
          <w:szCs w:val="28"/>
        </w:rPr>
        <w:t>также содержание</w:t>
      </w:r>
      <w:r w:rsidR="008C0B70">
        <w:rPr>
          <w:sz w:val="28"/>
          <w:szCs w:val="28"/>
        </w:rPr>
        <w:t xml:space="preserve"> и (или)</w:t>
      </w:r>
      <w:r w:rsidR="001844FE">
        <w:rPr>
          <w:sz w:val="28"/>
          <w:szCs w:val="28"/>
        </w:rPr>
        <w:t xml:space="preserve"> п</w:t>
      </w:r>
      <w:r w:rsidR="001844FE" w:rsidRPr="001844FE">
        <w:rPr>
          <w:sz w:val="28"/>
          <w:szCs w:val="28"/>
        </w:rPr>
        <w:t>орядок реализации полномочий органов госуда</w:t>
      </w:r>
      <w:bookmarkStart w:id="0" w:name="_GoBack"/>
      <w:bookmarkEnd w:id="0"/>
      <w:r w:rsidR="001844FE" w:rsidRPr="001844FE">
        <w:rPr>
          <w:sz w:val="28"/>
          <w:szCs w:val="28"/>
        </w:rPr>
        <w:t>рственной власти в отношениях с субъектами предпринимательской и инвестиционной деятельности</w:t>
      </w:r>
      <w:r w:rsidR="008C0B70">
        <w:rPr>
          <w:sz w:val="28"/>
          <w:szCs w:val="28"/>
        </w:rPr>
        <w:t>.</w:t>
      </w:r>
    </w:p>
    <w:p w:rsidR="004E03DC" w:rsidRPr="000458C6" w:rsidRDefault="00854EC6" w:rsidP="00854EC6">
      <w:pPr>
        <w:ind w:firstLine="708"/>
        <w:jc w:val="both"/>
        <w:rPr>
          <w:i/>
          <w:sz w:val="28"/>
          <w:szCs w:val="28"/>
        </w:rPr>
      </w:pPr>
      <w:r w:rsidRPr="000458C6">
        <w:rPr>
          <w:i/>
          <w:sz w:val="28"/>
          <w:szCs w:val="28"/>
        </w:rPr>
        <w:t>2.</w:t>
      </w:r>
      <w:r w:rsidR="000458C6">
        <w:rPr>
          <w:i/>
          <w:sz w:val="28"/>
          <w:szCs w:val="28"/>
        </w:rPr>
        <w:t xml:space="preserve"> </w:t>
      </w:r>
      <w:r w:rsidR="004E03DC" w:rsidRPr="000458C6">
        <w:rPr>
          <w:i/>
          <w:sz w:val="28"/>
          <w:szCs w:val="28"/>
        </w:rPr>
        <w:t>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9F1CE4" w:rsidRDefault="009F1CE4" w:rsidP="009F1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разработан в связи принятием Закона Забайкальского края от 19 февраля 2020 года «О льготных тарифах на тепловую энергию «мощность» на территории Забайкальского края». Целью принятия проекта постановления являет определени</w:t>
      </w:r>
      <w:r w:rsidR="00F3420B">
        <w:rPr>
          <w:sz w:val="28"/>
          <w:szCs w:val="28"/>
        </w:rPr>
        <w:t>е</w:t>
      </w:r>
      <w:r>
        <w:rPr>
          <w:sz w:val="28"/>
          <w:szCs w:val="28"/>
        </w:rPr>
        <w:t xml:space="preserve"> порядка предоставления </w:t>
      </w:r>
      <w:r w:rsidRPr="001A1E7A">
        <w:rPr>
          <w:sz w:val="28"/>
          <w:szCs w:val="28"/>
        </w:rPr>
        <w:t>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 религиозным организациям по льготным тарифам</w:t>
      </w:r>
      <w:r>
        <w:rPr>
          <w:sz w:val="28"/>
          <w:szCs w:val="28"/>
        </w:rPr>
        <w:t xml:space="preserve">, а также изменения объемов финансирования в текущем финансовом году в связи с отсутствием финансового обеспечения у Министерства для реализации своих полномочий  части предоставления субсидии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организациям</w:t>
      </w:r>
      <w:r w:rsidR="00F3420B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предоставляющим услуги теплоснабжения религиозным организациям.</w:t>
      </w:r>
    </w:p>
    <w:p w:rsidR="00F3373A" w:rsidRDefault="00014C73" w:rsidP="00F3373A">
      <w:pPr>
        <w:ind w:firstLine="708"/>
        <w:jc w:val="both"/>
        <w:rPr>
          <w:bCs/>
          <w:i/>
          <w:sz w:val="28"/>
          <w:szCs w:val="28"/>
        </w:rPr>
      </w:pPr>
      <w:r w:rsidRPr="00014C73">
        <w:rPr>
          <w:bCs/>
          <w:i/>
          <w:sz w:val="28"/>
          <w:szCs w:val="28"/>
        </w:rPr>
        <w:t>3. Сведения о целях предлагаемого правового регулирования и обоснование их соответствия законодательству Российской Федерации и Забайкальского края.</w:t>
      </w:r>
    </w:p>
    <w:p w:rsidR="00B40BCE" w:rsidRDefault="00F3373A" w:rsidP="00F3373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F3373A">
        <w:rPr>
          <w:color w:val="000000"/>
        </w:rPr>
        <w:t> </w:t>
      </w:r>
      <w:r w:rsidRPr="00F3373A">
        <w:rPr>
          <w:color w:val="000000"/>
        </w:rPr>
        <w:tab/>
      </w:r>
      <w:r w:rsidR="009F1CE4">
        <w:rPr>
          <w:color w:val="000000"/>
          <w:sz w:val="28"/>
          <w:szCs w:val="28"/>
        </w:rPr>
        <w:t>Принимаемый Порядок</w:t>
      </w:r>
      <w:r w:rsidR="00671FE9" w:rsidRPr="00671FE9">
        <w:rPr>
          <w:color w:val="000000"/>
          <w:sz w:val="28"/>
          <w:szCs w:val="28"/>
        </w:rPr>
        <w:t xml:space="preserve"> не про</w:t>
      </w:r>
      <w:r w:rsidR="00671FE9">
        <w:rPr>
          <w:color w:val="000000"/>
          <w:sz w:val="28"/>
          <w:szCs w:val="28"/>
        </w:rPr>
        <w:t>т</w:t>
      </w:r>
      <w:r w:rsidR="00671FE9" w:rsidRPr="00671FE9">
        <w:rPr>
          <w:color w:val="000000"/>
          <w:sz w:val="28"/>
          <w:szCs w:val="28"/>
        </w:rPr>
        <w:t>иворечат действующему з</w:t>
      </w:r>
      <w:r w:rsidR="00671FE9">
        <w:rPr>
          <w:color w:val="000000"/>
          <w:sz w:val="28"/>
          <w:szCs w:val="28"/>
        </w:rPr>
        <w:t>а</w:t>
      </w:r>
      <w:r w:rsidR="00671FE9" w:rsidRPr="00671FE9">
        <w:rPr>
          <w:color w:val="000000"/>
          <w:sz w:val="28"/>
          <w:szCs w:val="28"/>
        </w:rPr>
        <w:t>конодательству</w:t>
      </w:r>
      <w:r w:rsidR="009F1CE4">
        <w:rPr>
          <w:color w:val="000000"/>
          <w:sz w:val="28"/>
          <w:szCs w:val="28"/>
        </w:rPr>
        <w:t>.</w:t>
      </w:r>
      <w:r w:rsidR="00671FE9">
        <w:rPr>
          <w:color w:val="000000"/>
          <w:sz w:val="28"/>
          <w:szCs w:val="28"/>
        </w:rPr>
        <w:t xml:space="preserve"> </w:t>
      </w:r>
    </w:p>
    <w:p w:rsidR="00014C73" w:rsidRPr="00014C73" w:rsidRDefault="00014C73" w:rsidP="00014C73">
      <w:pPr>
        <w:ind w:firstLine="708"/>
        <w:jc w:val="both"/>
        <w:rPr>
          <w:bCs/>
          <w:i/>
          <w:sz w:val="28"/>
          <w:szCs w:val="28"/>
        </w:rPr>
      </w:pPr>
      <w:r w:rsidRPr="00014C73">
        <w:rPr>
          <w:bCs/>
          <w:i/>
          <w:sz w:val="28"/>
          <w:szCs w:val="28"/>
        </w:rPr>
        <w:t>4. Возможные варианты достижения поставленных целей (решения иными правовыми, информационными или организационными средствами).</w:t>
      </w:r>
    </w:p>
    <w:p w:rsidR="00014C73" w:rsidRPr="00014C73" w:rsidRDefault="00014C73" w:rsidP="00014C73">
      <w:pPr>
        <w:ind w:firstLine="708"/>
        <w:jc w:val="both"/>
        <w:rPr>
          <w:bCs/>
          <w:sz w:val="28"/>
          <w:szCs w:val="28"/>
        </w:rPr>
      </w:pPr>
      <w:r w:rsidRPr="00014C73">
        <w:rPr>
          <w:bCs/>
          <w:sz w:val="28"/>
          <w:szCs w:val="28"/>
        </w:rPr>
        <w:t>Иные способы решения проблемы отсутствуют.</w:t>
      </w:r>
    </w:p>
    <w:p w:rsidR="00014C73" w:rsidRPr="00014C73" w:rsidRDefault="00014C73" w:rsidP="00014C73">
      <w:pPr>
        <w:ind w:firstLine="708"/>
        <w:jc w:val="both"/>
        <w:rPr>
          <w:bCs/>
          <w:i/>
          <w:sz w:val="28"/>
          <w:szCs w:val="28"/>
        </w:rPr>
      </w:pPr>
      <w:r w:rsidRPr="00014C73">
        <w:rPr>
          <w:bCs/>
          <w:sz w:val="28"/>
          <w:szCs w:val="28"/>
        </w:rPr>
        <w:t>5</w:t>
      </w:r>
      <w:r w:rsidRPr="00014C73">
        <w:rPr>
          <w:bCs/>
          <w:i/>
          <w:sz w:val="28"/>
          <w:szCs w:val="28"/>
        </w:rPr>
        <w:t>. Обоснование предлагаемого правового регулирования в части положений, которыми изменяется содержание или порядок реализации полномочий исполнительных органов государственной власти края в отношениях с субъектами предпринимательской и инвестиционной деятельности.</w:t>
      </w:r>
    </w:p>
    <w:p w:rsidR="00014C73" w:rsidRPr="00014C73" w:rsidRDefault="009F1CE4" w:rsidP="00014C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</w:p>
    <w:p w:rsidR="00014C73" w:rsidRPr="00014C73" w:rsidRDefault="00014C73" w:rsidP="00014C73">
      <w:pPr>
        <w:ind w:firstLine="708"/>
        <w:jc w:val="both"/>
        <w:rPr>
          <w:bCs/>
          <w:i/>
          <w:sz w:val="28"/>
          <w:szCs w:val="28"/>
        </w:rPr>
      </w:pPr>
      <w:r w:rsidRPr="00014C73">
        <w:rPr>
          <w:bCs/>
          <w:i/>
          <w:sz w:val="28"/>
          <w:szCs w:val="28"/>
        </w:rPr>
        <w:t>6. Оценка расходов бюджета края на организацию исполнения и исполнение полномочий для реализации предлагаемого правового регулирования.</w:t>
      </w:r>
    </w:p>
    <w:p w:rsidR="00137C0B" w:rsidRPr="00137C0B" w:rsidRDefault="003E366D" w:rsidP="00137C0B">
      <w:pPr>
        <w:ind w:firstLine="709"/>
        <w:jc w:val="both"/>
        <w:rPr>
          <w:sz w:val="28"/>
          <w:szCs w:val="28"/>
        </w:rPr>
      </w:pPr>
      <w:r w:rsidRPr="00137C0B">
        <w:rPr>
          <w:sz w:val="28"/>
          <w:szCs w:val="28"/>
        </w:rPr>
        <w:t>Принятие проекта постановления потребует дополнительных бюджетных ассигнований за счет средств краевого бюджета.</w:t>
      </w:r>
    </w:p>
    <w:p w:rsidR="00137C0B" w:rsidRPr="00137C0B" w:rsidRDefault="003E366D" w:rsidP="00137C0B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C0B">
        <w:rPr>
          <w:rFonts w:ascii="Times New Roman" w:hAnsi="Times New Roman"/>
          <w:sz w:val="28"/>
          <w:szCs w:val="28"/>
        </w:rPr>
        <w:t xml:space="preserve"> </w:t>
      </w:r>
      <w:r w:rsidR="00137C0B" w:rsidRPr="00137C0B">
        <w:rPr>
          <w:rFonts w:ascii="Times New Roman" w:hAnsi="Times New Roman"/>
          <w:sz w:val="28"/>
          <w:szCs w:val="28"/>
        </w:rPr>
        <w:t>За 2019 год общий объём предоставленной тепловой энергии для 38 религиозных организаций составит 5116 Гкал. Сумма недополученных доходов – 5 525 560, 00 рублей (без учета НДС);</w:t>
      </w:r>
    </w:p>
    <w:p w:rsidR="00137C0B" w:rsidRPr="00137C0B" w:rsidRDefault="00137C0B" w:rsidP="00137C0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C0B">
        <w:rPr>
          <w:rFonts w:ascii="Times New Roman" w:hAnsi="Times New Roman"/>
          <w:sz w:val="28"/>
          <w:szCs w:val="28"/>
        </w:rPr>
        <w:t xml:space="preserve">За 2020 год общий объём предоставленной тепловой энергии для 38 религиозных организаций составит 5081 Гкал. Сумма недополученных доходов – 5 084 699,00 рублей (без учета НДС). </w:t>
      </w:r>
    </w:p>
    <w:p w:rsidR="00137C0B" w:rsidRPr="00137C0B" w:rsidRDefault="00137C0B" w:rsidP="00137C0B">
      <w:pPr>
        <w:ind w:firstLine="709"/>
        <w:jc w:val="both"/>
        <w:rPr>
          <w:spacing w:val="2"/>
          <w:sz w:val="28"/>
          <w:szCs w:val="28"/>
        </w:rPr>
      </w:pPr>
      <w:r w:rsidRPr="00137C0B">
        <w:rPr>
          <w:sz w:val="28"/>
          <w:szCs w:val="28"/>
        </w:rPr>
        <w:t xml:space="preserve">Дополнительная потребность на финансирование </w:t>
      </w:r>
      <w:r w:rsidRPr="00137C0B">
        <w:rPr>
          <w:spacing w:val="2"/>
          <w:sz w:val="28"/>
          <w:szCs w:val="28"/>
        </w:rPr>
        <w:t>из краевого бюджета на 2019-2020 годы составит 10 610 259,00 рублей.</w:t>
      </w:r>
    </w:p>
    <w:p w:rsidR="00014C73" w:rsidRPr="00014C73" w:rsidRDefault="00014C73" w:rsidP="00137C0B">
      <w:pPr>
        <w:ind w:firstLine="709"/>
        <w:jc w:val="both"/>
        <w:rPr>
          <w:bCs/>
          <w:i/>
          <w:sz w:val="28"/>
          <w:szCs w:val="28"/>
        </w:rPr>
      </w:pPr>
      <w:r w:rsidRPr="00014C73">
        <w:rPr>
          <w:bCs/>
          <w:i/>
          <w:sz w:val="28"/>
          <w:szCs w:val="28"/>
        </w:rPr>
        <w:t>7.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014C73" w:rsidRPr="00014C73" w:rsidRDefault="00014C73" w:rsidP="00014C73">
      <w:pPr>
        <w:ind w:firstLine="708"/>
        <w:jc w:val="both"/>
        <w:rPr>
          <w:bCs/>
          <w:sz w:val="28"/>
          <w:szCs w:val="28"/>
        </w:rPr>
      </w:pPr>
      <w:r w:rsidRPr="00014C73">
        <w:rPr>
          <w:bCs/>
          <w:sz w:val="28"/>
          <w:szCs w:val="28"/>
        </w:rPr>
        <w:t xml:space="preserve">Представленный проект не возлагает на субъекты предпринимательской деятельности края, </w:t>
      </w:r>
      <w:r w:rsidR="000638AF">
        <w:rPr>
          <w:bCs/>
          <w:sz w:val="28"/>
          <w:szCs w:val="28"/>
        </w:rPr>
        <w:t>оказывающих услуги теплоснабжения</w:t>
      </w:r>
      <w:r w:rsidR="00C877F1">
        <w:rPr>
          <w:bCs/>
          <w:sz w:val="28"/>
          <w:szCs w:val="28"/>
        </w:rPr>
        <w:t xml:space="preserve"> религиозным организациям</w:t>
      </w:r>
      <w:r w:rsidR="00F3420B">
        <w:rPr>
          <w:bCs/>
          <w:sz w:val="28"/>
          <w:szCs w:val="28"/>
        </w:rPr>
        <w:t>,</w:t>
      </w:r>
      <w:r w:rsidRPr="00014C73">
        <w:t xml:space="preserve"> </w:t>
      </w:r>
      <w:r w:rsidRPr="00014C73">
        <w:rPr>
          <w:bCs/>
          <w:sz w:val="28"/>
          <w:szCs w:val="28"/>
        </w:rPr>
        <w:t>дополнительных обязанностей.</w:t>
      </w:r>
    </w:p>
    <w:p w:rsidR="00014C73" w:rsidRPr="00014C73" w:rsidRDefault="00014C73" w:rsidP="00014C73">
      <w:pPr>
        <w:ind w:firstLine="708"/>
        <w:jc w:val="both"/>
        <w:rPr>
          <w:bCs/>
          <w:i/>
          <w:sz w:val="28"/>
          <w:szCs w:val="28"/>
        </w:rPr>
      </w:pPr>
      <w:r w:rsidRPr="00014C73">
        <w:rPr>
          <w:bCs/>
          <w:i/>
          <w:sz w:val="28"/>
          <w:szCs w:val="28"/>
        </w:rPr>
        <w:t>8.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014C73" w:rsidRPr="00014C73" w:rsidRDefault="00014C73" w:rsidP="00014C73">
      <w:pPr>
        <w:ind w:firstLine="708"/>
        <w:jc w:val="both"/>
        <w:rPr>
          <w:bCs/>
          <w:sz w:val="28"/>
          <w:szCs w:val="28"/>
        </w:rPr>
      </w:pPr>
      <w:r w:rsidRPr="00014C73">
        <w:rPr>
          <w:bCs/>
          <w:sz w:val="28"/>
          <w:szCs w:val="28"/>
        </w:rPr>
        <w:t>Организации</w:t>
      </w:r>
      <w:r w:rsidR="00F3420B">
        <w:rPr>
          <w:bCs/>
          <w:sz w:val="28"/>
          <w:szCs w:val="28"/>
        </w:rPr>
        <w:t>,</w:t>
      </w:r>
      <w:r w:rsidR="000638AF">
        <w:rPr>
          <w:bCs/>
          <w:sz w:val="28"/>
          <w:szCs w:val="28"/>
        </w:rPr>
        <w:t xml:space="preserve"> </w:t>
      </w:r>
      <w:r w:rsidR="003E366D">
        <w:rPr>
          <w:bCs/>
          <w:sz w:val="28"/>
          <w:szCs w:val="28"/>
        </w:rPr>
        <w:t xml:space="preserve">снабжающие </w:t>
      </w:r>
      <w:proofErr w:type="spellStart"/>
      <w:r w:rsidR="00C877F1">
        <w:rPr>
          <w:bCs/>
          <w:sz w:val="28"/>
          <w:szCs w:val="28"/>
        </w:rPr>
        <w:t>теплоэнерг</w:t>
      </w:r>
      <w:r w:rsidR="00F3420B">
        <w:rPr>
          <w:bCs/>
          <w:sz w:val="28"/>
          <w:szCs w:val="28"/>
        </w:rPr>
        <w:t>ией</w:t>
      </w:r>
      <w:proofErr w:type="spellEnd"/>
      <w:r w:rsidR="00C877F1">
        <w:rPr>
          <w:bCs/>
          <w:sz w:val="28"/>
          <w:szCs w:val="28"/>
        </w:rPr>
        <w:t xml:space="preserve"> религиозные организации</w:t>
      </w:r>
      <w:r w:rsidR="003E366D" w:rsidRPr="003E366D">
        <w:rPr>
          <w:bCs/>
          <w:sz w:val="28"/>
          <w:szCs w:val="28"/>
        </w:rPr>
        <w:t xml:space="preserve"> в населенных пунктах Забайкальского края</w:t>
      </w:r>
      <w:r w:rsidR="00C877F1">
        <w:rPr>
          <w:bCs/>
          <w:sz w:val="28"/>
          <w:szCs w:val="28"/>
        </w:rPr>
        <w:t>.</w:t>
      </w:r>
    </w:p>
    <w:p w:rsidR="00014C73" w:rsidRPr="00014C73" w:rsidRDefault="00014C73" w:rsidP="00014C73">
      <w:pPr>
        <w:ind w:firstLine="708"/>
        <w:jc w:val="both"/>
        <w:rPr>
          <w:bCs/>
          <w:i/>
          <w:sz w:val="28"/>
          <w:szCs w:val="28"/>
        </w:rPr>
      </w:pPr>
      <w:r w:rsidRPr="00014C73">
        <w:rPr>
          <w:bCs/>
          <w:i/>
          <w:sz w:val="28"/>
          <w:szCs w:val="28"/>
        </w:rPr>
        <w:t>9. 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014C73" w:rsidRPr="00014C73" w:rsidRDefault="00076D43" w:rsidP="00014C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действующим законодательством н</w:t>
      </w:r>
      <w:r w:rsidR="00014C73" w:rsidRPr="00014C73">
        <w:rPr>
          <w:bCs/>
          <w:sz w:val="28"/>
          <w:szCs w:val="28"/>
        </w:rPr>
        <w:t xml:space="preserve">а период регулирования тарифов </w:t>
      </w:r>
      <w:r w:rsidR="000638AF">
        <w:rPr>
          <w:bCs/>
          <w:sz w:val="28"/>
          <w:szCs w:val="28"/>
        </w:rPr>
        <w:t xml:space="preserve">в сфере </w:t>
      </w:r>
      <w:r w:rsidR="00C877F1">
        <w:rPr>
          <w:bCs/>
          <w:sz w:val="28"/>
          <w:szCs w:val="28"/>
        </w:rPr>
        <w:t>теплоснабжения</w:t>
      </w:r>
      <w:r w:rsidR="000638AF">
        <w:rPr>
          <w:bCs/>
          <w:sz w:val="28"/>
          <w:szCs w:val="28"/>
        </w:rPr>
        <w:t>.</w:t>
      </w:r>
    </w:p>
    <w:p w:rsidR="00014C73" w:rsidRPr="00014C73" w:rsidRDefault="00014C73" w:rsidP="00E21AF6">
      <w:pPr>
        <w:pStyle w:val="a8"/>
        <w:ind w:firstLine="709"/>
        <w:jc w:val="both"/>
      </w:pPr>
      <w:r w:rsidRPr="00E21AF6">
        <w:rPr>
          <w:rFonts w:ascii="Times New Roman" w:hAnsi="Times New Roman" w:cs="Times New Roman"/>
          <w:i/>
          <w:sz w:val="28"/>
          <w:szCs w:val="28"/>
        </w:rPr>
        <w:t>10.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</w:t>
      </w:r>
      <w:r w:rsidRPr="00014C73">
        <w:t>.</w:t>
      </w:r>
    </w:p>
    <w:p w:rsidR="00E21AF6" w:rsidRDefault="00E21AF6" w:rsidP="00E21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расчетов Региональной службы по тарифам и ценообразованию Забайкальского края, а также информации</w:t>
      </w:r>
      <w:r w:rsidR="00F3420B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полученной от теплоснабжающих организаций</w:t>
      </w:r>
      <w:r w:rsidR="00F3420B">
        <w:rPr>
          <w:sz w:val="28"/>
          <w:szCs w:val="28"/>
        </w:rPr>
        <w:t>,</w:t>
      </w:r>
      <w:r>
        <w:rPr>
          <w:sz w:val="28"/>
          <w:szCs w:val="28"/>
        </w:rPr>
        <w:t xml:space="preserve"> о наличии среди потребителей религиозных организаций и </w:t>
      </w:r>
      <w:r w:rsidR="00F3420B">
        <w:rPr>
          <w:sz w:val="28"/>
          <w:szCs w:val="28"/>
        </w:rPr>
        <w:t xml:space="preserve">об </w:t>
      </w:r>
      <w:r>
        <w:rPr>
          <w:sz w:val="28"/>
          <w:szCs w:val="28"/>
        </w:rPr>
        <w:t>объём</w:t>
      </w:r>
      <w:r w:rsidR="00F3420B">
        <w:rPr>
          <w:sz w:val="28"/>
          <w:szCs w:val="28"/>
        </w:rPr>
        <w:t>е</w:t>
      </w:r>
      <w:r>
        <w:rPr>
          <w:sz w:val="28"/>
          <w:szCs w:val="28"/>
        </w:rPr>
        <w:t xml:space="preserve"> потребления тепловой энергии</w:t>
      </w:r>
      <w:r w:rsidR="00F3420B">
        <w:rPr>
          <w:sz w:val="28"/>
          <w:szCs w:val="28"/>
        </w:rPr>
        <w:t>,</w:t>
      </w:r>
      <w:r>
        <w:rPr>
          <w:sz w:val="28"/>
          <w:szCs w:val="28"/>
        </w:rPr>
        <w:t xml:space="preserve"> объём</w:t>
      </w:r>
      <w:r w:rsidR="00F3420B">
        <w:rPr>
          <w:sz w:val="28"/>
          <w:szCs w:val="28"/>
        </w:rPr>
        <w:t>е</w:t>
      </w:r>
      <w:r>
        <w:rPr>
          <w:sz w:val="28"/>
          <w:szCs w:val="28"/>
        </w:rPr>
        <w:t xml:space="preserve"> дополнительных средств на предоставление субсидии на возмещение недополученных доходов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организациям</w:t>
      </w:r>
      <w:r w:rsidR="00F3420B">
        <w:rPr>
          <w:sz w:val="28"/>
          <w:szCs w:val="28"/>
        </w:rPr>
        <w:t>,</w:t>
      </w:r>
      <w:r>
        <w:rPr>
          <w:sz w:val="28"/>
          <w:szCs w:val="28"/>
        </w:rPr>
        <w:t xml:space="preserve"> оказывающим услуги теплоснабжения религиозным организациям</w:t>
      </w:r>
      <w:r w:rsidR="00F3420B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составит:</w:t>
      </w:r>
    </w:p>
    <w:p w:rsidR="00E21AF6" w:rsidRDefault="00E21AF6" w:rsidP="00E21AF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 общий объём предоставленной тепловой энергии для 38 религиозных организаций составит 5116 Гкал. Сумма недополученных доходов – 5 525 560, 00 рублей (без учета НДС);</w:t>
      </w:r>
    </w:p>
    <w:p w:rsidR="00E21AF6" w:rsidRDefault="00E21AF6" w:rsidP="00E21AF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2020 год общий объём предоставленной тепловой энергии для 38 религиозных организаций составит 5081 Гкал. Сумма недополученных доходов – 5 084 699,00 рублей (без учета НДС). </w:t>
      </w:r>
    </w:p>
    <w:p w:rsidR="00E21AF6" w:rsidRDefault="00E21AF6" w:rsidP="00E21AF6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Дополнительная потребность на финансирование </w:t>
      </w:r>
      <w:r>
        <w:rPr>
          <w:spacing w:val="2"/>
          <w:sz w:val="28"/>
          <w:szCs w:val="28"/>
        </w:rPr>
        <w:t>из краевого бюджета на 2019-2020 годы составит 10 610 259,00 рублей.</w:t>
      </w:r>
    </w:p>
    <w:p w:rsidR="00014C73" w:rsidRPr="00014C73" w:rsidRDefault="00014C73" w:rsidP="00014C73">
      <w:pPr>
        <w:ind w:firstLine="708"/>
        <w:jc w:val="both"/>
        <w:rPr>
          <w:bCs/>
          <w:i/>
          <w:sz w:val="28"/>
          <w:szCs w:val="28"/>
        </w:rPr>
      </w:pPr>
      <w:r w:rsidRPr="00014C73">
        <w:rPr>
          <w:bCs/>
          <w:i/>
          <w:sz w:val="28"/>
          <w:szCs w:val="28"/>
        </w:rPr>
        <w:t>11. Оценка рисков невозможности решения проблемы предложенным способом, рисков непредвиденных негативных последствий.</w:t>
      </w:r>
    </w:p>
    <w:p w:rsidR="00014C73" w:rsidRPr="00014C73" w:rsidRDefault="00014C73" w:rsidP="00014C73">
      <w:pPr>
        <w:ind w:firstLine="708"/>
        <w:jc w:val="both"/>
        <w:rPr>
          <w:bCs/>
          <w:sz w:val="28"/>
          <w:szCs w:val="28"/>
        </w:rPr>
      </w:pPr>
      <w:r w:rsidRPr="00014C73">
        <w:rPr>
          <w:bCs/>
          <w:sz w:val="28"/>
          <w:szCs w:val="28"/>
        </w:rPr>
        <w:t>Риски невозможности решения проблемы предложенным способом и непредвиденных негативных последствий отсутствуют.</w:t>
      </w:r>
    </w:p>
    <w:p w:rsidR="00014C73" w:rsidRPr="00014C73" w:rsidRDefault="00014C73" w:rsidP="00014C73">
      <w:pPr>
        <w:ind w:firstLine="708"/>
        <w:jc w:val="both"/>
        <w:rPr>
          <w:bCs/>
          <w:i/>
          <w:sz w:val="28"/>
          <w:szCs w:val="28"/>
        </w:rPr>
      </w:pPr>
      <w:r w:rsidRPr="00014C73">
        <w:rPr>
          <w:bCs/>
          <w:i/>
          <w:sz w:val="28"/>
          <w:szCs w:val="28"/>
        </w:rPr>
        <w:t>12. 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края, возникновению которых способствуют положения проекта нормативного правового акта.</w:t>
      </w:r>
    </w:p>
    <w:p w:rsidR="00014C73" w:rsidRDefault="00014C73" w:rsidP="00014C73">
      <w:pPr>
        <w:ind w:firstLine="708"/>
        <w:jc w:val="both"/>
        <w:rPr>
          <w:iCs/>
          <w:sz w:val="28"/>
          <w:szCs w:val="28"/>
        </w:rPr>
      </w:pPr>
      <w:r w:rsidRPr="00014C73">
        <w:rPr>
          <w:iCs/>
          <w:sz w:val="28"/>
          <w:szCs w:val="28"/>
        </w:rPr>
        <w:t xml:space="preserve">Иные сведения, позволяющие оценить обоснованность вводимых административных и </w:t>
      </w:r>
      <w:proofErr w:type="gramStart"/>
      <w:r w:rsidRPr="00014C73">
        <w:rPr>
          <w:iCs/>
          <w:sz w:val="28"/>
          <w:szCs w:val="28"/>
        </w:rPr>
        <w:t>иных ограничений</w:t>
      </w:r>
      <w:proofErr w:type="gramEnd"/>
      <w:r w:rsidRPr="00014C73">
        <w:rPr>
          <w:iCs/>
          <w:sz w:val="28"/>
          <w:szCs w:val="28"/>
        </w:rPr>
        <w:t xml:space="preserve">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края, возникновению которых способствуют положения проекта нормативного правового акта</w:t>
      </w:r>
      <w:r w:rsidR="00F3420B">
        <w:rPr>
          <w:iCs/>
          <w:sz w:val="28"/>
          <w:szCs w:val="28"/>
        </w:rPr>
        <w:t>,</w:t>
      </w:r>
      <w:r w:rsidRPr="00014C73">
        <w:rPr>
          <w:iCs/>
          <w:sz w:val="28"/>
          <w:szCs w:val="28"/>
        </w:rPr>
        <w:t xml:space="preserve"> отсутствуют.</w:t>
      </w:r>
    </w:p>
    <w:p w:rsidR="007A241D" w:rsidRPr="007A241D" w:rsidRDefault="007A241D" w:rsidP="00014C73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Наименование и адреса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организаций:</w:t>
      </w:r>
    </w:p>
    <w:p w:rsidR="007A241D" w:rsidRDefault="007A241D" w:rsidP="007A241D">
      <w:pPr>
        <w:pStyle w:val="aa"/>
        <w:numPr>
          <w:ilvl w:val="0"/>
          <w:numId w:val="2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FF2829">
        <w:rPr>
          <w:rFonts w:ascii="Times New Roman" w:hAnsi="Times New Roman"/>
          <w:sz w:val="28"/>
          <w:szCs w:val="28"/>
        </w:rPr>
        <w:t xml:space="preserve">ПАО «ТГК-14» </w:t>
      </w:r>
      <w:hyperlink r:id="rId5" w:history="1">
        <w:r w:rsidRPr="006B0505">
          <w:rPr>
            <w:rStyle w:val="ab"/>
            <w:rFonts w:ascii="Times New Roman" w:hAnsi="Times New Roman"/>
            <w:sz w:val="28"/>
            <w:szCs w:val="28"/>
            <w:shd w:val="clear" w:color="auto" w:fill="FFFFFF"/>
          </w:rPr>
          <w:t>office@chita.tgk-14.com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A241D" w:rsidRDefault="007A241D" w:rsidP="007A241D">
      <w:pPr>
        <w:pStyle w:val="aa"/>
        <w:numPr>
          <w:ilvl w:val="0"/>
          <w:numId w:val="2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FF2829">
        <w:rPr>
          <w:rFonts w:ascii="Times New Roman" w:hAnsi="Times New Roman"/>
          <w:sz w:val="28"/>
          <w:szCs w:val="28"/>
        </w:rPr>
        <w:t xml:space="preserve">АО «Коммунальник» </w:t>
      </w:r>
      <w:hyperlink r:id="rId6" w:history="1">
        <w:r w:rsidRPr="00FF2829">
          <w:rPr>
            <w:rStyle w:val="ab"/>
            <w:rFonts w:ascii="Times New Roman" w:hAnsi="Times New Roman"/>
            <w:sz w:val="28"/>
            <w:szCs w:val="28"/>
          </w:rPr>
          <w:t>komunalnik@mail.ru</w:t>
        </w:r>
      </w:hyperlink>
      <w:r>
        <w:rPr>
          <w:rFonts w:ascii="Times New Roman" w:hAnsi="Times New Roman"/>
          <w:sz w:val="28"/>
          <w:szCs w:val="28"/>
          <w:u w:val="single"/>
        </w:rPr>
        <w:t>;</w:t>
      </w:r>
    </w:p>
    <w:p w:rsidR="007A241D" w:rsidRDefault="007A241D" w:rsidP="007A241D">
      <w:pPr>
        <w:pStyle w:val="aa"/>
        <w:numPr>
          <w:ilvl w:val="0"/>
          <w:numId w:val="2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FF2829">
        <w:rPr>
          <w:rFonts w:ascii="Times New Roman" w:hAnsi="Times New Roman"/>
          <w:sz w:val="28"/>
          <w:szCs w:val="28"/>
        </w:rPr>
        <w:t xml:space="preserve">АО «Санаторий Кука» </w:t>
      </w:r>
      <w:hyperlink r:id="rId7" w:history="1">
        <w:r w:rsidRPr="006B0505">
          <w:rPr>
            <w:rStyle w:val="ab"/>
            <w:rFonts w:ascii="Times New Roman" w:hAnsi="Times New Roman"/>
            <w:sz w:val="28"/>
            <w:szCs w:val="28"/>
          </w:rPr>
          <w:t>sankuka@mail.ru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7A241D" w:rsidRDefault="007A241D" w:rsidP="007A241D">
      <w:pPr>
        <w:pStyle w:val="aa"/>
        <w:numPr>
          <w:ilvl w:val="0"/>
          <w:numId w:val="2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FF2829">
        <w:rPr>
          <w:rFonts w:ascii="Times New Roman" w:hAnsi="Times New Roman"/>
          <w:sz w:val="28"/>
          <w:szCs w:val="28"/>
        </w:rPr>
        <w:t xml:space="preserve">ООО «ГРЭЦ» </w:t>
      </w:r>
      <w:hyperlink r:id="rId8" w:history="1">
        <w:r w:rsidRPr="006B0505">
          <w:rPr>
            <w:rStyle w:val="ab"/>
            <w:rFonts w:ascii="Times New Roman" w:hAnsi="Times New Roman"/>
            <w:sz w:val="28"/>
            <w:szCs w:val="28"/>
          </w:rPr>
          <w:t>ooogrec@mail.ru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7A241D" w:rsidRDefault="007A241D" w:rsidP="007A241D">
      <w:pPr>
        <w:pStyle w:val="aa"/>
        <w:numPr>
          <w:ilvl w:val="0"/>
          <w:numId w:val="2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FF2829">
        <w:rPr>
          <w:rFonts w:ascii="Times New Roman" w:hAnsi="Times New Roman"/>
          <w:sz w:val="28"/>
          <w:szCs w:val="28"/>
        </w:rPr>
        <w:t xml:space="preserve">МУП «ГРЭЦ» </w:t>
      </w:r>
      <w:hyperlink r:id="rId9" w:history="1">
        <w:r w:rsidRPr="006B0505">
          <w:rPr>
            <w:rStyle w:val="ab"/>
            <w:rFonts w:ascii="Times New Roman" w:hAnsi="Times New Roman"/>
            <w:sz w:val="28"/>
            <w:szCs w:val="28"/>
          </w:rPr>
          <w:t>ooogrec@mail.ru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7A241D" w:rsidRDefault="007A241D" w:rsidP="007A241D">
      <w:pPr>
        <w:pStyle w:val="aa"/>
        <w:numPr>
          <w:ilvl w:val="0"/>
          <w:numId w:val="2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FF2829">
        <w:rPr>
          <w:rFonts w:ascii="Times New Roman" w:hAnsi="Times New Roman"/>
          <w:sz w:val="28"/>
          <w:szCs w:val="28"/>
        </w:rPr>
        <w:t>ООО «</w:t>
      </w:r>
      <w:proofErr w:type="spellStart"/>
      <w:r w:rsidRPr="00FF2829">
        <w:rPr>
          <w:rFonts w:ascii="Times New Roman" w:hAnsi="Times New Roman"/>
          <w:sz w:val="28"/>
          <w:szCs w:val="28"/>
        </w:rPr>
        <w:t>Теплоэнергосервис</w:t>
      </w:r>
      <w:proofErr w:type="spellEnd"/>
      <w:r w:rsidRPr="00FF2829">
        <w:rPr>
          <w:rFonts w:ascii="Times New Roman" w:hAnsi="Times New Roman"/>
          <w:sz w:val="28"/>
          <w:szCs w:val="28"/>
        </w:rPr>
        <w:t xml:space="preserve">» </w:t>
      </w:r>
      <w:hyperlink r:id="rId10" w:history="1">
        <w:r w:rsidRPr="006B0505">
          <w:rPr>
            <w:rStyle w:val="ab"/>
            <w:rFonts w:ascii="Times New Roman" w:hAnsi="Times New Roman"/>
            <w:sz w:val="28"/>
            <w:szCs w:val="28"/>
          </w:rPr>
          <w:t>ooo.tes@rambler.ru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7A241D" w:rsidRDefault="007A241D" w:rsidP="007A241D">
      <w:pPr>
        <w:pStyle w:val="aa"/>
        <w:numPr>
          <w:ilvl w:val="0"/>
          <w:numId w:val="2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FF2829">
        <w:rPr>
          <w:rFonts w:ascii="Times New Roman" w:hAnsi="Times New Roman"/>
          <w:sz w:val="28"/>
          <w:szCs w:val="28"/>
        </w:rPr>
        <w:t xml:space="preserve">ООО «ТСК» </w:t>
      </w:r>
      <w:hyperlink r:id="rId11" w:history="1">
        <w:r w:rsidRPr="006B0505">
          <w:rPr>
            <w:rStyle w:val="ab"/>
            <w:rFonts w:ascii="Times New Roman" w:hAnsi="Times New Roman"/>
            <w:sz w:val="28"/>
            <w:szCs w:val="28"/>
          </w:rPr>
          <w:t>ooo.tsk@rambler.ru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7A241D" w:rsidRDefault="007A241D" w:rsidP="007A241D">
      <w:pPr>
        <w:pStyle w:val="aa"/>
        <w:numPr>
          <w:ilvl w:val="0"/>
          <w:numId w:val="2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FF2829">
        <w:rPr>
          <w:rFonts w:ascii="Times New Roman" w:hAnsi="Times New Roman"/>
          <w:sz w:val="28"/>
          <w:szCs w:val="28"/>
        </w:rPr>
        <w:t>ООО «</w:t>
      </w:r>
      <w:proofErr w:type="spellStart"/>
      <w:r w:rsidRPr="00FF2829">
        <w:rPr>
          <w:rFonts w:ascii="Times New Roman" w:hAnsi="Times New Roman"/>
          <w:sz w:val="28"/>
          <w:szCs w:val="28"/>
        </w:rPr>
        <w:t>ТрансТеплоРесурс</w:t>
      </w:r>
      <w:proofErr w:type="spellEnd"/>
      <w:r w:rsidRPr="00FF2829">
        <w:rPr>
          <w:rFonts w:ascii="Times New Roman" w:hAnsi="Times New Roman"/>
          <w:sz w:val="28"/>
          <w:szCs w:val="28"/>
        </w:rPr>
        <w:t xml:space="preserve">» </w:t>
      </w:r>
      <w:hyperlink r:id="rId12" w:history="1">
        <w:r w:rsidRPr="006B0505">
          <w:rPr>
            <w:rStyle w:val="ab"/>
            <w:rFonts w:ascii="Times New Roman" w:hAnsi="Times New Roman"/>
            <w:sz w:val="28"/>
            <w:szCs w:val="28"/>
          </w:rPr>
          <w:t>ooo-ttr@mail.ru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7A241D" w:rsidRDefault="007A241D" w:rsidP="007A241D">
      <w:pPr>
        <w:pStyle w:val="aa"/>
        <w:numPr>
          <w:ilvl w:val="0"/>
          <w:numId w:val="2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FF2829">
        <w:rPr>
          <w:rFonts w:ascii="Times New Roman" w:hAnsi="Times New Roman"/>
          <w:sz w:val="28"/>
          <w:szCs w:val="28"/>
        </w:rPr>
        <w:t>АО «</w:t>
      </w:r>
      <w:proofErr w:type="spellStart"/>
      <w:r w:rsidRPr="00FF2829">
        <w:rPr>
          <w:rFonts w:ascii="Times New Roman" w:hAnsi="Times New Roman"/>
          <w:sz w:val="28"/>
          <w:szCs w:val="28"/>
        </w:rPr>
        <w:t>ЗабТЭК</w:t>
      </w:r>
      <w:proofErr w:type="spellEnd"/>
      <w:r w:rsidRPr="00FF2829">
        <w:rPr>
          <w:rFonts w:ascii="Times New Roman" w:hAnsi="Times New Roman"/>
          <w:sz w:val="28"/>
          <w:szCs w:val="28"/>
        </w:rPr>
        <w:t xml:space="preserve">» </w:t>
      </w:r>
      <w:hyperlink r:id="rId13" w:history="1">
        <w:r w:rsidRPr="006B0505">
          <w:rPr>
            <w:rStyle w:val="ab"/>
            <w:rFonts w:ascii="Times New Roman" w:hAnsi="Times New Roman"/>
            <w:sz w:val="28"/>
            <w:szCs w:val="28"/>
          </w:rPr>
          <w:t>kom_sekretar@mail.ru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7A241D" w:rsidRDefault="007A241D" w:rsidP="007A241D">
      <w:pPr>
        <w:pStyle w:val="aa"/>
        <w:numPr>
          <w:ilvl w:val="0"/>
          <w:numId w:val="2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FF2829">
        <w:rPr>
          <w:rFonts w:ascii="Times New Roman" w:hAnsi="Times New Roman"/>
          <w:sz w:val="28"/>
          <w:szCs w:val="28"/>
        </w:rPr>
        <w:t>АО «</w:t>
      </w:r>
      <w:proofErr w:type="spellStart"/>
      <w:r w:rsidRPr="00FF2829">
        <w:rPr>
          <w:rFonts w:ascii="Times New Roman" w:hAnsi="Times New Roman"/>
          <w:sz w:val="28"/>
          <w:szCs w:val="28"/>
        </w:rPr>
        <w:t>Тепловодоканал</w:t>
      </w:r>
      <w:proofErr w:type="spellEnd"/>
      <w:r w:rsidRPr="00FF2829">
        <w:rPr>
          <w:rFonts w:ascii="Times New Roman" w:hAnsi="Times New Roman"/>
          <w:sz w:val="28"/>
          <w:szCs w:val="28"/>
        </w:rPr>
        <w:t xml:space="preserve">» </w:t>
      </w:r>
      <w:hyperlink r:id="rId14" w:history="1">
        <w:r w:rsidRPr="006B0505">
          <w:rPr>
            <w:rStyle w:val="ab"/>
            <w:rFonts w:ascii="Times New Roman" w:hAnsi="Times New Roman"/>
            <w:sz w:val="28"/>
            <w:szCs w:val="28"/>
          </w:rPr>
          <w:t>spiridonova@tvk-chara.ru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7A241D" w:rsidRDefault="007A241D" w:rsidP="007A241D">
      <w:pPr>
        <w:pStyle w:val="aa"/>
        <w:numPr>
          <w:ilvl w:val="0"/>
          <w:numId w:val="2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FF2829">
        <w:rPr>
          <w:rFonts w:ascii="Times New Roman" w:hAnsi="Times New Roman"/>
          <w:sz w:val="28"/>
          <w:szCs w:val="28"/>
        </w:rPr>
        <w:t xml:space="preserve">ООО «Благоустройство+» </w:t>
      </w:r>
      <w:hyperlink r:id="rId15" w:history="1">
        <w:r w:rsidRPr="006B0505">
          <w:rPr>
            <w:rStyle w:val="ab"/>
            <w:rFonts w:ascii="Times New Roman" w:hAnsi="Times New Roman"/>
            <w:sz w:val="28"/>
            <w:szCs w:val="28"/>
          </w:rPr>
          <w:t>blagoustroystvo-ooo@mail.ru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7A241D" w:rsidRDefault="007A241D" w:rsidP="007A241D">
      <w:pPr>
        <w:pStyle w:val="aa"/>
        <w:numPr>
          <w:ilvl w:val="0"/>
          <w:numId w:val="2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FF2829">
        <w:rPr>
          <w:rFonts w:ascii="Times New Roman" w:hAnsi="Times New Roman"/>
          <w:sz w:val="28"/>
          <w:szCs w:val="28"/>
        </w:rPr>
        <w:t xml:space="preserve">ООО УК «Ива» </w:t>
      </w:r>
      <w:hyperlink r:id="rId16" w:history="1">
        <w:r w:rsidRPr="006B0505">
          <w:rPr>
            <w:rStyle w:val="ab"/>
            <w:rFonts w:ascii="Times New Roman" w:hAnsi="Times New Roman"/>
            <w:sz w:val="28"/>
            <w:szCs w:val="28"/>
          </w:rPr>
          <w:t>uk.iva@mail.ru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7A241D" w:rsidRPr="00FF2829" w:rsidRDefault="007A241D" w:rsidP="007A241D">
      <w:pPr>
        <w:pStyle w:val="aa"/>
        <w:numPr>
          <w:ilvl w:val="0"/>
          <w:numId w:val="2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FF2829">
        <w:rPr>
          <w:rFonts w:ascii="Times New Roman" w:hAnsi="Times New Roman"/>
          <w:sz w:val="28"/>
          <w:szCs w:val="28"/>
        </w:rPr>
        <w:t>ПАО «ППГХО» info@ppgho.ru</w:t>
      </w:r>
      <w:r>
        <w:rPr>
          <w:rFonts w:ascii="Times New Roman" w:hAnsi="Times New Roman"/>
          <w:sz w:val="28"/>
          <w:szCs w:val="28"/>
        </w:rPr>
        <w:t>.</w:t>
      </w:r>
    </w:p>
    <w:p w:rsidR="008A0A79" w:rsidRDefault="008A0A79" w:rsidP="000638AF">
      <w:pPr>
        <w:rPr>
          <w:sz w:val="28"/>
          <w:szCs w:val="28"/>
        </w:rPr>
      </w:pPr>
    </w:p>
    <w:p w:rsidR="00616351" w:rsidRPr="000D42B1" w:rsidRDefault="00616351" w:rsidP="008A0A79">
      <w:pPr>
        <w:ind w:firstLine="708"/>
        <w:rPr>
          <w:sz w:val="28"/>
          <w:szCs w:val="28"/>
        </w:rPr>
      </w:pPr>
    </w:p>
    <w:p w:rsidR="002F6FA6" w:rsidRDefault="002F6FA6" w:rsidP="00B96497">
      <w:pPr>
        <w:rPr>
          <w:sz w:val="28"/>
          <w:szCs w:val="28"/>
        </w:rPr>
      </w:pPr>
    </w:p>
    <w:p w:rsidR="00891F5B" w:rsidRDefault="00891F5B" w:rsidP="008A0A79">
      <w:pPr>
        <w:rPr>
          <w:sz w:val="28"/>
          <w:szCs w:val="28"/>
        </w:rPr>
      </w:pPr>
      <w:r>
        <w:rPr>
          <w:sz w:val="28"/>
          <w:szCs w:val="28"/>
        </w:rPr>
        <w:t>Министр жилищно-коммунального хозяйства,</w:t>
      </w:r>
    </w:p>
    <w:p w:rsidR="00891F5B" w:rsidRDefault="00E21AF6" w:rsidP="008A0A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энергетики</w:t>
      </w:r>
      <w:proofErr w:type="gramEnd"/>
      <w:r>
        <w:rPr>
          <w:sz w:val="28"/>
          <w:szCs w:val="28"/>
        </w:rPr>
        <w:t>, цифровизации и связи</w:t>
      </w:r>
    </w:p>
    <w:p w:rsidR="008A0A79" w:rsidRDefault="00CE1724" w:rsidP="008A0A79">
      <w:pPr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724F">
        <w:rPr>
          <w:sz w:val="28"/>
          <w:szCs w:val="28"/>
        </w:rPr>
        <w:tab/>
      </w:r>
      <w:r w:rsidR="005A724F">
        <w:rPr>
          <w:sz w:val="28"/>
          <w:szCs w:val="28"/>
        </w:rPr>
        <w:tab/>
      </w:r>
      <w:r w:rsidR="005A724F">
        <w:rPr>
          <w:sz w:val="28"/>
          <w:szCs w:val="28"/>
        </w:rPr>
        <w:tab/>
        <w:t xml:space="preserve">                  </w:t>
      </w:r>
      <w:r w:rsidR="00E701CB">
        <w:rPr>
          <w:sz w:val="28"/>
          <w:szCs w:val="28"/>
        </w:rPr>
        <w:t xml:space="preserve"> </w:t>
      </w:r>
      <w:r w:rsidR="00E740C1">
        <w:rPr>
          <w:sz w:val="28"/>
          <w:szCs w:val="28"/>
        </w:rPr>
        <w:t xml:space="preserve">   </w:t>
      </w:r>
      <w:r w:rsidR="00E21AF6">
        <w:rPr>
          <w:sz w:val="28"/>
          <w:szCs w:val="28"/>
        </w:rPr>
        <w:t xml:space="preserve">        </w:t>
      </w:r>
      <w:proofErr w:type="spellStart"/>
      <w:r w:rsidR="00E21AF6">
        <w:rPr>
          <w:sz w:val="28"/>
          <w:szCs w:val="28"/>
        </w:rPr>
        <w:t>И.В.Золотухин</w:t>
      </w:r>
      <w:proofErr w:type="spellEnd"/>
      <w:r w:rsidR="00B827A0">
        <w:rPr>
          <w:sz w:val="28"/>
          <w:szCs w:val="28"/>
        </w:rPr>
        <w:t xml:space="preserve"> </w:t>
      </w:r>
    </w:p>
    <w:sectPr w:rsidR="008A0A79" w:rsidSect="00BE5D79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70DE8"/>
    <w:multiLevelType w:val="hybridMultilevel"/>
    <w:tmpl w:val="84485220"/>
    <w:lvl w:ilvl="0" w:tplc="ED70661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515AC2"/>
    <w:multiLevelType w:val="hybridMultilevel"/>
    <w:tmpl w:val="D9645FB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9D"/>
    <w:rsid w:val="000005E3"/>
    <w:rsid w:val="00003C7F"/>
    <w:rsid w:val="000041EA"/>
    <w:rsid w:val="000102A1"/>
    <w:rsid w:val="00012217"/>
    <w:rsid w:val="00013348"/>
    <w:rsid w:val="00014C73"/>
    <w:rsid w:val="00020759"/>
    <w:rsid w:val="000213E7"/>
    <w:rsid w:val="00021EC2"/>
    <w:rsid w:val="000220AB"/>
    <w:rsid w:val="0002501F"/>
    <w:rsid w:val="00026D4F"/>
    <w:rsid w:val="000276F9"/>
    <w:rsid w:val="00031075"/>
    <w:rsid w:val="000404B6"/>
    <w:rsid w:val="00041479"/>
    <w:rsid w:val="00042509"/>
    <w:rsid w:val="00044F3A"/>
    <w:rsid w:val="000450C2"/>
    <w:rsid w:val="000458C6"/>
    <w:rsid w:val="00045F48"/>
    <w:rsid w:val="000474DB"/>
    <w:rsid w:val="00053C31"/>
    <w:rsid w:val="000638AF"/>
    <w:rsid w:val="000740B0"/>
    <w:rsid w:val="00075ED9"/>
    <w:rsid w:val="000769F4"/>
    <w:rsid w:val="00076D43"/>
    <w:rsid w:val="0007745B"/>
    <w:rsid w:val="00081122"/>
    <w:rsid w:val="00085555"/>
    <w:rsid w:val="00085AEB"/>
    <w:rsid w:val="00094E48"/>
    <w:rsid w:val="00095953"/>
    <w:rsid w:val="00097A1D"/>
    <w:rsid w:val="000A425F"/>
    <w:rsid w:val="000B19FC"/>
    <w:rsid w:val="000B1EAB"/>
    <w:rsid w:val="000B49B7"/>
    <w:rsid w:val="000B50D5"/>
    <w:rsid w:val="000C0734"/>
    <w:rsid w:val="000C0945"/>
    <w:rsid w:val="000C0C08"/>
    <w:rsid w:val="000D42B1"/>
    <w:rsid w:val="000D520C"/>
    <w:rsid w:val="000D60F6"/>
    <w:rsid w:val="000D7DDE"/>
    <w:rsid w:val="000E3C58"/>
    <w:rsid w:val="000E4D07"/>
    <w:rsid w:val="000E5E96"/>
    <w:rsid w:val="000F3CB7"/>
    <w:rsid w:val="00100D85"/>
    <w:rsid w:val="00101251"/>
    <w:rsid w:val="0010458F"/>
    <w:rsid w:val="00105506"/>
    <w:rsid w:val="0011358A"/>
    <w:rsid w:val="001157B4"/>
    <w:rsid w:val="0011720E"/>
    <w:rsid w:val="00120681"/>
    <w:rsid w:val="00121837"/>
    <w:rsid w:val="00121F38"/>
    <w:rsid w:val="001226CD"/>
    <w:rsid w:val="001247C3"/>
    <w:rsid w:val="00124D02"/>
    <w:rsid w:val="00126AC2"/>
    <w:rsid w:val="001356FD"/>
    <w:rsid w:val="00137212"/>
    <w:rsid w:val="00137C0B"/>
    <w:rsid w:val="00140F9E"/>
    <w:rsid w:val="00147BAD"/>
    <w:rsid w:val="00147C3C"/>
    <w:rsid w:val="001505BA"/>
    <w:rsid w:val="00150769"/>
    <w:rsid w:val="00163793"/>
    <w:rsid w:val="001701C4"/>
    <w:rsid w:val="00174B70"/>
    <w:rsid w:val="001763F0"/>
    <w:rsid w:val="0017678A"/>
    <w:rsid w:val="00184037"/>
    <w:rsid w:val="001844FE"/>
    <w:rsid w:val="00185236"/>
    <w:rsid w:val="00190C18"/>
    <w:rsid w:val="00192500"/>
    <w:rsid w:val="00193427"/>
    <w:rsid w:val="00195D7F"/>
    <w:rsid w:val="00196F5B"/>
    <w:rsid w:val="001A2E18"/>
    <w:rsid w:val="001A623F"/>
    <w:rsid w:val="001A6CA1"/>
    <w:rsid w:val="001B0493"/>
    <w:rsid w:val="001B16DD"/>
    <w:rsid w:val="001B260D"/>
    <w:rsid w:val="001B53A9"/>
    <w:rsid w:val="001C3223"/>
    <w:rsid w:val="001C3665"/>
    <w:rsid w:val="001C400D"/>
    <w:rsid w:val="001C432A"/>
    <w:rsid w:val="001C566D"/>
    <w:rsid w:val="001C6083"/>
    <w:rsid w:val="001C62D2"/>
    <w:rsid w:val="001C7728"/>
    <w:rsid w:val="001D1A71"/>
    <w:rsid w:val="001D2E6B"/>
    <w:rsid w:val="001E4146"/>
    <w:rsid w:val="001F76F2"/>
    <w:rsid w:val="0020199D"/>
    <w:rsid w:val="002045DB"/>
    <w:rsid w:val="00212FE3"/>
    <w:rsid w:val="002150A7"/>
    <w:rsid w:val="002161AF"/>
    <w:rsid w:val="002200AE"/>
    <w:rsid w:val="00224A84"/>
    <w:rsid w:val="0022678D"/>
    <w:rsid w:val="00231836"/>
    <w:rsid w:val="002378C9"/>
    <w:rsid w:val="002461BC"/>
    <w:rsid w:val="0025035C"/>
    <w:rsid w:val="0025050F"/>
    <w:rsid w:val="00250CCD"/>
    <w:rsid w:val="002525D8"/>
    <w:rsid w:val="00253295"/>
    <w:rsid w:val="002539E8"/>
    <w:rsid w:val="00255159"/>
    <w:rsid w:val="002553C9"/>
    <w:rsid w:val="00256BEF"/>
    <w:rsid w:val="00261996"/>
    <w:rsid w:val="00261AC9"/>
    <w:rsid w:val="00262CD9"/>
    <w:rsid w:val="00264886"/>
    <w:rsid w:val="002651D2"/>
    <w:rsid w:val="0026672A"/>
    <w:rsid w:val="0026705A"/>
    <w:rsid w:val="002704EA"/>
    <w:rsid w:val="00271635"/>
    <w:rsid w:val="00274247"/>
    <w:rsid w:val="002766C7"/>
    <w:rsid w:val="00290B87"/>
    <w:rsid w:val="00292193"/>
    <w:rsid w:val="00295378"/>
    <w:rsid w:val="002A0C94"/>
    <w:rsid w:val="002A23EF"/>
    <w:rsid w:val="002A4473"/>
    <w:rsid w:val="002B7EF4"/>
    <w:rsid w:val="002C0EB7"/>
    <w:rsid w:val="002C17D3"/>
    <w:rsid w:val="002C1A11"/>
    <w:rsid w:val="002C6F9D"/>
    <w:rsid w:val="002D0A83"/>
    <w:rsid w:val="002D32EB"/>
    <w:rsid w:val="002D6E97"/>
    <w:rsid w:val="002D79AB"/>
    <w:rsid w:val="002F22B3"/>
    <w:rsid w:val="002F3AF6"/>
    <w:rsid w:val="002F683E"/>
    <w:rsid w:val="002F6FA6"/>
    <w:rsid w:val="0030012F"/>
    <w:rsid w:val="0030322C"/>
    <w:rsid w:val="00304DDB"/>
    <w:rsid w:val="00306E44"/>
    <w:rsid w:val="003206F9"/>
    <w:rsid w:val="00325E13"/>
    <w:rsid w:val="0033069D"/>
    <w:rsid w:val="0033260A"/>
    <w:rsid w:val="0034337C"/>
    <w:rsid w:val="003448C0"/>
    <w:rsid w:val="003455FB"/>
    <w:rsid w:val="003513BD"/>
    <w:rsid w:val="00354D20"/>
    <w:rsid w:val="00357381"/>
    <w:rsid w:val="00357F7E"/>
    <w:rsid w:val="00365C1A"/>
    <w:rsid w:val="00370295"/>
    <w:rsid w:val="003709A9"/>
    <w:rsid w:val="00371E80"/>
    <w:rsid w:val="00373D23"/>
    <w:rsid w:val="00373FF6"/>
    <w:rsid w:val="0037423C"/>
    <w:rsid w:val="0037512B"/>
    <w:rsid w:val="0038665D"/>
    <w:rsid w:val="00390C5D"/>
    <w:rsid w:val="00391272"/>
    <w:rsid w:val="003912B4"/>
    <w:rsid w:val="003A286B"/>
    <w:rsid w:val="003A6B45"/>
    <w:rsid w:val="003B1C7E"/>
    <w:rsid w:val="003B2E60"/>
    <w:rsid w:val="003B3170"/>
    <w:rsid w:val="003B6985"/>
    <w:rsid w:val="003C15B5"/>
    <w:rsid w:val="003C38D1"/>
    <w:rsid w:val="003D0509"/>
    <w:rsid w:val="003D3BBF"/>
    <w:rsid w:val="003D5B6A"/>
    <w:rsid w:val="003D615F"/>
    <w:rsid w:val="003D66E9"/>
    <w:rsid w:val="003D7CAD"/>
    <w:rsid w:val="003E0789"/>
    <w:rsid w:val="003E0CC5"/>
    <w:rsid w:val="003E366D"/>
    <w:rsid w:val="003E42FA"/>
    <w:rsid w:val="003E4507"/>
    <w:rsid w:val="003F18AC"/>
    <w:rsid w:val="003F1F3C"/>
    <w:rsid w:val="00402285"/>
    <w:rsid w:val="00406442"/>
    <w:rsid w:val="004064BA"/>
    <w:rsid w:val="004131CD"/>
    <w:rsid w:val="0041331B"/>
    <w:rsid w:val="00413753"/>
    <w:rsid w:val="00420B42"/>
    <w:rsid w:val="004222D7"/>
    <w:rsid w:val="0042393C"/>
    <w:rsid w:val="00424B3B"/>
    <w:rsid w:val="004260F5"/>
    <w:rsid w:val="00426D40"/>
    <w:rsid w:val="00427019"/>
    <w:rsid w:val="00430479"/>
    <w:rsid w:val="004307EB"/>
    <w:rsid w:val="00433080"/>
    <w:rsid w:val="00436046"/>
    <w:rsid w:val="0044402B"/>
    <w:rsid w:val="00444599"/>
    <w:rsid w:val="0044530C"/>
    <w:rsid w:val="004470AE"/>
    <w:rsid w:val="00450912"/>
    <w:rsid w:val="00455512"/>
    <w:rsid w:val="00455A00"/>
    <w:rsid w:val="00456B62"/>
    <w:rsid w:val="004576F1"/>
    <w:rsid w:val="00457C15"/>
    <w:rsid w:val="00460B21"/>
    <w:rsid w:val="00461AAD"/>
    <w:rsid w:val="00461FFA"/>
    <w:rsid w:val="00472193"/>
    <w:rsid w:val="00472CF5"/>
    <w:rsid w:val="0048629D"/>
    <w:rsid w:val="004908C1"/>
    <w:rsid w:val="00491506"/>
    <w:rsid w:val="00492F9D"/>
    <w:rsid w:val="00496D85"/>
    <w:rsid w:val="004A1A21"/>
    <w:rsid w:val="004A2F2C"/>
    <w:rsid w:val="004A4656"/>
    <w:rsid w:val="004A4AF4"/>
    <w:rsid w:val="004A75F6"/>
    <w:rsid w:val="004B02BB"/>
    <w:rsid w:val="004B0738"/>
    <w:rsid w:val="004B14A0"/>
    <w:rsid w:val="004B36AB"/>
    <w:rsid w:val="004D1251"/>
    <w:rsid w:val="004D1CC6"/>
    <w:rsid w:val="004D64BE"/>
    <w:rsid w:val="004E03DC"/>
    <w:rsid w:val="004E2E16"/>
    <w:rsid w:val="004E6A0F"/>
    <w:rsid w:val="004F0F73"/>
    <w:rsid w:val="004F39D6"/>
    <w:rsid w:val="00502645"/>
    <w:rsid w:val="00503B74"/>
    <w:rsid w:val="00507522"/>
    <w:rsid w:val="00511449"/>
    <w:rsid w:val="00512880"/>
    <w:rsid w:val="00515097"/>
    <w:rsid w:val="00515158"/>
    <w:rsid w:val="00523AC1"/>
    <w:rsid w:val="005250BB"/>
    <w:rsid w:val="00525249"/>
    <w:rsid w:val="00526DD3"/>
    <w:rsid w:val="005348AB"/>
    <w:rsid w:val="00534AC3"/>
    <w:rsid w:val="005377F0"/>
    <w:rsid w:val="00541E6D"/>
    <w:rsid w:val="005448E2"/>
    <w:rsid w:val="00544DCB"/>
    <w:rsid w:val="00545465"/>
    <w:rsid w:val="00551D41"/>
    <w:rsid w:val="00555BFE"/>
    <w:rsid w:val="0055709C"/>
    <w:rsid w:val="00566AE2"/>
    <w:rsid w:val="00571E94"/>
    <w:rsid w:val="005723CC"/>
    <w:rsid w:val="00573448"/>
    <w:rsid w:val="0057362D"/>
    <w:rsid w:val="00577C21"/>
    <w:rsid w:val="00581C7A"/>
    <w:rsid w:val="005824F8"/>
    <w:rsid w:val="005830D2"/>
    <w:rsid w:val="005831E7"/>
    <w:rsid w:val="005848A4"/>
    <w:rsid w:val="00584B4B"/>
    <w:rsid w:val="00584D78"/>
    <w:rsid w:val="00584FFC"/>
    <w:rsid w:val="0058590D"/>
    <w:rsid w:val="00587763"/>
    <w:rsid w:val="0059115D"/>
    <w:rsid w:val="00594B53"/>
    <w:rsid w:val="00595E7D"/>
    <w:rsid w:val="00596F07"/>
    <w:rsid w:val="005A0A9C"/>
    <w:rsid w:val="005A29CD"/>
    <w:rsid w:val="005A5FB0"/>
    <w:rsid w:val="005A60A9"/>
    <w:rsid w:val="005A724F"/>
    <w:rsid w:val="005B118B"/>
    <w:rsid w:val="005B2DEB"/>
    <w:rsid w:val="005B4035"/>
    <w:rsid w:val="005B53FD"/>
    <w:rsid w:val="005C3420"/>
    <w:rsid w:val="005C39A8"/>
    <w:rsid w:val="005C4538"/>
    <w:rsid w:val="005C71A1"/>
    <w:rsid w:val="005D2E49"/>
    <w:rsid w:val="005D56E3"/>
    <w:rsid w:val="005E0244"/>
    <w:rsid w:val="005E0391"/>
    <w:rsid w:val="005E1553"/>
    <w:rsid w:val="005E6EAF"/>
    <w:rsid w:val="005F01A4"/>
    <w:rsid w:val="005F2CD5"/>
    <w:rsid w:val="005F339D"/>
    <w:rsid w:val="005F346D"/>
    <w:rsid w:val="005F3824"/>
    <w:rsid w:val="005F593A"/>
    <w:rsid w:val="00601D56"/>
    <w:rsid w:val="00602B9F"/>
    <w:rsid w:val="00613340"/>
    <w:rsid w:val="00616351"/>
    <w:rsid w:val="00620625"/>
    <w:rsid w:val="00624059"/>
    <w:rsid w:val="006263AE"/>
    <w:rsid w:val="00627F91"/>
    <w:rsid w:val="00630A68"/>
    <w:rsid w:val="00631C4C"/>
    <w:rsid w:val="00634C42"/>
    <w:rsid w:val="006374F0"/>
    <w:rsid w:val="00641B7D"/>
    <w:rsid w:val="006422EB"/>
    <w:rsid w:val="0064492B"/>
    <w:rsid w:val="006538AA"/>
    <w:rsid w:val="006563FA"/>
    <w:rsid w:val="0065777A"/>
    <w:rsid w:val="00663934"/>
    <w:rsid w:val="006648AC"/>
    <w:rsid w:val="006709BA"/>
    <w:rsid w:val="00670B20"/>
    <w:rsid w:val="00671B83"/>
    <w:rsid w:val="00671FE9"/>
    <w:rsid w:val="00673484"/>
    <w:rsid w:val="00676EB1"/>
    <w:rsid w:val="0067774C"/>
    <w:rsid w:val="0068518B"/>
    <w:rsid w:val="006859C0"/>
    <w:rsid w:val="006906F5"/>
    <w:rsid w:val="0069093D"/>
    <w:rsid w:val="006924C1"/>
    <w:rsid w:val="0069371E"/>
    <w:rsid w:val="00694B44"/>
    <w:rsid w:val="006966F8"/>
    <w:rsid w:val="006A49C3"/>
    <w:rsid w:val="006A76C5"/>
    <w:rsid w:val="006B0AC9"/>
    <w:rsid w:val="006B0D95"/>
    <w:rsid w:val="006B2481"/>
    <w:rsid w:val="006B2E85"/>
    <w:rsid w:val="006C5A7E"/>
    <w:rsid w:val="006C7CA8"/>
    <w:rsid w:val="006D12E6"/>
    <w:rsid w:val="006D2751"/>
    <w:rsid w:val="006D5416"/>
    <w:rsid w:val="006D54B1"/>
    <w:rsid w:val="006E1901"/>
    <w:rsid w:val="006E30DC"/>
    <w:rsid w:val="006E79B9"/>
    <w:rsid w:val="006F633A"/>
    <w:rsid w:val="00701170"/>
    <w:rsid w:val="007020E2"/>
    <w:rsid w:val="00714E74"/>
    <w:rsid w:val="00716471"/>
    <w:rsid w:val="00734CB8"/>
    <w:rsid w:val="00741E03"/>
    <w:rsid w:val="007453A9"/>
    <w:rsid w:val="00750973"/>
    <w:rsid w:val="00755375"/>
    <w:rsid w:val="0076320B"/>
    <w:rsid w:val="00770805"/>
    <w:rsid w:val="00770C5A"/>
    <w:rsid w:val="00780E5C"/>
    <w:rsid w:val="00781314"/>
    <w:rsid w:val="00781B30"/>
    <w:rsid w:val="00783E97"/>
    <w:rsid w:val="00785E2D"/>
    <w:rsid w:val="007A241D"/>
    <w:rsid w:val="007B2E84"/>
    <w:rsid w:val="007B4926"/>
    <w:rsid w:val="007B5E95"/>
    <w:rsid w:val="007C2473"/>
    <w:rsid w:val="007C455B"/>
    <w:rsid w:val="007C5687"/>
    <w:rsid w:val="007D0037"/>
    <w:rsid w:val="007D0AF1"/>
    <w:rsid w:val="007D2C15"/>
    <w:rsid w:val="007D35FA"/>
    <w:rsid w:val="007D7309"/>
    <w:rsid w:val="007E40B3"/>
    <w:rsid w:val="007E476A"/>
    <w:rsid w:val="007E48F3"/>
    <w:rsid w:val="007F208A"/>
    <w:rsid w:val="007F4D05"/>
    <w:rsid w:val="00804EA2"/>
    <w:rsid w:val="00816AD5"/>
    <w:rsid w:val="00823915"/>
    <w:rsid w:val="00824DE7"/>
    <w:rsid w:val="00825263"/>
    <w:rsid w:val="00827C81"/>
    <w:rsid w:val="008301BD"/>
    <w:rsid w:val="00834DAA"/>
    <w:rsid w:val="00836493"/>
    <w:rsid w:val="008443F3"/>
    <w:rsid w:val="0084499A"/>
    <w:rsid w:val="0084689F"/>
    <w:rsid w:val="00854EC6"/>
    <w:rsid w:val="00854F4A"/>
    <w:rsid w:val="00860AA1"/>
    <w:rsid w:val="00864995"/>
    <w:rsid w:val="008665E0"/>
    <w:rsid w:val="00871935"/>
    <w:rsid w:val="008744B3"/>
    <w:rsid w:val="00881DB3"/>
    <w:rsid w:val="00882479"/>
    <w:rsid w:val="00885BE7"/>
    <w:rsid w:val="008873BD"/>
    <w:rsid w:val="00891F5B"/>
    <w:rsid w:val="00891FB7"/>
    <w:rsid w:val="008930D9"/>
    <w:rsid w:val="008A0A79"/>
    <w:rsid w:val="008A2021"/>
    <w:rsid w:val="008A36BF"/>
    <w:rsid w:val="008A405A"/>
    <w:rsid w:val="008A6C7C"/>
    <w:rsid w:val="008A7E99"/>
    <w:rsid w:val="008B07F0"/>
    <w:rsid w:val="008B0C02"/>
    <w:rsid w:val="008C0B70"/>
    <w:rsid w:val="008C2445"/>
    <w:rsid w:val="008C3EAA"/>
    <w:rsid w:val="008C6376"/>
    <w:rsid w:val="008D0A01"/>
    <w:rsid w:val="008D3EBB"/>
    <w:rsid w:val="008D3FA5"/>
    <w:rsid w:val="008D57E0"/>
    <w:rsid w:val="008D64FA"/>
    <w:rsid w:val="008D7F9A"/>
    <w:rsid w:val="008E176E"/>
    <w:rsid w:val="008E2245"/>
    <w:rsid w:val="008E2AA5"/>
    <w:rsid w:val="008E3317"/>
    <w:rsid w:val="008E40AD"/>
    <w:rsid w:val="008F1419"/>
    <w:rsid w:val="008F7B94"/>
    <w:rsid w:val="00907D1F"/>
    <w:rsid w:val="00910815"/>
    <w:rsid w:val="00912546"/>
    <w:rsid w:val="009128B1"/>
    <w:rsid w:val="00915C6B"/>
    <w:rsid w:val="0091737D"/>
    <w:rsid w:val="009173AA"/>
    <w:rsid w:val="00925216"/>
    <w:rsid w:val="009258C8"/>
    <w:rsid w:val="00934CBD"/>
    <w:rsid w:val="00937842"/>
    <w:rsid w:val="00946158"/>
    <w:rsid w:val="009557BD"/>
    <w:rsid w:val="00955C29"/>
    <w:rsid w:val="00957317"/>
    <w:rsid w:val="00962809"/>
    <w:rsid w:val="0096448A"/>
    <w:rsid w:val="00976A7A"/>
    <w:rsid w:val="0097707A"/>
    <w:rsid w:val="00980FE4"/>
    <w:rsid w:val="00982C6E"/>
    <w:rsid w:val="009845D3"/>
    <w:rsid w:val="00985D9F"/>
    <w:rsid w:val="00990DE4"/>
    <w:rsid w:val="0099257A"/>
    <w:rsid w:val="00992AF9"/>
    <w:rsid w:val="00996B7F"/>
    <w:rsid w:val="009A0F16"/>
    <w:rsid w:val="009A1134"/>
    <w:rsid w:val="009A7C9A"/>
    <w:rsid w:val="009B3A66"/>
    <w:rsid w:val="009B3A93"/>
    <w:rsid w:val="009B41A3"/>
    <w:rsid w:val="009B7968"/>
    <w:rsid w:val="009C2BAC"/>
    <w:rsid w:val="009C2D35"/>
    <w:rsid w:val="009D37A9"/>
    <w:rsid w:val="009D47E4"/>
    <w:rsid w:val="009D62C9"/>
    <w:rsid w:val="009D7CE6"/>
    <w:rsid w:val="009F000D"/>
    <w:rsid w:val="009F1CE4"/>
    <w:rsid w:val="009F5FF0"/>
    <w:rsid w:val="009F6FBA"/>
    <w:rsid w:val="009F7D02"/>
    <w:rsid w:val="00A025D1"/>
    <w:rsid w:val="00A02AD7"/>
    <w:rsid w:val="00A0487D"/>
    <w:rsid w:val="00A05503"/>
    <w:rsid w:val="00A07C04"/>
    <w:rsid w:val="00A12B38"/>
    <w:rsid w:val="00A137E3"/>
    <w:rsid w:val="00A15AAB"/>
    <w:rsid w:val="00A1674D"/>
    <w:rsid w:val="00A24A13"/>
    <w:rsid w:val="00A33553"/>
    <w:rsid w:val="00A4116C"/>
    <w:rsid w:val="00A54D16"/>
    <w:rsid w:val="00A60EFA"/>
    <w:rsid w:val="00A6373F"/>
    <w:rsid w:val="00A64B77"/>
    <w:rsid w:val="00A65DBD"/>
    <w:rsid w:val="00A673F1"/>
    <w:rsid w:val="00A74C46"/>
    <w:rsid w:val="00A7556A"/>
    <w:rsid w:val="00A755E2"/>
    <w:rsid w:val="00A80077"/>
    <w:rsid w:val="00A80F49"/>
    <w:rsid w:val="00A85868"/>
    <w:rsid w:val="00A87566"/>
    <w:rsid w:val="00A9044F"/>
    <w:rsid w:val="00A93F00"/>
    <w:rsid w:val="00A941E6"/>
    <w:rsid w:val="00A946F2"/>
    <w:rsid w:val="00AA0F5C"/>
    <w:rsid w:val="00AA14B7"/>
    <w:rsid w:val="00AA34D8"/>
    <w:rsid w:val="00AA6A86"/>
    <w:rsid w:val="00AB5053"/>
    <w:rsid w:val="00AC3C77"/>
    <w:rsid w:val="00AC4684"/>
    <w:rsid w:val="00AC57DF"/>
    <w:rsid w:val="00AC5D7D"/>
    <w:rsid w:val="00AD54DF"/>
    <w:rsid w:val="00AE5431"/>
    <w:rsid w:val="00AF3183"/>
    <w:rsid w:val="00AF3FFC"/>
    <w:rsid w:val="00AF4F4D"/>
    <w:rsid w:val="00AF5A14"/>
    <w:rsid w:val="00AF66BF"/>
    <w:rsid w:val="00B03DAA"/>
    <w:rsid w:val="00B04697"/>
    <w:rsid w:val="00B066C9"/>
    <w:rsid w:val="00B110DE"/>
    <w:rsid w:val="00B14466"/>
    <w:rsid w:val="00B16518"/>
    <w:rsid w:val="00B21ED2"/>
    <w:rsid w:val="00B34779"/>
    <w:rsid w:val="00B35337"/>
    <w:rsid w:val="00B35935"/>
    <w:rsid w:val="00B40BCE"/>
    <w:rsid w:val="00B41BC4"/>
    <w:rsid w:val="00B44FB4"/>
    <w:rsid w:val="00B451AB"/>
    <w:rsid w:val="00B45B12"/>
    <w:rsid w:val="00B53E52"/>
    <w:rsid w:val="00B54260"/>
    <w:rsid w:val="00B61596"/>
    <w:rsid w:val="00B64C9E"/>
    <w:rsid w:val="00B6533E"/>
    <w:rsid w:val="00B653AE"/>
    <w:rsid w:val="00B74E29"/>
    <w:rsid w:val="00B75402"/>
    <w:rsid w:val="00B75641"/>
    <w:rsid w:val="00B777CF"/>
    <w:rsid w:val="00B77BC9"/>
    <w:rsid w:val="00B827A0"/>
    <w:rsid w:val="00B84E15"/>
    <w:rsid w:val="00B8700C"/>
    <w:rsid w:val="00B87EDC"/>
    <w:rsid w:val="00B90CDF"/>
    <w:rsid w:val="00B93BA9"/>
    <w:rsid w:val="00B96497"/>
    <w:rsid w:val="00BA09D9"/>
    <w:rsid w:val="00BA142A"/>
    <w:rsid w:val="00BA2417"/>
    <w:rsid w:val="00BA5363"/>
    <w:rsid w:val="00BA5E98"/>
    <w:rsid w:val="00BA660F"/>
    <w:rsid w:val="00BA6C1E"/>
    <w:rsid w:val="00BB2E72"/>
    <w:rsid w:val="00BB36AD"/>
    <w:rsid w:val="00BB3CDB"/>
    <w:rsid w:val="00BC0654"/>
    <w:rsid w:val="00BC3336"/>
    <w:rsid w:val="00BC3BEE"/>
    <w:rsid w:val="00BD7B72"/>
    <w:rsid w:val="00BE13A2"/>
    <w:rsid w:val="00BE3605"/>
    <w:rsid w:val="00BE5117"/>
    <w:rsid w:val="00BE5D79"/>
    <w:rsid w:val="00BF1433"/>
    <w:rsid w:val="00BF2179"/>
    <w:rsid w:val="00BF4C12"/>
    <w:rsid w:val="00BF5C33"/>
    <w:rsid w:val="00C11189"/>
    <w:rsid w:val="00C1240D"/>
    <w:rsid w:val="00C13DAA"/>
    <w:rsid w:val="00C1634D"/>
    <w:rsid w:val="00C310BB"/>
    <w:rsid w:val="00C3280E"/>
    <w:rsid w:val="00C34117"/>
    <w:rsid w:val="00C359E6"/>
    <w:rsid w:val="00C35D88"/>
    <w:rsid w:val="00C40802"/>
    <w:rsid w:val="00C51756"/>
    <w:rsid w:val="00C568C3"/>
    <w:rsid w:val="00C63AE8"/>
    <w:rsid w:val="00C648CC"/>
    <w:rsid w:val="00C6575B"/>
    <w:rsid w:val="00C669D7"/>
    <w:rsid w:val="00C67F18"/>
    <w:rsid w:val="00C814CF"/>
    <w:rsid w:val="00C822F1"/>
    <w:rsid w:val="00C82581"/>
    <w:rsid w:val="00C830D9"/>
    <w:rsid w:val="00C85798"/>
    <w:rsid w:val="00C877F1"/>
    <w:rsid w:val="00C92572"/>
    <w:rsid w:val="00C942D4"/>
    <w:rsid w:val="00C94726"/>
    <w:rsid w:val="00CA30FD"/>
    <w:rsid w:val="00CA540A"/>
    <w:rsid w:val="00CB1F0F"/>
    <w:rsid w:val="00CB4AB1"/>
    <w:rsid w:val="00CC1336"/>
    <w:rsid w:val="00CC23BC"/>
    <w:rsid w:val="00CC4E0F"/>
    <w:rsid w:val="00CC5B2F"/>
    <w:rsid w:val="00CC5DC2"/>
    <w:rsid w:val="00CC64C8"/>
    <w:rsid w:val="00CC6CD4"/>
    <w:rsid w:val="00CD0DA3"/>
    <w:rsid w:val="00CD2EA8"/>
    <w:rsid w:val="00CD46AF"/>
    <w:rsid w:val="00CD67DA"/>
    <w:rsid w:val="00CE1724"/>
    <w:rsid w:val="00CE22AC"/>
    <w:rsid w:val="00CE623C"/>
    <w:rsid w:val="00CE6759"/>
    <w:rsid w:val="00CF287E"/>
    <w:rsid w:val="00CF7370"/>
    <w:rsid w:val="00D00305"/>
    <w:rsid w:val="00D010CC"/>
    <w:rsid w:val="00D01469"/>
    <w:rsid w:val="00D01A26"/>
    <w:rsid w:val="00D03B42"/>
    <w:rsid w:val="00D06BFC"/>
    <w:rsid w:val="00D225D6"/>
    <w:rsid w:val="00D243DC"/>
    <w:rsid w:val="00D24763"/>
    <w:rsid w:val="00D30187"/>
    <w:rsid w:val="00D35150"/>
    <w:rsid w:val="00D37727"/>
    <w:rsid w:val="00D45F70"/>
    <w:rsid w:val="00D47684"/>
    <w:rsid w:val="00D47A73"/>
    <w:rsid w:val="00D51022"/>
    <w:rsid w:val="00D510A7"/>
    <w:rsid w:val="00D5176A"/>
    <w:rsid w:val="00D52FC1"/>
    <w:rsid w:val="00D56764"/>
    <w:rsid w:val="00D614DA"/>
    <w:rsid w:val="00D651D1"/>
    <w:rsid w:val="00D664EC"/>
    <w:rsid w:val="00D66A26"/>
    <w:rsid w:val="00D672F2"/>
    <w:rsid w:val="00D75438"/>
    <w:rsid w:val="00D765EC"/>
    <w:rsid w:val="00D76CEA"/>
    <w:rsid w:val="00D81B6A"/>
    <w:rsid w:val="00DA2162"/>
    <w:rsid w:val="00DA6379"/>
    <w:rsid w:val="00DA7C2F"/>
    <w:rsid w:val="00DB37C8"/>
    <w:rsid w:val="00DC2313"/>
    <w:rsid w:val="00DC447D"/>
    <w:rsid w:val="00DC5F40"/>
    <w:rsid w:val="00DC65F4"/>
    <w:rsid w:val="00DC677B"/>
    <w:rsid w:val="00DD3606"/>
    <w:rsid w:val="00DD3A4B"/>
    <w:rsid w:val="00DD4A26"/>
    <w:rsid w:val="00DD5EDE"/>
    <w:rsid w:val="00DD6A20"/>
    <w:rsid w:val="00DD761B"/>
    <w:rsid w:val="00DE2207"/>
    <w:rsid w:val="00DE2A12"/>
    <w:rsid w:val="00DE3335"/>
    <w:rsid w:val="00DF0C0E"/>
    <w:rsid w:val="00DF1330"/>
    <w:rsid w:val="00DF23C8"/>
    <w:rsid w:val="00DF345F"/>
    <w:rsid w:val="00DF3602"/>
    <w:rsid w:val="00DF7286"/>
    <w:rsid w:val="00DF77A8"/>
    <w:rsid w:val="00DF7BD4"/>
    <w:rsid w:val="00E00EB5"/>
    <w:rsid w:val="00E029E4"/>
    <w:rsid w:val="00E045AF"/>
    <w:rsid w:val="00E13993"/>
    <w:rsid w:val="00E164E4"/>
    <w:rsid w:val="00E212A7"/>
    <w:rsid w:val="00E21AF6"/>
    <w:rsid w:val="00E26056"/>
    <w:rsid w:val="00E26AF7"/>
    <w:rsid w:val="00E310CD"/>
    <w:rsid w:val="00E3394C"/>
    <w:rsid w:val="00E33B5A"/>
    <w:rsid w:val="00E34048"/>
    <w:rsid w:val="00E34571"/>
    <w:rsid w:val="00E34ED8"/>
    <w:rsid w:val="00E36E07"/>
    <w:rsid w:val="00E36F97"/>
    <w:rsid w:val="00E37F0B"/>
    <w:rsid w:val="00E419F9"/>
    <w:rsid w:val="00E44350"/>
    <w:rsid w:val="00E44E47"/>
    <w:rsid w:val="00E46FD1"/>
    <w:rsid w:val="00E50B3B"/>
    <w:rsid w:val="00E5641C"/>
    <w:rsid w:val="00E57DBC"/>
    <w:rsid w:val="00E627FB"/>
    <w:rsid w:val="00E67E74"/>
    <w:rsid w:val="00E701CB"/>
    <w:rsid w:val="00E70DCA"/>
    <w:rsid w:val="00E72881"/>
    <w:rsid w:val="00E72E2E"/>
    <w:rsid w:val="00E740C1"/>
    <w:rsid w:val="00E8098E"/>
    <w:rsid w:val="00E816F5"/>
    <w:rsid w:val="00E81E21"/>
    <w:rsid w:val="00E916D8"/>
    <w:rsid w:val="00E917D7"/>
    <w:rsid w:val="00E94AD5"/>
    <w:rsid w:val="00E968A0"/>
    <w:rsid w:val="00EA70A9"/>
    <w:rsid w:val="00EB00F6"/>
    <w:rsid w:val="00EB0A0E"/>
    <w:rsid w:val="00EB5E33"/>
    <w:rsid w:val="00EC23D2"/>
    <w:rsid w:val="00EC2845"/>
    <w:rsid w:val="00EC2C60"/>
    <w:rsid w:val="00EC3B1A"/>
    <w:rsid w:val="00ED003F"/>
    <w:rsid w:val="00ED6AC5"/>
    <w:rsid w:val="00ED6D74"/>
    <w:rsid w:val="00EE0956"/>
    <w:rsid w:val="00EE0F77"/>
    <w:rsid w:val="00EE1C5D"/>
    <w:rsid w:val="00EF1D87"/>
    <w:rsid w:val="00EF23E6"/>
    <w:rsid w:val="00EF4FC7"/>
    <w:rsid w:val="00EF577B"/>
    <w:rsid w:val="00F00400"/>
    <w:rsid w:val="00F004BE"/>
    <w:rsid w:val="00F04DBE"/>
    <w:rsid w:val="00F05621"/>
    <w:rsid w:val="00F069E2"/>
    <w:rsid w:val="00F079BB"/>
    <w:rsid w:val="00F1093B"/>
    <w:rsid w:val="00F13353"/>
    <w:rsid w:val="00F1485C"/>
    <w:rsid w:val="00F15406"/>
    <w:rsid w:val="00F15A7E"/>
    <w:rsid w:val="00F23595"/>
    <w:rsid w:val="00F24A0E"/>
    <w:rsid w:val="00F302F9"/>
    <w:rsid w:val="00F3373A"/>
    <w:rsid w:val="00F3420B"/>
    <w:rsid w:val="00F34D8A"/>
    <w:rsid w:val="00F34E56"/>
    <w:rsid w:val="00F36DE5"/>
    <w:rsid w:val="00F36F0B"/>
    <w:rsid w:val="00F6748E"/>
    <w:rsid w:val="00F67B9A"/>
    <w:rsid w:val="00F70AD0"/>
    <w:rsid w:val="00F74110"/>
    <w:rsid w:val="00F772B5"/>
    <w:rsid w:val="00F8431A"/>
    <w:rsid w:val="00F8487D"/>
    <w:rsid w:val="00F91BFA"/>
    <w:rsid w:val="00F942DA"/>
    <w:rsid w:val="00F9740D"/>
    <w:rsid w:val="00FA0925"/>
    <w:rsid w:val="00FA540B"/>
    <w:rsid w:val="00FA5CA0"/>
    <w:rsid w:val="00FB0734"/>
    <w:rsid w:val="00FB1092"/>
    <w:rsid w:val="00FB3D0B"/>
    <w:rsid w:val="00FB491F"/>
    <w:rsid w:val="00FB514F"/>
    <w:rsid w:val="00FD21CF"/>
    <w:rsid w:val="00FD3CB7"/>
    <w:rsid w:val="00FD5414"/>
    <w:rsid w:val="00FE2789"/>
    <w:rsid w:val="00FE4A21"/>
    <w:rsid w:val="00FE55B6"/>
    <w:rsid w:val="00FF78F9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3882BD-0709-457C-96E8-E1C0D99A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044F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264886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26488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45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uiPriority w:val="99"/>
    <w:rsid w:val="009F1CE4"/>
    <w:rPr>
      <w:rFonts w:ascii="Verdana" w:hAnsi="Verdana" w:cs="Verdana"/>
      <w:sz w:val="20"/>
      <w:szCs w:val="20"/>
      <w:lang w:val="en-US" w:eastAsia="en-US"/>
    </w:rPr>
  </w:style>
  <w:style w:type="paragraph" w:styleId="a8">
    <w:name w:val="Subtitle"/>
    <w:basedOn w:val="a"/>
    <w:next w:val="a"/>
    <w:link w:val="a9"/>
    <w:qFormat/>
    <w:rsid w:val="006E79B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rsid w:val="006E79B9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List Paragraph"/>
    <w:basedOn w:val="a"/>
    <w:uiPriority w:val="34"/>
    <w:qFormat/>
    <w:rsid w:val="00E21AF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7A2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7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9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17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22651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grec@mail.ru" TargetMode="External"/><Relationship Id="rId13" Type="http://schemas.openxmlformats.org/officeDocument/2006/relationships/hyperlink" Target="mailto:kom_sekretar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kuka@mail.ru" TargetMode="External"/><Relationship Id="rId12" Type="http://schemas.openxmlformats.org/officeDocument/2006/relationships/hyperlink" Target="mailto:ooo-ttr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k.i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munalnik@mail.ru" TargetMode="External"/><Relationship Id="rId11" Type="http://schemas.openxmlformats.org/officeDocument/2006/relationships/hyperlink" Target="mailto:ooo.tsk@rambler.ru" TargetMode="External"/><Relationship Id="rId5" Type="http://schemas.openxmlformats.org/officeDocument/2006/relationships/hyperlink" Target="mailto:office@chita.tgk-14.com" TargetMode="External"/><Relationship Id="rId15" Type="http://schemas.openxmlformats.org/officeDocument/2006/relationships/hyperlink" Target="mailto:blagoustroystvo-ooo@mail.ru" TargetMode="External"/><Relationship Id="rId10" Type="http://schemas.openxmlformats.org/officeDocument/2006/relationships/hyperlink" Target="mailto:ooo.tes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ogrec@mail.ru" TargetMode="External"/><Relationship Id="rId14" Type="http://schemas.openxmlformats.org/officeDocument/2006/relationships/hyperlink" Target="mailto:spiridonova@tvk-ch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Minter</Company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Soldatova</dc:creator>
  <cp:keywords/>
  <dc:description/>
  <cp:lastModifiedBy>Олеся Д. Гордеева</cp:lastModifiedBy>
  <cp:revision>5</cp:revision>
  <cp:lastPrinted>2018-08-31T07:22:00Z</cp:lastPrinted>
  <dcterms:created xsi:type="dcterms:W3CDTF">2020-09-23T06:28:00Z</dcterms:created>
  <dcterms:modified xsi:type="dcterms:W3CDTF">2020-11-27T06:28:00Z</dcterms:modified>
</cp:coreProperties>
</file>