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0C" w:rsidRPr="005361BE" w:rsidRDefault="00A44B0C" w:rsidP="00450F8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361BE">
        <w:rPr>
          <w:rFonts w:ascii="Times New Roman" w:hAnsi="Times New Roman" w:cs="Times New Roman"/>
          <w:sz w:val="24"/>
          <w:szCs w:val="24"/>
        </w:rPr>
        <w:t>УТВЕРЖДЕНА</w:t>
      </w:r>
    </w:p>
    <w:p w:rsidR="00A44B0C" w:rsidRPr="00903C80" w:rsidRDefault="00A44B0C" w:rsidP="00450F8A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Pr="0047739A">
        <w:rPr>
          <w:rFonts w:ascii="Times New Roman" w:hAnsi="Times New Roman" w:cs="Times New Roman"/>
          <w:color w:val="00000A"/>
          <w:sz w:val="24"/>
          <w:szCs w:val="24"/>
        </w:rPr>
        <w:t xml:space="preserve">риказом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Министерства </w:t>
      </w:r>
      <w:r w:rsidR="00332FA1">
        <w:rPr>
          <w:rFonts w:ascii="Times New Roman" w:hAnsi="Times New Roman" w:cs="Times New Roman"/>
          <w:color w:val="00000A"/>
          <w:sz w:val="24"/>
          <w:szCs w:val="24"/>
        </w:rPr>
        <w:t xml:space="preserve">жилищно-коммунального хозяйства, энергетики, цифровизации и связи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Забайкальского </w:t>
      </w:r>
      <w:r w:rsidRPr="00903C80">
        <w:rPr>
          <w:rFonts w:ascii="Times New Roman" w:hAnsi="Times New Roman" w:cs="Times New Roman"/>
          <w:color w:val="00000A"/>
          <w:sz w:val="24"/>
          <w:szCs w:val="24"/>
        </w:rPr>
        <w:t>края</w:t>
      </w:r>
    </w:p>
    <w:p w:rsidR="00385F34" w:rsidRDefault="00385F34" w:rsidP="00385F3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23E1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3E15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A23E15">
        <w:rPr>
          <w:rFonts w:ascii="Times New Roman" w:hAnsi="Times New Roman" w:cs="Times New Roman"/>
          <w:sz w:val="24"/>
          <w:szCs w:val="24"/>
        </w:rPr>
        <w:t>92-ОД</w:t>
      </w:r>
      <w:bookmarkStart w:id="0" w:name="_GoBack"/>
      <w:bookmarkEnd w:id="0"/>
    </w:p>
    <w:p w:rsidR="00F76A37" w:rsidRPr="00020D6B" w:rsidRDefault="00F76A37" w:rsidP="00450F8A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F77F91" w:rsidRDefault="00F77F91" w:rsidP="00450F8A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09F">
        <w:rPr>
          <w:rFonts w:ascii="Times New Roman" w:eastAsia="Calibri" w:hAnsi="Times New Roman" w:cs="Times New Roman"/>
          <w:b/>
          <w:sz w:val="24"/>
          <w:szCs w:val="24"/>
        </w:rPr>
        <w:t>ДОКУМЕНТАЦИЯ О ПРОВЕДЕНИИ ПРЕДВАРИТЕЛЬНОГО ОТБОРА</w:t>
      </w:r>
      <w:r w:rsidR="00802F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6A37">
        <w:rPr>
          <w:rFonts w:ascii="Times New Roman" w:eastAsia="Calibri" w:hAnsi="Times New Roman" w:cs="Times New Roman"/>
          <w:b/>
          <w:sz w:val="24"/>
          <w:szCs w:val="24"/>
        </w:rPr>
        <w:t>ПОДРЯДНЫХ</w:t>
      </w:r>
      <w:r w:rsidR="00802FEF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ОРГАНИЗАЦИЙ </w:t>
      </w:r>
      <w:r w:rsidRPr="0001409F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0522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A6382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01409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549D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32FA1">
        <w:rPr>
          <w:rFonts w:ascii="Times New Roman" w:eastAsia="Calibri" w:hAnsi="Times New Roman" w:cs="Times New Roman"/>
          <w:b/>
          <w:sz w:val="24"/>
          <w:szCs w:val="24"/>
        </w:rPr>
        <w:t>3-1</w:t>
      </w:r>
      <w:r w:rsidR="00802FE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1409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02FE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490522">
        <w:rPr>
          <w:rFonts w:ascii="Times New Roman" w:eastAsia="Calibri" w:hAnsi="Times New Roman" w:cs="Times New Roman"/>
          <w:b/>
          <w:sz w:val="24"/>
          <w:szCs w:val="24"/>
        </w:rPr>
        <w:t>ТСПК</w:t>
      </w:r>
      <w:r w:rsidR="00D65AE5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A44B0C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A37" w:rsidRDefault="00802FEF" w:rsidP="00F76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включения в реестр квалифицированных подрядных организаций, имеющих право принимать участие в электронных аукционах, предметом которых является </w:t>
      </w:r>
      <w:r w:rsidR="00F76A37">
        <w:rPr>
          <w:rFonts w:ascii="Times New Roman" w:hAnsi="Times New Roman" w:cs="Times New Roman"/>
          <w:b/>
          <w:bCs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</w:t>
      </w:r>
      <w:r w:rsidR="00332F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76A37">
        <w:rPr>
          <w:rFonts w:ascii="Times New Roman" w:hAnsi="Times New Roman" w:cs="Times New Roman"/>
          <w:b/>
          <w:bCs/>
          <w:sz w:val="24"/>
          <w:szCs w:val="24"/>
        </w:rPr>
        <w:t xml:space="preserve"> замену</w:t>
      </w:r>
      <w:r w:rsidR="00332FA1">
        <w:rPr>
          <w:rFonts w:ascii="Times New Roman" w:hAnsi="Times New Roman" w:cs="Times New Roman"/>
          <w:b/>
          <w:bCs/>
          <w:sz w:val="24"/>
          <w:szCs w:val="24"/>
        </w:rPr>
        <w:t>, модернизаци</w:t>
      </w:r>
      <w:r w:rsidR="00040A0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332FA1">
        <w:rPr>
          <w:rFonts w:ascii="Times New Roman" w:hAnsi="Times New Roman" w:cs="Times New Roman"/>
          <w:b/>
          <w:bCs/>
          <w:sz w:val="24"/>
          <w:szCs w:val="24"/>
        </w:rPr>
        <w:t xml:space="preserve"> лифтов, ремонт лифтовых шахт, машинных и блочных помещений</w:t>
      </w:r>
    </w:p>
    <w:p w:rsidR="00802FEF" w:rsidRDefault="00802FEF" w:rsidP="00802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F91" w:rsidRDefault="00F77F91" w:rsidP="00F77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FEF" w:rsidRDefault="00802FEF" w:rsidP="00802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Чита, 201</w:t>
      </w:r>
      <w:r w:rsidR="00A44B0C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F4F2E" w:rsidRPr="00C41580" w:rsidRDefault="000F4F2E" w:rsidP="00A61174">
      <w:pPr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5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0F4F2E" w:rsidRDefault="000F4F2E" w:rsidP="000F4F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FEF" w:rsidRPr="00A61174" w:rsidRDefault="00802FEF" w:rsidP="00802FE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1AB">
        <w:rPr>
          <w:rFonts w:ascii="Times New Roman" w:eastAsia="Calibri" w:hAnsi="Times New Roman" w:cs="Times New Roman"/>
          <w:sz w:val="24"/>
          <w:szCs w:val="24"/>
        </w:rPr>
        <w:t>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организаций, имеющих право принимать участие в электронных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аукционах, предметом которых </w:t>
      </w:r>
      <w:r w:rsidRPr="003071AB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65AE5">
        <w:rPr>
          <w:rFonts w:ascii="Times New Roman" w:hAnsi="Times New Roman" w:cs="Times New Roman"/>
          <w:bCs/>
          <w:sz w:val="24"/>
          <w:szCs w:val="24"/>
        </w:rPr>
        <w:t>о</w:t>
      </w:r>
      <w:r w:rsidR="00F76A37" w:rsidRPr="00F76A37">
        <w:rPr>
          <w:rFonts w:ascii="Times New Roman" w:hAnsi="Times New Roman" w:cs="Times New Roman"/>
          <w:bCs/>
          <w:sz w:val="24"/>
          <w:szCs w:val="24"/>
        </w:rPr>
        <w:t xml:space="preserve"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</w:t>
      </w:r>
      <w:r w:rsidR="00040A0F">
        <w:rPr>
          <w:rFonts w:ascii="Times New Roman" w:hAnsi="Times New Roman" w:cs="Times New Roman"/>
          <w:bCs/>
          <w:sz w:val="24"/>
          <w:szCs w:val="24"/>
        </w:rPr>
        <w:t>на ремонт</w:t>
      </w:r>
      <w:r w:rsidR="00040A0F" w:rsidRPr="00C57009">
        <w:rPr>
          <w:rFonts w:ascii="Times New Roman" w:hAnsi="Times New Roman" w:cs="Times New Roman"/>
          <w:bCs/>
          <w:sz w:val="24"/>
          <w:szCs w:val="24"/>
        </w:rPr>
        <w:t>, замену, модернизаци</w:t>
      </w:r>
      <w:r w:rsidR="00040A0F">
        <w:rPr>
          <w:rFonts w:ascii="Times New Roman" w:hAnsi="Times New Roman" w:cs="Times New Roman"/>
          <w:bCs/>
          <w:sz w:val="24"/>
          <w:szCs w:val="24"/>
        </w:rPr>
        <w:t>ю</w:t>
      </w:r>
      <w:r w:rsidR="00040A0F" w:rsidRPr="00C57009">
        <w:rPr>
          <w:rFonts w:ascii="Times New Roman" w:hAnsi="Times New Roman" w:cs="Times New Roman"/>
          <w:bCs/>
          <w:sz w:val="24"/>
          <w:szCs w:val="24"/>
        </w:rPr>
        <w:t xml:space="preserve"> лифтов, ремонт лифтовых шахт, машинных и блочных помещений</w:t>
      </w:r>
      <w:r w:rsidR="00F76A37" w:rsidRPr="00A61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174">
        <w:rPr>
          <w:rFonts w:ascii="Times New Roman" w:eastAsia="Calibri" w:hAnsi="Times New Roman" w:cs="Times New Roman"/>
          <w:sz w:val="24"/>
          <w:szCs w:val="24"/>
        </w:rPr>
        <w:t>(далее – Документация о проведении предварительного отбора, предварительный отбор</w:t>
      </w:r>
      <w:r w:rsidR="00F76A37">
        <w:rPr>
          <w:rFonts w:ascii="Times New Roman" w:eastAsia="Calibri" w:hAnsi="Times New Roman" w:cs="Times New Roman"/>
          <w:sz w:val="24"/>
          <w:szCs w:val="24"/>
        </w:rPr>
        <w:t>, электронный аукцион</w:t>
      </w:r>
      <w:r w:rsidRPr="00A6117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02FEF" w:rsidRDefault="00802FEF" w:rsidP="00802FE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174">
        <w:rPr>
          <w:rFonts w:ascii="Times New Roman" w:eastAsia="Calibri" w:hAnsi="Times New Roman" w:cs="Times New Roman"/>
          <w:sz w:val="24"/>
          <w:szCs w:val="24"/>
        </w:rPr>
        <w:t>Исполнительным органом государственной власти Забайкальского края,</w:t>
      </w:r>
      <w:r w:rsidRPr="0030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 на ведение реестра квалифицированных подрядных организаций (далее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РКПО, </w:t>
      </w:r>
      <w:r w:rsidRPr="0030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 по ведению РКПО) является Министерство </w:t>
      </w:r>
      <w:r w:rsidR="00C57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жилищно-коммунального хозяйства, энергетики, цифровизации и связи</w:t>
      </w:r>
      <w:r w:rsidR="00C57009" w:rsidRPr="00EC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7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Забайкальского края</w:t>
      </w:r>
      <w:r w:rsidRPr="003071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FEF" w:rsidRPr="00F77F91" w:rsidRDefault="00802FEF" w:rsidP="000F4F2E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4888" w:type="pct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604"/>
        <w:gridCol w:w="4270"/>
        <w:gridCol w:w="4482"/>
      </w:tblGrid>
      <w:tr w:rsidR="00F77F91" w:rsidRPr="00BA6382" w:rsidTr="00BF4E81">
        <w:trPr>
          <w:trHeight w:val="611"/>
        </w:trPr>
        <w:tc>
          <w:tcPr>
            <w:tcW w:w="323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pct"/>
            <w:gridSpan w:val="2"/>
            <w:shd w:val="clear" w:color="auto" w:fill="FFFFFF"/>
            <w:vAlign w:val="center"/>
          </w:tcPr>
          <w:p w:rsidR="00F77F91" w:rsidRPr="00BA6382" w:rsidRDefault="00F77F91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проведении предварительного отбора</w:t>
            </w:r>
          </w:p>
        </w:tc>
      </w:tr>
      <w:tr w:rsidR="00792400" w:rsidRPr="00BA6382" w:rsidTr="003A08C8">
        <w:trPr>
          <w:trHeight w:val="189"/>
        </w:trPr>
        <w:tc>
          <w:tcPr>
            <w:tcW w:w="323" w:type="pct"/>
            <w:shd w:val="clear" w:color="auto" w:fill="FFFFFF"/>
            <w:vAlign w:val="center"/>
          </w:tcPr>
          <w:p w:rsidR="00792400" w:rsidRPr="00BA6382" w:rsidRDefault="00792400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92400" w:rsidRPr="00490522" w:rsidRDefault="00792400" w:rsidP="00F77F9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05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2395" w:type="pct"/>
            <w:shd w:val="clear" w:color="auto" w:fill="FFFFFF"/>
            <w:vAlign w:val="center"/>
          </w:tcPr>
          <w:p w:rsidR="00792400" w:rsidRPr="00F76A37" w:rsidRDefault="00F76A37" w:rsidP="00040A0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76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</w:t>
            </w:r>
            <w:r w:rsidR="00C57009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наследия, в том числе на ремонт</w:t>
            </w:r>
            <w:r w:rsidR="00C57009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>, замену, модернизаци</w:t>
            </w:r>
            <w:r w:rsidR="00040A0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C57009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лифтов, ремонт лифтовых шахт, машинных и блочных помещений</w:t>
            </w:r>
            <w:r w:rsidR="00C57009" w:rsidRPr="00F76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2400" w:rsidRPr="00BA6382" w:rsidTr="003A08C8">
        <w:trPr>
          <w:trHeight w:val="189"/>
        </w:trPr>
        <w:tc>
          <w:tcPr>
            <w:tcW w:w="323" w:type="pct"/>
            <w:shd w:val="clear" w:color="auto" w:fill="FFFFFF"/>
            <w:vAlign w:val="center"/>
          </w:tcPr>
          <w:p w:rsidR="00792400" w:rsidRPr="00BA6382" w:rsidRDefault="00792400" w:rsidP="00F77F9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792400" w:rsidRPr="00BA6382" w:rsidRDefault="00792400" w:rsidP="00F77F9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2395" w:type="pct"/>
            <w:shd w:val="clear" w:color="auto" w:fill="FFFFFF"/>
            <w:vAlign w:val="center"/>
          </w:tcPr>
          <w:p w:rsidR="00792400" w:rsidRPr="001956A5" w:rsidRDefault="00490522" w:rsidP="00C5700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92400">
              <w:rPr>
                <w:rFonts w:ascii="Times New Roman" w:eastAsia="Calibri" w:hAnsi="Times New Roman" w:cs="Times New Roman"/>
                <w:sz w:val="24"/>
                <w:szCs w:val="24"/>
              </w:rPr>
              <w:t>-ПО</w:t>
            </w:r>
            <w:r w:rsidR="00802FE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57009">
              <w:rPr>
                <w:rFonts w:ascii="Times New Roman" w:eastAsia="Calibri" w:hAnsi="Times New Roman" w:cs="Times New Roman"/>
                <w:sz w:val="24"/>
                <w:szCs w:val="24"/>
              </w:rPr>
              <w:t>3-1</w:t>
            </w:r>
            <w:r w:rsidR="00802F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924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2F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92400">
              <w:rPr>
                <w:rFonts w:ascii="Times New Roman" w:eastAsia="Calibri" w:hAnsi="Times New Roman" w:cs="Times New Roman"/>
                <w:sz w:val="24"/>
                <w:szCs w:val="24"/>
              </w:rPr>
              <w:t>ТСП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92400" w:rsidRPr="00644C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02FE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44B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77F91" w:rsidRPr="00BA6382" w:rsidTr="00F77F91">
        <w:trPr>
          <w:trHeight w:val="189"/>
        </w:trPr>
        <w:tc>
          <w:tcPr>
            <w:tcW w:w="323" w:type="pct"/>
            <w:shd w:val="clear" w:color="auto" w:fill="FFFFFF"/>
            <w:vAlign w:val="center"/>
          </w:tcPr>
          <w:p w:rsidR="00F77F91" w:rsidRPr="00BA6382" w:rsidRDefault="00F77F91" w:rsidP="00F77F91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pct"/>
            <w:gridSpan w:val="2"/>
            <w:shd w:val="clear" w:color="auto" w:fill="FFFFFF"/>
            <w:vAlign w:val="center"/>
          </w:tcPr>
          <w:p w:rsidR="00F77F91" w:rsidRPr="00BA6382" w:rsidRDefault="00F77F91" w:rsidP="00F77F9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уполномоченном органе на ведение РКПО</w:t>
            </w:r>
          </w:p>
        </w:tc>
      </w:tr>
      <w:tr w:rsidR="00F77F91" w:rsidRPr="00BA6382" w:rsidTr="00BF4E81">
        <w:trPr>
          <w:trHeight w:val="509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</w:t>
            </w:r>
            <w:r w:rsidR="0015269B" w:rsidRPr="006B507E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хозяйства, энергетики, цифровизации и связи</w:t>
            </w: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F77F91" w:rsidRPr="00BA6382" w:rsidTr="00BF4E81">
        <w:trPr>
          <w:trHeight w:val="79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7536095857</w:t>
            </w:r>
          </w:p>
        </w:tc>
      </w:tr>
      <w:tr w:rsidR="00F77F91" w:rsidRPr="00BA6382" w:rsidTr="00BF4E81">
        <w:trPr>
          <w:trHeight w:val="79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г. Чита, ул. Чкалова, д. 136</w:t>
            </w:r>
          </w:p>
        </w:tc>
      </w:tr>
      <w:tr w:rsidR="00F77F91" w:rsidRPr="00BA6382" w:rsidTr="00BF4E81"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672002, г. Чита, ул. Чкалова, д. 136</w:t>
            </w:r>
          </w:p>
        </w:tc>
      </w:tr>
      <w:tr w:rsidR="00F77F91" w:rsidRPr="00BA6382" w:rsidTr="00BF4E81"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A23E15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pochta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minenergo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zab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15269B" w:rsidRPr="00A52B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77F91" w:rsidRPr="00BA6382" w:rsidTr="00BF4E81">
        <w:trPr>
          <w:trHeight w:val="282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802FEF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AA1"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Pr="00FE1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 w:rsidRPr="00FE1AA1">
              <w:rPr>
                <w:rFonts w:ascii="Times New Roman" w:eastAsia="Calibri" w:hAnsi="Times New Roman" w:cs="Times New Roman"/>
                <w:sz w:val="24"/>
                <w:szCs w:val="24"/>
              </w:rPr>
              <w:t>2) 23-32-64, 23-32-55</w:t>
            </w:r>
          </w:p>
        </w:tc>
      </w:tr>
      <w:tr w:rsidR="00F77F91" w:rsidRPr="00BA6382" w:rsidTr="00BF4E81">
        <w:trPr>
          <w:trHeight w:val="332"/>
        </w:trPr>
        <w:tc>
          <w:tcPr>
            <w:tcW w:w="323" w:type="pct"/>
            <w:shd w:val="clear" w:color="auto" w:fill="FFFFFF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382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82" w:type="pct"/>
            <w:shd w:val="clear" w:color="auto" w:fill="FFFFFF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15269B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Ружникова Елена Александровна</w:t>
            </w:r>
          </w:p>
        </w:tc>
      </w:tr>
      <w:tr w:rsidR="00F77F91" w:rsidRPr="00BA6382" w:rsidTr="00BF4E81">
        <w:tblPrEx>
          <w:shd w:val="clear" w:color="auto" w:fill="auto"/>
        </w:tblPrEx>
        <w:trPr>
          <w:trHeight w:val="793"/>
        </w:trPr>
        <w:tc>
          <w:tcPr>
            <w:tcW w:w="323" w:type="pct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82" w:type="pct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A44B0C" w:rsidP="00BF4E8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119">
              <w:rPr>
                <w:rFonts w:ascii="Times New Roman" w:eastAsia="Calibri" w:hAnsi="Times New Roman" w:cs="Times New Roman"/>
                <w:sz w:val="24"/>
                <w:szCs w:val="24"/>
              </w:rPr>
              <w:t>http://zakupki.gov.ru/</w:t>
            </w:r>
          </w:p>
        </w:tc>
      </w:tr>
      <w:tr w:rsidR="00F77F91" w:rsidRPr="00BA6382" w:rsidTr="00BF4E81">
        <w:tblPrEx>
          <w:shd w:val="clear" w:color="auto" w:fill="auto"/>
        </w:tblPrEx>
        <w:tc>
          <w:tcPr>
            <w:tcW w:w="323" w:type="pct"/>
          </w:tcPr>
          <w:p w:rsidR="00F77F91" w:rsidRPr="00BA6382" w:rsidRDefault="00F77F91" w:rsidP="00F77F9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2" w:type="pct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2395" w:type="pct"/>
            <w:shd w:val="clear" w:color="auto" w:fill="FFFFFF" w:themeFill="background1"/>
            <w:vAlign w:val="center"/>
          </w:tcPr>
          <w:p w:rsidR="00F77F91" w:rsidRPr="00BA6382" w:rsidRDefault="00F77F91" w:rsidP="00BF4E8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http://www.rts-tender.ru/</w:t>
            </w:r>
          </w:p>
        </w:tc>
      </w:tr>
      <w:tr w:rsidR="00F76A37" w:rsidRPr="00BA6382" w:rsidTr="003D7AB8">
        <w:tblPrEx>
          <w:shd w:val="clear" w:color="auto" w:fill="auto"/>
        </w:tblPrEx>
        <w:tc>
          <w:tcPr>
            <w:tcW w:w="323" w:type="pct"/>
          </w:tcPr>
          <w:p w:rsidR="00F76A37" w:rsidRPr="00BA6382" w:rsidRDefault="00F76A37" w:rsidP="00F77F9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2" w:type="pct"/>
            <w:vAlign w:val="center"/>
          </w:tcPr>
          <w:p w:rsidR="00F76A37" w:rsidRPr="00BA6382" w:rsidRDefault="00F76A37" w:rsidP="00BF4E8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2395" w:type="pct"/>
            <w:shd w:val="clear" w:color="auto" w:fill="FFFFFF" w:themeFill="background1"/>
          </w:tcPr>
          <w:p w:rsidR="00F76A37" w:rsidRPr="00EC296C" w:rsidRDefault="00F76A37" w:rsidP="003D7AB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с даты внесения записи об участнике предварительного отбора в РКПО</w:t>
            </w:r>
          </w:p>
        </w:tc>
      </w:tr>
      <w:tr w:rsidR="00F56DA5" w:rsidRPr="00BA6382" w:rsidTr="00802FEF">
        <w:tblPrEx>
          <w:shd w:val="clear" w:color="auto" w:fill="auto"/>
        </w:tblPrEx>
        <w:tc>
          <w:tcPr>
            <w:tcW w:w="323" w:type="pct"/>
          </w:tcPr>
          <w:p w:rsidR="00F56DA5" w:rsidRPr="00BA6382" w:rsidRDefault="00F56DA5" w:rsidP="00F56DA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2" w:type="pct"/>
            <w:vAlign w:val="center"/>
          </w:tcPr>
          <w:p w:rsidR="00F56DA5" w:rsidRPr="00BA6382" w:rsidRDefault="00F56DA5" w:rsidP="00F56DA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2395" w:type="pct"/>
            <w:shd w:val="clear" w:color="auto" w:fill="auto"/>
          </w:tcPr>
          <w:p w:rsidR="00F56DA5" w:rsidRPr="000473A3" w:rsidRDefault="0015269B" w:rsidP="00F56DA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  <w:r w:rsidR="00F56DA5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6DA5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56DA5" w:rsidRPr="000473A3" w:rsidRDefault="00F56DA5" w:rsidP="00F56DA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00 минут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местное</w:t>
            </w:r>
            <w:r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DA5" w:rsidRPr="00BA6382" w:rsidTr="00802FEF">
        <w:tblPrEx>
          <w:shd w:val="clear" w:color="auto" w:fill="auto"/>
        </w:tblPrEx>
        <w:trPr>
          <w:trHeight w:val="262"/>
        </w:trPr>
        <w:tc>
          <w:tcPr>
            <w:tcW w:w="323" w:type="pct"/>
          </w:tcPr>
          <w:p w:rsidR="00F56DA5" w:rsidRPr="00BA6382" w:rsidRDefault="00F56DA5" w:rsidP="00F5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2" w:type="pct"/>
            <w:vAlign w:val="center"/>
          </w:tcPr>
          <w:p w:rsidR="00F56DA5" w:rsidRPr="00BA6382" w:rsidRDefault="00F56DA5" w:rsidP="00F56D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2395" w:type="pct"/>
            <w:shd w:val="clear" w:color="auto" w:fill="auto"/>
          </w:tcPr>
          <w:p w:rsidR="00F56DA5" w:rsidRPr="000473A3" w:rsidRDefault="0015269B" w:rsidP="00F56DA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  <w:r w:rsidR="00F56DA5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6DA5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56DA5" w:rsidRPr="000473A3" w:rsidRDefault="00F56DA5" w:rsidP="00F56DA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00 минут (время местное</w:t>
            </w:r>
            <w:r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56DA5" w:rsidRPr="00BA6382" w:rsidTr="00F77F91">
        <w:tblPrEx>
          <w:shd w:val="clear" w:color="auto" w:fill="auto"/>
        </w:tblPrEx>
        <w:tc>
          <w:tcPr>
            <w:tcW w:w="323" w:type="pct"/>
          </w:tcPr>
          <w:p w:rsidR="00F56DA5" w:rsidRPr="00BA6382" w:rsidRDefault="00F56DA5" w:rsidP="00F5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2" w:type="pct"/>
          </w:tcPr>
          <w:p w:rsidR="00F56DA5" w:rsidRPr="00BA6382" w:rsidRDefault="00F56DA5" w:rsidP="00F56D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BA6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заявок на участие в предварительном отборе</w:t>
            </w:r>
          </w:p>
        </w:tc>
        <w:tc>
          <w:tcPr>
            <w:tcW w:w="2395" w:type="pct"/>
            <w:shd w:val="clear" w:color="auto" w:fill="auto"/>
          </w:tcPr>
          <w:p w:rsidR="00F56DA5" w:rsidRPr="000473A3" w:rsidRDefault="0015269B" w:rsidP="0015269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  <w:r w:rsidR="00F56DA5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6DA5" w:rsidRPr="0004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02FEF" w:rsidRDefault="00802FEF" w:rsidP="00802FE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17748B" w:rsidRDefault="000F4F2E" w:rsidP="0079240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48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  <w:r w:rsidR="00802FEF" w:rsidRPr="0017748B">
        <w:rPr>
          <w:rFonts w:ascii="Times New Roman" w:eastAsia="Calibri" w:hAnsi="Times New Roman" w:cs="Times New Roman"/>
          <w:b/>
          <w:sz w:val="24"/>
          <w:szCs w:val="24"/>
        </w:rPr>
        <w:t>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0F4F2E" w:rsidRPr="0017748B" w:rsidRDefault="000F4F2E" w:rsidP="000F4F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26"/>
        <w:gridCol w:w="5954"/>
      </w:tblGrid>
      <w:tr w:rsidR="000F4F2E" w:rsidRPr="0017748B" w:rsidTr="00A44B0C">
        <w:trPr>
          <w:trHeight w:val="458"/>
          <w:tblHeader/>
        </w:trPr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0F4F2E" w:rsidRPr="0017748B" w:rsidRDefault="000F4F2E" w:rsidP="00317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0" w:type="pct"/>
            <w:vMerge w:val="restart"/>
            <w:shd w:val="clear" w:color="auto" w:fill="auto"/>
            <w:vAlign w:val="center"/>
            <w:hideMark/>
          </w:tcPr>
          <w:p w:rsidR="000F4F2E" w:rsidRPr="0017748B" w:rsidRDefault="00317985" w:rsidP="00317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81" w:type="pct"/>
            <w:vMerge w:val="restart"/>
            <w:shd w:val="clear" w:color="auto" w:fill="auto"/>
            <w:vAlign w:val="center"/>
            <w:hideMark/>
          </w:tcPr>
          <w:p w:rsidR="000F4F2E" w:rsidRPr="0017748B" w:rsidRDefault="000F4F2E" w:rsidP="003179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</w:tr>
      <w:tr w:rsidR="000F4F2E" w:rsidRPr="0017748B" w:rsidTr="00A44B0C">
        <w:trPr>
          <w:trHeight w:val="276"/>
          <w:tblHeader/>
        </w:trPr>
        <w:tc>
          <w:tcPr>
            <w:tcW w:w="308" w:type="pct"/>
            <w:vMerge/>
            <w:shd w:val="clear" w:color="auto" w:fill="auto"/>
            <w:vAlign w:val="center"/>
            <w:hideMark/>
          </w:tcPr>
          <w:p w:rsidR="000F4F2E" w:rsidRPr="0017748B" w:rsidRDefault="000F4F2E" w:rsidP="0031798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shd w:val="clear" w:color="auto" w:fill="auto"/>
            <w:vAlign w:val="center"/>
            <w:hideMark/>
          </w:tcPr>
          <w:p w:rsidR="000F4F2E" w:rsidRPr="0017748B" w:rsidRDefault="000F4F2E" w:rsidP="00BF4E8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vMerge/>
            <w:shd w:val="clear" w:color="auto" w:fill="auto"/>
            <w:vAlign w:val="center"/>
            <w:hideMark/>
          </w:tcPr>
          <w:p w:rsidR="000F4F2E" w:rsidRPr="0017748B" w:rsidRDefault="000F4F2E" w:rsidP="00BF4E81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4F2E" w:rsidRPr="0017748B" w:rsidTr="00A44B0C">
        <w:trPr>
          <w:trHeight w:val="164"/>
          <w:tblHeader/>
        </w:trPr>
        <w:tc>
          <w:tcPr>
            <w:tcW w:w="308" w:type="pct"/>
            <w:shd w:val="clear" w:color="auto" w:fill="auto"/>
            <w:noWrap/>
            <w:vAlign w:val="center"/>
          </w:tcPr>
          <w:p w:rsidR="000F4F2E" w:rsidRPr="0017748B" w:rsidRDefault="000F4F2E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0F4F2E" w:rsidRPr="0017748B" w:rsidRDefault="000F4F2E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0F4F2E" w:rsidRPr="0017748B" w:rsidRDefault="000F4F2E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748B" w:rsidRPr="00F76A37" w:rsidTr="00A44B0C">
        <w:trPr>
          <w:trHeight w:val="355"/>
        </w:trPr>
        <w:tc>
          <w:tcPr>
            <w:tcW w:w="308" w:type="pct"/>
            <w:shd w:val="clear" w:color="auto" w:fill="auto"/>
            <w:noWrap/>
            <w:vAlign w:val="center"/>
          </w:tcPr>
          <w:p w:rsidR="0017748B" w:rsidRPr="0017748B" w:rsidRDefault="0017748B" w:rsidP="00BF4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17748B" w:rsidRPr="0017748B" w:rsidRDefault="0017748B" w:rsidP="009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оказанию услуг и (или) выполнению работ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17748B" w:rsidRDefault="0017748B" w:rsidP="00177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требования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оказанию услуг и (или) выполнению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</w:t>
            </w:r>
            <w:r w:rsidR="0053113E">
              <w:rPr>
                <w:rFonts w:ascii="Times New Roman" w:hAnsi="Times New Roman" w:cs="Times New Roman"/>
                <w:bCs/>
                <w:sz w:val="24"/>
                <w:szCs w:val="24"/>
              </w:rPr>
              <w:t>на ремонт</w:t>
            </w:r>
            <w:r w:rsidR="0053113E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>, замену, модернизаци</w:t>
            </w:r>
            <w:r w:rsidR="008D2B7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53113E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лифтов, ремонт лифтовых шахт, машинных и блочных помещений</w:t>
            </w:r>
            <w:r w:rsidR="0085131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оказание услуг и (или) выполнение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F32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устанавливаются Заказчиком в документации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электронном аукционе, в задании на разработку проектной документации. </w:t>
            </w:r>
          </w:p>
          <w:p w:rsidR="0017748B" w:rsidRPr="008F0482" w:rsidRDefault="0017748B" w:rsidP="001774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Услуги и (или) работы</w:t>
            </w:r>
            <w:r w:rsidRPr="00EC296C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должны удовлетворять требованиям строительных, экологических, санитарно-гигиенических, противопожарных и других норм, действующих на территории </w:t>
            </w:r>
            <w:r w:rsidRPr="008F0482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Российской Федерации.</w:t>
            </w:r>
          </w:p>
          <w:p w:rsidR="0017748B" w:rsidRPr="0017748B" w:rsidRDefault="0017748B" w:rsidP="0017748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8F04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Проектно-сметная документация разрабатывается в </w:t>
            </w:r>
            <w:r w:rsidRPr="008F04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объеме, необходимом для проведения капитального </w:t>
            </w:r>
            <w:r w:rsidRPr="008F04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ремонта общего имущества многоквартирного дома, в </w:t>
            </w:r>
            <w:r w:rsidRPr="007F5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соответствии с нормами действующего </w:t>
            </w:r>
            <w:r w:rsidRPr="007F5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законодательства </w:t>
            </w:r>
            <w:r w:rsidRPr="0017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Российской Федерации: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35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кодекс Российской Федерации;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Земельный кодекс Российской Федерации;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30.12.2009 г. № 384-Ф3 «Технический регламент о безопасности зданий и сооружений»;</w:t>
            </w:r>
          </w:p>
          <w:p w:rsidR="0017748B" w:rsidRPr="0017748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РФ от 22.07.2008 г. № 123-ФЗ «Технический регламент о требованиях пожарной безопасности»;</w:t>
            </w:r>
          </w:p>
          <w:p w:rsidR="0017748B" w:rsidRPr="0017748B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25.06.2002 г. № 73-ФЗ</w:t>
            </w: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17748B">
              <w:rPr>
                <w:rFonts w:ascii="Times New Roman" w:hAnsi="Times New Roman" w:cs="Times New Roman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Федерации»;</w:t>
            </w:r>
          </w:p>
          <w:p w:rsidR="0017748B" w:rsidRPr="0017748B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Российской Федерации от 04.05.2011 г. № 99-ФЗ «О лицензировании отдельных видов деятельности»;</w:t>
            </w:r>
          </w:p>
          <w:p w:rsidR="0017748B" w:rsidRPr="0017748B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48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19 апреля 2012 года № 349 «О лицензировании деятельности по сохранению объектов культурного наследия (памятников истории и культуры) народов Российской Федерации»;</w:t>
            </w:r>
          </w:p>
          <w:p w:rsidR="0017748B" w:rsidRPr="009A781D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ГОСТ Р 55528-2013 «Состав и содержание научно-проектной документации по сохранению объектов культурного наследия. Памятники истории и культуры. Общие </w:t>
            </w:r>
            <w:r w:rsidRPr="009A7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требования»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748B" w:rsidRPr="009A781D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 Р 55567-2013 «Порядок организации и ведения инженерно-технических исследований на объектах культурного наследия. Памятники истории и культуры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7748B" w:rsidRPr="009A781D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 21.501-2011 «Правила выполнения рабочей документации архитектурных и конструктивных решений»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7748B" w:rsidRPr="009A781D" w:rsidRDefault="0017748B" w:rsidP="008B14C0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54.13330.2011 «Здания жилые многоквартирные. Актуализированная редакция СНиП 31-01-2003»;</w:t>
            </w:r>
          </w:p>
          <w:p w:rsidR="0017748B" w:rsidRPr="009A781D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15.13330.2012 «Каменные и армокаменные конструкции. Актуализированная редакция СНиП II-22-81*»;</w:t>
            </w:r>
          </w:p>
          <w:p w:rsidR="0017748B" w:rsidRPr="009A781D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63.13330.2012 «Бетонные и железобетонные конструкции. Основные положения. Актуализированная редакция СНиП 52-01-2003 (с Изменениями № 1, 2</w:t>
            </w:r>
            <w:r w:rsidR="009A781D"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7748B" w:rsidRPr="009A781D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64.13330.2011 «Деревянные конструкции. Актуализированная редакция СНиП II-25-80»;</w:t>
            </w:r>
          </w:p>
          <w:p w:rsidR="0017748B" w:rsidRPr="009A781D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>СП 70.13330.2012 «Несущие и ограждающие конструкции. Актуализированная редакция СНиП 3.03.01-87»;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16.13330.2011 «Стальные конструкции. </w:t>
            </w: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Актуализированная редакция СНиП II-23-81* (с Изменением № 1)»;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17.13330.2011 «Кровли. Актуализированная </w:t>
            </w: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редакция СНиП II-26-76»;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20.13330.2011 «Нагрузки и воздействия. Актуализированная редакция СНиП 2.01.07-85*»;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22.13330.2011 «Основания зданий и сооружений. Актуализированная редакция СНиП 2.02.01-83*»;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24.13330.2011 «Свайные фундаменты. Актуализированная редакция СНиП 2.02.03-85»;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28.13330.2012 «Защита строительных конструкций от коррозии. Актуализированная редакция СНиП 2.03.11-85 (с Изменением № 1)»;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30.13330.2012 «Внутренний водопровод и канализация зданий. Актуализированная редакция СНиП 2.04.01-85*»;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50.13330.2012 «Тепловая защита зданий. Актуализированная редакция СНиП 23-02-2003»;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60.13330.2012 «Отопление, вентиляция и кондиционирование воздуха. Актуализированная редакция СНиП 41-01-2003»;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62.13330.2011* «Газораспределительные системы. Актуализированная редакция СНиП 42-01-2002 (с Изменением № 1)»;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76.13330.201</w:t>
            </w:r>
            <w:r w:rsidR="009B00FB"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««Электротехнические устройства</w:t>
            </w:r>
            <w:r w:rsidR="009B00FB"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. Актуализированная редакция СНиП 3.05.06-85</w:t>
            </w: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131.13330.2012 «Строительная климатология. Актуализированная редакция СНиП 23-01-99* (с Изменением № 2»;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ГОСТ 31565-2012 «Кабельные изделия. Требования пожарной безопасности»;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ГОСТ 31937-2011 «Здания и сооружения. Правила обследования и мониторинга технического состояния»;</w:t>
            </w:r>
          </w:p>
          <w:p w:rsidR="0017748B" w:rsidRPr="009B00FB" w:rsidRDefault="009B00F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СП 13-102-2003</w:t>
            </w:r>
            <w:r w:rsidR="0017748B" w:rsidRPr="009B00F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обследования несущих строительных конструкций зданий и сооружений»;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ГОСТ Р 21.1101-2013 «Система проектной документации для строительства. Основные требования к проектной и рабочей документации»;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ГОСТ Р 55969-2014 «Лифты. Ввод в эксплуатацию. Общие требования»;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ТР ТС 011/2011 «Безопасность лифтов»;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 xml:space="preserve">ГОСТ Р 53782-2010 «Лифты. Правила и методы оценки соответствия лифтов при вводе в эксплуатацию </w:t>
            </w:r>
            <w:r w:rsidRPr="009B0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Изменением № 1)»;</w:t>
            </w:r>
          </w:p>
          <w:p w:rsidR="0017748B" w:rsidRPr="009B00FB" w:rsidRDefault="0017748B" w:rsidP="00F413EE">
            <w:pPr>
              <w:numPr>
                <w:ilvl w:val="0"/>
                <w:numId w:val="20"/>
              </w:numPr>
              <w:tabs>
                <w:tab w:val="left" w:pos="235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>ГОСТ 33652-2015 (</w:t>
            </w:r>
            <w:r w:rsidRPr="009B0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9B00FB">
              <w:rPr>
                <w:rFonts w:ascii="Times New Roman" w:hAnsi="Times New Roman" w:cs="Times New Roman"/>
                <w:sz w:val="24"/>
                <w:szCs w:val="24"/>
              </w:rPr>
              <w:t xml:space="preserve"> 81-70:2003) «Лифты пассажирские. Технические требования доступности, включая доступность для инвалидов и других маломобильных групп населения».</w:t>
            </w:r>
          </w:p>
          <w:p w:rsidR="0017748B" w:rsidRPr="00F76A37" w:rsidRDefault="0017748B" w:rsidP="00F41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B00FB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перечень нормативных правовых</w:t>
            </w:r>
            <w:r w:rsidRPr="009A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актов уточняется в документации об электронном аукционе.</w:t>
            </w:r>
          </w:p>
        </w:tc>
      </w:tr>
      <w:tr w:rsidR="009A781D" w:rsidRPr="00F76A37" w:rsidTr="00A44B0C">
        <w:trPr>
          <w:trHeight w:val="447"/>
        </w:trPr>
        <w:tc>
          <w:tcPr>
            <w:tcW w:w="308" w:type="pct"/>
            <w:shd w:val="clear" w:color="auto" w:fill="auto"/>
            <w:noWrap/>
            <w:vAlign w:val="center"/>
          </w:tcPr>
          <w:p w:rsidR="009A781D" w:rsidRPr="009A781D" w:rsidRDefault="009A781D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A781D" w:rsidRPr="00F76A37" w:rsidRDefault="009A781D" w:rsidP="00F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FE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составу проектно-сметной документации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9A781D" w:rsidRPr="009A781D" w:rsidRDefault="009A781D" w:rsidP="009A781D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9A781D">
              <w:rPr>
                <w:rFonts w:eastAsiaTheme="minorHAnsi"/>
                <w:b w:val="0"/>
                <w:kern w:val="0"/>
                <w:sz w:val="24"/>
                <w:szCs w:val="24"/>
                <w:lang w:eastAsia="en-US"/>
              </w:rPr>
              <w:t>Проектно-сметная документация оформляется в соответствии с ГОСТ Р 21.1101-2013 «Система проектной документации для строительства (СПДС). Основные требования к проектной и рабочей документации (с Поправкой)</w:t>
            </w:r>
            <w:r w:rsidRPr="009A781D">
              <w:rPr>
                <w:b w:val="0"/>
                <w:sz w:val="24"/>
                <w:szCs w:val="24"/>
              </w:rPr>
              <w:t>», а также иными действующими нормативными правовыми актами Российской Федерации.</w:t>
            </w:r>
          </w:p>
          <w:p w:rsidR="009A781D" w:rsidRPr="009A781D" w:rsidRDefault="009A781D" w:rsidP="009A781D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A781D">
              <w:rPr>
                <w:b w:val="0"/>
                <w:bCs w:val="0"/>
                <w:sz w:val="24"/>
                <w:szCs w:val="24"/>
              </w:rPr>
              <w:t>Разделы и подразделы выполняются в соответствии с</w:t>
            </w:r>
            <w:r w:rsidRPr="009A781D">
              <w:rPr>
                <w:b w:val="0"/>
                <w:sz w:val="24"/>
                <w:szCs w:val="24"/>
              </w:rPr>
              <w:t xml:space="preserve"> постановлением Правительства </w:t>
            </w:r>
            <w:r w:rsidRPr="009A781D">
              <w:rPr>
                <w:b w:val="0"/>
                <w:bCs w:val="0"/>
                <w:sz w:val="24"/>
                <w:szCs w:val="24"/>
              </w:rPr>
              <w:t>Российской Федерации</w:t>
            </w:r>
            <w:r w:rsidRPr="009A781D">
              <w:rPr>
                <w:b w:val="0"/>
                <w:sz w:val="24"/>
                <w:szCs w:val="24"/>
              </w:rPr>
              <w:t xml:space="preserve"> от 16</w:t>
            </w:r>
            <w:r w:rsidRPr="009A781D">
              <w:rPr>
                <w:b w:val="0"/>
                <w:bCs w:val="0"/>
                <w:sz w:val="24"/>
                <w:szCs w:val="24"/>
              </w:rPr>
              <w:t xml:space="preserve"> февраля </w:t>
            </w:r>
            <w:r w:rsidRPr="009A781D">
              <w:rPr>
                <w:b w:val="0"/>
                <w:sz w:val="24"/>
                <w:szCs w:val="24"/>
              </w:rPr>
              <w:t>2008</w:t>
            </w:r>
            <w:r w:rsidRPr="009A781D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A781D">
              <w:rPr>
                <w:b w:val="0"/>
                <w:sz w:val="24"/>
                <w:szCs w:val="24"/>
              </w:rPr>
              <w:t>г</w:t>
            </w:r>
            <w:r w:rsidRPr="009A781D">
              <w:rPr>
                <w:b w:val="0"/>
                <w:bCs w:val="0"/>
                <w:sz w:val="24"/>
                <w:szCs w:val="24"/>
              </w:rPr>
              <w:t xml:space="preserve">ода </w:t>
            </w:r>
            <w:r w:rsidRPr="009A781D">
              <w:rPr>
                <w:b w:val="0"/>
                <w:sz w:val="24"/>
                <w:szCs w:val="24"/>
              </w:rPr>
              <w:t>№ 87 «О составе разделов проектной документации</w:t>
            </w:r>
            <w:r w:rsidRPr="009A781D">
              <w:rPr>
                <w:b w:val="0"/>
                <w:bCs w:val="0"/>
                <w:sz w:val="24"/>
                <w:szCs w:val="24"/>
              </w:rPr>
              <w:t xml:space="preserve"> и требованиях к их содержанию» в объеме, необходимом для выполнения работ по капитальному ремонту общего имущества многоквартирных домов.</w:t>
            </w:r>
          </w:p>
        </w:tc>
      </w:tr>
      <w:tr w:rsidR="009A781D" w:rsidRPr="00F76A37" w:rsidTr="00A44B0C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</w:tcPr>
          <w:p w:rsidR="009A781D" w:rsidRPr="009A781D" w:rsidRDefault="009A781D" w:rsidP="00BF4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A781D" w:rsidRPr="009A781D" w:rsidRDefault="009A781D" w:rsidP="00F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содержанию проектно-сметной документации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9A781D" w:rsidRPr="00AE4D8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Локальный сметный расчет составляется в соответствии с требованиями следующих нормативных документов (включая, но не </w:t>
            </w:r>
            <w:r w:rsidRPr="00AE4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ограничиваясь):</w:t>
            </w:r>
          </w:p>
          <w:p w:rsidR="009A781D" w:rsidRPr="00115BA5" w:rsidRDefault="009A781D" w:rsidP="009A781D">
            <w:pPr>
              <w:pStyle w:val="a5"/>
              <w:numPr>
                <w:ilvl w:val="0"/>
                <w:numId w:val="21"/>
              </w:numPr>
              <w:tabs>
                <w:tab w:val="left" w:pos="458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МДС 81-35.2004 «Методика определения </w:t>
            </w:r>
            <w:r w:rsidRPr="0011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стоимости строительной продукции на территории Российской Федерации»;</w:t>
            </w:r>
          </w:p>
          <w:p w:rsidR="009A781D" w:rsidRPr="00115BA5" w:rsidRDefault="009A781D" w:rsidP="009A781D">
            <w:pPr>
              <w:pStyle w:val="a5"/>
              <w:numPr>
                <w:ilvl w:val="0"/>
                <w:numId w:val="21"/>
              </w:numPr>
              <w:tabs>
                <w:tab w:val="left" w:pos="458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BA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утвержденные </w:t>
            </w:r>
            <w:r w:rsidRPr="0011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Минстроя России</w:t>
            </w:r>
            <w:r w:rsidRPr="0011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09 февраля 2017 года № 81/пр;</w:t>
            </w:r>
          </w:p>
          <w:p w:rsidR="009A781D" w:rsidRPr="00B94B10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Сметная документация составляется базисно-индексным методом с применением сборников ТЕР-2001 Забайкальского края (ред. 2014 г.).</w:t>
            </w:r>
          </w:p>
          <w:p w:rsidR="009A781D" w:rsidRPr="00EC772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необходимых расценок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рекомендуется 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 исключительных случаях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 с Заказчиком 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для перевода расценок из ФЕР-2001 (в редакции 2017 года)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ТЕР-2001 Забайкальского края (в редакции 2014 года) применять к элементам прямых затрат следующие поправочные коэффициенты:</w:t>
            </w:r>
          </w:p>
          <w:p w:rsidR="009A781D" w:rsidRPr="00EC772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материалам – 1,2;</w:t>
            </w:r>
          </w:p>
          <w:p w:rsidR="009A781D" w:rsidRPr="00EC772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стоимости эксплуатации машин – 1,11;</w:t>
            </w:r>
          </w:p>
          <w:p w:rsidR="009A781D" w:rsidRPr="00EC7722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оплате труда – 0,9.</w:t>
            </w:r>
          </w:p>
          <w:p w:rsidR="009A781D" w:rsidRPr="00B94B10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стоимости материалов в территориальных (федеральных) сборниках сметных </w:t>
            </w:r>
            <w:r w:rsidRPr="00EC77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 рекомендуется применять текущие стоимости материалов на основании мониторинга (каталога «ЧитаСтройИнформ») или прайс-листов с переводом обратным счетом в соответствующий базисный уровень цен с </w:t>
            </w:r>
            <w:r w:rsidRPr="00B9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индексами, применяемыми в смете на текущий период времени.</w:t>
            </w:r>
          </w:p>
          <w:p w:rsidR="009A781D" w:rsidRPr="00B64CFB" w:rsidRDefault="009A781D" w:rsidP="009A781D">
            <w:pPr>
              <w:pStyle w:val="1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B94B10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Накладные расходы и сметную прибыль учитываются по нормам на виды работ в процентах от фонда оплаты труда в соответствии с МДС-81-33.2004 «Методические указания по</w:t>
            </w:r>
            <w:r w:rsidRPr="00B64CFB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 определению величины накладных расходов в строительстве» и МДС 81-25.2001 «Методические указания по определению </w:t>
            </w:r>
            <w:r w:rsidRPr="00B64CFB">
              <w:rPr>
                <w:b w:val="0"/>
                <w:bCs w:val="0"/>
                <w:sz w:val="24"/>
                <w:szCs w:val="24"/>
              </w:rPr>
              <w:t>по определению величины сметной прибыли в строительстве</w:t>
            </w:r>
            <w:r w:rsidRPr="00B64CFB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>» с учетом писем Росстроя от 31.01.2005 № ЮТ-260/06 «О порядке применения нормативов накладных расходов в строительстве», от 18.11.2004 № АП-5536/06, письма Госстроя РФ от 27.11.2012 № 2536-ИП/12/ГС, писем Минрегионразвития РФ от 21.02.2011 № 3757-КК/08, от 17.03.2011 № 6056-ИП/08 и др.</w:t>
            </w:r>
          </w:p>
          <w:p w:rsidR="009A781D" w:rsidRPr="00D20F7C" w:rsidRDefault="009A781D" w:rsidP="009A781D">
            <w:pPr>
              <w:pStyle w:val="1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</w:pPr>
            <w:r w:rsidRPr="00D20F7C">
              <w:rPr>
                <w:rFonts w:eastAsiaTheme="minorHAnsi"/>
                <w:b w:val="0"/>
                <w:bCs w:val="0"/>
                <w:kern w:val="0"/>
                <w:sz w:val="24"/>
                <w:szCs w:val="24"/>
              </w:rPr>
              <w:t xml:space="preserve">В состав сводного сметного расчета включаются прочие необходимые затраты в соответствии с МДС 81-35.2004 </w:t>
            </w:r>
            <w:r w:rsidRPr="00D20F7C">
              <w:rPr>
                <w:b w:val="0"/>
                <w:sz w:val="24"/>
                <w:szCs w:val="24"/>
              </w:rPr>
              <w:t>«Методика определения стоимости строительной продукции на территории Российской Федерации».</w:t>
            </w:r>
          </w:p>
          <w:p w:rsidR="009A781D" w:rsidRPr="00D20F7C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расчете затрат на проведение строительного контроля следует руководствоваться постановлением Правительства Российской Федерации от 21.06.2010 № 468.</w:t>
            </w:r>
          </w:p>
          <w:p w:rsidR="009A781D" w:rsidRPr="00D20F7C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Резерв средств на непредвиденные работы и затраты предусматривается в сводном сметном расчете по нормам п. 4.96 МДС 81-35.2004 «Методика определения стоимости строительной продукции на территории Российской Федерации» (в редакции приказа Минрегиона России от 01.06.2012 № 220).</w:t>
            </w:r>
          </w:p>
          <w:p w:rsidR="009A781D" w:rsidRPr="00D20F7C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НДС учитывается в сметах и начисляется в актах за выполненные работы по итогу всей сметной стоимости.</w:t>
            </w:r>
          </w:p>
          <w:p w:rsidR="009A781D" w:rsidRPr="00FE1AA1" w:rsidRDefault="009A781D" w:rsidP="009A78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 работ по капитальному ремонту не должна превышать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(предельная стоимость услуг и (или) работ по капитальному ремонту общего имущества в многоквартирном доме, расположенном </w:t>
            </w:r>
            <w:r w:rsidRPr="00D20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Забайкальского края, установлена в соответствии с частью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статьи 190 Жилищного кодекса Российской Федерации</w:t>
            </w:r>
            <w:r w:rsidRPr="00FE1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нормативным правовым актом</w:t>
            </w:r>
            <w:r w:rsidRPr="00FE1A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Забайкальского края).</w:t>
            </w:r>
          </w:p>
        </w:tc>
      </w:tr>
      <w:tr w:rsidR="009A781D" w:rsidRPr="009A781D" w:rsidTr="00A44B0C">
        <w:trPr>
          <w:trHeight w:val="424"/>
        </w:trPr>
        <w:tc>
          <w:tcPr>
            <w:tcW w:w="308" w:type="pct"/>
            <w:shd w:val="clear" w:color="auto" w:fill="auto"/>
            <w:noWrap/>
            <w:vAlign w:val="center"/>
          </w:tcPr>
          <w:p w:rsidR="009A781D" w:rsidRPr="009A781D" w:rsidRDefault="009A781D" w:rsidP="00BF4E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A781D" w:rsidRPr="009A781D" w:rsidRDefault="009A781D" w:rsidP="009A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Требование к календарному плану оказания услуг и (или) выполнения работ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9A781D" w:rsidRPr="009A781D" w:rsidRDefault="009A781D" w:rsidP="009A7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и (или) выполнение работ должно осуществляться в соответствии с прилагаемым к договору о проведении капитального ремонта графиком оказания услуг и (или) выполнения работ.</w:t>
            </w:r>
          </w:p>
        </w:tc>
      </w:tr>
    </w:tbl>
    <w:p w:rsidR="003A08C8" w:rsidRPr="003F6B1F" w:rsidRDefault="003A08C8" w:rsidP="003A08C8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3F6B1F" w:rsidRDefault="000F4F2E" w:rsidP="00F413E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B1F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</w:t>
      </w:r>
      <w:r w:rsidR="00F413EE" w:rsidRPr="003F6B1F">
        <w:rPr>
          <w:rFonts w:ascii="Times New Roman" w:eastAsia="Calibri" w:hAnsi="Times New Roman" w:cs="Times New Roman"/>
          <w:b/>
          <w:sz w:val="24"/>
          <w:szCs w:val="24"/>
        </w:rPr>
        <w:t xml:space="preserve">существенных условиях договора </w:t>
      </w:r>
      <w:r w:rsidR="003F6B1F" w:rsidRPr="003F6B1F">
        <w:rPr>
          <w:rFonts w:ascii="Times New Roman" w:eastAsia="Calibri" w:hAnsi="Times New Roman" w:cs="Times New Roman"/>
          <w:b/>
          <w:sz w:val="24"/>
          <w:szCs w:val="24"/>
        </w:rPr>
        <w:t>о проведении капитального ремонта</w:t>
      </w:r>
      <w:r w:rsidR="00F413EE" w:rsidRPr="003F6B1F">
        <w:rPr>
          <w:rFonts w:ascii="Times New Roman" w:eastAsia="Calibri" w:hAnsi="Times New Roman" w:cs="Times New Roman"/>
          <w:b/>
          <w:sz w:val="24"/>
          <w:szCs w:val="24"/>
        </w:rPr>
        <w:t>, которые будут в дальнейшем установлены в документации об электронном аукционе</w:t>
      </w:r>
    </w:p>
    <w:p w:rsidR="000F4F2E" w:rsidRPr="00834C56" w:rsidRDefault="000F4F2E" w:rsidP="00F413EE">
      <w:pPr>
        <w:tabs>
          <w:tab w:val="left" w:pos="284"/>
        </w:tabs>
        <w:spacing w:after="0" w:line="240" w:lineRule="auto"/>
        <w:ind w:firstLine="852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6"/>
        <w:tblW w:w="4888" w:type="pct"/>
        <w:tblInd w:w="108" w:type="dxa"/>
        <w:tblLook w:val="04A0" w:firstRow="1" w:lastRow="0" w:firstColumn="1" w:lastColumn="0" w:noHBand="0" w:noVBand="1"/>
      </w:tblPr>
      <w:tblGrid>
        <w:gridCol w:w="560"/>
        <w:gridCol w:w="2157"/>
        <w:gridCol w:w="6639"/>
      </w:tblGrid>
      <w:tr w:rsidR="000F4F2E" w:rsidRPr="003F6B1F" w:rsidTr="00A44B0C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0F4F2E" w:rsidRPr="003F6B1F" w:rsidTr="00A44B0C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0F4F2E" w:rsidRPr="003F6B1F" w:rsidRDefault="000F4F2E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F6B1F" w:rsidRPr="003F6B1F" w:rsidTr="00A44B0C">
        <w:tc>
          <w:tcPr>
            <w:tcW w:w="299" w:type="pct"/>
            <w:vAlign w:val="center"/>
          </w:tcPr>
          <w:p w:rsidR="003F6B1F" w:rsidRPr="003F6B1F" w:rsidRDefault="003F6B1F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  <w:vAlign w:val="center"/>
          </w:tcPr>
          <w:p w:rsidR="003F6B1F" w:rsidRPr="003F6B1F" w:rsidRDefault="003F6B1F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548" w:type="pct"/>
          </w:tcPr>
          <w:p w:rsidR="003F6B1F" w:rsidRPr="003F6B1F" w:rsidRDefault="003F6B1F" w:rsidP="009A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Забайкальский фонд капитального ремонта многоквартирных домов, органы местного самоуправления и (или) государственные, муниципальные бюджетные, казенные учреждения в случаях, предусмотренных частью 4 статьи 182 Жилищного кодекса Российской Федерации, осуществляющие функции технического заказчика</w:t>
            </w:r>
          </w:p>
        </w:tc>
      </w:tr>
      <w:tr w:rsidR="003F6B1F" w:rsidRPr="00F76A37" w:rsidTr="00A44B0C">
        <w:tc>
          <w:tcPr>
            <w:tcW w:w="299" w:type="pct"/>
            <w:vAlign w:val="center"/>
          </w:tcPr>
          <w:p w:rsidR="003F6B1F" w:rsidRPr="003F6B1F" w:rsidRDefault="003F6B1F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  <w:vAlign w:val="center"/>
          </w:tcPr>
          <w:p w:rsidR="003F6B1F" w:rsidRPr="00B54CC3" w:rsidRDefault="003F6B1F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Проект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3F6B1F" w:rsidRPr="00F722A9" w:rsidRDefault="003F6B1F" w:rsidP="009A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будет размещен в составе документации об электронном аукционе на оказание услуг и (или) выполнение работ по капитальному ремонту общего имущества многоквартирных домов.</w:t>
            </w:r>
          </w:p>
        </w:tc>
      </w:tr>
      <w:tr w:rsidR="003F6B1F" w:rsidRPr="00F76A37" w:rsidTr="00A44B0C">
        <w:tc>
          <w:tcPr>
            <w:tcW w:w="299" w:type="pct"/>
            <w:vAlign w:val="center"/>
          </w:tcPr>
          <w:p w:rsidR="003F6B1F" w:rsidRPr="003F6B1F" w:rsidRDefault="003F6B1F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pct"/>
            <w:vAlign w:val="center"/>
          </w:tcPr>
          <w:p w:rsidR="003F6B1F" w:rsidRPr="00B54CC3" w:rsidRDefault="003F6B1F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3F6B1F" w:rsidRPr="00E928A8" w:rsidRDefault="00E928A8" w:rsidP="00F41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Предметом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E928A8">
              <w:rPr>
                <w:rFonts w:ascii="Times New Roman" w:hAnsi="Times New Roman" w:cs="Times New Roman"/>
                <w:sz w:val="24"/>
                <w:szCs w:val="24"/>
              </w:rPr>
              <w:t>услуг и (или) выполнение работ по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оценке технического состояния, разработке проектной документации на проведение капитального ремонта общего </w:t>
            </w:r>
            <w:r w:rsidR="00851318">
              <w:rPr>
                <w:rFonts w:ascii="Times New Roman" w:hAnsi="Times New Roman" w:cs="Times New Roman"/>
                <w:sz w:val="24"/>
                <w:szCs w:val="24"/>
              </w:rPr>
              <w:t>имущества многоквартирных домов,</w:t>
            </w:r>
            <w:r w:rsidR="00851318"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являющихся объектами культурного наследия, выявленными объектами культурного наследия, </w:t>
            </w:r>
            <w:r w:rsidR="00851318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Забайкальского края,</w:t>
            </w:r>
            <w:r w:rsidR="00851318"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8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</w:t>
            </w:r>
            <w:r w:rsidR="00EF646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EF6465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>, замену, модернизаци</w:t>
            </w:r>
            <w:r w:rsidR="00EF6465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EF6465" w:rsidRPr="00C57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лифтов, ремонт лифтовых шахт, машинных и блочных помещений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6B1F" w:rsidRPr="00F76A37" w:rsidRDefault="00E928A8" w:rsidP="005311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 и (или) выполнение работ будет осуществляться 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объектов, указанных в ориентировочном адресном перечне, содержащемся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разделе IV Документации о проведении предварительного отбора и размещенном на официальном сайте Министерства территориального развития Забайкальского края в информационно-телекоммуникационной сети «Интернет» http://мин</w:t>
            </w:r>
            <w:r w:rsidR="0053113E">
              <w:rPr>
                <w:rFonts w:ascii="Times New Roman" w:eastAsia="Calibri" w:hAnsi="Times New Roman" w:cs="Times New Roman"/>
                <w:sz w:val="24"/>
                <w:szCs w:val="24"/>
              </w:rPr>
              <w:t>энерго</w:t>
            </w:r>
            <w:r w:rsidR="003F6B1F"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.забайкальскийкрай.рф/.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pct"/>
            <w:vAlign w:val="center"/>
          </w:tcPr>
          <w:p w:rsidR="00E928A8" w:rsidRPr="00F722A9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E928A8" w:rsidRPr="00285AE7" w:rsidRDefault="00E928A8" w:rsidP="009A781D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eastAsia="Calibri" w:hAnsi="Times New Roman" w:cs="Times New Roman"/>
                <w:sz w:val="24"/>
                <w:szCs w:val="24"/>
              </w:rPr>
              <w:t>может быть увеличена по соглашению сторон в ходе его исполнения, но не более чем на 15 процентов в связи с пропорциональным увеличением объема оказания услуг и (или) выполнения работ.</w:t>
            </w:r>
          </w:p>
          <w:p w:rsidR="00E928A8" w:rsidRPr="00285AE7" w:rsidRDefault="00E928A8" w:rsidP="009A781D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снижена по соглашению сторон при уменьшении предусмотренных договором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>объемов услуг и (или) работ.</w:t>
            </w:r>
          </w:p>
          <w:p w:rsidR="00E928A8" w:rsidRPr="00285AE7" w:rsidRDefault="00E928A8" w:rsidP="009A781D">
            <w:pPr>
              <w:numPr>
                <w:ilvl w:val="0"/>
                <w:numId w:val="7"/>
              </w:numPr>
              <w:tabs>
                <w:tab w:val="left" w:pos="450"/>
              </w:tabs>
              <w:ind w:left="0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стоимости и объемов услуг и (или) работ  производится при соблюдении заказчиком положений, установленных частью 5 статьи 189 Жилищного кодекса Российской Федерации. Иные положения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285AE7">
              <w:rPr>
                <w:rFonts w:ascii="Times New Roman" w:hAnsi="Times New Roman" w:cs="Times New Roman"/>
                <w:sz w:val="24"/>
                <w:szCs w:val="24"/>
              </w:rPr>
              <w:t>изменению не подлежат.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3" w:type="pct"/>
            <w:vAlign w:val="center"/>
          </w:tcPr>
          <w:p w:rsidR="00E928A8" w:rsidRPr="00F722A9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оплаты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3548" w:type="pct"/>
          </w:tcPr>
          <w:p w:rsidR="00E928A8" w:rsidRPr="00F722A9" w:rsidRDefault="00E928A8" w:rsidP="009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0"/>
            <w:bookmarkEnd w:id="1"/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об электронном аукционе.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vAlign w:val="center"/>
          </w:tcPr>
          <w:p w:rsidR="00E928A8" w:rsidRPr="00F722A9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сроки оказания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3548" w:type="pct"/>
          </w:tcPr>
          <w:p w:rsidR="00E928A8" w:rsidRPr="00F722A9" w:rsidRDefault="00E928A8" w:rsidP="009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об электронном аукционе.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3" w:type="pct"/>
            <w:vAlign w:val="center"/>
          </w:tcPr>
          <w:p w:rsidR="00E928A8" w:rsidRPr="00F722A9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сроки приемки оказанных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(или) </w:t>
            </w:r>
            <w:r w:rsidRPr="00F722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3548" w:type="pct"/>
          </w:tcPr>
          <w:p w:rsidR="00E928A8" w:rsidRPr="00640180" w:rsidRDefault="00E928A8" w:rsidP="009A781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Приемка результатов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после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выполнения в полном объеме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работ согласно графику оказания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выполнения работ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8A8" w:rsidRPr="009A28DF" w:rsidRDefault="00E928A8" w:rsidP="009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приемки оказанных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(или) выполненных работ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Заказчиком в документации об электронном аукционе.</w:t>
            </w:r>
          </w:p>
          <w:p w:rsidR="00E928A8" w:rsidRDefault="00E928A8" w:rsidP="009A781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соответствия качества объемов оказанных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выполненных работ, установленных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, Заказчик вправе привлекать независимых экспертов.</w:t>
            </w:r>
          </w:p>
          <w:p w:rsidR="00E928A8" w:rsidRPr="009A28DF" w:rsidRDefault="00E928A8" w:rsidP="009A781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оказанных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выполненных работ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      </w:r>
          </w:p>
          <w:p w:rsidR="00E928A8" w:rsidRPr="008F0482" w:rsidRDefault="00E928A8" w:rsidP="009A781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 необходимо предоставить Заказчику комплект исполнительной документации на оказанные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(или) выполненные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требованиям, предъявляемым к актам освидетельствования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и (или) </w:t>
            </w:r>
            <w:r w:rsidRPr="009A28DF">
              <w:rPr>
                <w:rFonts w:ascii="Times New Roman" w:hAnsi="Times New Roman" w:cs="Times New Roman"/>
                <w:sz w:val="24"/>
                <w:szCs w:val="24"/>
              </w:rPr>
              <w:t>работ, конструкций, участков сетей инженерно-технического обеспечения (РД-11-02-2006), утвержденными приказом Федеральной службы по экологическому, технологическому и атомному надзору от 26 декабря 2006 года № 1128, а также другими нормативными документами в сфере строительства и капитального ремонта.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3" w:type="pct"/>
            <w:vAlign w:val="center"/>
          </w:tcPr>
          <w:p w:rsidR="00E928A8" w:rsidRPr="00047415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оказания </w:t>
            </w: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(или) </w:t>
            </w: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3548" w:type="pct"/>
            <w:vAlign w:val="center"/>
          </w:tcPr>
          <w:p w:rsidR="00E928A8" w:rsidRPr="00047415" w:rsidRDefault="00E928A8" w:rsidP="009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Устанавливается Заказчиком в документации об электронном </w:t>
            </w:r>
            <w:r w:rsidRPr="00047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аукционе в пределах территории Забайкальского края.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3" w:type="pct"/>
            <w:vAlign w:val="center"/>
          </w:tcPr>
          <w:p w:rsidR="00E928A8" w:rsidRPr="00047415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исполнения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Исполнение обязательств по договору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обеспечивается:</w:t>
            </w:r>
          </w:p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обеспечительным платежом.</w:t>
            </w:r>
          </w:p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Способ обеспечения исполнения обязательств по договору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участником электронного аукциона, с которым заключается такой договор, самостоятельно из способов, предусмотренных пунктом 206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615 (далее – Положение).</w:t>
            </w:r>
          </w:p>
          <w:p w:rsidR="00E928A8" w:rsidRPr="00927906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исполнения обязательств по договору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 в извещении о проведении электронного аукциона.</w:t>
            </w:r>
          </w:p>
          <w:p w:rsidR="00E928A8" w:rsidRPr="008E3C18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>4. Размер обеспечения исполнения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превышать тридцать процентов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указанной в извещении о проведении электронного аукциона.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vAlign w:val="center"/>
          </w:tcPr>
          <w:p w:rsidR="00E928A8" w:rsidRPr="008F0482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3548" w:type="pct"/>
          </w:tcPr>
          <w:p w:rsidR="00E928A8" w:rsidRPr="008F0482" w:rsidRDefault="00E928A8" w:rsidP="009A781D">
            <w:pPr>
              <w:pStyle w:val="ConsPlusNormal"/>
              <w:tabs>
                <w:tab w:val="left" w:pos="6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82">
              <w:rPr>
                <w:rFonts w:ascii="Times New Roman" w:hAnsi="Times New Roman" w:cs="Times New Roman"/>
                <w:sz w:val="24"/>
                <w:szCs w:val="24"/>
              </w:rPr>
              <w:t>Условия о гарантийном сроке определяются Заказчиком в документации об электронном аукционе.</w:t>
            </w:r>
          </w:p>
          <w:p w:rsidR="00E928A8" w:rsidRPr="008F0482" w:rsidRDefault="00E928A8" w:rsidP="009A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E928A8" w:rsidRPr="00F76A37" w:rsidTr="00A44B0C">
        <w:trPr>
          <w:trHeight w:val="1137"/>
        </w:trPr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3" w:type="pct"/>
            <w:vAlign w:val="center"/>
          </w:tcPr>
          <w:p w:rsidR="00E928A8" w:rsidRPr="008F0482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Заказчика и Исполнителя</w:t>
            </w:r>
          </w:p>
        </w:tc>
        <w:tc>
          <w:tcPr>
            <w:tcW w:w="3548" w:type="pct"/>
          </w:tcPr>
          <w:p w:rsidR="00E928A8" w:rsidRPr="008F0482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</w:t>
            </w: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8F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предусматривающие ответственность сторон договора</w:t>
            </w:r>
            <w:r w:rsidRPr="008F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неисполнение или ненадлежащее исполнение обязательств по такому договору, определяются в документации об электронном аукционе.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vAlign w:val="center"/>
          </w:tcPr>
          <w:p w:rsidR="00E928A8" w:rsidRPr="00927906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заключения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</w:p>
        </w:tc>
        <w:tc>
          <w:tcPr>
            <w:tcW w:w="3548" w:type="pct"/>
          </w:tcPr>
          <w:p w:rsidR="00E928A8" w:rsidRPr="00927906" w:rsidRDefault="00E928A8" w:rsidP="009A781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Заказчиком в соответствии с Гражданским кодексом Российской Федерации и Положением.</w:t>
            </w:r>
          </w:p>
          <w:p w:rsidR="00E928A8" w:rsidRPr="00927906" w:rsidRDefault="00E928A8" w:rsidP="009A781D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заключения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92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Заказчиком в документации об электронном аукционе.</w:t>
            </w:r>
          </w:p>
        </w:tc>
      </w:tr>
      <w:tr w:rsidR="00E928A8" w:rsidRPr="00F76A37" w:rsidTr="00A44B0C">
        <w:tc>
          <w:tcPr>
            <w:tcW w:w="299" w:type="pct"/>
            <w:vAlign w:val="center"/>
          </w:tcPr>
          <w:p w:rsidR="00E928A8" w:rsidRPr="00E928A8" w:rsidRDefault="00E928A8" w:rsidP="00BF4E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3" w:type="pct"/>
            <w:vAlign w:val="center"/>
          </w:tcPr>
          <w:p w:rsidR="00E928A8" w:rsidRPr="00927906" w:rsidRDefault="00E928A8" w:rsidP="009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06">
              <w:rPr>
                <w:rFonts w:ascii="Times New Roman" w:eastAsia="Calibri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3548" w:type="pct"/>
          </w:tcPr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оказания услуг и (или) проведения работ, виды услуг и (или) работ не могут изменяться в ходе его исполнения,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случаев, предусмотренных Положением. Сроки оказания услуг и (или) выполнения работ по договору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соглашению сторон могут быть продлены на период действия одного из следующих обстоятельств при наличии документов, подтверждающих такие обстоятельства:</w:t>
            </w:r>
          </w:p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а) изменение объема оказываемых услуг и (или) выполняемых работ по договору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при согласовании таких изменений собственниками помещений в многоквартирном доме, уполномоченным представителем собственников таких помещений или органами местного самоуправления в случаях, предусмотренных законодательством Российской Федерации;</w:t>
            </w:r>
          </w:p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б) недопуск собственниками помещений в многоквартирном доме подрядной организации к оказанию услуг и (или) выполнению работ по капитальному ремонту по причинам, не связанным с неисполнением или ненадлежащим исполнением такой организацией договора о проведении капитального ремонта;</w:t>
            </w:r>
          </w:p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в) приостановка оказания услуг и (или) выполнения работ по капитальному ремонту в связи с наступлением отопительного сезона и (или) неблагоприятных погодных условий.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исполнении договора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перемена подрядчика, за исключением случаев, если новый подрядчик является правопреемником подрядчика по договору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реорганизации юридического лица в порядке, предусмотренном законодательством Российской Федерации.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  <w:tab w:val="left" w:pos="57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Расторжение договора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соглашению сторон;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 инициативе Заказчика, в том числе в виде одностороннего расторжения договора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подрядной организации (основания такого расторжения устанавливаются в договоре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Заказчик вправе расторгнуть договор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одностороннем порядке с взысканием причиненных убытков в следующих случаях: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а) систематическое (2 раза и более) нарушение подрядной организацией сроков оказания услуг и (или) выполнения работ;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задержка подрядной организацией начала оказания услуг и (или) выполнения работ более чем на 5 календарных дней по причинам, не зависящим от Заказчика или собственников помещений в многоквартирном доме;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услуг и (или) работ и (или) технологии проведения работ;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д) прекращение членства подрядной организации в саморегулируемой организации,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е) нарушение подрядной организацией сроков оказания услуг и (или) выполнения работ продолжительностью более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br/>
              <w:t>15 календарных дней по любому из многоквартирных домов;</w:t>
            </w:r>
          </w:p>
          <w:p w:rsidR="00E928A8" w:rsidRPr="00640180" w:rsidRDefault="00E928A8" w:rsidP="009A781D">
            <w:pPr>
              <w:pStyle w:val="ConsPlusNormal"/>
              <w:tabs>
                <w:tab w:val="left" w:pos="298"/>
                <w:tab w:val="left" w:pos="600"/>
              </w:tabs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ж) нарушение срока замены банковской гарантии, установленного договором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, при отзыве лицензии, банкротстве или ликвидации банка-гаранта более чем на 2 рабочих дня;</w:t>
            </w:r>
          </w:p>
          <w:p w:rsidR="00E928A8" w:rsidRPr="00640180" w:rsidRDefault="00E928A8" w:rsidP="009A781D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з) выявление Заказчиком после заключения договора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проведении капитального ремонта 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>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форме);</w:t>
            </w:r>
          </w:p>
          <w:p w:rsidR="00E928A8" w:rsidRPr="00640180" w:rsidRDefault="00E928A8" w:rsidP="009A7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и) неисполнение обязательства о продлении срока банковской гарантии при изменении сроков оказания услуг и (или) выполнения работ в связи с изменением по соглашению сторон сроков оказания услуг и (или) выполнения работ либо при нарушении подрядной организацией предусмотренных договором </w:t>
            </w:r>
            <w:r w:rsidRPr="00640180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капитального ремонта</w:t>
            </w:r>
            <w:r w:rsidRPr="00640180">
              <w:rPr>
                <w:rFonts w:ascii="Times New Roman" w:hAnsi="Times New Roman" w:cs="Times New Roman"/>
                <w:sz w:val="24"/>
                <w:szCs w:val="24"/>
              </w:rPr>
              <w:t xml:space="preserve"> сроков оказания услуг и (или) выполнения работ.</w:t>
            </w:r>
          </w:p>
        </w:tc>
      </w:tr>
    </w:tbl>
    <w:p w:rsidR="008F0854" w:rsidRPr="00834C56" w:rsidRDefault="008F0854" w:rsidP="00BF4E81">
      <w:pPr>
        <w:spacing w:after="0"/>
        <w:rPr>
          <w:rFonts w:ascii="Times New Roman" w:eastAsia="Calibri" w:hAnsi="Times New Roman" w:cs="Times New Roman"/>
          <w:sz w:val="18"/>
          <w:szCs w:val="24"/>
        </w:rPr>
      </w:pPr>
    </w:p>
    <w:p w:rsidR="000F4F2E" w:rsidRPr="003F6B1F" w:rsidRDefault="000F4F2E" w:rsidP="00F413E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B1F">
        <w:rPr>
          <w:rFonts w:ascii="Times New Roman" w:eastAsia="Calibri" w:hAnsi="Times New Roman" w:cs="Times New Roman"/>
          <w:b/>
          <w:sz w:val="24"/>
          <w:szCs w:val="24"/>
        </w:rPr>
        <w:t xml:space="preserve">Ориентировочные адресные перечни </w:t>
      </w:r>
      <w:r w:rsidR="00F413EE" w:rsidRPr="003F6B1F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</w:p>
    <w:p w:rsidR="00D66C22" w:rsidRPr="00834C56" w:rsidRDefault="00D66C22" w:rsidP="00D66C22">
      <w:pPr>
        <w:pStyle w:val="a5"/>
        <w:tabs>
          <w:tab w:val="left" w:pos="993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D66C22" w:rsidRPr="003F6B1F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3F6B1F" w:rsidRDefault="00D66C22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3F6B1F" w:rsidRDefault="00D66C22" w:rsidP="00BF4E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3F6B1F" w:rsidRDefault="00D66C22" w:rsidP="00BF4E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66C22" w:rsidRPr="003F6B1F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3F6B1F" w:rsidRDefault="00D66C22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3F6B1F" w:rsidRDefault="00D66C22" w:rsidP="00BF4E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3F6B1F" w:rsidRDefault="00D66C22" w:rsidP="00BF4E8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6C22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D66C22" w:rsidRPr="003F6B1F" w:rsidRDefault="00D66C22" w:rsidP="00B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66C22" w:rsidRPr="003F6B1F" w:rsidRDefault="00BF4E81" w:rsidP="00BF4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Ориентировочные адресные перечни многоквартирных домов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66C22" w:rsidRPr="003F6B1F" w:rsidRDefault="00D66C22" w:rsidP="00A44B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Ориентировочный адресный перечень многоквартирных домов</w:t>
            </w:r>
            <w:r w:rsidR="004905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, являющихся объектами культурного наследия, выявленными объектами культурного наследия</w:t>
            </w:r>
            <w:r w:rsidR="00023E64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61174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которых</w:t>
            </w:r>
            <w:r w:rsidR="005569CD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дальнейшем будет проводиться электронный аукцион </w:t>
            </w:r>
            <w:r w:rsidR="00E053E7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размещен на сайте органа </w:t>
            </w:r>
            <w:r w:rsidR="00BF4E81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</w:t>
            </w:r>
            <w:r w:rsidR="00BF4E81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РКПО</w:t>
            </w:r>
            <w:r w:rsidRPr="003F6B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113E" w:rsidRPr="0004741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3113E" w:rsidRPr="003C464B">
              <w:rPr>
                <w:rFonts w:ascii="Times New Roman" w:eastAsia="Calibri" w:hAnsi="Times New Roman" w:cs="Times New Roman"/>
                <w:sz w:val="24"/>
                <w:szCs w:val="24"/>
              </w:rPr>
              <w:t>http://минэнерго.забайкальскийкрай.рф/) в разделе «Деятельность» / «Жилищно-коммунальное хозяйство» / «Капитальный ремонт многоквартирных домов» / «Предварительный отбор подрядных организаций 2019»</w:t>
            </w:r>
          </w:p>
        </w:tc>
      </w:tr>
    </w:tbl>
    <w:p w:rsidR="00834C56" w:rsidRPr="00834C56" w:rsidRDefault="00834C56" w:rsidP="00834C5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F2E" w:rsidRPr="003F6B1F" w:rsidRDefault="000F4F2E" w:rsidP="00BF4E8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6B1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  <w:r w:rsidR="00F413EE" w:rsidRPr="003F6B1F">
        <w:rPr>
          <w:rFonts w:ascii="Times New Roman" w:eastAsia="Calibri" w:hAnsi="Times New Roman" w:cs="Times New Roman"/>
          <w:b/>
          <w:sz w:val="24"/>
          <w:szCs w:val="24"/>
        </w:rPr>
        <w:t>к участникам предварительного отбора, установленные пунктом 23 Положения</w:t>
      </w:r>
    </w:p>
    <w:p w:rsidR="0069149E" w:rsidRPr="003F6B1F" w:rsidRDefault="0069149E" w:rsidP="0069149E">
      <w:pPr>
        <w:tabs>
          <w:tab w:val="left" w:pos="284"/>
        </w:tabs>
        <w:spacing w:after="0" w:line="240" w:lineRule="auto"/>
        <w:ind w:left="157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17"/>
        <w:gridCol w:w="5731"/>
      </w:tblGrid>
      <w:tr w:rsidR="00D66C22" w:rsidRPr="003F6B1F" w:rsidTr="00A44B0C">
        <w:trPr>
          <w:trHeight w:val="164"/>
          <w:tblHeader/>
        </w:trPr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6C22" w:rsidRPr="003F6B1F" w:rsidRDefault="00D66C22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66C22" w:rsidRPr="003F6B1F" w:rsidTr="00A44B0C">
        <w:trPr>
          <w:trHeight w:val="164"/>
          <w:tblHeader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C22" w:rsidRPr="003F6B1F" w:rsidRDefault="00D66C22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6C22" w:rsidRPr="00F76A37" w:rsidTr="00A44B0C">
        <w:trPr>
          <w:trHeight w:val="164"/>
        </w:trPr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66C22" w:rsidRPr="003F6B1F" w:rsidRDefault="00D66C22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C22" w:rsidRPr="003F6B1F" w:rsidRDefault="00D66C22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участникам предварительного отбора</w:t>
            </w:r>
          </w:p>
        </w:tc>
        <w:tc>
          <w:tcPr>
            <w:tcW w:w="30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B1F" w:rsidRPr="003F6B1F" w:rsidRDefault="003F6B1F" w:rsidP="003F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Участником предварительного отбора может являться юридическое лицо независимо от организационно-правовой формы или индивидуальный предприниматель, претендующие на включение в РКПО (далее – Участник).</w:t>
            </w:r>
          </w:p>
          <w:p w:rsidR="003F6B1F" w:rsidRPr="003F6B1F" w:rsidRDefault="003F6B1F" w:rsidP="003F6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предварительного отбора к его Участнику устанавливаются следующие требования:</w:t>
            </w:r>
          </w:p>
          <w:p w:rsidR="00F413EE" w:rsidRPr="003F6B1F" w:rsidRDefault="003F6B1F" w:rsidP="003F6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членство в саморегулируемых организациях в области архитектурно-строительного проектирования</w:t>
            </w:r>
            <w:r w:rsidR="00F413EE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F0854" w:rsidRPr="003F6B1F" w:rsidRDefault="009B5A1B" w:rsidP="003F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023E64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Участника 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лицензировании отдельных видов деятельности</w:t>
            </w:r>
            <w:r w:rsidR="00023E64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 Участника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 обжалования им задолженностей по обязательным платежам в бюджеты бюджетной системы Российской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в соответствии с законодательством Российской Федерации,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у Участника за 3 года, предшествующие дате окончания срока подачи заявок на участие в предварительном отборе, контракта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>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услуг и (или)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неприостановление деятельности Участника в порядке, предусмотренном Кодексом Российской Федерации об административных правонарушениях, на дату проведения предварительного отбора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конфликта интересов, то есть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 xml:space="preserve">случаев, при которых руководитель Заказчика, член комиссии по проведению предварительного отбора, комиссии по осуществлению закупок, должностное лицо Заказчика, осуществляющее организационное сопровождение привлечения подрядных организаций,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иных органов управления юридического лица - Участника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или сестрами), усыновителями указанных физических лиц или усыновленными ими. Под выгодоприобретателями понимаются физические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владеющие напрямую или косвенно (через юридическое лицо или через несколько юридических лиц) более чем 10 (десятью) процентами голосующих акций хозяйственного общества либо долей, превышающей 10 (десять) процентов в уставном капитале хозяйственного общества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неприменение в отношении Участника – физического лица либо руководителя, членов коллегиального исполнительного органа или главного бухгалтера Участника –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сведений об Участнике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сведений об Участнике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невозможность для Участника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45345" w:rsidRPr="003F6B1F" w:rsidRDefault="008F0854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штате у Участника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установленном в приложении № 2 «Требования к минимальному количеству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квалифицированного персонала, входящего в штат Участника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 xml:space="preserve">» к Документации о проведении предварительного отбора, но не ниже количества,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пунктом 2 части 6 статьи 55.5 Градостроительного кодекса Российской Федерации</w:t>
            </w:r>
            <w:r w:rsidR="00F413EE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6C22" w:rsidRPr="003F6B1F" w:rsidRDefault="00445345" w:rsidP="004453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66C22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Участника </w:t>
            </w:r>
            <w:r w:rsidR="003F6B1F" w:rsidRPr="003F6B1F">
              <w:rPr>
                <w:rFonts w:ascii="Times New Roman" w:hAnsi="Times New Roman" w:cs="Times New Roman"/>
                <w:sz w:val="24"/>
                <w:szCs w:val="24"/>
              </w:rPr>
              <w:t>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 документации, в том числе по договорам, заключенным в соответствии с Положением. При этом минимальный размер стоимости оказанных услуг и (или) выполненных работ по указанным исполненным контрактам и (или) договорам установлен в приложении № 3 «Минимальный размер стоимости оказанных услуг и (или) выполненных работ»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2489B" w:rsidRPr="00DA4458" w:rsidRDefault="0082489B" w:rsidP="00C4158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DA4458" w:rsidRDefault="00C41580" w:rsidP="00C4158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45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DA44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DA445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  <w:r w:rsidR="00F413EE" w:rsidRPr="00DA4458">
        <w:rPr>
          <w:rFonts w:ascii="Times New Roman" w:eastAsia="Calibri" w:hAnsi="Times New Roman" w:cs="Times New Roman"/>
          <w:b/>
          <w:sz w:val="24"/>
          <w:szCs w:val="24"/>
        </w:rPr>
        <w:t>к содержанию, форме и составу заявки на участие в предварительном отборе, предусмотренные пунктами 37 и 38 Положения</w:t>
      </w:r>
    </w:p>
    <w:p w:rsidR="000F4F2E" w:rsidRPr="00DA4458" w:rsidRDefault="000F4F2E" w:rsidP="000F4F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AA454C" w:rsidRPr="00DA4458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DA4458" w:rsidRDefault="00AA454C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AA454C" w:rsidRPr="00DA4458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DA4458" w:rsidRDefault="00AA454C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A454C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AA454C" w:rsidRPr="00DA4458" w:rsidRDefault="00AA454C" w:rsidP="0044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AA454C" w:rsidRPr="00DA4458" w:rsidRDefault="00AA454C" w:rsidP="0044534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содержанию, форме и составу заявки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3D7AB8" w:rsidRPr="00B90E86" w:rsidRDefault="003D7AB8" w:rsidP="003D7AB8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E86">
              <w:rPr>
                <w:rFonts w:ascii="Times New Roman" w:eastAsia="Calibri" w:hAnsi="Times New Roman" w:cs="Times New Roman"/>
                <w:sz w:val="24"/>
                <w:szCs w:val="24"/>
              </w:rPr>
              <w:t>1. Заявку на участие в предварительном отборе (далее – Заявка) рекомендуется подготовить и представить по форме, установленной в приложении № 1 к Документации о проведении предварительного отбора.</w:t>
            </w:r>
          </w:p>
          <w:p w:rsidR="003D7AB8" w:rsidRPr="000D2B0A" w:rsidRDefault="003D7AB8" w:rsidP="003D7AB8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6">
              <w:rPr>
                <w:rFonts w:ascii="Times New Roman" w:hAnsi="Times New Roman" w:cs="Times New Roman"/>
                <w:sz w:val="24"/>
                <w:szCs w:val="24"/>
              </w:rPr>
              <w:t xml:space="preserve">2. Заявка, а также все сведения и документы, которые входят в ее состав в соответствии с </w:t>
            </w:r>
            <w:r w:rsidRPr="00B9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Документацией о проведении предварительного отбора, подаются через оператора электронной площадки в виде </w:t>
            </w:r>
            <w:r w:rsidRPr="000D2B0A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документа.</w:t>
            </w:r>
          </w:p>
          <w:p w:rsidR="003D7AB8" w:rsidRPr="000D2B0A" w:rsidRDefault="003D7AB8" w:rsidP="003D7AB8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hAnsi="Times New Roman" w:cs="Times New Roman"/>
                <w:sz w:val="24"/>
                <w:szCs w:val="24"/>
              </w:rPr>
              <w:t xml:space="preserve">3. Заявка должна быть подписана усиленной неквалифицированной электронной подписью. </w:t>
            </w: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>Ключи усиленных неквалифицированных электронных подписей должны быть созданы и выданы удостоверяющими центрами, получившими аккредитацию на соответствие требованиям Федерального закона от 06 апреля 2011 года № 63-ФЗ «Об электронной подписи».</w:t>
            </w:r>
          </w:p>
          <w:p w:rsidR="003D7AB8" w:rsidRPr="000D2B0A" w:rsidRDefault="003D7AB8" w:rsidP="003D7AB8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>4. Заявка должна содержать:</w:t>
            </w:r>
          </w:p>
          <w:p w:rsidR="003D7AB8" w:rsidRPr="007636DE" w:rsidRDefault="003D7AB8" w:rsidP="003D7AB8">
            <w:pPr>
              <w:tabs>
                <w:tab w:val="left" w:pos="37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следующие сведения и документы об Участнике,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подавшем Заявку</w:t>
            </w:r>
            <w:r w:rsidRPr="007636D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Участника,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фамилию, имя, отчество, паспортные данные, сведения о месте жительства, номер контактного телефона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физического лица, зарегистрированного в качестве индивидуального предпринимателя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Заявки, –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Заявки, 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физического лица, зарегистрированного в качестве индивидуального предпринимателя</w:t>
            </w: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AB8" w:rsidRPr="00AD4CAE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учредительных документов Участника – </w:t>
            </w:r>
            <w:r w:rsidRPr="00AD4CA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юридического лица</w:t>
            </w:r>
            <w:r w:rsidRPr="00AD4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BA1364" w:rsidRDefault="003D7AB8" w:rsidP="003D7AB8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CAE">
              <w:rPr>
                <w:rFonts w:ascii="Times New Roman" w:hAnsi="Times New Roman" w:cs="Times New Roman"/>
                <w:sz w:val="24"/>
                <w:szCs w:val="24"/>
              </w:rPr>
              <w:t xml:space="preserve">копия засвидетельствованного в нотариальном порядке перевода на русский язык документов о </w:t>
            </w:r>
            <w:r w:rsidRPr="00BA1364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</w:t>
            </w:r>
            <w:r w:rsidRPr="00BA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Заявки, – </w:t>
            </w:r>
            <w:r w:rsidRPr="00BA136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для иностранных лиц</w:t>
            </w:r>
            <w:r w:rsidRPr="00BA13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7AB8" w:rsidRPr="00BA1364" w:rsidRDefault="003D7AB8" w:rsidP="003D7AB8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документ, подтверждающий полномочия лица на осуществление действий от имени Участника;</w:t>
            </w:r>
          </w:p>
          <w:p w:rsidR="00F413EE" w:rsidRPr="003F6B1F" w:rsidRDefault="003D7AB8" w:rsidP="003D7AB8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следующие документы, подтверждающие соответствие 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 требованиям, установленным пунктом 23 Положения</w:t>
            </w:r>
            <w:r w:rsidR="00F413EE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413EE" w:rsidRPr="003F6B1F" w:rsidRDefault="003D7AB8" w:rsidP="00B94CEE">
            <w:pPr>
              <w:pStyle w:val="a5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копия выписки из реестра членов саморегулируемой организации, полученная не ранее чем за один месяц до даты подачи Заявки</w:t>
            </w:r>
            <w:r w:rsidR="00F413EE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23E64" w:rsidRPr="003F6B1F" w:rsidRDefault="00023E64" w:rsidP="00445345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="003F6B1F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законодательством о лицензировании отдельных видов деятельности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54C" w:rsidRPr="003F6B1F" w:rsidRDefault="003F6B1F" w:rsidP="00445345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копия справки налогового органа об отсутствии задолженности по уплате</w:t>
            </w:r>
            <w:r w:rsidRPr="003C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налогов, сборов и иных обязательных 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платежей в бюджеты бюджетной системы Российской Федерации, полученная не ранее 1 января года, в котором подается Заявка</w:t>
            </w:r>
            <w:r w:rsidR="00AA454C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56A1" w:rsidRPr="003F6B1F" w:rsidRDefault="003F6B1F" w:rsidP="003559AD">
            <w:pPr>
              <w:pStyle w:val="a5"/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копия расчета по начисленным и уплаченным страховым взносам на обязательное</w:t>
            </w:r>
            <w:r w:rsidRPr="003C0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Заявки, </w:t>
            </w: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</w:t>
            </w: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, подтверждающих наличие у Участника в штате минимального количества квалифицированного персонала (ш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татно-списочный состав сотрудников рекомендуется представить по форме, установленной в приложении № 4 к Документации о проведении предварительного отбора)</w:t>
            </w:r>
            <w:r w:rsidR="00AA454C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F6B1F" w:rsidRPr="003F6B1F" w:rsidRDefault="003F6B1F" w:rsidP="003F6B1F">
            <w:pPr>
              <w:numPr>
                <w:ilvl w:val="0"/>
                <w:numId w:val="16"/>
              </w:numPr>
              <w:tabs>
                <w:tab w:val="left" w:pos="37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копии не менее 3 </w:t>
            </w: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контрактов и (или) договоров, подтверждающих наличие у Участника, предусмотренного подпунктом «п» пункта 23 Положения, опыта оказания услуг и (или) выполнения работ, аналогичных предмету проводимого предварительного отбора, в которых </w:t>
            </w:r>
            <w:r w:rsidRPr="003F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3F6B1F" w:rsidRPr="003F6B1F" w:rsidRDefault="003F6B1F" w:rsidP="003F6B1F">
            <w:pPr>
              <w:pStyle w:val="a5"/>
              <w:tabs>
                <w:tab w:val="left" w:pos="37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При этом минимальный размер стоимости оказанных услуг и (или) выполненных работ по указанным исполненным контрактам и (или) договорам установлен в приложении № 3 «Минимальный размер стоимости оказанных услуг и (или) выполненных работ»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6B1F" w:rsidRPr="003F6B1F" w:rsidRDefault="003F6B1F" w:rsidP="003F6B1F">
            <w:pPr>
              <w:tabs>
                <w:tab w:val="left" w:pos="3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и соответствующим требованиям пункта 23 Положения, определяется как совокупная стоимость услуг и (или) работ по таким контрактам и (или) договорам.</w:t>
            </w:r>
          </w:p>
          <w:p w:rsidR="00AA454C" w:rsidRPr="00F76A37" w:rsidRDefault="003F6B1F" w:rsidP="003F6B1F">
            <w:pPr>
              <w:pStyle w:val="a5"/>
              <w:tabs>
                <w:tab w:val="left" w:pos="37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3F6B1F">
              <w:rPr>
                <w:rFonts w:ascii="Times New Roman" w:hAnsi="Times New Roman" w:cs="Times New Roman"/>
                <w:sz w:val="24"/>
                <w:szCs w:val="24"/>
              </w:rPr>
              <w:t>Обобщенные сведения о наличии контрактов и (или) договоров и их выполнении рекомендуется представить по форме «</w:t>
            </w:r>
            <w:r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предварительного отбора» (приложение № 5 к Документации о проведении предварительного отбора)</w:t>
            </w:r>
            <w:r w:rsidR="005856A1" w:rsidRPr="003F6B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94CEE" w:rsidRDefault="00B94CEE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Pr="00F76A37" w:rsidRDefault="00A44B0C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F76A37" w:rsidRDefault="00C41580" w:rsidP="00607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F76A37">
        <w:rPr>
          <w:rFonts w:ascii="Times New Roman" w:eastAsia="Calibri" w:hAnsi="Times New Roman" w:cs="Times New Roman"/>
          <w:b/>
          <w:sz w:val="24"/>
          <w:szCs w:val="24"/>
        </w:rPr>
        <w:t>Порядок подачи заявок на участие в предварительном отборе подрядных организаций</w:t>
      </w:r>
    </w:p>
    <w:p w:rsidR="000F4F2E" w:rsidRPr="00F76A37" w:rsidRDefault="000F4F2E" w:rsidP="0060770F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856A1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5856A1" w:rsidRPr="00F76A37" w:rsidRDefault="005856A1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5856A1" w:rsidRPr="00F76A37" w:rsidRDefault="005856A1" w:rsidP="008B14C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Порядок, дата начала срока подачи заявок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C166C0" w:rsidRDefault="00F76A37" w:rsidP="00F76A37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DF">
              <w:rPr>
                <w:rFonts w:ascii="Times New Roman" w:hAnsi="Times New Roman" w:cs="Times New Roman"/>
                <w:sz w:val="24"/>
                <w:szCs w:val="24"/>
              </w:rPr>
              <w:t xml:space="preserve">Взимание платы оператором электронной площадки с участников предварительного отбора и с органа по ведению </w:t>
            </w:r>
            <w:r w:rsidRPr="00C166C0">
              <w:rPr>
                <w:rFonts w:ascii="Times New Roman" w:hAnsi="Times New Roman" w:cs="Times New Roman"/>
                <w:sz w:val="24"/>
                <w:szCs w:val="24"/>
              </w:rPr>
              <w:t>реестра не допускается.</w:t>
            </w:r>
          </w:p>
          <w:p w:rsidR="00F76A37" w:rsidRPr="00F76A37" w:rsidRDefault="00F76A37" w:rsidP="00F76A37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а также все сведения и документы, которые входят в ее состав в соответствии с Положением, 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через оператора электронной площадки в виде электронного документа.</w:t>
            </w:r>
          </w:p>
          <w:p w:rsidR="005856A1" w:rsidRPr="00F76A37" w:rsidRDefault="005856A1" w:rsidP="008B14C0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установлена в извещении о проведении предварительного отбора (далее – извещение) и разделе 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отбора.</w:t>
            </w:r>
          </w:p>
          <w:p w:rsidR="00F76A37" w:rsidRPr="00F76A37" w:rsidRDefault="00F76A37" w:rsidP="00F76A37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В рамках одного предмета предварительного отбора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вправе подать только одну Заявку, пока она не рассмотрена в порядке, предусмотренном Положением, и по ней не принято решение об отказе во включении Участника в РКПО.</w:t>
            </w:r>
          </w:p>
          <w:p w:rsidR="00F76A37" w:rsidRPr="00F76A37" w:rsidRDefault="00F76A37" w:rsidP="00F76A37">
            <w:pPr>
              <w:widowControl w:val="0"/>
              <w:tabs>
                <w:tab w:val="left" w:pos="377"/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Заявка, поступившая в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срок, указанный в извещении и Документации о проведении предварительного отбора,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регистрируется оператором электронной площадки с присвоением порядкового номера.</w:t>
            </w:r>
          </w:p>
          <w:p w:rsidR="00F76A37" w:rsidRPr="00224137" w:rsidRDefault="00F76A37" w:rsidP="00F76A37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Заявки, поданные после даты и времени окончания срока подачи заявок, не принимаются оператором электронной площадки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A37" w:rsidRPr="00224137" w:rsidRDefault="00F76A37" w:rsidP="00F76A37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подавший Заявку, вправе ее изменить </w:t>
            </w: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с соблюдением требований, установленных Положением.</w:t>
            </w:r>
          </w:p>
          <w:p w:rsidR="00F76A37" w:rsidRPr="00224137" w:rsidRDefault="00F76A37" w:rsidP="00F76A37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Заявку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Заявку, должны быть подписаны усиленной неквалифицированной электронной подписью.</w:t>
            </w:r>
          </w:p>
          <w:p w:rsidR="00F76A37" w:rsidRDefault="00F76A37" w:rsidP="00F76A37">
            <w:pPr>
              <w:widowControl w:val="0"/>
              <w:tabs>
                <w:tab w:val="left" w:pos="377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37">
              <w:rPr>
                <w:rFonts w:ascii="Times New Roman" w:hAnsi="Times New Roman" w:cs="Times New Roman"/>
                <w:sz w:val="24"/>
                <w:szCs w:val="24"/>
              </w:rPr>
              <w:t>Срок подачи Заявок должен быть продлен таким образом, чтобы с даты размещения на официальном сайте и сайте оператора электронной площадки изменений, вносимых в соответствии с пунктом 21 Положения, до даты окончания срока подачи заявок на участие в предварительном отборе этот срок составлял не менее чем 10 дней.</w:t>
            </w:r>
          </w:p>
          <w:p w:rsidR="005856A1" w:rsidRPr="00F76A37" w:rsidRDefault="005856A1" w:rsidP="008B14C0">
            <w:pPr>
              <w:widowControl w:val="0"/>
              <w:tabs>
                <w:tab w:val="left" w:pos="377"/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D549D8" w:rsidRDefault="00D549D8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Default="00A44B0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B0C" w:rsidRPr="00F76A37" w:rsidRDefault="00A44B0C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2E" w:rsidRPr="00F76A37" w:rsidRDefault="00C41580" w:rsidP="00C4158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F76A37">
        <w:rPr>
          <w:rFonts w:ascii="Times New Roman" w:eastAsia="Calibri" w:hAnsi="Times New Roman" w:cs="Times New Roman"/>
          <w:b/>
          <w:sz w:val="24"/>
          <w:szCs w:val="24"/>
        </w:rPr>
        <w:t>Порядок и срок отзыва заявок на участие в предварительном отборе</w:t>
      </w:r>
    </w:p>
    <w:p w:rsidR="000F4F2E" w:rsidRPr="00F76A37" w:rsidRDefault="000F4F2E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204C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37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F76A37" w:rsidRPr="00F76A37" w:rsidRDefault="00F76A37" w:rsidP="00204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76A37" w:rsidRPr="00F76A37" w:rsidRDefault="00F76A37" w:rsidP="003D7A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Участник, подавший Заявку, вправе ее отозвать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с соблюдением требований, установленных Положением.</w:t>
            </w:r>
          </w:p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может быть отозвана до даты и времени окончания срока подачи Заявок, указанных в извещении и разделе 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отбора.</w:t>
            </w:r>
          </w:p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Заявки осуществляется через сайт оператора электронной площадки в соответствии с регламентом работы электронной площадки.</w:t>
            </w:r>
          </w:p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отзыве Заявки должно быть подписано усиленной неквалифицированной электронной подписью Участника.</w:t>
            </w:r>
          </w:p>
        </w:tc>
      </w:tr>
    </w:tbl>
    <w:p w:rsidR="000F4F2E" w:rsidRPr="00F76A37" w:rsidRDefault="000F4F2E" w:rsidP="008603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4F2E" w:rsidRPr="00F76A37" w:rsidRDefault="00C41580" w:rsidP="00DC2977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Форма, </w:t>
      </w:r>
      <w:r w:rsidR="005856A1" w:rsidRPr="00F76A37">
        <w:rPr>
          <w:rFonts w:ascii="Times New Roman" w:eastAsia="Calibri" w:hAnsi="Times New Roman" w:cs="Times New Roman"/>
          <w:b/>
          <w:sz w:val="24"/>
          <w:szCs w:val="24"/>
        </w:rPr>
        <w:t>порядок и сроки предоставления участникам предварительного отбора разъяснений положений Документации о проведении предварительного отбора</w:t>
      </w:r>
    </w:p>
    <w:p w:rsidR="000F4F2E" w:rsidRPr="00F76A37" w:rsidRDefault="000F4F2E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0770F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60770F" w:rsidRPr="00F76A37" w:rsidRDefault="0060770F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60770F" w:rsidRPr="00F76A37" w:rsidRDefault="0060770F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60770F" w:rsidRPr="00F76A37" w:rsidRDefault="0060770F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37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F76A37" w:rsidRPr="00F76A37" w:rsidRDefault="00F76A37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76A37" w:rsidRPr="00F76A37" w:rsidRDefault="00F76A37" w:rsidP="003D7AB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Форма, порядок и сроки предоставления участникам предварительного отбора разъяснений положений Документации о проведении предварительного отбора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(далее – запрос). Запрос рекомендуется направлять по форме, установленной в приложении № 6 к Документации о проведении предварительного отбора.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запрос поступил в орган по ведению РКПО не позднее чем за 5 рабочих дней до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 даты окончания срока подачи Заявок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установленной в извещении и разделе 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«Общие положения» Документации о проведении предварительного отбора,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лица, от которого поступил запрос.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указанной документации по предварительному отбору не должно изменять ее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суть.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Указанные в пункте 34 Положения запросы, поступившие позднее чем за 5 рабочих дней до даты окончания срока подачи Заявок, не принимаются оператором электронной площадки.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32" w:rsidRPr="00F76A37" w:rsidRDefault="000F5432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0F4F2E" w:rsidRPr="00F76A37" w:rsidRDefault="00D33D3A" w:rsidP="00D33D3A">
      <w:pPr>
        <w:tabs>
          <w:tab w:val="left" w:pos="426"/>
        </w:tabs>
        <w:spacing w:after="0" w:line="240" w:lineRule="auto"/>
        <w:ind w:left="85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F76A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F4F2E" w:rsidRPr="00F76A37">
        <w:rPr>
          <w:rFonts w:ascii="Times New Roman" w:eastAsia="Calibri" w:hAnsi="Times New Roman" w:cs="Times New Roman"/>
          <w:b/>
          <w:sz w:val="24"/>
          <w:szCs w:val="24"/>
        </w:rPr>
        <w:t>Порядок рассмотрения заявок на участие в предварительном отборе</w:t>
      </w:r>
    </w:p>
    <w:p w:rsidR="00D33D3A" w:rsidRPr="00F76A37" w:rsidRDefault="00D33D3A" w:rsidP="0086039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15"/>
        <w:gridCol w:w="5731"/>
      </w:tblGrid>
      <w:tr w:rsidR="00D33D3A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33D3A" w:rsidRPr="00F76A37" w:rsidRDefault="00D33D3A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33D3A" w:rsidRPr="00F76A37" w:rsidRDefault="00D33D3A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33D3A" w:rsidRPr="00F76A37" w:rsidRDefault="00D33D3A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33D3A" w:rsidRPr="00F76A37" w:rsidTr="00A44B0C">
        <w:trPr>
          <w:trHeight w:val="164"/>
          <w:tblHeader/>
        </w:trPr>
        <w:tc>
          <w:tcPr>
            <w:tcW w:w="379" w:type="pct"/>
            <w:shd w:val="clear" w:color="auto" w:fill="auto"/>
            <w:noWrap/>
            <w:vAlign w:val="center"/>
          </w:tcPr>
          <w:p w:rsidR="00D33D3A" w:rsidRPr="00F76A37" w:rsidRDefault="00D33D3A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D33D3A" w:rsidRPr="00F76A37" w:rsidRDefault="00D33D3A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D33D3A" w:rsidRPr="00F76A37" w:rsidRDefault="00D33D3A" w:rsidP="00DC29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6A37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F76A37" w:rsidRPr="00F76A37" w:rsidRDefault="00F76A37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76A37" w:rsidRPr="00F76A37" w:rsidRDefault="00F76A37" w:rsidP="003D7AB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F76A37" w:rsidRDefault="00F76A37" w:rsidP="003D7AB8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1. Поступившие от Участников Заявки рассматриваются комиссией по проведению предварительного отбора подрядных организаций (далее – комиссия по проведению предварительного отбора).</w:t>
            </w:r>
          </w:p>
          <w:p w:rsidR="00F76A37" w:rsidRPr="00F76A37" w:rsidRDefault="00F76A37" w:rsidP="003D7AB8">
            <w:pPr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предварительного отбора осуществляет рассмотрение Заявок на соответствие требованиям, установленным пунктом 30 Положения, ведет и оформляет необходимые протоколы по всем процедурам, проводимым в ходе осуществления предварительного отбора, рассматривает вопрос о включении (об отказе во включении) участника предварительного отбора в реестр квалифицированных подрядных организаций и другие действия в соответствии с настоящим Положением.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2. В период рассмотрения Заявок комиссия по проведению предварительного отбора: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а) осуществляет проверку Заявок на соответствие установленным требованиям;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б) проводит проверку Заявки и входящих в ее состав документов на предмет объективности, достоверности, отсутствия противоречий, в том числе проводит такие проверки в срок,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br/>
              <w:t>не превышающий 14 календарных дней, по заявлениям физических и (или) юридических лиц, поступившим в ее адрес или в адрес органа по ведению РКПО, о недостоверности информации, представленной Участником;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подпункте «б»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в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РКПО.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3. На основании результатов рассмотрения Заявок комиссия по проведению предварительного отбора принимает одно из следующих решений: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а) включение Участника в РКПО;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б) отказ во включении Участника в РКПО в случаях, указанных в пункте 53 Положения.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4. Решение об отказе во включении Участника в РКПО принимается в следующих случаях: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а) несоответствие Участника требованиям, установленным пунктом 23 Положения;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б) Заявка не соответствует требованиям, установленным пунктом 38 Положения;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в) установление факта представления Участником недостоверной информации (сведений, документов) в составе Заявки.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5. В случае установления факта подачи одним Участником 2 и более Заявок при условии, что поданные ранее Заявки таким Участником не отозваны, все Заявки такого Участника не рассматриваются.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6. Результаты рассмотрения Заявок и решение вопросов, указанных в подпунктах 2 и 3 настоящего пункта,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7. В протоколе указывается информация о месте, дате и времени рассмотрения Заявок, номер предварительного отбора, наименование (для юридического лица), адрес электронной площадки в сети «Интернет», на которой проводится предварительный отбор, фамилия, имя, отчество (при наличии) (для физического лица, зарегистрированного в качестве индивидуального предпринимателя), адрес юридического лица и электронный адрес, идентификационный номер налогоплательщика каждого Участника, наличие информации и документов, предусмотренных Документацией о проведении предварительного отбора, состав членов комиссии, участвующих в рассмотрении Заявок, принятые решения. При принятии комиссией по проведению предварительного отбора решения об отказе во включении Участника в РКПО в протоколе 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обоснование такого решения со ссылками на нормы Положения, которым не соответствует Участник, на положения Документации о проведении предварительного отбора, которым не соответствует Заявка этого Участника, на документы, подтверждающие такое несоответствие.</w:t>
            </w:r>
          </w:p>
          <w:p w:rsidR="00F76A37" w:rsidRPr="00F76A37" w:rsidRDefault="00F76A37" w:rsidP="003D7AB8">
            <w:pPr>
              <w:pStyle w:val="ConsPlusNormal"/>
              <w:ind w:firstLine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8.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такой участник предварительного отбора, как член соответствующей саморегулируемой организации, внес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      </w:r>
          </w:p>
          <w:p w:rsidR="00F76A37" w:rsidRPr="00F76A37" w:rsidRDefault="00F76A37" w:rsidP="003D7AB8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76A37">
              <w:rPr>
                <w:rFonts w:ascii="Times New Roman" w:hAnsi="Times New Roman" w:cs="Times New Roman"/>
                <w:iCs/>
                <w:sz w:val="24"/>
                <w:szCs w:val="24"/>
              </w:rPr>
              <w:t>Орган по ведению РКПО обязан осуществлять аудио- и (или) видеозаписи всех заседаний комиссии по проведению предварительного отбора. Любой Участник и (или) его представитель вправе участвовать в заседаниях комиссии и осуществлять аудио- и (или) видеозаписи заседания комиссии.</w:t>
            </w:r>
          </w:p>
        </w:tc>
      </w:tr>
      <w:tr w:rsidR="00F76A37" w:rsidRPr="00F76A37" w:rsidTr="00A44B0C">
        <w:trPr>
          <w:trHeight w:val="164"/>
        </w:trPr>
        <w:tc>
          <w:tcPr>
            <w:tcW w:w="379" w:type="pct"/>
            <w:shd w:val="clear" w:color="auto" w:fill="auto"/>
            <w:noWrap/>
            <w:vAlign w:val="center"/>
          </w:tcPr>
          <w:p w:rsidR="00F76A37" w:rsidRPr="00F76A37" w:rsidRDefault="00F76A37" w:rsidP="00DC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F76A37" w:rsidRPr="00F76A37" w:rsidRDefault="00F76A37" w:rsidP="003D7AB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предварительного отбора несостоявшимся</w:t>
            </w:r>
          </w:p>
        </w:tc>
        <w:tc>
          <w:tcPr>
            <w:tcW w:w="3062" w:type="pct"/>
            <w:shd w:val="clear" w:color="auto" w:fill="auto"/>
            <w:vAlign w:val="center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1. В случае если после окончания срока подачи Заявок подана единственная Заявка или не подано ни одной такой заявки, предварительный отбор признается несостоявшимся.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2. В случае если предварительный отбор признан несостоявшимся в связи с подачей единственной Заявки и Участник, подавший такую Заявку, соответствует требованиям, установленным</w:t>
            </w: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пунктом 23 Положения, то он включается в РКПО.</w:t>
            </w:r>
          </w:p>
          <w:p w:rsidR="00F76A37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bCs/>
                <w:sz w:val="24"/>
                <w:szCs w:val="24"/>
              </w:rPr>
              <w:t>3. В случае если предварительный отбор признан несостоявшимся на основании отсутствия Заявок, орган по ведению РКПО вправе объявить процедуру предварительного отбора повторно.</w:t>
            </w:r>
          </w:p>
          <w:p w:rsidR="00F76A37" w:rsidRPr="003C0C7E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по результатам рассмотрения комиссией по проведению предварительного отбора Заявок, поданных Участниками до даты окончания срока подачи Заявок, принято решение о невключении в РКПО всех Участников или о включении в РКПО только одного Участника, предварительный отбор признается несостоявшимся.</w:t>
            </w:r>
          </w:p>
          <w:p w:rsidR="00F76A37" w:rsidRPr="008E3C18" w:rsidRDefault="00F76A37" w:rsidP="003D7AB8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</w:tr>
    </w:tbl>
    <w:p w:rsidR="001F6B1A" w:rsidRPr="00F76A37" w:rsidRDefault="001F6B1A" w:rsidP="00C41580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F77F91" w:rsidRPr="00F76A37" w:rsidRDefault="00F77F91">
      <w:pPr>
        <w:rPr>
          <w:rFonts w:ascii="Times New Roman" w:eastAsia="Calibri" w:hAnsi="Times New Roman" w:cs="Times New Roman"/>
          <w:sz w:val="24"/>
          <w:szCs w:val="24"/>
          <w:highlight w:val="cyan"/>
        </w:rPr>
      </w:pPr>
      <w:r w:rsidRPr="00F76A37">
        <w:rPr>
          <w:rFonts w:ascii="Times New Roman" w:eastAsia="Calibri" w:hAnsi="Times New Roman" w:cs="Times New Roman"/>
          <w:sz w:val="24"/>
          <w:szCs w:val="24"/>
          <w:highlight w:val="cyan"/>
        </w:rPr>
        <w:br w:type="page"/>
      </w:r>
    </w:p>
    <w:p w:rsidR="005856A1" w:rsidRPr="00F76A37" w:rsidRDefault="005856A1" w:rsidP="005856A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5856A1" w:rsidRPr="00F76A37" w:rsidRDefault="005856A1" w:rsidP="005856A1">
      <w:pPr>
        <w:spacing w:after="0"/>
        <w:ind w:left="584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НА УЧАСТИЕ В ПРЕДВАРИТЕЛЬНОМ ОТБОРЕ ПОДРЯДНЫХ ОРГАНИЗАЦИЙ</w:t>
      </w:r>
    </w:p>
    <w:p w:rsidR="00F76A37" w:rsidRPr="00E327E6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ПО ИЗВЕЩЕНИЮ № _______________ ОТ __________________</w:t>
      </w:r>
    </w:p>
    <w:p w:rsidR="00F76A37" w:rsidRPr="00E327E6" w:rsidRDefault="00F76A37" w:rsidP="00F76A37">
      <w:pPr>
        <w:spacing w:after="0"/>
        <w:ind w:left="584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spacing w:after="0"/>
        <w:ind w:left="5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E327E6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»</w:t>
      </w: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 ______________ 2</w:t>
      </w:r>
      <w:r w:rsidR="00A44B0C">
        <w:rPr>
          <w:rFonts w:ascii="Times New Roman" w:eastAsia="Calibri" w:hAnsi="Times New Roman" w:cs="Times New Roman"/>
          <w:sz w:val="24"/>
          <w:szCs w:val="24"/>
        </w:rPr>
        <w:t>0_</w:t>
      </w:r>
      <w:r w:rsidRPr="00E327E6">
        <w:rPr>
          <w:rFonts w:ascii="Times New Roman" w:eastAsia="Calibri" w:hAnsi="Times New Roman" w:cs="Times New Roman"/>
          <w:sz w:val="24"/>
          <w:szCs w:val="24"/>
        </w:rPr>
        <w:t>__ года</w:t>
      </w:r>
    </w:p>
    <w:p w:rsidR="00F76A37" w:rsidRPr="00E327E6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Изучив условия Извещения о проведении предварительного отбора подрядных организаций № __________ от __________, и принимая установленные в 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нем требования и условия,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(указывается полное наименование, организационно правовая форма участника предварительного отбора или ФИО индивидуального предпринимателя)</w:t>
      </w:r>
      <w:r w:rsidRPr="001525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      (указывается фамилия, имя, отчество (при наличии) представителя участника предварительного отбора – юридического лица), действующего на основании (указывается документ, на основании которого действует представитель юридического лица или физического лица)</w:t>
      </w: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 просит рассмотреть заявку на участие в предварительном отборе подрядных организаций по следующему предмету электронного аукциона: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(указывается предмет предварительного отбора) .</w:t>
      </w:r>
    </w:p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>Документация о проведении предварительного отбора изучена в полном объеме и признана полной и достаточной для подготовки настоящей Заявки.</w:t>
      </w:r>
    </w:p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 xml:space="preserve">Настоящим гарантируем достоверность представленной информации и подтверждаем право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Министерства </w:t>
      </w:r>
      <w:r w:rsidR="00040A0F">
        <w:rPr>
          <w:rFonts w:ascii="Times New Roman" w:eastAsia="Calibri" w:hAnsi="Times New Roman" w:cs="Times New Roman"/>
          <w:i/>
          <w:sz w:val="24"/>
          <w:szCs w:val="24"/>
          <w:u w:val="single"/>
        </w:rPr>
        <w:t>жилищно-коммунального хозяйства, энергетики, цифровизации и связи</w:t>
      </w:r>
      <w:r w:rsidR="00040A0F"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1525E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Забайкальского края </w:t>
      </w:r>
      <w:r w:rsidRPr="001525EC">
        <w:rPr>
          <w:rFonts w:ascii="Times New Roman" w:eastAsia="Calibri" w:hAnsi="Times New Roman" w:cs="Times New Roman"/>
          <w:sz w:val="24"/>
          <w:szCs w:val="24"/>
        </w:rPr>
        <w:t>получать в открытых информационных источниках, в уполномоченных органах власти информацию, уточняющую представленные нами в заявке сведения.</w:t>
      </w:r>
    </w:p>
    <w:p w:rsidR="00F76A37" w:rsidRPr="001525EC" w:rsidRDefault="00F76A37" w:rsidP="00F76A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5EC">
        <w:rPr>
          <w:rFonts w:ascii="Times New Roman" w:eastAsia="Calibri" w:hAnsi="Times New Roman" w:cs="Times New Roman"/>
          <w:sz w:val="24"/>
          <w:szCs w:val="24"/>
        </w:rPr>
        <w:t>Сообщаем о себе следующие сведения:</w:t>
      </w:r>
    </w:p>
    <w:p w:rsidR="00F76A37" w:rsidRPr="001525EC" w:rsidRDefault="00F76A37" w:rsidP="00F76A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6A37" w:rsidRPr="001525EC" w:rsidRDefault="00F76A37" w:rsidP="00F76A3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25EC">
        <w:rPr>
          <w:rFonts w:ascii="Times New Roman" w:eastAsia="Calibri" w:hAnsi="Times New Roman" w:cs="Times New Roman"/>
          <w:i/>
          <w:sz w:val="24"/>
          <w:szCs w:val="24"/>
        </w:rPr>
        <w:t>а) для юридического лица: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организационно-правовой форме юридического лица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юридического лица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Адрес юридического лица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(при наличии) учредителей (ФИО учредителей / ИНН)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а) _____________/ИНН________________,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б) _____________/ИНН _______________,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в) _____________/ИНН _______________</w:t>
            </w: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членов коллегиального исполнительного органа (ФИО членов коллегиального исполнительного органа / ИНН)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а) _____________/ИНН________________,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б) _____________/ИНН _______________,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в) _____________/ИНН _______________</w:t>
            </w: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лица, исполняющего функции единоличного исполнительного органа участника (ФИО такого лица / ИНН)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_______________/ИНН ________________</w:t>
            </w: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ФИО лица, уполномоченного на осуществление действий от имени участника предварительного отбора и на подачу заявки / ИНН</w:t>
            </w:r>
          </w:p>
          <w:p w:rsidR="00F76A37" w:rsidRPr="001525EC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_______________/ИНН ________________</w:t>
            </w: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1525EC" w:rsidTr="003D7AB8"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6A37" w:rsidRPr="001525EC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25EC">
        <w:rPr>
          <w:rFonts w:ascii="Times New Roman" w:eastAsia="Calibri" w:hAnsi="Times New Roman" w:cs="Times New Roman"/>
          <w:i/>
          <w:sz w:val="24"/>
          <w:szCs w:val="24"/>
        </w:rPr>
        <w:t>б) для физического лица, зарегистрированного в качестве индивидуального предпринимателя: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76A37" w:rsidRPr="001525EC" w:rsidTr="003D7AB8">
        <w:trPr>
          <w:trHeight w:val="397"/>
        </w:trPr>
        <w:tc>
          <w:tcPr>
            <w:tcW w:w="4678" w:type="dxa"/>
            <w:vAlign w:val="center"/>
          </w:tcPr>
          <w:p w:rsidR="00F76A37" w:rsidRPr="001525EC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отчество (при наличии)</w:t>
            </w:r>
          </w:p>
        </w:tc>
        <w:tc>
          <w:tcPr>
            <w:tcW w:w="4678" w:type="dxa"/>
          </w:tcPr>
          <w:p w:rsidR="00F76A37" w:rsidRPr="001525EC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E327E6" w:rsidTr="003D7AB8">
        <w:trPr>
          <w:trHeight w:val="397"/>
        </w:trPr>
        <w:tc>
          <w:tcPr>
            <w:tcW w:w="4678" w:type="dxa"/>
            <w:vAlign w:val="center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5E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8" w:type="dxa"/>
          </w:tcPr>
          <w:p w:rsidR="00F76A37" w:rsidRPr="00E327E6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E327E6" w:rsidTr="003D7AB8">
        <w:trPr>
          <w:trHeight w:val="397"/>
        </w:trPr>
        <w:tc>
          <w:tcPr>
            <w:tcW w:w="4678" w:type="dxa"/>
            <w:vAlign w:val="center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4678" w:type="dxa"/>
          </w:tcPr>
          <w:p w:rsidR="00F76A37" w:rsidRPr="00E327E6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E327E6" w:rsidTr="003D7AB8">
        <w:trPr>
          <w:trHeight w:val="397"/>
        </w:trPr>
        <w:tc>
          <w:tcPr>
            <w:tcW w:w="4678" w:type="dxa"/>
            <w:vAlign w:val="center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678" w:type="dxa"/>
          </w:tcPr>
          <w:p w:rsidR="00F76A37" w:rsidRPr="00E327E6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A37" w:rsidRPr="008E3C18" w:rsidTr="003D7AB8">
        <w:trPr>
          <w:trHeight w:val="397"/>
        </w:trPr>
        <w:tc>
          <w:tcPr>
            <w:tcW w:w="4678" w:type="dxa"/>
            <w:vAlign w:val="center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8" w:type="dxa"/>
          </w:tcPr>
          <w:p w:rsidR="00F76A37" w:rsidRPr="00E327E6" w:rsidRDefault="00F76A37" w:rsidP="003D7A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327E6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(указывается полное наименование и организационно-правовая форма юридического лица или Фамилия Имя Отчество (при наличии отчества) для индивидуального предпринимателя)       </w:t>
      </w:r>
      <w:r w:rsidRPr="00E327E6">
        <w:rPr>
          <w:rFonts w:ascii="Times New Roman" w:hAnsi="Times New Roman" w:cs="Times New Roman"/>
          <w:sz w:val="24"/>
          <w:szCs w:val="24"/>
        </w:rPr>
        <w:t xml:space="preserve"> подтверждает соответствие требованиям, установленным в Документации о проведении предварительного отбора</w:t>
      </w:r>
      <w:r w:rsidR="00834C56">
        <w:rPr>
          <w:rFonts w:ascii="Times New Roman" w:hAnsi="Times New Roman" w:cs="Times New Roman"/>
          <w:sz w:val="24"/>
          <w:szCs w:val="24"/>
        </w:rPr>
        <w:t>.</w:t>
      </w: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К настоящей заявке на участие в предварительном отборе прилагаются документы, являющиеся неотъемлемой частью заявки </w:t>
      </w:r>
      <w:r w:rsidRPr="00E327E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     (указывается наименование участника предварительного отбора)         </w:t>
      </w:r>
      <w:r w:rsidRPr="00E327E6">
        <w:rPr>
          <w:rFonts w:ascii="Times New Roman" w:eastAsia="Calibri" w:hAnsi="Times New Roman" w:cs="Times New Roman"/>
          <w:sz w:val="24"/>
          <w:szCs w:val="24"/>
        </w:rPr>
        <w:t xml:space="preserve"> на участие в предварительном отборе.</w:t>
      </w: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7E6">
        <w:rPr>
          <w:rFonts w:ascii="Times New Roman" w:eastAsia="Calibri" w:hAnsi="Times New Roman" w:cs="Times New Roman"/>
          <w:sz w:val="24"/>
          <w:szCs w:val="24"/>
        </w:rPr>
        <w:t>Опись прилагаемых документов: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7295"/>
        <w:gridCol w:w="1545"/>
      </w:tblGrid>
      <w:tr w:rsidR="00F76A37" w:rsidRPr="00E327E6" w:rsidTr="003D7AB8">
        <w:tc>
          <w:tcPr>
            <w:tcW w:w="516" w:type="dxa"/>
          </w:tcPr>
          <w:p w:rsidR="00F76A37" w:rsidRPr="00E327E6" w:rsidRDefault="00F76A37" w:rsidP="003D7AB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5" w:type="dxa"/>
          </w:tcPr>
          <w:p w:rsidR="00F76A37" w:rsidRPr="00E327E6" w:rsidRDefault="00F76A37" w:rsidP="003D7AB8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F76A37" w:rsidRPr="00E327E6" w:rsidRDefault="00F76A37" w:rsidP="003D7AB8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F76A37" w:rsidRPr="00E327E6" w:rsidTr="003D7AB8">
        <w:tc>
          <w:tcPr>
            <w:tcW w:w="516" w:type="dxa"/>
          </w:tcPr>
          <w:p w:rsidR="00F76A37" w:rsidRPr="00E327E6" w:rsidRDefault="00F76A37" w:rsidP="003D7AB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5" w:type="dxa"/>
          </w:tcPr>
          <w:p w:rsidR="00F76A37" w:rsidRPr="00E327E6" w:rsidRDefault="00F76A37" w:rsidP="003D7AB8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F76A37" w:rsidRPr="00E327E6" w:rsidTr="003D7AB8">
        <w:tc>
          <w:tcPr>
            <w:tcW w:w="516" w:type="dxa"/>
          </w:tcPr>
          <w:p w:rsidR="00F76A37" w:rsidRPr="00E327E6" w:rsidRDefault="00F76A37" w:rsidP="003D7AB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5" w:type="dxa"/>
          </w:tcPr>
          <w:p w:rsidR="00F76A37" w:rsidRPr="00E327E6" w:rsidRDefault="00F76A37" w:rsidP="003D7AB8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A37" w:rsidRPr="00E327E6" w:rsidRDefault="00F76A37" w:rsidP="003D7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л.;</w:t>
            </w:r>
          </w:p>
        </w:tc>
      </w:tr>
      <w:tr w:rsidR="00F76A37" w:rsidRPr="00E327E6" w:rsidTr="003D7AB8">
        <w:tc>
          <w:tcPr>
            <w:tcW w:w="516" w:type="dxa"/>
          </w:tcPr>
          <w:p w:rsidR="00F76A37" w:rsidRPr="00E327E6" w:rsidRDefault="00F76A37" w:rsidP="003D7AB8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295" w:type="dxa"/>
          </w:tcPr>
          <w:p w:rsidR="00F76A37" w:rsidRPr="00E327E6" w:rsidRDefault="00F76A37" w:rsidP="003D7AB8">
            <w:pPr>
              <w:tabs>
                <w:tab w:val="left" w:pos="1134"/>
              </w:tabs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76A37" w:rsidRPr="00E327E6" w:rsidRDefault="00F76A37" w:rsidP="003D7AB8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E6">
              <w:rPr>
                <w:rFonts w:ascii="Times New Roman" w:eastAsia="Calibri" w:hAnsi="Times New Roman" w:cs="Times New Roman"/>
                <w:sz w:val="24"/>
                <w:szCs w:val="24"/>
              </w:rPr>
              <w:t>на ____ л.</w:t>
            </w:r>
          </w:p>
        </w:tc>
      </w:tr>
    </w:tbl>
    <w:p w:rsidR="00F76A37" w:rsidRPr="00E327E6" w:rsidRDefault="00F76A37" w:rsidP="00F76A3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E327E6" w:rsidRDefault="00F76A37" w:rsidP="00F76A3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Участник предварительного отбора                                                                Ф.И.О.</w:t>
      </w:r>
    </w:p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(</w:t>
      </w:r>
      <w:r w:rsidRPr="00F76A37">
        <w:rPr>
          <w:rFonts w:ascii="Times New Roman" w:eastAsia="Calibri" w:hAnsi="Times New Roman" w:cs="Times New Roman"/>
          <w:i/>
          <w:sz w:val="24"/>
          <w:szCs w:val="24"/>
        </w:rPr>
        <w:t>уполномоченный представитель</w:t>
      </w:r>
      <w:r w:rsidRPr="00F76A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i/>
          <w:sz w:val="24"/>
          <w:szCs w:val="24"/>
        </w:rPr>
        <w:t xml:space="preserve">          М.П.</w:t>
      </w: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5856A1" w:rsidRPr="00F76A37" w:rsidRDefault="005856A1" w:rsidP="005856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ТРЕБОВАНИЯ К МИНИМАЛЬНОМУ КОЛИЧЕСТВУ КВАЛИФИЦИРОВАННОГО ПЕРСОНАЛА, ВХОДЯЩЕГО В ШТАТ УЧАСТНИКА</w:t>
      </w: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Участником предварительного отбора должны быть соблюдены следующие требования к минимальному количеству квалифицированного персонала, входящего в штат Участника: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выполнение инженерных изысканий, подготовку проектной документации, - наличие высшего образования соответствующего профиля и стажа работы по специальности не менее чем пять лет;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2) требования к наличию у индивидуального предпринимателя или юридического лица специалистов по организации инженерных изысканий (главных инженеров проектов),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соответственно организацию выполнения работ по инженерным изысканиям, выполнения работ по подготовке проектной документации и сведения о которых включены в национальные реестры специалистов, предусмотренные статьей 55.5-1 Градостроительного кодекса Российской Федерации, - не менее чем два специалиста по месту основной работы.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A37">
        <w:rPr>
          <w:rFonts w:ascii="Times New Roman" w:hAnsi="Times New Roman" w:cs="Times New Roman"/>
          <w:i/>
          <w:sz w:val="24"/>
          <w:szCs w:val="24"/>
        </w:rPr>
        <w:t>СПРАВОЧНО (в соответствии со статьей 55.5-1 Градостроительного кодекса Российской Федерации):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Специалистом по организации инженерных изысканий, 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A37">
        <w:rPr>
          <w:rFonts w:ascii="Times New Roman" w:hAnsi="Times New Roman" w:cs="Times New Roman"/>
          <w:sz w:val="24"/>
          <w:szCs w:val="24"/>
        </w:rPr>
        <w:t>4) утверждение результатов инженерных изысканий, проектной документации.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lastRenderedPageBreak/>
        <w:t>Сведения о физическом лице, которое является с</w:t>
      </w:r>
      <w:r w:rsidRPr="00F76A37">
        <w:rPr>
          <w:rFonts w:ascii="Times New Roman" w:hAnsi="Times New Roman" w:cs="Times New Roman"/>
          <w:sz w:val="24"/>
          <w:szCs w:val="24"/>
        </w:rPr>
        <w:t>пециалистом по организации инженерных изысканий, специалистом по организации архитектурно-строительного проектирования</w:t>
      </w:r>
      <w:r w:rsidRPr="00F76A37">
        <w:rPr>
          <w:rFonts w:ascii="Times New Roman" w:hAnsi="Times New Roman" w:cs="Times New Roman"/>
          <w:iCs/>
          <w:sz w:val="24"/>
          <w:szCs w:val="24"/>
        </w:rPr>
        <w:t>,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архитектурно-строительного проектирования, на основании заявления такого лица при условии его соответствия следующим минимальным требованиям: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 на инженерных должностях не менее чем три года;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F76A37" w:rsidRPr="00F76A37" w:rsidRDefault="00F76A37" w:rsidP="00F7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A37">
        <w:rPr>
          <w:rFonts w:ascii="Times New Roman" w:hAnsi="Times New Roman" w:cs="Times New Roman"/>
          <w:iCs/>
          <w:sz w:val="24"/>
          <w:szCs w:val="24"/>
        </w:rPr>
        <w:t>5) наличие разрешения на работу (для иностранных граждан).</w:t>
      </w: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56A1" w:rsidRPr="00F76A37" w:rsidRDefault="005856A1" w:rsidP="005856A1">
      <w:pPr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856A1" w:rsidRPr="00F76A37" w:rsidRDefault="005856A1" w:rsidP="005856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МИНИМАЛЬНЫЙ РАЗМЕР СТОИМОСТИ ОКАЗАННЫХ УСЛУГ И (ИЛИ) ВЫПОЛНЕННЫХ РАБОТ</w:t>
      </w: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494" w:type="dxa"/>
        <w:jc w:val="center"/>
        <w:tblLook w:val="04A0" w:firstRow="1" w:lastRow="0" w:firstColumn="1" w:lastColumn="0" w:noHBand="0" w:noVBand="1"/>
      </w:tblPr>
      <w:tblGrid>
        <w:gridCol w:w="564"/>
        <w:gridCol w:w="4609"/>
        <w:gridCol w:w="4321"/>
      </w:tblGrid>
      <w:tr w:rsidR="00F76A37" w:rsidRPr="00F76A37" w:rsidTr="00834C56">
        <w:trPr>
          <w:trHeight w:val="5253"/>
          <w:jc w:val="center"/>
        </w:trPr>
        <w:tc>
          <w:tcPr>
            <w:tcW w:w="564" w:type="dxa"/>
            <w:vAlign w:val="center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9" w:type="dxa"/>
            <w:vAlign w:val="center"/>
          </w:tcPr>
          <w:p w:rsidR="00834C56" w:rsidRPr="003C0C7E" w:rsidRDefault="00834C56" w:rsidP="00834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обязательств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подряда на подготовку проектной документации, </w:t>
            </w: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которым Участником как членом саморегулируемой организации, основанной на членстве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выполняющих инженерные изыскания, или саморегулируемой организации, основанной на членстве лиц, осуществляющих подготовку проектной документации</w:t>
            </w: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>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</w:p>
          <w:p w:rsidR="00F76A37" w:rsidRPr="00F76A37" w:rsidRDefault="00834C56" w:rsidP="00834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E">
              <w:rPr>
                <w:rFonts w:ascii="Times New Roman" w:hAnsi="Times New Roman" w:cs="Times New Roman"/>
                <w:sz w:val="24"/>
                <w:szCs w:val="24"/>
              </w:rPr>
              <w:t>(уровень ответственности члена саморегулируемой организации)</w:t>
            </w:r>
          </w:p>
        </w:tc>
        <w:tc>
          <w:tcPr>
            <w:tcW w:w="4321" w:type="dxa"/>
            <w:vAlign w:val="center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стоимости оказанных услуг и (или) выполненных работ по исполненным контрактам и (или) договорам*</w:t>
            </w:r>
          </w:p>
        </w:tc>
      </w:tr>
      <w:tr w:rsidR="00F76A37" w:rsidRPr="00F76A37" w:rsidTr="003D7AB8">
        <w:trPr>
          <w:jc w:val="center"/>
        </w:trPr>
        <w:tc>
          <w:tcPr>
            <w:tcW w:w="564" w:type="dxa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9" w:type="dxa"/>
          </w:tcPr>
          <w:p w:rsidR="00F76A37" w:rsidRPr="00F76A37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не превышает 25 миллионов рублей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(первый уровень ответственности члена саморегулируемой организации)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76A37" w:rsidRPr="00F76A37" w:rsidRDefault="00851318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37"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 % от предельного размера обязательств</w:t>
            </w:r>
          </w:p>
        </w:tc>
      </w:tr>
      <w:tr w:rsidR="00F76A37" w:rsidRPr="00F76A37" w:rsidTr="003D7AB8">
        <w:trPr>
          <w:jc w:val="center"/>
        </w:trPr>
        <w:tc>
          <w:tcPr>
            <w:tcW w:w="564" w:type="dxa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не превышает 50 миллионов рублей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(второй уровень ответственности члена саморегулируемой организации)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1 % от предельного размера обязательств</w:t>
            </w:r>
          </w:p>
        </w:tc>
      </w:tr>
      <w:tr w:rsidR="00F76A37" w:rsidRPr="00F76A37" w:rsidTr="003D7AB8">
        <w:trPr>
          <w:jc w:val="center"/>
        </w:trPr>
        <w:tc>
          <w:tcPr>
            <w:tcW w:w="564" w:type="dxa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9" w:type="dxa"/>
          </w:tcPr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не превышает 300 миллионов рублей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(третий уровень ответственности члена саморегулируемой организации)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F76A37" w:rsidRPr="00F76A37" w:rsidRDefault="00F76A37" w:rsidP="00834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34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 xml:space="preserve"> % от предельного размера обязательств</w:t>
            </w:r>
          </w:p>
        </w:tc>
      </w:tr>
      <w:tr w:rsidR="00F76A37" w:rsidRPr="00F76A37" w:rsidTr="003D7AB8">
        <w:trPr>
          <w:jc w:val="center"/>
        </w:trPr>
        <w:tc>
          <w:tcPr>
            <w:tcW w:w="564" w:type="dxa"/>
          </w:tcPr>
          <w:p w:rsidR="00F76A37" w:rsidRPr="00F76A37" w:rsidRDefault="00F76A37" w:rsidP="003D7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9" w:type="dxa"/>
          </w:tcPr>
          <w:p w:rsidR="00F76A37" w:rsidRPr="00F76A37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составляет 300 миллионов рублей и более</w:t>
            </w:r>
          </w:p>
          <w:p w:rsidR="00F76A37" w:rsidRPr="00F76A37" w:rsidRDefault="00F76A37" w:rsidP="003D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37">
              <w:rPr>
                <w:rFonts w:ascii="Times New Roman" w:hAnsi="Times New Roman" w:cs="Times New Roman"/>
                <w:sz w:val="24"/>
                <w:szCs w:val="24"/>
              </w:rPr>
              <w:t>(четвертый уровень ответственности члена саморегулируемой организации)</w:t>
            </w:r>
          </w:p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F76A37" w:rsidRPr="00F76A37" w:rsidRDefault="00F76A37" w:rsidP="003D7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F76A37">
        <w:rPr>
          <w:rFonts w:ascii="Times New Roman" w:hAnsi="Times New Roman" w:cs="Times New Roman"/>
          <w:sz w:val="24"/>
          <w:szCs w:val="24"/>
        </w:rPr>
        <w:t xml:space="preserve"> Размер стоимости оказанных услуг и (или) выполненных работ по всем исполненным контрактам и (или) договорам, представленным Участником и соответствующим требованиям пункта 23 Положения, определяется как совокупная стоимость услуг и (или) работ по таким контрактам и (или) договорам.</w:t>
      </w:r>
    </w:p>
    <w:p w:rsidR="00F76A37" w:rsidRPr="00F76A37" w:rsidRDefault="00F76A37" w:rsidP="00F76A3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6A1" w:rsidRPr="00F76A37" w:rsidRDefault="005856A1" w:rsidP="005856A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856A1" w:rsidRPr="00F76A37" w:rsidRDefault="005856A1" w:rsidP="00585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ШТАТНО-СПИСОЧНЫЙ СОСТАВ СОТРУДНИКОВ</w:t>
      </w: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6A37" w:rsidRPr="00F76A37" w:rsidRDefault="00F76A37" w:rsidP="00F76A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7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предварительного отбора подрядных организаций: </w:t>
      </w:r>
      <w:r w:rsidRPr="00F76A3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(указывается полное наименование и организационно правовая форма для юридического лица или Ф.И.О. (при наличии отчества) для индивидуального предпринимателя</w:t>
      </w:r>
      <w:r w:rsidRPr="00F76A3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.</w:t>
      </w:r>
    </w:p>
    <w:p w:rsidR="00D65AE5" w:rsidRPr="0043147B" w:rsidRDefault="00D65AE5" w:rsidP="00D65AE5">
      <w:pPr>
        <w:pStyle w:val="a5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"/>
        <w:gridCol w:w="1371"/>
        <w:gridCol w:w="1842"/>
        <w:gridCol w:w="1415"/>
        <w:gridCol w:w="1558"/>
        <w:gridCol w:w="1132"/>
        <w:gridCol w:w="1740"/>
      </w:tblGrid>
      <w:tr w:rsidR="00D65AE5" w:rsidRPr="00462028" w:rsidTr="00D65AE5">
        <w:tc>
          <w:tcPr>
            <w:tcW w:w="199" w:type="pct"/>
            <w:shd w:val="clear" w:color="auto" w:fill="auto"/>
            <w:vAlign w:val="center"/>
          </w:tcPr>
          <w:p w:rsidR="00D65AE5" w:rsidRPr="00462028" w:rsidRDefault="00D65AE5" w:rsidP="00D6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168"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сотрудника</w:t>
            </w:r>
          </w:p>
        </w:tc>
        <w:tc>
          <w:tcPr>
            <w:tcW w:w="976" w:type="pct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16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номер в Национальном реестре специалистов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инженерных изысканий и архитектурно-строительного проектирования 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НОПРИЗ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168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26" w:type="pct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51" w:righ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специальность (по диплому)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65AE5" w:rsidRPr="00462028" w:rsidRDefault="00D65AE5" w:rsidP="00D65AE5">
            <w:pPr>
              <w:spacing w:after="0" w:line="240" w:lineRule="auto"/>
              <w:ind w:left="71" w:righ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специальности, лет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D65AE5" w:rsidRPr="00462028" w:rsidRDefault="00D65AE5" w:rsidP="00D65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 w:rsidRPr="00462028">
              <w:rPr>
                <w:rFonts w:ascii="Times New Roman" w:hAnsi="Times New Roman" w:cs="Times New Roman"/>
                <w:sz w:val="20"/>
                <w:szCs w:val="20"/>
              </w:rPr>
              <w:t>сертификатов, аттестатов и удостоверений</w:t>
            </w: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подтверждающих квалификацию сотрудника</w:t>
            </w:r>
          </w:p>
        </w:tc>
      </w:tr>
      <w:tr w:rsidR="00D65AE5" w:rsidRPr="00462028" w:rsidTr="00D65AE5">
        <w:tc>
          <w:tcPr>
            <w:tcW w:w="199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5" w:rsidRPr="00462028" w:rsidTr="00D65AE5">
        <w:tc>
          <w:tcPr>
            <w:tcW w:w="199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5" w:rsidRPr="00462028" w:rsidTr="00D65AE5">
        <w:tc>
          <w:tcPr>
            <w:tcW w:w="199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182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pct"/>
            <w:shd w:val="clear" w:color="auto" w:fill="FFFFFF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D65AE5" w:rsidRPr="00462028" w:rsidRDefault="00D65AE5" w:rsidP="00D65AE5">
            <w:pPr>
              <w:shd w:val="clear" w:color="auto" w:fill="FFFFFF"/>
              <w:spacing w:after="0" w:line="240" w:lineRule="auto"/>
              <w:ind w:left="-284" w:righ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5AE5" w:rsidRPr="0043147B" w:rsidRDefault="00D65AE5" w:rsidP="00D65AE5">
      <w:pPr>
        <w:pStyle w:val="a5"/>
        <w:shd w:val="clear" w:color="auto" w:fill="FFFFFF"/>
        <w:spacing w:after="0" w:line="240" w:lineRule="auto"/>
        <w:ind w:right="-37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5856A1" w:rsidRPr="00F76A37" w:rsidRDefault="005856A1" w:rsidP="005856A1">
      <w:pPr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856A1" w:rsidRPr="00F76A37" w:rsidRDefault="005856A1" w:rsidP="00585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ПЕРЕЧЕНЬ КОНТРАКТОВ И (ИЛИ) ДОГОВОРОВ, ПОДТВЕРЖДАЮЩИХ НАЛИЧИЕ У УЧАСТНИКА ПРЕДВАРИТЕЛЬНОГО ОТБОРА ОПЫТА ОКАЗАНИЯ УСЛУГ И (ИЛИ) ВЫПОЛНЕНИЯ РАБОТ, АНАЛОГИЧНЫХ ПРЕДМЕТУ ПРЕДВАРИТЕЛЬНОГО ОТБОРА</w:t>
      </w:r>
    </w:p>
    <w:p w:rsidR="00F61173" w:rsidRPr="008E3C18" w:rsidRDefault="00F61173" w:rsidP="00F611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4"/>
        <w:gridCol w:w="954"/>
        <w:gridCol w:w="1418"/>
        <w:gridCol w:w="1131"/>
        <w:gridCol w:w="1133"/>
        <w:gridCol w:w="1416"/>
        <w:gridCol w:w="1277"/>
        <w:gridCol w:w="1807"/>
      </w:tblGrid>
      <w:tr w:rsidR="00F61173" w:rsidRPr="008E3C18" w:rsidTr="004F3D12">
        <w:trPr>
          <w:trHeight w:val="2622"/>
        </w:trPr>
        <w:tc>
          <w:tcPr>
            <w:tcW w:w="226" w:type="pct"/>
            <w:vAlign w:val="center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8" w:type="pct"/>
            <w:vAlign w:val="center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дата заключения и номер контракта и (или) договора</w:t>
            </w:r>
          </w:p>
        </w:tc>
        <w:tc>
          <w:tcPr>
            <w:tcW w:w="741" w:type="pct"/>
            <w:vAlign w:val="center"/>
          </w:tcPr>
          <w:p w:rsidR="00F61173" w:rsidRPr="00736CEC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F71">
              <w:rPr>
                <w:rFonts w:ascii="Times New Roman" w:eastAsia="Calibri" w:hAnsi="Times New Roman" w:cs="Times New Roman"/>
                <w:sz w:val="20"/>
                <w:szCs w:val="20"/>
              </w:rPr>
              <w:t>Предмет контракта и (или) договора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(объект (объекты), в отношении которого (которых) оказаны услуги и (или) выполнены работы)</w:t>
            </w:r>
          </w:p>
        </w:tc>
        <w:tc>
          <w:tcPr>
            <w:tcW w:w="591" w:type="pct"/>
            <w:vAlign w:val="center"/>
          </w:tcPr>
          <w:p w:rsidR="00F61173" w:rsidRPr="0068256B" w:rsidRDefault="00F61173" w:rsidP="004F3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Установленный срок оказания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(или) </w:t>
            </w:r>
            <w:r w:rsidRPr="0068256B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592" w:type="pct"/>
            <w:vAlign w:val="center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Первоначальная стоимость услуг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(или) 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работ, рублей</w:t>
            </w:r>
          </w:p>
        </w:tc>
        <w:tc>
          <w:tcPr>
            <w:tcW w:w="740" w:type="pct"/>
            <w:vAlign w:val="center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Наименование, дата и номер актов приемки оказанных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выполненных работ по контракту и (или) договору или иных документов, подтверждающих приемку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</w:t>
            </w:r>
            <w:r w:rsidRPr="0068256B">
              <w:rPr>
                <w:rFonts w:ascii="Times New Roman" w:eastAsia="Calibri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667" w:type="pct"/>
            <w:vAlign w:val="center"/>
          </w:tcPr>
          <w:p w:rsidR="00F61173" w:rsidRPr="00285611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Окончательная стоимость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</w:t>
            </w: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работ (согласно актам приемки оказанных услуг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в</w:t>
            </w: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ыполненных работ), рублей</w:t>
            </w:r>
          </w:p>
        </w:tc>
        <w:tc>
          <w:tcPr>
            <w:tcW w:w="944" w:type="pct"/>
            <w:vAlign w:val="center"/>
          </w:tcPr>
          <w:p w:rsidR="00F61173" w:rsidRPr="00285611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61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подтверждения приемки заказчиком услуг и (или) работ по контракту и (или) договору, оказанных и (или) выполненных в полном объеме (наличие/отсутствие подписи заказчика о приемке)</w:t>
            </w:r>
          </w:p>
        </w:tc>
      </w:tr>
      <w:tr w:rsidR="00F61173" w:rsidRPr="008E3C18" w:rsidTr="004F3D12">
        <w:tc>
          <w:tcPr>
            <w:tcW w:w="226" w:type="pct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61173" w:rsidRPr="008E3C18" w:rsidTr="004F3D12">
        <w:tc>
          <w:tcPr>
            <w:tcW w:w="226" w:type="pct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61173" w:rsidRPr="008E3C18" w:rsidTr="004F3D12">
        <w:tc>
          <w:tcPr>
            <w:tcW w:w="226" w:type="pct"/>
          </w:tcPr>
          <w:p w:rsidR="00F61173" w:rsidRPr="0068256B" w:rsidRDefault="00F61173" w:rsidP="004F3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6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1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92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40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67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61173" w:rsidRPr="008E3C18" w:rsidRDefault="00F61173" w:rsidP="004F3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F61173" w:rsidRPr="008E3C18" w:rsidRDefault="00F61173" w:rsidP="00F611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F76A37" w:rsidRPr="00F76A37" w:rsidRDefault="00F76A37" w:rsidP="00F76A37">
      <w:pPr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56A1" w:rsidRPr="00F76A37" w:rsidRDefault="005856A1" w:rsidP="005856A1">
      <w:pPr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5856A1" w:rsidRPr="00F76A37" w:rsidRDefault="005856A1" w:rsidP="005856A1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6A37" w:rsidRPr="00F76A37" w:rsidRDefault="00F76A37" w:rsidP="00F76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A37">
        <w:rPr>
          <w:rFonts w:ascii="Times New Roman" w:eastAsia="Calibri" w:hAnsi="Times New Roman" w:cs="Times New Roman"/>
          <w:b/>
          <w:sz w:val="24"/>
          <w:szCs w:val="24"/>
        </w:rPr>
        <w:t>ЗАПРОС О РАЗЪЯСНЕНИИ ДОКУМЕНТАЦИИ О ПРОВЕДЕНИИ ПРЕДВАРИТЕЛЬНОГО ОТБОРА</w:t>
      </w:r>
    </w:p>
    <w:p w:rsidR="00F76A37" w:rsidRPr="00F76A37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F76A37" w:rsidP="00F76A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 xml:space="preserve">Руководствуясь пунктом 34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утвержденное Постановлением Правительства Российской Федерации от </w:t>
      </w:r>
      <w:r w:rsidR="00F61173">
        <w:rPr>
          <w:rFonts w:ascii="Times New Roman" w:eastAsia="Calibri" w:hAnsi="Times New Roman" w:cs="Times New Roman"/>
          <w:sz w:val="24"/>
          <w:szCs w:val="24"/>
        </w:rPr>
        <w:t>0</w:t>
      </w:r>
      <w:r w:rsidRPr="00F76A37">
        <w:rPr>
          <w:rFonts w:ascii="Times New Roman" w:eastAsia="Calibri" w:hAnsi="Times New Roman" w:cs="Times New Roman"/>
          <w:sz w:val="24"/>
          <w:szCs w:val="24"/>
        </w:rPr>
        <w:t xml:space="preserve">1 июля 2016 года № 615, просим дать разъяснения следующих положений Документации о проведении предварительного отбора </w:t>
      </w:r>
      <w:r w:rsidR="005856A1" w:rsidRPr="00F76A37">
        <w:rPr>
          <w:rFonts w:ascii="Times New Roman" w:eastAsia="Calibri" w:hAnsi="Times New Roman" w:cs="Times New Roman"/>
          <w:sz w:val="24"/>
          <w:szCs w:val="24"/>
        </w:rPr>
        <w:t>№ 5</w:t>
      </w:r>
      <w:r w:rsidR="00D549D8" w:rsidRPr="00F76A37">
        <w:rPr>
          <w:rFonts w:ascii="Times New Roman" w:eastAsia="Calibri" w:hAnsi="Times New Roman" w:cs="Times New Roman"/>
          <w:sz w:val="24"/>
          <w:szCs w:val="24"/>
        </w:rPr>
        <w:t>-ПО(</w:t>
      </w:r>
      <w:r w:rsidR="00040A0F">
        <w:rPr>
          <w:rFonts w:ascii="Times New Roman" w:eastAsia="Calibri" w:hAnsi="Times New Roman" w:cs="Times New Roman"/>
          <w:sz w:val="24"/>
          <w:szCs w:val="24"/>
        </w:rPr>
        <w:t>3-1</w:t>
      </w:r>
      <w:r w:rsidR="00A44B0C">
        <w:rPr>
          <w:rFonts w:ascii="Times New Roman" w:eastAsia="Calibri" w:hAnsi="Times New Roman" w:cs="Times New Roman"/>
          <w:sz w:val="24"/>
          <w:szCs w:val="24"/>
        </w:rPr>
        <w:t>).ОТСПК.2019</w:t>
      </w:r>
      <w:r w:rsidR="005856A1" w:rsidRPr="00F76A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</w:t>
      </w:r>
    </w:p>
    <w:p w:rsidR="005856A1" w:rsidRPr="00F76A37" w:rsidRDefault="005856A1" w:rsidP="00585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Участник предварительного отбора                                                                Ф.И.О.</w:t>
      </w: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A37">
        <w:rPr>
          <w:rFonts w:ascii="Times New Roman" w:eastAsia="Calibri" w:hAnsi="Times New Roman" w:cs="Times New Roman"/>
          <w:sz w:val="24"/>
          <w:szCs w:val="24"/>
        </w:rPr>
        <w:t>(</w:t>
      </w:r>
      <w:r w:rsidRPr="00F76A37">
        <w:rPr>
          <w:rFonts w:ascii="Times New Roman" w:eastAsia="Calibri" w:hAnsi="Times New Roman" w:cs="Times New Roman"/>
          <w:i/>
          <w:sz w:val="24"/>
          <w:szCs w:val="24"/>
        </w:rPr>
        <w:t>уполномоченный представитель</w:t>
      </w:r>
      <w:r w:rsidRPr="00F76A3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856A1" w:rsidRPr="00F76A37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856A1" w:rsidRPr="00F81891" w:rsidRDefault="005856A1" w:rsidP="005856A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6A37">
        <w:rPr>
          <w:rFonts w:ascii="Times New Roman" w:eastAsia="Calibri" w:hAnsi="Times New Roman" w:cs="Times New Roman"/>
          <w:i/>
          <w:sz w:val="24"/>
          <w:szCs w:val="24"/>
        </w:rPr>
        <w:t xml:space="preserve">          М.П.</w:t>
      </w:r>
    </w:p>
    <w:p w:rsidR="00A842C3" w:rsidRPr="00C41580" w:rsidRDefault="00A842C3" w:rsidP="005856A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sectPr w:rsidR="00A842C3" w:rsidRPr="00C41580" w:rsidSect="0008747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3E" w:rsidRDefault="0053113E" w:rsidP="00802FEF">
      <w:pPr>
        <w:spacing w:after="0" w:line="240" w:lineRule="auto"/>
      </w:pPr>
      <w:r>
        <w:separator/>
      </w:r>
    </w:p>
  </w:endnote>
  <w:endnote w:type="continuationSeparator" w:id="0">
    <w:p w:rsidR="0053113E" w:rsidRDefault="0053113E" w:rsidP="008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3E" w:rsidRDefault="0053113E" w:rsidP="00802FEF">
      <w:pPr>
        <w:spacing w:after="0" w:line="240" w:lineRule="auto"/>
      </w:pPr>
      <w:r>
        <w:separator/>
      </w:r>
    </w:p>
  </w:footnote>
  <w:footnote w:type="continuationSeparator" w:id="0">
    <w:p w:rsidR="0053113E" w:rsidRDefault="0053113E" w:rsidP="008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7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113E" w:rsidRPr="00F76A37" w:rsidRDefault="0053113E" w:rsidP="00F76A37">
        <w:pPr>
          <w:pStyle w:val="a8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6A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6A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A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3E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A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0A"/>
    <w:multiLevelType w:val="hybridMultilevel"/>
    <w:tmpl w:val="02C6AFE4"/>
    <w:lvl w:ilvl="0" w:tplc="9C20ED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33BC"/>
    <w:multiLevelType w:val="multilevel"/>
    <w:tmpl w:val="EA3ED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341CD"/>
    <w:multiLevelType w:val="hybridMultilevel"/>
    <w:tmpl w:val="2C6EBF52"/>
    <w:lvl w:ilvl="0" w:tplc="AB94D96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8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747FB6"/>
    <w:multiLevelType w:val="hybridMultilevel"/>
    <w:tmpl w:val="A178F130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5E43092E"/>
    <w:multiLevelType w:val="hybridMultilevel"/>
    <w:tmpl w:val="B02C1084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B05EE"/>
    <w:multiLevelType w:val="hybridMultilevel"/>
    <w:tmpl w:val="78CED276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16"/>
  </w:num>
  <w:num w:numId="5">
    <w:abstractNumId w:val="7"/>
  </w:num>
  <w:num w:numId="6">
    <w:abstractNumId w:val="3"/>
  </w:num>
  <w:num w:numId="7">
    <w:abstractNumId w:val="12"/>
  </w:num>
  <w:num w:numId="8">
    <w:abstractNumId w:val="22"/>
  </w:num>
  <w:num w:numId="9">
    <w:abstractNumId w:val="10"/>
  </w:num>
  <w:num w:numId="10">
    <w:abstractNumId w:val="14"/>
  </w:num>
  <w:num w:numId="11">
    <w:abstractNumId w:val="15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"/>
  </w:num>
  <w:num w:numId="17">
    <w:abstractNumId w:val="0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62"/>
    <w:rsid w:val="00011C15"/>
    <w:rsid w:val="00015D91"/>
    <w:rsid w:val="00023E64"/>
    <w:rsid w:val="00040A0F"/>
    <w:rsid w:val="00087476"/>
    <w:rsid w:val="000A7E55"/>
    <w:rsid w:val="000B2BFD"/>
    <w:rsid w:val="000B6561"/>
    <w:rsid w:val="000F191F"/>
    <w:rsid w:val="000F4F2E"/>
    <w:rsid w:val="000F5432"/>
    <w:rsid w:val="00110501"/>
    <w:rsid w:val="00134F6C"/>
    <w:rsid w:val="00140E7B"/>
    <w:rsid w:val="00145AB2"/>
    <w:rsid w:val="0015269B"/>
    <w:rsid w:val="0017481E"/>
    <w:rsid w:val="001759AB"/>
    <w:rsid w:val="0017748B"/>
    <w:rsid w:val="001978F9"/>
    <w:rsid w:val="001B0F2A"/>
    <w:rsid w:val="001C539A"/>
    <w:rsid w:val="001C7425"/>
    <w:rsid w:val="001F15E8"/>
    <w:rsid w:val="001F6B1A"/>
    <w:rsid w:val="00204CE9"/>
    <w:rsid w:val="00220514"/>
    <w:rsid w:val="0022505E"/>
    <w:rsid w:val="00241690"/>
    <w:rsid w:val="00243043"/>
    <w:rsid w:val="002E10F0"/>
    <w:rsid w:val="00302A62"/>
    <w:rsid w:val="00317985"/>
    <w:rsid w:val="00332FA1"/>
    <w:rsid w:val="003559AD"/>
    <w:rsid w:val="00355FAA"/>
    <w:rsid w:val="0036739F"/>
    <w:rsid w:val="00385F34"/>
    <w:rsid w:val="00386FB1"/>
    <w:rsid w:val="00392DB2"/>
    <w:rsid w:val="00395EF9"/>
    <w:rsid w:val="003A08C8"/>
    <w:rsid w:val="003A76DC"/>
    <w:rsid w:val="003B5F9B"/>
    <w:rsid w:val="003C193B"/>
    <w:rsid w:val="003D0660"/>
    <w:rsid w:val="003D7AB8"/>
    <w:rsid w:val="003F6590"/>
    <w:rsid w:val="003F6B1F"/>
    <w:rsid w:val="00445345"/>
    <w:rsid w:val="00450F8A"/>
    <w:rsid w:val="00453271"/>
    <w:rsid w:val="00490522"/>
    <w:rsid w:val="004C1E56"/>
    <w:rsid w:val="004C734C"/>
    <w:rsid w:val="004F3D12"/>
    <w:rsid w:val="00500326"/>
    <w:rsid w:val="005250B3"/>
    <w:rsid w:val="0053113E"/>
    <w:rsid w:val="005569CD"/>
    <w:rsid w:val="005856A1"/>
    <w:rsid w:val="005A1CC1"/>
    <w:rsid w:val="005B1988"/>
    <w:rsid w:val="005B1D0D"/>
    <w:rsid w:val="005B705B"/>
    <w:rsid w:val="005F4347"/>
    <w:rsid w:val="0060770F"/>
    <w:rsid w:val="006336F9"/>
    <w:rsid w:val="00660DF8"/>
    <w:rsid w:val="0069149E"/>
    <w:rsid w:val="006E524F"/>
    <w:rsid w:val="007211C7"/>
    <w:rsid w:val="0074403F"/>
    <w:rsid w:val="0076097B"/>
    <w:rsid w:val="0076209A"/>
    <w:rsid w:val="00792400"/>
    <w:rsid w:val="007F4DAF"/>
    <w:rsid w:val="00802FEF"/>
    <w:rsid w:val="0082489B"/>
    <w:rsid w:val="00834C56"/>
    <w:rsid w:val="00851318"/>
    <w:rsid w:val="0085443C"/>
    <w:rsid w:val="0086039E"/>
    <w:rsid w:val="00880761"/>
    <w:rsid w:val="00885953"/>
    <w:rsid w:val="008B14C0"/>
    <w:rsid w:val="008D2B76"/>
    <w:rsid w:val="008F0854"/>
    <w:rsid w:val="00955DA7"/>
    <w:rsid w:val="00990960"/>
    <w:rsid w:val="009A781D"/>
    <w:rsid w:val="009B00FB"/>
    <w:rsid w:val="009B5A1B"/>
    <w:rsid w:val="00A23E15"/>
    <w:rsid w:val="00A323ED"/>
    <w:rsid w:val="00A44B0C"/>
    <w:rsid w:val="00A55075"/>
    <w:rsid w:val="00A61174"/>
    <w:rsid w:val="00A62539"/>
    <w:rsid w:val="00A667B2"/>
    <w:rsid w:val="00A842C3"/>
    <w:rsid w:val="00A8774D"/>
    <w:rsid w:val="00AA454C"/>
    <w:rsid w:val="00AC7025"/>
    <w:rsid w:val="00AE5778"/>
    <w:rsid w:val="00AF0924"/>
    <w:rsid w:val="00B42330"/>
    <w:rsid w:val="00B439F3"/>
    <w:rsid w:val="00B51FC8"/>
    <w:rsid w:val="00B62013"/>
    <w:rsid w:val="00B848A2"/>
    <w:rsid w:val="00B94CEE"/>
    <w:rsid w:val="00BA6382"/>
    <w:rsid w:val="00BB0728"/>
    <w:rsid w:val="00BD18E0"/>
    <w:rsid w:val="00BD1FDA"/>
    <w:rsid w:val="00BE24E9"/>
    <w:rsid w:val="00BF4E81"/>
    <w:rsid w:val="00C24014"/>
    <w:rsid w:val="00C41580"/>
    <w:rsid w:val="00C4403B"/>
    <w:rsid w:val="00C57009"/>
    <w:rsid w:val="00CB7007"/>
    <w:rsid w:val="00D33D3A"/>
    <w:rsid w:val="00D549D8"/>
    <w:rsid w:val="00D65AE5"/>
    <w:rsid w:val="00D66C22"/>
    <w:rsid w:val="00D71389"/>
    <w:rsid w:val="00D7418D"/>
    <w:rsid w:val="00D87F98"/>
    <w:rsid w:val="00DA4458"/>
    <w:rsid w:val="00DB2A33"/>
    <w:rsid w:val="00DC1AE6"/>
    <w:rsid w:val="00DC2977"/>
    <w:rsid w:val="00DD1ACE"/>
    <w:rsid w:val="00DD48D9"/>
    <w:rsid w:val="00E053E7"/>
    <w:rsid w:val="00E625C5"/>
    <w:rsid w:val="00E928A8"/>
    <w:rsid w:val="00EA2C23"/>
    <w:rsid w:val="00EC201F"/>
    <w:rsid w:val="00EE6EB1"/>
    <w:rsid w:val="00EF6465"/>
    <w:rsid w:val="00F060D8"/>
    <w:rsid w:val="00F21A89"/>
    <w:rsid w:val="00F24B8C"/>
    <w:rsid w:val="00F36C8E"/>
    <w:rsid w:val="00F413EE"/>
    <w:rsid w:val="00F51FBF"/>
    <w:rsid w:val="00F56DA5"/>
    <w:rsid w:val="00F61173"/>
    <w:rsid w:val="00F76A37"/>
    <w:rsid w:val="00F77F91"/>
    <w:rsid w:val="00FC1710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DA8A1-9DCC-4203-AD7F-8BF63384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89"/>
  </w:style>
  <w:style w:type="paragraph" w:styleId="1">
    <w:name w:val="heading 1"/>
    <w:basedOn w:val="a"/>
    <w:link w:val="10"/>
    <w:uiPriority w:val="9"/>
    <w:qFormat/>
    <w:rsid w:val="00F41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F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34C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qFormat/>
    <w:rsid w:val="00CB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77F9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A6382"/>
    <w:rPr>
      <w:color w:val="800080"/>
      <w:u w:val="single"/>
    </w:rPr>
  </w:style>
  <w:style w:type="character" w:customStyle="1" w:styleId="a7">
    <w:name w:val="Основной текст_"/>
    <w:basedOn w:val="a0"/>
    <w:link w:val="13"/>
    <w:rsid w:val="00BF4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7"/>
    <w:rsid w:val="00BF4E81"/>
    <w:pPr>
      <w:shd w:val="clear" w:color="auto" w:fill="FFFFFF"/>
      <w:spacing w:before="780" w:after="60" w:line="0" w:lineRule="atLeast"/>
      <w:ind w:hanging="6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04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CE9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04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1AE6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8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FEF"/>
  </w:style>
  <w:style w:type="paragraph" w:styleId="aa">
    <w:name w:val="footer"/>
    <w:basedOn w:val="a"/>
    <w:link w:val="ab"/>
    <w:uiPriority w:val="99"/>
    <w:semiHidden/>
    <w:unhideWhenUsed/>
    <w:rsid w:val="008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2FEF"/>
  </w:style>
  <w:style w:type="character" w:customStyle="1" w:styleId="10">
    <w:name w:val="Заголовок 1 Знак"/>
    <w:basedOn w:val="a0"/>
    <w:link w:val="1"/>
    <w:uiPriority w:val="9"/>
    <w:rsid w:val="00F41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F413EE"/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uiPriority w:val="22"/>
    <w:qFormat/>
    <w:rsid w:val="00F413E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minenergo.e-z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9339-9CDF-4CC9-B669-47702B55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9147</Words>
  <Characters>52139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pc004</dc:creator>
  <cp:lastModifiedBy>Дружинина Юлия Сергеевна</cp:lastModifiedBy>
  <cp:revision>10</cp:revision>
  <cp:lastPrinted>2019-01-28T02:57:00Z</cp:lastPrinted>
  <dcterms:created xsi:type="dcterms:W3CDTF">2019-04-09T08:17:00Z</dcterms:created>
  <dcterms:modified xsi:type="dcterms:W3CDTF">2019-10-21T03:13:00Z</dcterms:modified>
</cp:coreProperties>
</file>