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92" w:rsidRPr="000E4C91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302192" w:rsidRPr="000E4C91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государственной работы</w:t>
      </w:r>
    </w:p>
    <w:p w:rsidR="00302192" w:rsidRPr="004D2307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Разработчик Стандарта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18D0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жилищно-коммунального хозяйства, энергетики, </w:t>
      </w:r>
      <w:proofErr w:type="spellStart"/>
      <w:r w:rsidR="000818D0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0818D0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Забайкальского края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92" w:rsidRDefault="00302192" w:rsidP="0030219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государственной работы: </w:t>
      </w:r>
      <w:r w:rsidRPr="00162341">
        <w:rPr>
          <w:rFonts w:ascii="Times New Roman" w:hAnsi="Times New Roman" w:cs="Times New Roman"/>
          <w:sz w:val="28"/>
          <w:szCs w:val="28"/>
        </w:rPr>
        <w:t>Осуществление функции Удостоверяющего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92" w:rsidRDefault="00302192" w:rsidP="00302192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граждан, обеспечение конкурентоспособности и инвестиционной привлекательности Забайкальского края, совершенствование системы государственного управления на основе использования информационных и коммуникационных технологий.</w:t>
      </w:r>
    </w:p>
    <w:p w:rsidR="004971D8" w:rsidRDefault="00302192" w:rsidP="004971D8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</w:t>
      </w:r>
      <w:proofErr w:type="spellStart"/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включая информацию о порядке, размере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основаниях взимания платы за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бесплатно.</w:t>
      </w:r>
    </w:p>
    <w:p w:rsidR="007D3B3E" w:rsidRDefault="00302192" w:rsidP="007D3B3E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Правовые основы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B3E" w:rsidRDefault="00302192" w:rsidP="007D3B3E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B3E" w:rsidRDefault="00302192" w:rsidP="007D3B3E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B3E" w:rsidRDefault="00302192" w:rsidP="007D3B3E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3B3E" w:rsidRDefault="00302192" w:rsidP="007D3B3E">
      <w:pPr>
        <w:pStyle w:val="a3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Забайкальского края от 20 ноября 2009 года № 276-ЗЗК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2192" w:rsidRDefault="00302192" w:rsidP="007D3B3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Забайкальского края от 18 декабря 2009 года № 311-ЗЗК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02192" w:rsidRDefault="00302192" w:rsidP="007D3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88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06 октября 2009 года № 369 «Об утверждении Регламента размещения информации на официальном портале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hAnsi="Times New Roman" w:cs="Times New Roman"/>
          <w:bCs/>
          <w:sz w:val="28"/>
          <w:szCs w:val="28"/>
        </w:rPr>
        <w:t>–</w:t>
      </w:r>
      <w:r w:rsidRPr="009A388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Забайкальского края от 18 августа 2011 года № 303 «О реестре государственных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887">
        <w:rPr>
          <w:rFonts w:ascii="Times New Roman" w:hAnsi="Times New Roman" w:cs="Times New Roman"/>
          <w:sz w:val="28"/>
          <w:szCs w:val="28"/>
        </w:rPr>
        <w:t>– Постановление Правительства Забайкальского края от 17 апреля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>2012 года № 165 «</w:t>
      </w:r>
      <w:r w:rsidRPr="009A3887">
        <w:rPr>
          <w:rFonts w:ascii="Times New Roman" w:hAnsi="Times New Roman" w:cs="Times New Roman"/>
          <w:bCs/>
          <w:sz w:val="28"/>
          <w:szCs w:val="28"/>
        </w:rPr>
        <w:t>Об организации межведомственного информационного взаимодействия в Забайкальском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2192" w:rsidRPr="009A3887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Постановление Правительства Забайкальского края от 01 февраля 2016 года № 54 «</w:t>
      </w:r>
      <w:r w:rsidRPr="00A826A2">
        <w:rPr>
          <w:rFonts w:ascii="Times New Roman" w:hAnsi="Times New Roman" w:cs="Times New Roman"/>
          <w:bCs/>
          <w:sz w:val="28"/>
          <w:szCs w:val="28"/>
        </w:rPr>
        <w:t>Об утверждении Положения о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887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27 мая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 xml:space="preserve">2014 года № 308 «Об утверждении Порядка работы в государственной </w:t>
      </w:r>
      <w:r w:rsidRPr="009A3887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Забайкальского края «Электронный документооборот в исполнительных органах государственной власти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hAnsi="Times New Roman" w:cs="Times New Roman"/>
          <w:sz w:val="28"/>
          <w:szCs w:val="28"/>
        </w:rPr>
        <w:t>– Постановление Правительства Забайкальского края от 05 марта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>2015 года № 87 «О государственной информационной системе Забайкальского края «Платформа развития информационных систем»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192" w:rsidRDefault="00302192" w:rsidP="003021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еждения, утвержденный 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</w:t>
      </w:r>
      <w:r w:rsidR="00922B24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922B24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922B24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1-р и согласованный с Департаментом имущества и земельных отношений Забайкальского края от 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22B24">
        <w:rPr>
          <w:rFonts w:ascii="Times New Roman" w:eastAsia="Times New Roman" w:hAnsi="Times New Roman" w:cs="Times New Roman"/>
          <w:sz w:val="28"/>
          <w:szCs w:val="28"/>
          <w:lang w:eastAsia="ru-RU"/>
        </w:rPr>
        <w:t>3094</w:t>
      </w:r>
      <w:r w:rsidR="009B57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Устав учреждения);</w:t>
      </w:r>
    </w:p>
    <w:p w:rsidR="00302192" w:rsidRPr="004C3812" w:rsidRDefault="00302192" w:rsidP="003021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задание учреждения, утверждаемое министром </w:t>
      </w:r>
      <w:r w:rsidR="009B57E0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9B57E0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9B57E0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92" w:rsidRPr="004C3812" w:rsidRDefault="00302192" w:rsidP="003021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регламентирующие деятельность учреждения.</w:t>
      </w:r>
    </w:p>
    <w:p w:rsidR="00302192" w:rsidRPr="00721A2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и характеристика потенциальных потребителей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органы местного самоуправления, государственные учреждения, муниципальные учреждения, </w:t>
      </w:r>
      <w:r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органы государственной власти.</w:t>
      </w:r>
    </w:p>
    <w:p w:rsidR="00302192" w:rsidRPr="00721A2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процедурам выполнения государственной работы:</w:t>
      </w:r>
    </w:p>
    <w:p w:rsidR="00302192" w:rsidRPr="00721A2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документов, необходимых для выполнения государственной работы: Заявка, доверенность</w:t>
      </w:r>
      <w:r w:rsidR="000D7892"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документов (паспорт, СНИЛС, ОГРН, ОГРНИП, ИНН, приказ о назначении ответственного за учет и хранение СКЗИ</w:t>
      </w:r>
      <w:r w:rsidR="009D315E"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D315E"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9D315E"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92" w:rsidRPr="00721A2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выполнения государственной работы.</w:t>
      </w:r>
    </w:p>
    <w:p w:rsidR="00302192" w:rsidRPr="00721A2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2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государственной работы (выполнения работы): определен в уставе ГУ «Забайкальский информационный центр» и регламентах работы с информационными ресурсами.</w:t>
      </w: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192" w:rsidRDefault="00302192" w:rsidP="003021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29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государственной работы из ведомственного перечня государственных работ ликвидация учреждения; реорганизация учреждения;</w:t>
      </w:r>
    </w:p>
    <w:p w:rsidR="00302192" w:rsidRDefault="00302192" w:rsidP="003021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официальное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власти; органа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самоуправления; государственного учреждения; муниципального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92" w:rsidRDefault="00302192" w:rsidP="003021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обжалования решений, действий (бездействия) должностных лиц государственных учреждений Забайкальского края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работы в случае несоответствия государственной работы Стандарту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с жалобой к директору Учреждения лично (устно) или письменно, в том числе в электронном виде, либо в Министерство </w:t>
      </w:r>
      <w:r w:rsidR="00FC6BD9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FC6BD9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FC6BD9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- Министерство). Жалоба может быть направлена по почте, с использованием сети Интернет, официального сайта Учреждения (Министерства), а также может быть принята при личном приеме заявителя. 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рассмотрения жалобы не должен превышать 30 дней со дня регистрации жалобы в установленном порядке. По результатам рассмотрения жалобы Учреждение (Министерство) принимает одно из следующих решений: а) удовлетворяет жалобу, в том числе в форме отмены принятого решения, а также в иных формах; б) отказывает в удовлетворении жалобы.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302192" w:rsidRDefault="00302192" w:rsidP="0030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к качеству выполняемой государственной работы:</w:t>
      </w:r>
    </w:p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46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нормам материальных, технических и трудовых ресурсов, используемых для выполнения государственной работы: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2798"/>
        <w:gridCol w:w="2815"/>
      </w:tblGrid>
      <w:tr w:rsidR="00302192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натуральной нормы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Единицы измерения натуральной нормы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натуральной нормы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Натуральные нормы, непосредственно связанные с выполнением государственной работы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1. Оплата труда работников, непосредственно связанных с выполнением работы</w:t>
            </w:r>
          </w:p>
        </w:tc>
      </w:tr>
      <w:tr w:rsidR="00302192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Заработная плата и налоговые отчисления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FE6724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Ч</w:t>
            </w:r>
            <w:r w:rsidR="00302192" w:rsidRPr="00FE6724">
              <w:rPr>
                <w:rFonts w:ascii="Times New Roman" w:hAnsi="Times New Roman" w:cs="Times New Roman"/>
                <w:lang w:eastAsia="en-US"/>
              </w:rPr>
              <w:t>еловеко</w:t>
            </w:r>
            <w:r w:rsidRPr="00FE6724">
              <w:rPr>
                <w:rFonts w:ascii="Times New Roman" w:hAnsi="Times New Roman" w:cs="Times New Roman"/>
                <w:lang w:eastAsia="en-US"/>
              </w:rPr>
              <w:t>-</w:t>
            </w:r>
            <w:r w:rsidR="00302192" w:rsidRPr="00FE6724">
              <w:rPr>
                <w:rFonts w:ascii="Times New Roman" w:hAnsi="Times New Roman" w:cs="Times New Roman"/>
                <w:lang w:eastAsia="en-US"/>
              </w:rPr>
              <w:t>часы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ED6F35" w:rsidP="0061006A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6724">
              <w:rPr>
                <w:rFonts w:ascii="Times New Roman" w:hAnsi="Times New Roman" w:cs="Times New Roman"/>
                <w:lang w:eastAsia="en-US"/>
              </w:rPr>
              <w:t>7880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2. Материальные запасы/основные средства, потребляемые в процессе выполнения работы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Персональные компьютеры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2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1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Офисная техника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2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Источники бесперебойного питания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1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Офисная мебель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11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4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724" w:rsidRPr="00FE6724" w:rsidRDefault="002D7F27" w:rsidP="00610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обесп</w:t>
            </w:r>
            <w:r w:rsidR="00FE6724" w:rsidRPr="00FE6724">
              <w:rPr>
                <w:rFonts w:ascii="Times New Roman" w:hAnsi="Times New Roman" w:cs="Times New Roman"/>
              </w:rPr>
              <w:t>ечения сохранности персональных данных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1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302192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3. Иные ресурсы, непосредственно связанные с выполнением работы</w:t>
            </w:r>
          </w:p>
        </w:tc>
      </w:tr>
      <w:tr w:rsidR="00302192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Услуги по получению дополнительного образования профессиональной переподготовки по информационной безопасности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FE6724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302192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Кондиционеры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шт.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FE6724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AA0933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33" w:rsidRPr="00FE6724" w:rsidRDefault="00AA0933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Аттестация УЦ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33" w:rsidRPr="00FE6724" w:rsidRDefault="00AA0933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33" w:rsidRPr="00FE6724" w:rsidRDefault="00AA0933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14160F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FE6724" w:rsidRDefault="0014160F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Натуральные нормы на общехозяйственные нужды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1. Коммунальные услуги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lastRenderedPageBreak/>
              <w:t>Энергопотребление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кВТ</w:t>
            </w:r>
            <w:proofErr w:type="spellEnd"/>
            <w:r w:rsidRPr="00FE6724">
              <w:rPr>
                <w:rFonts w:ascii="Times New Roman" w:hAnsi="Times New Roman" w:cs="Times New Roman"/>
                <w:color w:val="000000"/>
              </w:rPr>
              <w:t>/часов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2819,11111111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 xml:space="preserve">Оказание услуг по водоснабжению и </w:t>
            </w: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водооотведению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20,66666667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Тепловая энергия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Гкл</w:t>
            </w:r>
            <w:proofErr w:type="spellEnd"/>
            <w:r w:rsidRPr="00FE67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17,93388000</w:t>
            </w:r>
          </w:p>
        </w:tc>
      </w:tr>
      <w:tr w:rsidR="00FE6724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Возмещение коммунальных услуг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366D66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 w:rsidR="0061006A"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24" w:rsidRPr="00FE6724" w:rsidRDefault="00FE6724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E6724" w:rsidRDefault="00302192" w:rsidP="006100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 xml:space="preserve">2. Содержание объектов недвижимого имущества, </w:t>
            </w:r>
            <w:r w:rsidR="0061006A">
              <w:rPr>
                <w:rFonts w:ascii="Times New Roman" w:hAnsi="Times New Roman" w:cs="Times New Roman"/>
                <w:szCs w:val="22"/>
                <w:lang w:eastAsia="en-US"/>
              </w:rPr>
              <w:br/>
            </w:r>
            <w:r w:rsidRPr="00FE6724">
              <w:rPr>
                <w:rFonts w:ascii="Times New Roman" w:hAnsi="Times New Roman" w:cs="Times New Roman"/>
                <w:szCs w:val="22"/>
                <w:lang w:eastAsia="en-US"/>
              </w:rPr>
              <w:t>необходимого для выполнения государственного задания</w:t>
            </w:r>
          </w:p>
        </w:tc>
      </w:tr>
      <w:tr w:rsidR="0061006A" w:rsidTr="005327EC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 xml:space="preserve">Аренда помещения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5327EC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Возмещение услуг по охране помещения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5327EC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Охрана помещения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5327EC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Уборка помещений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40FE3" w:rsidRDefault="00302192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40FE3">
              <w:rPr>
                <w:rFonts w:ascii="Times New Roman" w:hAnsi="Times New Roman" w:cs="Times New Roman"/>
              </w:rPr>
              <w:t xml:space="preserve">3. Содержание объектов особо ценного движимого имущества, </w:t>
            </w:r>
            <w:r w:rsidR="0061006A">
              <w:rPr>
                <w:rFonts w:ascii="Times New Roman" w:hAnsi="Times New Roman" w:cs="Times New Roman"/>
              </w:rPr>
              <w:br/>
            </w:r>
            <w:r w:rsidRPr="00F40FE3">
              <w:rPr>
                <w:rFonts w:ascii="Times New Roman" w:hAnsi="Times New Roman" w:cs="Times New Roman"/>
              </w:rPr>
              <w:t>необходимого для выполнения государственного задания</w:t>
            </w:r>
          </w:p>
        </w:tc>
      </w:tr>
      <w:tr w:rsidR="0061006A" w:rsidTr="00EC682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EC682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 обслуживание кондиционеров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EC682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имущества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EC682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 модернизация оборудования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EC682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Прочие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302192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2" w:rsidRPr="00F40FE3" w:rsidRDefault="00302192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E3">
              <w:rPr>
                <w:rFonts w:ascii="Times New Roman" w:hAnsi="Times New Roman" w:cs="Times New Roman"/>
              </w:rPr>
              <w:t>4. Услуги связи</w:t>
            </w:r>
          </w:p>
        </w:tc>
      </w:tr>
      <w:tr w:rsidR="0061006A" w:rsidTr="00D15053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Услуги местной и междугородней связи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FF7DDD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D15053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466777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Услуга мобильного доступа в интернет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FF7DDD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FE6724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</w:rPr>
              <w:t>0,22222222</w:t>
            </w:r>
          </w:p>
        </w:tc>
      </w:tr>
      <w:tr w:rsidR="0014160F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5. Транспортные услуги</w:t>
            </w:r>
          </w:p>
        </w:tc>
      </w:tr>
      <w:tr w:rsidR="0014160F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</w:rPr>
              <w:t>0,22222222</w:t>
            </w:r>
          </w:p>
        </w:tc>
      </w:tr>
      <w:tr w:rsidR="0014160F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6. Работники, которые не принимают непосредственного участия в оказании государственной услуги (выполнение работы)</w:t>
            </w:r>
          </w:p>
        </w:tc>
      </w:tr>
      <w:tr w:rsidR="0014160F" w:rsidTr="0061006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lastRenderedPageBreak/>
              <w:t>Заработная плата и налоговые отчисления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</w:rPr>
              <w:t>0,22222222</w:t>
            </w:r>
          </w:p>
        </w:tc>
      </w:tr>
      <w:tr w:rsidR="0014160F" w:rsidTr="00366D66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0F" w:rsidRPr="0014160F" w:rsidRDefault="0014160F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7. Прочие общехозяйственные нужды</w:t>
            </w:r>
          </w:p>
        </w:tc>
      </w:tr>
      <w:tr w:rsidR="0061006A" w:rsidTr="008D357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Хозяйственные товары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8D357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Канцелярские товары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8D357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 xml:space="preserve">Приобретение расходных </w:t>
            </w:r>
            <w:proofErr w:type="spellStart"/>
            <w:r w:rsidRPr="0014160F">
              <w:rPr>
                <w:rFonts w:ascii="Times New Roman" w:hAnsi="Times New Roman" w:cs="Times New Roman"/>
                <w:color w:val="000000"/>
              </w:rPr>
              <w:t>матриалов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</w:rPr>
              <w:t>0,22222222</w:t>
            </w:r>
          </w:p>
        </w:tc>
      </w:tr>
      <w:tr w:rsidR="0061006A" w:rsidTr="008D3577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Приобретение 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A" w:rsidRDefault="0061006A" w:rsidP="0061006A">
            <w:pPr>
              <w:spacing w:after="0" w:line="240" w:lineRule="auto"/>
              <w:jc w:val="center"/>
            </w:pPr>
            <w:r w:rsidRPr="00115834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6A" w:rsidRPr="0014160F" w:rsidRDefault="0061006A" w:rsidP="006100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</w:rPr>
              <w:t>0,22222222</w:t>
            </w:r>
          </w:p>
        </w:tc>
      </w:tr>
    </w:tbl>
    <w:p w:rsidR="00302192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92" w:rsidRPr="00592F4A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траслевые особенности обеспечения материальными, техническими ресурсами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592F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59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302192" w:rsidRPr="001670B5" w:rsidRDefault="00302192" w:rsidP="003021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должно иметь в своем распоряжении специальное техническое оснащение (далее – оснащение), в состав которого входят аппаратура, приборы, оборудование, приспособления, инструменты и другие технические устройства и средства, используемые при выполнении государственной работы.</w:t>
      </w:r>
    </w:p>
    <w:p w:rsidR="00302192" w:rsidRPr="001670B5" w:rsidRDefault="00302192" w:rsidP="0030219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учреждения должно соответствовать требованиям стандартов, технических условий и других нормативных документов и обеспечивать надлежащее качество выполнения государственной работы.</w:t>
      </w:r>
    </w:p>
    <w:p w:rsidR="00302192" w:rsidRPr="001670B5" w:rsidRDefault="00302192" w:rsidP="00302192">
      <w:pPr>
        <w:tabs>
          <w:tab w:val="left" w:pos="63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учреждения должно использоваться строго по назначению в соответствии с эксплуатационными документами.</w:t>
      </w:r>
    </w:p>
    <w:p w:rsidR="00302192" w:rsidRPr="001670B5" w:rsidRDefault="00302192" w:rsidP="00302192">
      <w:pPr>
        <w:tabs>
          <w:tab w:val="left" w:pos="252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F1894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персонала, участвующего в выполнении государственной работы (в том числе в соотношении с численностью получателей государственной работы</w:t>
      </w:r>
      <w:r w:rsidR="003210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устанавливается штатным расписанием учреждения в пределах Фонда оплаты труда, утвержденного учреждением на соответствующий финансовый год.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67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Иные требования, связанные с персоналом, участвующим в выполнении государствен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работы.</w:t>
      </w:r>
    </w:p>
    <w:p w:rsidR="00302192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192" w:rsidRPr="00A52E5A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A52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высшее или среднее профессиональное образование, обладать знаниями и опытом, соответствующим квалификационным требованиям, установленным для данной должности;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законы, иные правовые акты и нормативные документы, касающиеся своей профессиональной деятельности, а также должностные инструкции, правила внутреннего трудового распорядка, приказы и распоряжения учреждения;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эксплуатации оборудования, с которым они работают, а также правила техники безопасности, охраны труда, пожарной безопасности;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профессиональную этику в процессе выполнения работы;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ставшие известными в связи с осуществлением профессиональной деятельности, в том числе сведения, касающиеся частной жизни и здоровья граждан или затрагивающие их честь и достоинство.</w:t>
      </w:r>
    </w:p>
    <w:p w:rsidR="00302192" w:rsidRPr="00C036AD" w:rsidRDefault="00302192" w:rsidP="0030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C0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>к зданию и прилегающей территории, к помещениям, к обеспеченности мебелью и оборудованием, к обеспеченности иным имуществом, необходимым для выполнения государственной работы:</w:t>
      </w:r>
    </w:p>
    <w:p w:rsidR="00302192" w:rsidRPr="00C036AD" w:rsidRDefault="00302192" w:rsidP="0030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Размещение, охрана и организация режима в помещениях, должны обеспечивать сохранность конфиденциальной информации. Помещения должны иметь прочные входные двери с замками, гарантирующими надежное закрытие в нерабочее время, а также необходимо оборудовать металлическими решетками, или ставнями, или охранной сигнализацией, или другими средствами, препятствующими неконтролируемому проникновению или пребыванию в них посторонних лиц, а также просмотра посторонними лицами ведущихся там работ.</w:t>
      </w:r>
    </w:p>
    <w:p w:rsidR="00302192" w:rsidRPr="001670B5" w:rsidRDefault="00302192" w:rsidP="00302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требования к законности безопасности</w:t>
      </w:r>
      <w:r w:rsidRPr="0016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16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и наличию </w:t>
      </w:r>
      <w:r w:rsidRPr="00167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разрешительных документов на осуществление деятельности:</w:t>
      </w:r>
    </w:p>
    <w:p w:rsidR="00302192" w:rsidRPr="001670B5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4365"/>
      </w:tblGrid>
      <w:tr w:rsidR="00302192" w:rsidRPr="001670B5" w:rsidTr="00B00F18">
        <w:tc>
          <w:tcPr>
            <w:tcW w:w="22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8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иная характеристика</w:t>
            </w:r>
          </w:p>
        </w:tc>
        <w:tc>
          <w:tcPr>
            <w:tcW w:w="436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Регламентирующий документ</w:t>
            </w:r>
          </w:p>
        </w:tc>
      </w:tr>
      <w:tr w:rsidR="00302192" w:rsidRPr="001670B5" w:rsidTr="00B00F18">
        <w:tc>
          <w:tcPr>
            <w:tcW w:w="22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2192" w:rsidRPr="001670B5" w:rsidTr="00B00F18">
        <w:tc>
          <w:tcPr>
            <w:tcW w:w="22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Разрешительные документы</w:t>
            </w:r>
          </w:p>
        </w:tc>
        <w:tc>
          <w:tcPr>
            <w:tcW w:w="28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учреждения, соответствующий законодательству Российской Федерации</w:t>
            </w:r>
          </w:p>
        </w:tc>
        <w:tc>
          <w:tcPr>
            <w:tcW w:w="4365" w:type="dxa"/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йкальского края от 6 октября 200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 № 377</w:t>
            </w:r>
          </w:p>
          <w:p w:rsidR="00302192" w:rsidRPr="001670B5" w:rsidRDefault="00256610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еждения, утвержденный распоряжением М</w:t>
            </w:r>
            <w:r w:rsidRPr="004C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</w:t>
            </w:r>
            <w:r w:rsidRPr="000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энергетики, </w:t>
            </w:r>
            <w:proofErr w:type="spellStart"/>
            <w:r w:rsidRPr="000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0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Забайкальского края от 02 августа 2019 года № 1-р и согласованный с Департаментом имущества и земельных отношений Забайкальского края от 31 июля 2019 года № 3094/р</w:t>
            </w:r>
          </w:p>
        </w:tc>
      </w:tr>
      <w:tr w:rsidR="00302192" w:rsidRPr="001670B5" w:rsidTr="00B00F18">
        <w:tc>
          <w:tcPr>
            <w:tcW w:w="22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Санитарное состояние</w:t>
            </w:r>
          </w:p>
        </w:tc>
        <w:tc>
          <w:tcPr>
            <w:tcW w:w="28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учреждения соответствует установленным государственным 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санитарно-эпидемиологическим правилам и нормативам</w:t>
            </w:r>
          </w:p>
        </w:tc>
        <w:tc>
          <w:tcPr>
            <w:tcW w:w="436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СанПиН 2.2.2/2.4.1340-03 Гигиенические требования к персональным электронно-вычислительным машинам и организации работы</w:t>
            </w:r>
          </w:p>
        </w:tc>
      </w:tr>
      <w:tr w:rsidR="00302192" w:rsidRPr="001670B5" w:rsidTr="00B00F18">
        <w:tc>
          <w:tcPr>
            <w:tcW w:w="22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3.Криминальная безопасность</w:t>
            </w:r>
          </w:p>
        </w:tc>
        <w:tc>
          <w:tcPr>
            <w:tcW w:w="28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оборудовано дверью с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ектронным запирающим механизмом</w:t>
            </w:r>
            <w:r w:rsidR="0025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охранной сигнализацией </w:t>
            </w:r>
          </w:p>
        </w:tc>
        <w:tc>
          <w:tcPr>
            <w:tcW w:w="436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ФАПСИ № 152 от 13 июня 2001 года</w:t>
            </w:r>
          </w:p>
        </w:tc>
      </w:tr>
      <w:tr w:rsidR="00302192" w:rsidRPr="001670B5" w:rsidTr="00B00F18">
        <w:tc>
          <w:tcPr>
            <w:tcW w:w="22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4.Пожарная безопасность</w:t>
            </w:r>
          </w:p>
        </w:tc>
        <w:tc>
          <w:tcPr>
            <w:tcW w:w="283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оборудовано: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установками автоматической пожарной сигнализации;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извещения о пожаре;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средствами пожаротушения;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схемами эвакуации</w:t>
            </w:r>
          </w:p>
        </w:tc>
        <w:tc>
          <w:tcPr>
            <w:tcW w:w="4365" w:type="dxa"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 июля 2012 года № 117-ФЗ «О внесении изменений в Федеральный закон «Технический регламент о требованиях пожарной безопасности»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июля 2008 года № 123-ФЗ «Технический регламент о требованиях пожарной безопасности»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года № 69-ФЗ «О пожарной безопасности»</w:t>
            </w:r>
          </w:p>
        </w:tc>
      </w:tr>
    </w:tbl>
    <w:p w:rsidR="00302192" w:rsidRPr="001670B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92" w:rsidRPr="001670B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уровню информационного обеспечения потребителей государственной работы:</w:t>
      </w:r>
    </w:p>
    <w:p w:rsidR="00302192" w:rsidRPr="001670B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830"/>
        <w:gridCol w:w="3598"/>
        <w:gridCol w:w="2343"/>
      </w:tblGrid>
      <w:tr w:rsidR="00302192" w:rsidRPr="001670B5" w:rsidTr="00B00F18">
        <w:trPr>
          <w:trHeight w:val="8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302192" w:rsidRPr="001670B5" w:rsidTr="00B00F18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у входа в учреждение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наименовании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выполняющего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режиме работы учреждения; 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Регулярно (при изменении состава размещаемой информации)</w:t>
            </w:r>
          </w:p>
        </w:tc>
      </w:tr>
      <w:tr w:rsidR="00302192" w:rsidRPr="001670B5" w:rsidTr="00B00F18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помещениях 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еречень выполняемых работ; </w:t>
            </w:r>
          </w:p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должен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тавить (предъявить) получатель;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-образцы оформления документов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Регулярно (при изменении состава размещаемой информации)</w:t>
            </w:r>
          </w:p>
        </w:tc>
      </w:tr>
      <w:tr w:rsidR="00302192" w:rsidRPr="001670B5" w:rsidTr="00B00F18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C524FC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C524FC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учреждения в информационно-телекоммуникационной сети «Интернет» - </w:t>
            </w:r>
            <w:hyperlink r:id="rId5" w:history="1">
              <w:r w:rsidRPr="00C524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http://zic.e-zab.ru/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C524FC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указанные в строках 1 и 2 данной таблицы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C524FC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 (при изменении состава размещаемой информации, но не реже 1 раза в год)</w:t>
            </w:r>
          </w:p>
        </w:tc>
      </w:tr>
    </w:tbl>
    <w:p w:rsidR="00302192" w:rsidRPr="001670B5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92" w:rsidRPr="001670B5" w:rsidRDefault="00302192" w:rsidP="0030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5)т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доступности государственной работы для получателей и информационному обеспечению получателей государственной работы</w:t>
      </w:r>
    </w:p>
    <w:p w:rsidR="00302192" w:rsidRPr="001670B5" w:rsidRDefault="00302192" w:rsidP="0030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5"/>
        <w:gridCol w:w="6236"/>
      </w:tblGrid>
      <w:tr w:rsidR="00302192" w:rsidRPr="001670B5" w:rsidTr="00B00F18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02192" w:rsidRPr="001670B5" w:rsidTr="00B00F18">
        <w:trPr>
          <w:trHeight w:val="8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Местоположение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Организация расположена вблизи остановки общественного транспорта, маршрутного такси.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Организован подъезд для автотранспорта.</w:t>
            </w:r>
          </w:p>
        </w:tc>
      </w:tr>
      <w:tr w:rsidR="00302192" w:rsidRPr="001670B5" w:rsidTr="00B00F18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Часы работы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- с 8.45 до 18.00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Пятница – 8.45 до 16.45</w:t>
            </w:r>
          </w:p>
        </w:tc>
      </w:tr>
      <w:tr w:rsidR="00302192" w:rsidRPr="001670B5" w:rsidTr="00B00F18">
        <w:trPr>
          <w:trHeight w:val="10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работы прописан в регламенте удостоверяющего центра. Информация 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- </w:t>
            </w:r>
            <w:hyperlink r:id="rId6" w:history="1">
              <w:r w:rsidRPr="00164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http://zic.e-zab.ru/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организации учета мнения получателей о качестве выполнения государственной работы</w:t>
      </w: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197"/>
        <w:gridCol w:w="6761"/>
      </w:tblGrid>
      <w:tr w:rsidR="00302192" w:rsidRPr="001670B5" w:rsidTr="00B00F18">
        <w:trPr>
          <w:trHeight w:val="4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302192" w:rsidRPr="001670B5" w:rsidTr="00B00F18">
        <w:trPr>
          <w:trHeight w:val="9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книга отзывов и предложений, которая предоставляется потребителям по их требованиям. Отзывы и предложения потребителей рассматриваются не реже 1 раза в месяц с принятием при необходимости соответствующих мер.</w:t>
            </w:r>
          </w:p>
        </w:tc>
      </w:tr>
      <w:tr w:rsidR="00302192" w:rsidRPr="001670B5" w:rsidTr="00B00F18">
        <w:trPr>
          <w:trHeight w:val="9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2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в информационно-коммуникационной сети «Интернет» </w:t>
            </w:r>
            <w:r w:rsidRPr="00F402AE">
              <w:rPr>
                <w:rFonts w:ascii="Times New Roman" w:hAnsi="Times New Roman" w:cs="Times New Roman"/>
                <w:sz w:val="24"/>
                <w:szCs w:val="24"/>
              </w:rPr>
              <w:t>http://zic.e-zab.ru/</w:t>
            </w:r>
          </w:p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hyperlink r:id="rId7" w:history="1">
              <w:r w:rsidRPr="00164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http://zic.e-zab.ru/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обратная связь. С помощью клика на кнопку «Техническая поддержка» потребители могут направить 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тзывы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192" w:rsidRPr="001670B5" w:rsidTr="00B00F18">
        <w:trPr>
          <w:trHeight w:val="9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92" w:rsidRPr="001670B5" w:rsidRDefault="00302192" w:rsidP="00B00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В учреждении проводятся опросы потребителей с целью выявления их мнения относительно качества и доступности государственной работы посредством анкеты «Оценка удовлетворенности качеством выполнения государственной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2192" w:rsidRPr="001670B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92" w:rsidRPr="001670B5" w:rsidRDefault="00302192" w:rsidP="00302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Иные требования, необходимые для обеспечения выполнения государственной работы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государственного учреждения Забайкальского края, выполняющего государственные работы</w:t>
      </w:r>
    </w:p>
    <w:p w:rsidR="00302192" w:rsidRPr="001670B5" w:rsidRDefault="00302192" w:rsidP="0030219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302192" w:rsidRPr="001670B5" w:rsidRDefault="00302192" w:rsidP="00302192">
      <w:pPr>
        <w:widowControl w:val="0"/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разъяснение и доведение настоящего стандарта до всех сотрудников учреждения;</w:t>
      </w:r>
    </w:p>
    <w:p w:rsidR="00302192" w:rsidRPr="001670B5" w:rsidRDefault="00302192" w:rsidP="003021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информационное обеспечение процесса выполнения государственной работы в соответствии с требованиями настоящего стандарта;</w:t>
      </w:r>
    </w:p>
    <w:p w:rsidR="00302192" w:rsidRPr="001670B5" w:rsidRDefault="00302192" w:rsidP="0030219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соблюдением настоящего стандарта.</w:t>
      </w:r>
    </w:p>
    <w:p w:rsidR="00302192" w:rsidRPr="00974809" w:rsidRDefault="00302192" w:rsidP="0030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2192" w:rsidRPr="001670B5" w:rsidRDefault="00302192" w:rsidP="0030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2192" w:rsidRPr="00955BBF" w:rsidRDefault="00302192" w:rsidP="00302192"/>
    <w:p w:rsidR="00302192" w:rsidRPr="00955BBF" w:rsidRDefault="00302192" w:rsidP="00302192"/>
    <w:p w:rsidR="00302192" w:rsidRDefault="00302192" w:rsidP="00302192"/>
    <w:p w:rsidR="00302192" w:rsidRDefault="00302192" w:rsidP="00302192"/>
    <w:p w:rsidR="00302192" w:rsidRDefault="00302192" w:rsidP="00302192"/>
    <w:p w:rsidR="00F11CB8" w:rsidRDefault="00F11CB8"/>
    <w:sectPr w:rsidR="00F11CB8" w:rsidSect="00C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415D"/>
    <w:multiLevelType w:val="hybridMultilevel"/>
    <w:tmpl w:val="A0C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192"/>
    <w:rsid w:val="000818D0"/>
    <w:rsid w:val="000D7892"/>
    <w:rsid w:val="0014160F"/>
    <w:rsid w:val="001426D3"/>
    <w:rsid w:val="001514B8"/>
    <w:rsid w:val="00256610"/>
    <w:rsid w:val="002D7F27"/>
    <w:rsid w:val="00302192"/>
    <w:rsid w:val="0032101D"/>
    <w:rsid w:val="00366D66"/>
    <w:rsid w:val="003B5F8E"/>
    <w:rsid w:val="00466777"/>
    <w:rsid w:val="004971D8"/>
    <w:rsid w:val="0061006A"/>
    <w:rsid w:val="00721A25"/>
    <w:rsid w:val="007D3B3E"/>
    <w:rsid w:val="007D55AC"/>
    <w:rsid w:val="00922B24"/>
    <w:rsid w:val="00946DA6"/>
    <w:rsid w:val="009B57E0"/>
    <w:rsid w:val="009D315E"/>
    <w:rsid w:val="00A076A1"/>
    <w:rsid w:val="00AA0933"/>
    <w:rsid w:val="00C43CEF"/>
    <w:rsid w:val="00CC38F7"/>
    <w:rsid w:val="00CE27C9"/>
    <w:rsid w:val="00ED6F35"/>
    <w:rsid w:val="00F11CB8"/>
    <w:rsid w:val="00FC6BD9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C6FFD-0DFA-4D16-A0A3-D8883E00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92"/>
    <w:pPr>
      <w:ind w:left="720"/>
      <w:contextualSpacing/>
    </w:pPr>
  </w:style>
  <w:style w:type="paragraph" w:customStyle="1" w:styleId="ConsPlusNormal">
    <w:name w:val="ConsPlusNormal"/>
    <w:rsid w:val="0030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02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c.e-z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c.e-zab.ru/" TargetMode="External"/><Relationship Id="rId5" Type="http://schemas.openxmlformats.org/officeDocument/2006/relationships/hyperlink" Target="http://zic.e-za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Старицын</cp:lastModifiedBy>
  <cp:revision>22</cp:revision>
  <dcterms:created xsi:type="dcterms:W3CDTF">2018-02-26T02:24:00Z</dcterms:created>
  <dcterms:modified xsi:type="dcterms:W3CDTF">2019-12-12T03:13:00Z</dcterms:modified>
</cp:coreProperties>
</file>