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E7D" w:rsidRPr="00953E7D" w:rsidRDefault="00953E7D" w:rsidP="00953E7D">
      <w:pPr>
        <w:spacing w:after="0" w:line="240" w:lineRule="auto"/>
        <w:jc w:val="right"/>
        <w:rPr>
          <w:rFonts w:ascii="Times New Roman" w:hAnsi="Times New Roman" w:cs="Times New Roman"/>
        </w:rPr>
      </w:pPr>
      <w:r w:rsidRPr="00953E7D">
        <w:rPr>
          <w:rFonts w:ascii="Times New Roman" w:hAnsi="Times New Roman" w:cs="Times New Roman"/>
        </w:rPr>
        <w:t>Утверждено</w:t>
      </w:r>
    </w:p>
    <w:p w:rsidR="00953E7D" w:rsidRDefault="00953E7D" w:rsidP="00953E7D">
      <w:pPr>
        <w:spacing w:after="0" w:line="240" w:lineRule="auto"/>
        <w:jc w:val="right"/>
        <w:rPr>
          <w:rFonts w:ascii="Times New Roman" w:hAnsi="Times New Roman" w:cs="Times New Roman"/>
        </w:rPr>
      </w:pPr>
      <w:r w:rsidRPr="00953E7D">
        <w:rPr>
          <w:rFonts w:ascii="Times New Roman" w:hAnsi="Times New Roman" w:cs="Times New Roman"/>
        </w:rPr>
        <w:t xml:space="preserve">приказом Министерства жилищно-коммунального хозяйства, </w:t>
      </w:r>
    </w:p>
    <w:p w:rsidR="00953E7D" w:rsidRPr="00953E7D" w:rsidRDefault="00953E7D" w:rsidP="00953E7D">
      <w:pPr>
        <w:spacing w:after="0" w:line="240" w:lineRule="auto"/>
        <w:jc w:val="right"/>
        <w:rPr>
          <w:rFonts w:ascii="Times New Roman" w:hAnsi="Times New Roman" w:cs="Times New Roman"/>
        </w:rPr>
      </w:pPr>
      <w:r w:rsidRPr="00953E7D">
        <w:rPr>
          <w:rFonts w:ascii="Times New Roman" w:hAnsi="Times New Roman" w:cs="Times New Roman"/>
        </w:rPr>
        <w:t>энергетики, цифровизации и связи Забайкальского края</w:t>
      </w:r>
    </w:p>
    <w:p w:rsidR="00953E7D" w:rsidRPr="00953E7D" w:rsidRDefault="000F7741" w:rsidP="00953E7D">
      <w:pPr>
        <w:spacing w:after="0" w:line="240" w:lineRule="auto"/>
        <w:jc w:val="right"/>
        <w:rPr>
          <w:rFonts w:ascii="Times New Roman" w:hAnsi="Times New Roman" w:cs="Times New Roman"/>
        </w:rPr>
      </w:pPr>
      <w:r>
        <w:rPr>
          <w:rFonts w:ascii="Times New Roman" w:hAnsi="Times New Roman" w:cs="Times New Roman"/>
        </w:rPr>
        <w:t xml:space="preserve">от «18» октября 2019 г. № 94 </w:t>
      </w:r>
      <w:proofErr w:type="spellStart"/>
      <w:r>
        <w:rPr>
          <w:rFonts w:ascii="Times New Roman" w:hAnsi="Times New Roman" w:cs="Times New Roman"/>
        </w:rPr>
        <w:t>о.д</w:t>
      </w:r>
      <w:proofErr w:type="spellEnd"/>
      <w:r>
        <w:rPr>
          <w:rFonts w:ascii="Times New Roman" w:hAnsi="Times New Roman" w:cs="Times New Roman"/>
        </w:rPr>
        <w:t>.</w:t>
      </w:r>
    </w:p>
    <w:p w:rsidR="00953E7D" w:rsidRDefault="00953E7D" w:rsidP="00953E7D"/>
    <w:p w:rsidR="00953E7D" w:rsidRDefault="00953E7D" w:rsidP="00953E7D"/>
    <w:p w:rsidR="00953E7D" w:rsidRDefault="00953E7D" w:rsidP="00953E7D"/>
    <w:p w:rsidR="00953E7D" w:rsidRPr="00953E7D" w:rsidRDefault="00953E7D" w:rsidP="00953E7D">
      <w:pPr>
        <w:spacing w:after="0" w:line="240" w:lineRule="auto"/>
        <w:jc w:val="center"/>
        <w:rPr>
          <w:rFonts w:ascii="Times New Roman" w:hAnsi="Times New Roman" w:cs="Times New Roman"/>
          <w:b/>
          <w:sz w:val="28"/>
          <w:szCs w:val="28"/>
        </w:rPr>
      </w:pPr>
      <w:r w:rsidRPr="00953E7D">
        <w:rPr>
          <w:rFonts w:ascii="Times New Roman" w:hAnsi="Times New Roman" w:cs="Times New Roman"/>
          <w:b/>
          <w:sz w:val="28"/>
          <w:szCs w:val="28"/>
        </w:rPr>
        <w:t>Положение</w:t>
      </w:r>
    </w:p>
    <w:p w:rsidR="00A76C95" w:rsidRDefault="00953E7D" w:rsidP="00953E7D">
      <w:pPr>
        <w:spacing w:after="0" w:line="240" w:lineRule="auto"/>
        <w:jc w:val="center"/>
        <w:rPr>
          <w:rFonts w:ascii="Times New Roman" w:hAnsi="Times New Roman" w:cs="Times New Roman"/>
          <w:b/>
          <w:sz w:val="28"/>
          <w:szCs w:val="28"/>
        </w:rPr>
      </w:pPr>
      <w:r w:rsidRPr="00953E7D">
        <w:rPr>
          <w:rFonts w:ascii="Times New Roman" w:hAnsi="Times New Roman" w:cs="Times New Roman"/>
          <w:b/>
          <w:sz w:val="28"/>
          <w:szCs w:val="28"/>
        </w:rPr>
        <w:t xml:space="preserve">о комиссии по соблюдению требований к служебному поведению государственных служащих </w:t>
      </w:r>
      <w:r w:rsidR="00A76C95">
        <w:rPr>
          <w:rFonts w:ascii="Times New Roman" w:hAnsi="Times New Roman" w:cs="Times New Roman"/>
          <w:b/>
          <w:sz w:val="28"/>
          <w:szCs w:val="28"/>
        </w:rPr>
        <w:t>Министерства жилищно-коммунального хозяйства, энергетики, цифровизации и связи</w:t>
      </w:r>
      <w:r w:rsidRPr="00953E7D">
        <w:rPr>
          <w:rFonts w:ascii="Times New Roman" w:hAnsi="Times New Roman" w:cs="Times New Roman"/>
          <w:b/>
          <w:sz w:val="28"/>
          <w:szCs w:val="28"/>
        </w:rPr>
        <w:t xml:space="preserve"> Забайкальского края </w:t>
      </w:r>
    </w:p>
    <w:p w:rsidR="00953E7D" w:rsidRPr="00953E7D" w:rsidRDefault="00953E7D" w:rsidP="00953E7D">
      <w:pPr>
        <w:spacing w:after="0" w:line="240" w:lineRule="auto"/>
        <w:jc w:val="center"/>
        <w:rPr>
          <w:rFonts w:ascii="Times New Roman" w:hAnsi="Times New Roman" w:cs="Times New Roman"/>
          <w:b/>
          <w:sz w:val="28"/>
          <w:szCs w:val="28"/>
        </w:rPr>
      </w:pPr>
      <w:r w:rsidRPr="00953E7D">
        <w:rPr>
          <w:rFonts w:ascii="Times New Roman" w:hAnsi="Times New Roman" w:cs="Times New Roman"/>
          <w:b/>
          <w:sz w:val="28"/>
          <w:szCs w:val="28"/>
        </w:rPr>
        <w:t>и урегулированию конфликта интересов</w:t>
      </w:r>
    </w:p>
    <w:p w:rsidR="00953E7D" w:rsidRPr="00953E7D" w:rsidRDefault="00953E7D" w:rsidP="00953E7D">
      <w:pPr>
        <w:spacing w:after="0" w:line="240" w:lineRule="auto"/>
        <w:jc w:val="both"/>
        <w:rPr>
          <w:rFonts w:ascii="Times New Roman" w:hAnsi="Times New Roman" w:cs="Times New Roman"/>
          <w:sz w:val="28"/>
          <w:szCs w:val="28"/>
        </w:rPr>
      </w:pP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1. Настоящим Положением определяется порядок формирования и деятельности комиссии по соблюдению требований к служебному поведению государственных служащих Министерства жилищно-коммунального хозяйства, энергетики, цифровизации и связи Забайкальского края и урегулированию конфликта интересов (далее - комиссия) в соответствии с Федеральным законом от 25 декабря 2008 года № 273-ФЗ «О противодействии коррупции», Федеральным законом от 27 июля 2004 года № 79-ФЗ «О государственной гражданской службе Российской Федерации».</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а также настоящим Положением.</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3. Основной задачей комиссии является содействие Министерству жилищно-коммунального хозяйства, энергетики, цифровизации и связи Забайкальского края (далее - Министерство):</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1) в обеспечении соблюдения государственными гражданскими служащими Министерства (далее - государственные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законами и иными нормативными правовыми актами Забайкальского края (далее - требования к служебному поведению и (или) требования об урегулировании конфликта интересов);</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2) в осуществлении в Министерстве мер по предупреждению коррупции.</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служащих, замещающих должности государственной гражданской службы в Министерстве.</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lastRenderedPageBreak/>
        <w:t>5. Комиссия образуется приказом Министерства, которым утверждается ее состав.</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 xml:space="preserve">6. В состав комиссии входят председатель комиссии, его </w:t>
      </w:r>
      <w:r w:rsidR="00A76C95" w:rsidRPr="00953E7D">
        <w:rPr>
          <w:rFonts w:ascii="Times New Roman" w:hAnsi="Times New Roman" w:cs="Times New Roman"/>
          <w:sz w:val="28"/>
          <w:szCs w:val="28"/>
        </w:rPr>
        <w:t>заместитель, секретарь</w:t>
      </w:r>
      <w:r w:rsidRPr="00953E7D">
        <w:rPr>
          <w:rFonts w:ascii="Times New Roman" w:hAnsi="Times New Roman" w:cs="Times New Roman"/>
          <w:sz w:val="28"/>
          <w:szCs w:val="28"/>
        </w:rPr>
        <w:t xml:space="preserve"> и другие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7. В состав комиссии входят:</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1) первый заместитель министра (председатель комиссии), должностное лицо подразделения Министерства по профилактике коррупционных и иных правонарушений либо должностное лицо кадровой службы Министерства, ответственное за работу по профилактике коррупционных и иных правонарушений (секретарь комиссии), государственные служащие из отделов и других подразделений Министерства, определяемые его руководителем;</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2) представитель соответствующего подразделения Администрации Губернатора Забайкальского края по вопросам противодействия коррупции;</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3)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8. Лица, указанные в подпунктах 2 и 3 пункта 7 настоящего Положения, включаются в состав комиссии в установленном порядке по согласованию с соответствующим подразделением Администрации Губернатора Забайкальского края по вопросам противодействия коррупции, с научными организациями и профессиональными образовательными организациями, образовательными организациями высшего образования и организациями дополнительного профессионального образования, с общественным советом, созданным при Министерстве, на основании запроса министра. Согласование осуществляется в 10-дневный срок со дня получения запроса.</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9. Число членов комиссии, не замещающих должности государственной службы в Министерстве, должно составлять не менее одной четверти от общего числа членов комиссии.</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11. В заседаниях комиссии с правом совещательного голоса участвуют:</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1) непосредственный руководитель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государственных служащих, замещающих в Министерстве должности государственной службы, аналогичные должности, замещаемой государственным служащим, в отношении которого комиссией рассматривается вышеуказанный вопрос;</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 xml:space="preserve">2) другие государственные служащие, замещающие должности государственной службы в Министерстве; специалисты, которые могут дать </w:t>
      </w:r>
      <w:r w:rsidRPr="00953E7D">
        <w:rPr>
          <w:rFonts w:ascii="Times New Roman" w:hAnsi="Times New Roman" w:cs="Times New Roman"/>
          <w:sz w:val="28"/>
          <w:szCs w:val="28"/>
        </w:rPr>
        <w:lastRenderedPageBreak/>
        <w:t>пояснения по вопросам государственной службы и вопросам, рассматриваемым комиссией; должностные лица других органов власти; представители заинтересованных организаций; представитель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3 дня до дня заседания комиссии на основании ходатайства государственного служащего, в отношении которого комиссией рассматривается вышеуказанный вопрос, или любого члена комиссии.</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государственной службы в Министерстве, недопустимо.</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он не принимает участия в рассмотрении вышеуказанного вопроса.</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14. Основаниями для проведения заседания комиссии являются:</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1) представление министром в соответствии с постановлением Правительства Забайкальского края от 8 июня 2010 года № 228 «О проверке достоверности и полноты сведений, представляемых гражданами, претендующими на замещение должностей государственной гражданской службы Забайкальского края, государственными гражданскими служащими Забайкальского края и соблюдения государственными гражданскими служащими Забайкальского края требований к служебному поведению» (далее - Положение о проверке достоверности и полноты сведений) материалов проверки, свидетельствующих:</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а) о представлении государственным служащим недостоверных или неполных сведений, предусмотренных подпунктом 1 пункта 1 Положения о проверке достоверности и полноты сведений;</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б) о несоблюдении государственным служащим требований к служебному поведению и (или) требований об урегулировании конфликта интересов;</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 xml:space="preserve">2) поступившее в отдел правового обеспечения и кадров </w:t>
      </w:r>
      <w:bookmarkStart w:id="0" w:name="_GoBack"/>
      <w:bookmarkEnd w:id="0"/>
      <w:r w:rsidR="00A76C95" w:rsidRPr="00953E7D">
        <w:rPr>
          <w:rFonts w:ascii="Times New Roman" w:hAnsi="Times New Roman" w:cs="Times New Roman"/>
          <w:sz w:val="28"/>
          <w:szCs w:val="28"/>
        </w:rPr>
        <w:t>Министерства (</w:t>
      </w:r>
      <w:r w:rsidRPr="00953E7D">
        <w:rPr>
          <w:rFonts w:ascii="Times New Roman" w:hAnsi="Times New Roman" w:cs="Times New Roman"/>
          <w:sz w:val="28"/>
          <w:szCs w:val="28"/>
        </w:rPr>
        <w:t>далее - подразделение Министерства по профилактике коррупционных и иных правонарушений), в порядке, установленном Правительством Забайкальского края:</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а) обращение гражданина, замещавшего в Министерстве должность государственной службы, включенную в перечень должностей, утвержденный приказом Министерства,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б) заявление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в) заявление государственного служащего о невозможности выполнить требования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г) 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3) представление министра или любого члена комиссии, касающееся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Министерстве мер по предупреждению коррупции;</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4) представление министром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(далее – Федеральный закон № 230-ФЗ);</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5) поступившее в соответствии с частью 4 статьи 12 Федерального закона от 25 декабря 2008 года № 273-ФЗ «О противодействии коррупции» и статьей 64.1 Трудового кодекса Российской Федерации в Министерство уведомление коммерческой или некоммерческой организации о заключении с гражданином, замещавшим должность государственной службы в Министерстве,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Министерстве,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15.1. Обращение, указанное в подпункте «а» подпункта 2 пункта 14 настоящего Положения, подается гражданином, замещавшим должность государственной службы в Министерстве, в подразделение Министерства по профилактике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Подразделение Министерства по профилактике коррупционных и иных правонарушений осуществляет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 273-ФЗ «О противодействии коррупции».</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15.2. Обращение, указанное в подпункте «а» подпункта 2 пункта 14 настоящего Положения, может быть подано государственным служащим, планирующим свое увольнение с государственной службы, и подлежит рассмотрению комиссией в соответствии с настоящим Положением.</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15.3. Уведомление, указанное в подпункте 5 пункта 14 настоящего Положения, рассматривается подразделением Министерства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государственной службы в государственном органе, требований статьи 12 Федерального закона от 25 декабря 2008 года № 273-ФЗ «О противодействии коррупции».</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15.4. Уведомление, указанное в подпункте «г» подпункта 2 пункта 14 настоящего Положения, рассматривается подразделением Министерства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15.5. При подготовке мотивированного заключения по результатам рассмотрения обращения, указанного в подпункте «а» подпункта 2 пункта 14 настоящего Положения, или уведомлений, указанных в подпункте «г» подпункта 2 и подпункте 5 пункта 14 настоящего Положения, должностные лица подразделения Министерства по профилактике коррупционных и иных правонарушений имеют право проводить собеседование с государственным служащим, представившим обращение или уведомление, получать от него письменные пояснения, а министр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календарных дней со дня поступления обращения или уведомления. Указанный срок может быть продлен, но не более чем на 30 календарных дней.</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15.6. Мотивированные заключения, предусмотренные пунктами 15.1, 15.3, 15.4 настоящего Положения, должны содержать:</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1) информацию, изложенную в обращениях или уведомлениях, указанных в подпунктах «а» и «г» подпункта 2 и подпункте 5 пункта 14 настоящего Положения;</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2) информацию, полученную от государственных органов, органов местного самоуправления и заинтересованных организаций на основании запросов;</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3) мотивированный вывод по результатам предварительного рассмотрения обращений и уведомлений, указанных в подпунктах «а» и «г» подпункта 2 и подпункте 5 пункта 14 настоящего Положения, а также рекомендации для принятия одного из решений в соответствии с пунктами 22, 23.3, 25.1 настоящего Положения или иного решения.</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16. Председатель комиссии при поступлении к нему информации, содержащей основания для проведения заседания комиссии:</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1) в течение 10 календарных дней назначает дату заседания комиссии. При этом дата заседания комиссии не может быть назначена позднее 20 календарных дней со дня поступления указанной информации, за исключением случаев, предусмотренных пунктами 16.1 и 16.2 настоящего Положения;</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2) организует ознакомление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подразделение Министерства по профилактике коррупционных и иных правонарушений, и с результатами ее проверки;</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3) рассматривает ходатайства о приглашении на заседание комиссии лиц, указанных в подпункте 2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16.1. Заседание комиссии по рассмотрению заявлений, указанных в подпунктах «б», «в» подпункта 2 пункта 14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16.2. Уведомление, указанное в подпункте 5 пункта 14 настоящего Положения, как правило, рассматривается на очередном (плановом) заседании комиссии.</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17.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Министерстве. О намерении лично присутствовать на заседании комиссии государственный служащий или гражданин указывают в обращении, заявлении или уведомлении, представляемых в соответствии с подпунктом 2 пункта 14 настоящего Положения.</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17.1. Заседания комиссии могут проводиться в отсутствие государственного служащего или гражданина в случае:</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1) если в обращении, заявлении или уведомлении, предусмотренных подпунктом 2 пункта 14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2)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18. На заседании комиссии заслушиваются пояснения государственного служащего или гражданина, замещавшего должность государственной службы в Министерстве (с их согласия), и иных лиц, рассматриваются материалы по существу вынесенных на данное заседание вопросов, а также дополнительные материалы.</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19. Члены комиссии и лица, участвовавшие в ее заседании, не вправе разглашать сведения, ставшие им известными в ходе работы комиссии.</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20. По итогам рассмотрения вопроса, указанного в подпункте «а» подпункта 1 пункта 14 настоящего Положения, комиссия принимает одно из следующих решений:</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1) установить, что сведения, представленные государственным служащим в соответствии с подпунктом 1 пункта 1 Положения о проверке достоверности и полноты сведений, являются достоверными и полными;</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2) установить, что сведения, представленные государственным служащим в соответствии с подпунктом 1 пункта 1 Положения о проверке достоверности и полноты сведений, являются недостоверными и (или) неполными. В этом случае комиссия рекомендует министру применить к государственному служащему конкретную меру ответственности.</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21. По итогам рассмотрения вопроса, указанного в подпункте «б» подпункта 1 пункта 14 настоящего Положения, комиссия принимает одно из следующих решений:</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1) установить, что государственный служащий соблюдал требования к служебному поведению и (или) требования об урегулировании конфликта интересов;</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2) установить, что государственный служащий не соблюдал требования к служебному поведению и (или) требования об урегулировании конфликта интересов. В этом случае комиссия рекомендует министру указать государственному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государственному служащему конкретную меру ответственности.</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22. По итогам рассмотрения вопроса, указанного в подпункте «а» подпункта 2 пункта 14 настоящего Положения, комиссия принимает одно из следующих решений:</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При этом комиссия дает мотивированное обоснование отказа.</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23. По итогам рассмотрения вопроса, указанного в подпункте «б» подпункта 2 пункта 14 настоящего Положения, комиссия принимает одно из следующих решений:</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1)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2)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государственному служащему принять меры по представлению указанных сведений;</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3)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министру применить к государственному служащему конкретную меру ответственности.</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23.1. По итогам рассмотрения вопроса, указанного в подпункте 4 пункта 14 настоящего Положения, комиссия принимает одно из следующих решений:</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1) признать, что сведения, представленные государственным служащим в соответствии с частью 1 статьи 3 Федерального закона № 230-ФЗ, являются достоверными и полными;</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2) признать, что сведения, представленные государственным служащим в соответствии с частью 1 статьи 3 Федерального закона № 230-ФЗ, являются недостоверными и (или) неполными. В этом случае комиссия рекомендует министру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23.2. По итогам рассмотрения вопроса, указанного в подпункте «в» подпункта 2 пункта 14 настоящего Положения, комиссия принимает одно из следующих решений:</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1)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2)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министру применить к государственному служащему конкретную меру ответственности.</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23.3. По итогам рассмотрения вопроса, указанного в подпункте «г» подпункта 2 пункта 14 настоящего Положения, комиссия принимает одно из следующих решений:</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1) признать, что при исполнении государственным служащим должностных обязанностей конфликт интересов отсутствует;</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2)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министру принять меры по урегулированию конфликта интересов или по недопущению его возникновения;</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3) признать, что государственный служащий не соблюдал требования об урегулировании конфликта интересов. В этом случае комиссия рекомендует министру применить к государственному служащему конкретную меру ответственности.</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24. По итогам рассмотрения вопросов, указанных в подпунктах 1, 2, 4, 5 пункта 14 настоящего Положения, и при наличии к тому оснований комиссия может принять иное решение, чем это предусмотрено пунктами 20 - 23, 23.1 – 23.3 и 25.1 настоящего Положения. Основания и мотивы принятия такого решения должны быть отражены в протоколе заседания комиссии.</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25. По итогам рассмотрения вопроса, предусмотренного подпунктом 3 пункта 14 настоящего Положения, комиссия принимает соответствующее решение.</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25.1. По итогам рассмотрения вопроса, указанного в подпункте 5 пункта 14 настоящего Положения, комиссия принимает в отношении гражданина, замещавшего должность государственной службы в Министерстве, одно из следующих решений:</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года № 273-ФЗ «О противодействии коррупции». В этом случае комиссия рекомендует министру проинформировать об указанных обстоятельствах органы прокуратуры и уведомившую организацию.</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26. Для исполнения решений комиссии могут быть подготовлены проекты правовых актов Министерства, решений или поручений министра, которые в установленном порядке представляются на рассмотрение министра.</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27.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28.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подпункте «а» подпункта 2 пункта 14 настоящего Положения, для министра носят рекомендательный характер. Решение, принимаемое по итогам рассмотрения вопроса, указанного в подпункте «а» подпункта 2 пункта 14 настоящего Положения, носит обязательный характер.</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29. В протоколе заседания комиссии указываются:</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1) дата заседания комиссии, фамилии, имена, отчества членов комиссии и других лиц, присутствующих на заседании;</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2) формулировка каждого из рассматриваемых на заседании комиссии вопросов с указанием фамилии, имени, отчества, должности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3) предъявляемые к государственному служащему претензии, материалы, на которых они основываются;</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4) содержание пояснений государственного служащего и других лиц по существу предъявляемых претензий;</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5) фамилии, имена, отчества выступивших на заседании лиц и краткое изложение их выступлений;</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6) источник информации, содержащей основания для проведения заседания комиссии, дата поступления информации в Министерство;</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7) другие сведения;</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8) результаты голосования;</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9) решение и обоснование его принятия.</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30.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представлению для ознакомления государственному служащему.</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31. Копии протокола заседания комиссии в течение 7 календарных дней со дня заседания направляются министру, полностью или в виде выписок из него - государственному служащему, а также по решению комиссии - иным заинтересованным лицам.</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31.1. Уведомление гражданина о результатах рассмотрения вопроса, указанного в подпункте «а» подпункта 2 пункта 14 настоящего Положения, осуществляется комиссией в сроки, установленные статьей 12 Федерального закона от 25 декабря 2008 года № 273-ФЗ «О противодействии коррупции».</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31.2. Выписка из решения комиссии, заверенная подписью секретаря комиссии и печатью Министерства, вручается гражданину, замещавшему должность государственной службы в Министерстве, в отношении которого рассматривался вопрос, указанный в подпункте 2 пункта 14 настоящего Положения, под роспись или направляется заказным письмом с уведомлением по указанному им в обращении адресу не позднее 1 рабочего дня, следующего за днем проведения соответствующего заседания комиссии.</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32. Министр обязан рассмотреть протокол заседания комиссии и принять решение о применении к государственному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 Решение министра оглашается на ближайшем заседании комиссии и принимается к сведению без обсуждения.</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33. В случае установления комиссией признаков дисциплинарного проступка в действиях (бездействии) государственного служащего информация об этом представляется министру для решения вопроса о применении к государственному служащему мер ответственности, предусмотренных нормативными правовыми актами Российской Федерации.</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34. В случае установления комиссией факта совершения государственным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государственные органы в соответствии с их компетенцией в 3-дневный срок, а при необходимости - немедленно.</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35. Копия протокола заседания комиссии или выписка из него приобщается к личному делу государственного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36.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подразделением Министерства по профилактике коррупционных и иных правонарушений.</w:t>
      </w:r>
    </w:p>
    <w:p w:rsidR="00953E7D" w:rsidRPr="00953E7D" w:rsidRDefault="00953E7D" w:rsidP="00953E7D">
      <w:pPr>
        <w:spacing w:after="0" w:line="240" w:lineRule="auto"/>
        <w:jc w:val="both"/>
        <w:rPr>
          <w:rFonts w:ascii="Times New Roman" w:hAnsi="Times New Roman" w:cs="Times New Roman"/>
          <w:sz w:val="28"/>
          <w:szCs w:val="28"/>
        </w:rPr>
      </w:pPr>
    </w:p>
    <w:p w:rsidR="00953E7D" w:rsidRPr="00953E7D" w:rsidRDefault="00953E7D" w:rsidP="00953E7D">
      <w:pPr>
        <w:spacing w:after="0" w:line="240" w:lineRule="auto"/>
        <w:jc w:val="both"/>
        <w:rPr>
          <w:rFonts w:ascii="Times New Roman" w:hAnsi="Times New Roman" w:cs="Times New Roman"/>
          <w:sz w:val="28"/>
          <w:szCs w:val="28"/>
        </w:rPr>
      </w:pPr>
    </w:p>
    <w:p w:rsidR="00953E7D" w:rsidRPr="00953E7D" w:rsidRDefault="00953E7D" w:rsidP="00953E7D">
      <w:pPr>
        <w:spacing w:after="0" w:line="240" w:lineRule="auto"/>
        <w:jc w:val="both"/>
        <w:rPr>
          <w:rFonts w:ascii="Times New Roman" w:hAnsi="Times New Roman" w:cs="Times New Roman"/>
          <w:sz w:val="28"/>
          <w:szCs w:val="28"/>
        </w:rPr>
      </w:pPr>
    </w:p>
    <w:p w:rsidR="00953E7D" w:rsidRPr="00953E7D" w:rsidRDefault="00953E7D" w:rsidP="00953E7D">
      <w:pPr>
        <w:spacing w:after="0" w:line="240" w:lineRule="auto"/>
        <w:jc w:val="both"/>
        <w:rPr>
          <w:rFonts w:ascii="Times New Roman" w:hAnsi="Times New Roman" w:cs="Times New Roman"/>
          <w:sz w:val="28"/>
          <w:szCs w:val="28"/>
        </w:rPr>
      </w:pPr>
      <w:r w:rsidRPr="00953E7D">
        <w:rPr>
          <w:rFonts w:ascii="Times New Roman" w:hAnsi="Times New Roman" w:cs="Times New Roman"/>
          <w:sz w:val="28"/>
          <w:szCs w:val="28"/>
        </w:rPr>
        <w:t>______________</w:t>
      </w:r>
    </w:p>
    <w:p w:rsidR="00953E7D" w:rsidRPr="00953E7D" w:rsidRDefault="00953E7D" w:rsidP="00953E7D">
      <w:pPr>
        <w:spacing w:after="0" w:line="240" w:lineRule="auto"/>
        <w:jc w:val="both"/>
        <w:rPr>
          <w:rFonts w:ascii="Times New Roman" w:hAnsi="Times New Roman" w:cs="Times New Roman"/>
          <w:sz w:val="28"/>
          <w:szCs w:val="28"/>
        </w:rPr>
      </w:pPr>
    </w:p>
    <w:p w:rsidR="00953E7D" w:rsidRPr="00953E7D" w:rsidRDefault="00953E7D" w:rsidP="00953E7D">
      <w:pPr>
        <w:spacing w:after="0" w:line="240" w:lineRule="auto"/>
        <w:jc w:val="both"/>
        <w:rPr>
          <w:rFonts w:ascii="Times New Roman" w:hAnsi="Times New Roman" w:cs="Times New Roman"/>
          <w:sz w:val="28"/>
          <w:szCs w:val="28"/>
        </w:rPr>
      </w:pPr>
    </w:p>
    <w:p w:rsidR="00953E7D" w:rsidRPr="00953E7D" w:rsidRDefault="00953E7D" w:rsidP="00953E7D">
      <w:pPr>
        <w:spacing w:after="0" w:line="240" w:lineRule="auto"/>
        <w:jc w:val="both"/>
        <w:rPr>
          <w:rFonts w:ascii="Times New Roman" w:hAnsi="Times New Roman" w:cs="Times New Roman"/>
          <w:sz w:val="28"/>
          <w:szCs w:val="28"/>
        </w:rPr>
      </w:pPr>
    </w:p>
    <w:p w:rsidR="00EB28F8" w:rsidRDefault="00EB28F8"/>
    <w:sectPr w:rsidR="00EB28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A6B"/>
    <w:rsid w:val="000F7741"/>
    <w:rsid w:val="00882A6B"/>
    <w:rsid w:val="00953E7D"/>
    <w:rsid w:val="00A76C95"/>
    <w:rsid w:val="00EB2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10B2"/>
  <w15:chartTrackingRefBased/>
  <w15:docId w15:val="{9E117D26-AC27-49EC-85C4-38187C96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4640</Words>
  <Characters>26453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 Петрова</dc:creator>
  <cp:keywords/>
  <dc:description/>
  <cp:lastModifiedBy>Наталья В. Петрова</cp:lastModifiedBy>
  <cp:revision>5</cp:revision>
  <dcterms:created xsi:type="dcterms:W3CDTF">2020-03-02T05:19:00Z</dcterms:created>
  <dcterms:modified xsi:type="dcterms:W3CDTF">2020-03-05T05:43:00Z</dcterms:modified>
</cp:coreProperties>
</file>