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3" w:rsidRPr="00572077" w:rsidRDefault="00293CD3" w:rsidP="00FC69A5">
      <w:pPr>
        <w:widowControl w:val="0"/>
        <w:ind w:firstLine="709"/>
        <w:contextualSpacing/>
        <w:jc w:val="center"/>
        <w:rPr>
          <w:b/>
          <w:bCs/>
        </w:rPr>
      </w:pPr>
      <w:r w:rsidRPr="00572077">
        <w:rPr>
          <w:b/>
          <w:bCs/>
        </w:rPr>
        <w:t xml:space="preserve">Информация </w:t>
      </w:r>
      <w:r w:rsidR="00482F73" w:rsidRPr="00572077">
        <w:rPr>
          <w:b/>
          <w:bCs/>
        </w:rPr>
        <w:t xml:space="preserve">о деятельности </w:t>
      </w:r>
      <w:r w:rsidR="00595A2F" w:rsidRPr="00572077">
        <w:rPr>
          <w:b/>
        </w:rPr>
        <w:t>Министерства жилищно</w:t>
      </w:r>
      <w:r w:rsidR="003402AA" w:rsidRPr="00572077">
        <w:rPr>
          <w:b/>
        </w:rPr>
        <w:t>–</w:t>
      </w:r>
      <w:r w:rsidR="00595A2F" w:rsidRPr="00572077">
        <w:rPr>
          <w:b/>
        </w:rPr>
        <w:t>коммунального хозяйства, энергетики, цифровизации и связи Забайкальского края</w:t>
      </w:r>
      <w:r w:rsidR="00595A2F" w:rsidRPr="00572077">
        <w:rPr>
          <w:b/>
          <w:bCs/>
        </w:rPr>
        <w:t xml:space="preserve"> (далее </w:t>
      </w:r>
      <w:r w:rsidR="003402AA" w:rsidRPr="00572077">
        <w:rPr>
          <w:bCs/>
        </w:rPr>
        <w:t>–</w:t>
      </w:r>
      <w:r w:rsidR="00595A2F" w:rsidRPr="00572077">
        <w:rPr>
          <w:bCs/>
        </w:rPr>
        <w:t xml:space="preserve"> </w:t>
      </w:r>
      <w:r w:rsidR="00595A2F" w:rsidRPr="00572077">
        <w:rPr>
          <w:b/>
          <w:bCs/>
        </w:rPr>
        <w:t>МинЖКХ</w:t>
      </w:r>
      <w:r w:rsidR="00482F73" w:rsidRPr="00572077">
        <w:rPr>
          <w:b/>
          <w:bCs/>
        </w:rPr>
        <w:t xml:space="preserve">) </w:t>
      </w:r>
      <w:r w:rsidR="00AE5BDF" w:rsidRPr="00572077">
        <w:rPr>
          <w:b/>
          <w:bCs/>
        </w:rPr>
        <w:br/>
      </w:r>
      <w:r w:rsidR="00482F73" w:rsidRPr="00572077">
        <w:rPr>
          <w:b/>
          <w:bCs/>
        </w:rPr>
        <w:t xml:space="preserve">за </w:t>
      </w:r>
      <w:r w:rsidR="00F157FC">
        <w:rPr>
          <w:b/>
          <w:bCs/>
        </w:rPr>
        <w:t>август</w:t>
      </w:r>
      <w:r w:rsidR="00EB18C9" w:rsidRPr="00572077">
        <w:rPr>
          <w:b/>
          <w:bCs/>
        </w:rPr>
        <w:t xml:space="preserve"> 2020</w:t>
      </w:r>
      <w:r w:rsidR="00AE5BDF" w:rsidRPr="00572077">
        <w:rPr>
          <w:b/>
          <w:bCs/>
        </w:rPr>
        <w:t> </w:t>
      </w:r>
      <w:r w:rsidR="00482F73" w:rsidRPr="00572077">
        <w:rPr>
          <w:b/>
          <w:bCs/>
        </w:rPr>
        <w:t>года</w:t>
      </w:r>
      <w:r w:rsidR="00AE5BDF" w:rsidRPr="00572077">
        <w:rPr>
          <w:b/>
          <w:bCs/>
        </w:rPr>
        <w:t xml:space="preserve"> </w:t>
      </w:r>
      <w:r w:rsidR="00482F73" w:rsidRPr="00572077">
        <w:rPr>
          <w:b/>
          <w:bCs/>
        </w:rPr>
        <w:t xml:space="preserve">и об основных задачах на </w:t>
      </w:r>
      <w:r w:rsidR="00F157FC">
        <w:rPr>
          <w:b/>
          <w:bCs/>
        </w:rPr>
        <w:t>сентябрь</w:t>
      </w:r>
      <w:r w:rsidR="001B1FAB" w:rsidRPr="00572077">
        <w:rPr>
          <w:b/>
          <w:bCs/>
        </w:rPr>
        <w:t xml:space="preserve"> 2020</w:t>
      </w:r>
      <w:r w:rsidR="009F6615" w:rsidRPr="00572077">
        <w:rPr>
          <w:b/>
          <w:bCs/>
        </w:rPr>
        <w:t xml:space="preserve"> года</w:t>
      </w:r>
    </w:p>
    <w:p w:rsidR="00FE240A" w:rsidRPr="00A11666" w:rsidRDefault="00FE240A" w:rsidP="00A11666">
      <w:pPr>
        <w:widowControl w:val="0"/>
        <w:shd w:val="clear" w:color="auto" w:fill="FFFFFF" w:themeFill="background1"/>
        <w:ind w:firstLine="709"/>
        <w:contextualSpacing/>
        <w:jc w:val="both"/>
        <w:rPr>
          <w:b/>
          <w:bCs/>
        </w:rPr>
      </w:pPr>
    </w:p>
    <w:p w:rsidR="00482F73" w:rsidRPr="00A11666" w:rsidRDefault="00482F73" w:rsidP="00A11666">
      <w:pPr>
        <w:shd w:val="clear" w:color="auto" w:fill="FFFFFF" w:themeFill="background1"/>
        <w:ind w:firstLine="709"/>
        <w:contextualSpacing/>
        <w:jc w:val="both"/>
        <w:rPr>
          <w:b/>
        </w:rPr>
      </w:pPr>
      <w:r w:rsidRPr="00A11666">
        <w:rPr>
          <w:b/>
        </w:rPr>
        <w:t>1. Наиболее значимые и важные мероприятия, ключевые и принципиальные</w:t>
      </w:r>
      <w:r w:rsidR="008D4B51" w:rsidRPr="00A11666">
        <w:rPr>
          <w:b/>
        </w:rPr>
        <w:t xml:space="preserve"> </w:t>
      </w:r>
      <w:r w:rsidRPr="00A11666">
        <w:rPr>
          <w:b/>
        </w:rPr>
        <w:t>события, имеющие широкий общественный резонанс:</w:t>
      </w:r>
    </w:p>
    <w:p w:rsidR="0088682C" w:rsidRPr="00A11666" w:rsidRDefault="0088682C" w:rsidP="00A11666">
      <w:pPr>
        <w:pStyle w:val="ConsPlusTitle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A11666" w:rsidRDefault="00AD3984" w:rsidP="00A11666">
      <w:pPr>
        <w:pStyle w:val="ConsPlusTitle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666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r w:rsidR="00595A2F" w:rsidRPr="00A11666">
        <w:rPr>
          <w:rFonts w:ascii="Times New Roman" w:hAnsi="Times New Roman" w:cs="Times New Roman"/>
          <w:sz w:val="24"/>
          <w:szCs w:val="24"/>
        </w:rPr>
        <w:t>МинЖКХ</w:t>
      </w:r>
      <w:r w:rsidRPr="00A11666">
        <w:rPr>
          <w:rFonts w:ascii="Times New Roman" w:hAnsi="Times New Roman" w:cs="Times New Roman"/>
          <w:sz w:val="24"/>
          <w:szCs w:val="24"/>
        </w:rPr>
        <w:t>:</w:t>
      </w:r>
      <w:r w:rsidR="00274258" w:rsidRPr="00A11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A" w:rsidRDefault="00064FB0" w:rsidP="00A11666">
      <w:pPr>
        <w:pStyle w:val="aff0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постановление Правительства Забайкальского края «О внесении изменений в приложение к постановлению Правительства Забайкальского края от 30 января 2020 года № 16 «Об установлении на 2020 год размера предельной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некоммерческой организацией - Забайкальским фондом капитального ремонта многоквартирных домов».</w:t>
      </w:r>
    </w:p>
    <w:p w:rsidR="00A11666" w:rsidRPr="00A11666" w:rsidRDefault="00A11666" w:rsidP="00A11666">
      <w:pPr>
        <w:pStyle w:val="aff0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</w:p>
    <w:p w:rsidR="004A37BA" w:rsidRPr="00A11666" w:rsidRDefault="005C1DE4" w:rsidP="00A11666">
      <w:pPr>
        <w:pStyle w:val="ConsPlusTitle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666">
        <w:rPr>
          <w:rFonts w:ascii="Times New Roman" w:hAnsi="Times New Roman" w:cs="Times New Roman"/>
          <w:sz w:val="24"/>
          <w:szCs w:val="24"/>
        </w:rPr>
        <w:t xml:space="preserve">Разработаны и направлены для утверждения в Правительство Забайкальского края: </w:t>
      </w:r>
    </w:p>
    <w:p w:rsidR="00064FB0" w:rsidRPr="00A11666" w:rsidRDefault="00064FB0" w:rsidP="00A11666">
      <w:pPr>
        <w:numPr>
          <w:ilvl w:val="0"/>
          <w:numId w:val="14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Проект постановления Правительства Забайкальского края «О внесении изменений в государственную программу Забайкальского края», утвержденную постановление Правительства Забайкальског</w:t>
      </w:r>
      <w:r w:rsidR="00A66C58" w:rsidRPr="00A11666">
        <w:t>о края от 31 августа 2017 года № 372;</w:t>
      </w:r>
    </w:p>
    <w:p w:rsidR="00A66C58" w:rsidRPr="00A11666" w:rsidRDefault="00A66C58" w:rsidP="00A11666">
      <w:pPr>
        <w:pStyle w:val="ConsPlusTitle"/>
        <w:numPr>
          <w:ilvl w:val="0"/>
          <w:numId w:val="14"/>
        </w:numPr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16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проект постановления Правительства Забайкальского каря «О внесении изменений в </w:t>
      </w:r>
      <w:r w:rsidRPr="00A1166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краткосрочный план реализации региональной программы</w:t>
      </w:r>
      <w:r w:rsidRPr="00A116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1166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капитального ремонта общего имущества в многоквартирных домах, расположенных на территории Забайкальского края, на 2020 – 2022 годы»</w:t>
      </w:r>
      <w:r w:rsidR="0023137A" w:rsidRPr="00A1166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A66C58" w:rsidRPr="00A11666" w:rsidRDefault="00A66C58" w:rsidP="00A11666">
      <w:pPr>
        <w:pStyle w:val="ConsPlusTitle"/>
        <w:numPr>
          <w:ilvl w:val="0"/>
          <w:numId w:val="14"/>
        </w:numPr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166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1166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проект постановления Правительства Забайкальского края «О внесении изменений </w:t>
      </w:r>
      <w:r w:rsidRPr="00A11666">
        <w:rPr>
          <w:rFonts w:ascii="Times New Roman" w:hAnsi="Times New Roman" w:cs="Times New Roman"/>
          <w:b w:val="0"/>
          <w:sz w:val="24"/>
          <w:szCs w:val="24"/>
        </w:rPr>
        <w:t>в приложение № 1 к Региональной программе капитального ремонта общего имущества в многоквартирных домах, расположенных на территории Заб</w:t>
      </w:r>
      <w:r w:rsidR="000E08AF" w:rsidRPr="00A11666">
        <w:rPr>
          <w:rFonts w:ascii="Times New Roman" w:hAnsi="Times New Roman" w:cs="Times New Roman"/>
          <w:b w:val="0"/>
          <w:sz w:val="24"/>
          <w:szCs w:val="24"/>
        </w:rPr>
        <w:t xml:space="preserve">айкальского края, утвержденной </w:t>
      </w:r>
      <w:r w:rsidRPr="00A11666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Забайкальского края от 30 декабря 2013 года № 590</w:t>
      </w:r>
      <w:r w:rsidRPr="00A11666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="00A11666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A11666" w:rsidRPr="00A11666" w:rsidRDefault="00A11666" w:rsidP="00A11666">
      <w:pPr>
        <w:pStyle w:val="ConsPlusTitle"/>
        <w:shd w:val="clear" w:color="auto" w:fill="FFFFFF" w:themeFill="background1"/>
        <w:ind w:left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159F" w:rsidRPr="00A11666" w:rsidRDefault="0061159F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Подготовлены проекта НПА:</w:t>
      </w:r>
    </w:p>
    <w:p w:rsidR="000E08AF" w:rsidRPr="00A11666" w:rsidRDefault="000E08AF" w:rsidP="00A11666">
      <w:pPr>
        <w:numPr>
          <w:ilvl w:val="0"/>
          <w:numId w:val="19"/>
        </w:numPr>
        <w:shd w:val="clear" w:color="auto" w:fill="FFFFFF" w:themeFill="background1"/>
        <w:ind w:left="0" w:firstLine="709"/>
      </w:pPr>
      <w:r w:rsidRPr="00A11666">
        <w:t>разработан проект постановлений Правительства Забайкальского края о внесении изменений в соответствие с действующим законодательством постановление Правительства Забайкальского края от 23 августа 2018 года № 333 и постановление Правительства Забайкальского края от 28 декабря 2010 года № 522.</w:t>
      </w:r>
    </w:p>
    <w:p w:rsidR="004A37BA" w:rsidRPr="00A11666" w:rsidRDefault="004A37BA" w:rsidP="00A11666">
      <w:pPr>
        <w:shd w:val="clear" w:color="auto" w:fill="FFFFFF" w:themeFill="background1"/>
        <w:tabs>
          <w:tab w:val="left" w:pos="993"/>
        </w:tabs>
        <w:ind w:firstLine="709"/>
        <w:jc w:val="both"/>
      </w:pPr>
    </w:p>
    <w:p w:rsidR="00482F73" w:rsidRPr="00A11666" w:rsidRDefault="00482F73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666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61159F" w:rsidRPr="00A11666" w:rsidRDefault="0061159F" w:rsidP="00A11666">
      <w:pPr>
        <w:shd w:val="clear" w:color="auto" w:fill="FFFFFF" w:themeFill="background1"/>
        <w:ind w:firstLine="709"/>
        <w:jc w:val="both"/>
      </w:pPr>
      <w:r w:rsidRPr="00A11666">
        <w:t>Ответы на поручения Президента Российской Федерации, Правительства Российской Федерации, Губернатора Забайкальского края, обращения граждан, государственных органов и органов местного самоуправления, в органы местного самоуправления н</w:t>
      </w:r>
      <w:r w:rsidR="00A11666">
        <w:t>аправлены информационные письма.</w:t>
      </w:r>
    </w:p>
    <w:p w:rsidR="004A37BA" w:rsidRPr="00A11666" w:rsidRDefault="004A37BA" w:rsidP="00A11666">
      <w:pPr>
        <w:shd w:val="clear" w:color="auto" w:fill="FFFFFF" w:themeFill="background1"/>
        <w:ind w:firstLine="709"/>
        <w:jc w:val="both"/>
      </w:pPr>
    </w:p>
    <w:p w:rsidR="00A01B60" w:rsidRPr="00A11666" w:rsidRDefault="00A01B60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 xml:space="preserve">В Администрацию </w:t>
      </w:r>
      <w:r w:rsidR="00DE4DB0" w:rsidRPr="00A11666">
        <w:rPr>
          <w:b/>
        </w:rPr>
        <w:t>Президента Российской федерации:</w:t>
      </w:r>
    </w:p>
    <w:p w:rsidR="0061159F" w:rsidRPr="00A11666" w:rsidRDefault="0061159F" w:rsidP="00A11666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по задолженности в сфере ЖКХ;</w:t>
      </w:r>
    </w:p>
    <w:p w:rsidR="0061159F" w:rsidRPr="00A11666" w:rsidRDefault="0061159F" w:rsidP="00A11666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по мониторингу качества коммунальных услуг;</w:t>
      </w:r>
    </w:p>
    <w:p w:rsidR="00DE4DB0" w:rsidRPr="00A11666" w:rsidRDefault="0061159F" w:rsidP="00A11666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по обеспечению контроля качества за эффективностью инвестицио</w:t>
      </w:r>
      <w:r w:rsidR="004A37BA" w:rsidRPr="00A11666">
        <w:t>нных программ предприятий ЖКХ;</w:t>
      </w:r>
    </w:p>
    <w:p w:rsidR="000E08AF" w:rsidRPr="00A11666" w:rsidRDefault="000E08AF" w:rsidP="00A11666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в адрес Президента Российской федерации доклад об исполнении подпункта 3 пункта 12 перечня поручений от 1 марта 2020 года № Пр-354 об изучении лучших практик использования цифровых платформ, в том числе опыта Московской области (включая опыт г.Красногорска) по реализации проекта «Центр управления регионом», а также опыта использования цифровой платформы «Умный Саров» (Нижегородская область), в целях внедрения технологии «Умный город» на территориях субъектов Российской Федерации (письмо за подписью Губернатора Забайкальского края)</w:t>
      </w:r>
      <w:r w:rsidRPr="00A11666">
        <w:t>.</w:t>
      </w:r>
    </w:p>
    <w:p w:rsidR="0059528E" w:rsidRPr="00A11666" w:rsidRDefault="0059528E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lastRenderedPageBreak/>
        <w:t>В Министерство строительства и жилищно</w:t>
      </w:r>
      <w:r w:rsidR="00A83D30" w:rsidRPr="00A11666">
        <w:rPr>
          <w:b/>
        </w:rPr>
        <w:t>–</w:t>
      </w:r>
      <w:r w:rsidRPr="00A11666">
        <w:rPr>
          <w:b/>
        </w:rPr>
        <w:t>коммунального хозяйства Российской Федерации: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информация по поручению Президента РФ о дебиторской, кредиторской задолженности предприятий жилищно-коммунального комплекса;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информация о мониторинге погашения просроченной задолженности организациями коммунального комплекса Забайкальского края за топливно-энергетические ресурсы;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>письм</w:t>
      </w:r>
      <w:r w:rsidR="00A66C58" w:rsidRPr="00A11666">
        <w:t>о</w:t>
      </w:r>
      <w:r w:rsidRPr="00A11666">
        <w:t xml:space="preserve"> о запасе топлива;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 xml:space="preserve"> информаци</w:t>
      </w:r>
      <w:r w:rsidR="00A66C58" w:rsidRPr="00A11666">
        <w:t>я</w:t>
      </w:r>
      <w:r w:rsidRPr="00A11666">
        <w:t xml:space="preserve"> по подготовке к осенне-зимнему периоду 2019/2020 годов предприятиями жилищно-коммунального хозяйства и энергетики;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 xml:space="preserve"> письм</w:t>
      </w:r>
      <w:r w:rsidR="00A66C58" w:rsidRPr="00A11666">
        <w:t>о</w:t>
      </w:r>
      <w:r w:rsidRPr="00A11666">
        <w:t xml:space="preserve"> о недофинансировании подготовки объектов жилищно-коммунального хозяйства Забайкальского края к осенне-зимнему периоду 2020/2021 годов;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 xml:space="preserve"> письм</w:t>
      </w:r>
      <w:r w:rsidR="00A66C58" w:rsidRPr="00A11666">
        <w:t>о</w:t>
      </w:r>
      <w:r w:rsidRPr="00A11666">
        <w:t xml:space="preserve"> о финансировании подготовки объектов жилищно-коммунального хозяйства Забайкальского края к осенне-зимнему периоду 2020/2021 годов на сумму 1,1 млрд рублей;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 xml:space="preserve"> информаци</w:t>
      </w:r>
      <w:r w:rsidR="00A66C58" w:rsidRPr="00A11666">
        <w:t>я</w:t>
      </w:r>
      <w:r w:rsidRPr="00A11666">
        <w:t xml:space="preserve"> о недофинансировании отрасли ЖКХ в связи с эпидемиологической обстановкой;</w:t>
      </w:r>
    </w:p>
    <w:p w:rsidR="0061159F" w:rsidRPr="00A11666" w:rsidRDefault="0061159F" w:rsidP="00A11666">
      <w:pPr>
        <w:numPr>
          <w:ilvl w:val="0"/>
          <w:numId w:val="15"/>
        </w:numPr>
        <w:shd w:val="clear" w:color="auto" w:fill="FFFFFF" w:themeFill="background1"/>
        <w:ind w:left="0" w:firstLine="709"/>
        <w:jc w:val="both"/>
      </w:pPr>
      <w:r w:rsidRPr="00A11666">
        <w:t xml:space="preserve"> направление подтверждающих документов по подготовке к осенне-зимнему периоду 2020/2021 годов;</w:t>
      </w:r>
    </w:p>
    <w:p w:rsidR="00E1321D" w:rsidRPr="00A11666" w:rsidRDefault="00E1321D" w:rsidP="00A11666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информация о подтверждении выделения краевых средств на реализацию проектов-победителей Всероссийского конкурса лучших проектов создания комфортной городской среды в малых городах;</w:t>
      </w:r>
    </w:p>
    <w:p w:rsidR="00DF1195" w:rsidRPr="00A11666" w:rsidRDefault="00DF1195" w:rsidP="00A11666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rPr>
          <w:color w:val="000000"/>
        </w:rPr>
        <w:t>отче</w:t>
      </w:r>
      <w:r w:rsidR="00A66C58" w:rsidRPr="00A11666">
        <w:rPr>
          <w:color w:val="000000"/>
        </w:rPr>
        <w:t>т</w:t>
      </w:r>
      <w:r w:rsidR="004A37BA" w:rsidRPr="00A11666">
        <w:rPr>
          <w:color w:val="000000"/>
        </w:rPr>
        <w:t xml:space="preserve"> о ходе реализации проектов – </w:t>
      </w:r>
      <w:r w:rsidRPr="00A11666">
        <w:rPr>
          <w:color w:val="000000"/>
        </w:rPr>
        <w:t>победителей Всероссийского ко</w:t>
      </w:r>
      <w:r w:rsidR="004A37BA" w:rsidRPr="00A11666">
        <w:rPr>
          <w:color w:val="000000"/>
        </w:rPr>
        <w:t xml:space="preserve">нкурса лучших проектов создания </w:t>
      </w:r>
      <w:r w:rsidRPr="00A11666">
        <w:rPr>
          <w:color w:val="000000"/>
        </w:rPr>
        <w:t>комфортной городской среды в малых городах 2019 и 2020 годов;</w:t>
      </w:r>
    </w:p>
    <w:p w:rsidR="00DF1195" w:rsidRPr="00A11666" w:rsidRDefault="00DF1195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rPr>
          <w:color w:val="000000"/>
        </w:rPr>
        <w:t>информация о планируемых объемах финансирования федерального проекта «Формирование комфортной городской среды», а также данные о заключении муниципальных контрактов</w:t>
      </w:r>
      <w:r w:rsidRPr="00A11666">
        <w:t>;</w:t>
      </w:r>
    </w:p>
    <w:p w:rsidR="00DF1195" w:rsidRPr="00A11666" w:rsidRDefault="00DF1195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информация о сформировании п</w:t>
      </w:r>
      <w:r w:rsidRPr="00A11666">
        <w:rPr>
          <w:color w:val="000000"/>
        </w:rPr>
        <w:t>рогноза кассовых выплат по мероприятиям на реализацию программ формирования современной городской среды на май 2020 год</w:t>
      </w:r>
      <w:r w:rsidR="00F3388B" w:rsidRPr="00A11666">
        <w:t>;</w:t>
      </w:r>
    </w:p>
    <w:p w:rsidR="00F3388B" w:rsidRPr="00A11666" w:rsidRDefault="00F3388B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</w:t>
      </w:r>
      <w:r w:rsidRPr="00A11666">
        <w:rPr>
          <w:color w:val="000000"/>
        </w:rPr>
        <w:t>адресный перечень дворовых и общественных территорий, подлежащих благоустройству в 2021 году на территории Забайкальского края</w:t>
      </w:r>
      <w:r w:rsidRPr="00A11666">
        <w:t>;</w:t>
      </w:r>
    </w:p>
    <w:p w:rsidR="00F3388B" w:rsidRPr="00A11666" w:rsidRDefault="00F3388B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информация о количестве благоустраиваемых территорий в рамках предоставленной субсидии на мероприятия федерального проекта «Формирован</w:t>
      </w:r>
      <w:r w:rsidR="000E08AF" w:rsidRPr="00A11666">
        <w:t>ие комфортной городской среды»</w:t>
      </w:r>
      <w:r w:rsidRPr="00A11666">
        <w:t>;</w:t>
      </w:r>
    </w:p>
    <w:p w:rsidR="00F3388B" w:rsidRPr="00A11666" w:rsidRDefault="00F3388B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направлена информация о использовании информационных поверхностей в фирменном стиле федерального проекта «Формирование комфортней городской среды;</w:t>
      </w:r>
    </w:p>
    <w:p w:rsidR="00F3388B" w:rsidRPr="00A11666" w:rsidRDefault="00F3388B" w:rsidP="00A11666">
      <w:pPr>
        <w:numPr>
          <w:ilvl w:val="0"/>
          <w:numId w:val="15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направлены заявки на участие заявки муниципальных образований Забайкальского края на участие во Всероссийском конкурсе «Лучшая муниципальная практика»</w:t>
      </w:r>
      <w:r w:rsidR="000E08AF" w:rsidRPr="00A11666">
        <w:t>.</w:t>
      </w:r>
    </w:p>
    <w:p w:rsidR="004A37BA" w:rsidRPr="00A11666" w:rsidRDefault="004A37BA" w:rsidP="00A11666">
      <w:pPr>
        <w:shd w:val="clear" w:color="auto" w:fill="FFFFFF" w:themeFill="background1"/>
        <w:suppressAutoHyphens/>
        <w:ind w:firstLine="709"/>
        <w:jc w:val="both"/>
      </w:pPr>
    </w:p>
    <w:p w:rsidR="0061159F" w:rsidRPr="00A11666" w:rsidRDefault="00FB06BD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В Министерство энергетики Российской Федерации</w:t>
      </w:r>
    </w:p>
    <w:p w:rsidR="00FB06BD" w:rsidRPr="00A11666" w:rsidRDefault="00FB06BD" w:rsidP="00A11666">
      <w:pPr>
        <w:numPr>
          <w:ilvl w:val="0"/>
          <w:numId w:val="1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FB06BD" w:rsidRPr="00A11666" w:rsidRDefault="00FB06BD" w:rsidP="00A11666">
      <w:pPr>
        <w:numPr>
          <w:ilvl w:val="0"/>
          <w:numId w:val="1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погашению.</w:t>
      </w:r>
    </w:p>
    <w:p w:rsidR="00FB06BD" w:rsidRPr="00A11666" w:rsidRDefault="00FB06BD" w:rsidP="00A11666">
      <w:pPr>
        <w:numPr>
          <w:ilvl w:val="0"/>
          <w:numId w:val="1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информация по вопросу газоснабжения населения Забайкальского края сжиженным углеводородным газом;</w:t>
      </w:r>
    </w:p>
    <w:p w:rsidR="00FB06BD" w:rsidRPr="00A11666" w:rsidRDefault="00FB06BD" w:rsidP="00A11666">
      <w:pPr>
        <w:numPr>
          <w:ilvl w:val="0"/>
          <w:numId w:val="1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0E08AF" w:rsidRPr="00A11666">
        <w:t>.</w:t>
      </w:r>
    </w:p>
    <w:p w:rsidR="004A37BA" w:rsidRPr="00A11666" w:rsidRDefault="004A37BA" w:rsidP="00A11666">
      <w:pPr>
        <w:shd w:val="clear" w:color="auto" w:fill="FFFFFF" w:themeFill="background1"/>
        <w:ind w:firstLine="709"/>
        <w:contextualSpacing/>
        <w:jc w:val="both"/>
      </w:pPr>
    </w:p>
    <w:p w:rsidR="00F57F51" w:rsidRPr="00A11666" w:rsidRDefault="00131AD8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 xml:space="preserve">в </w:t>
      </w:r>
      <w:r w:rsidR="00F57F51" w:rsidRPr="00A11666">
        <w:rPr>
          <w:b/>
        </w:rPr>
        <w:t>Министерство цифрового развития, связи и массовых коммуникаций Российской Федерации:</w:t>
      </w:r>
    </w:p>
    <w:p w:rsidR="000E08AF" w:rsidRPr="00A11666" w:rsidRDefault="000E08AF" w:rsidP="00A11666">
      <w:pPr>
        <w:numPr>
          <w:ilvl w:val="0"/>
          <w:numId w:val="12"/>
        </w:numP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информация о ходе освоения субсидии из федерального бюджета бюджету субъекта Российской Федерации на поддержку региональных проектов в сфере информационных технологий;</w:t>
      </w:r>
    </w:p>
    <w:p w:rsidR="000E08AF" w:rsidRPr="00A11666" w:rsidRDefault="000E08AF" w:rsidP="00A11666">
      <w:pPr>
        <w:numPr>
          <w:ilvl w:val="0"/>
          <w:numId w:val="12"/>
        </w:numP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lastRenderedPageBreak/>
        <w:t>информация о посещении мероприятий и объектов для формирования графика рабочих визитов Министра цифрового развития,</w:t>
      </w:r>
      <w:r w:rsidR="00A11666">
        <w:t xml:space="preserve"> связи и массовых коммуникаций </w:t>
      </w:r>
      <w:r w:rsidRPr="00A11666">
        <w:t>Российской Федерации, а также справочная информация о ходе реализации федеральных проектов национальной программы «Цифровая экономика Российской Федерации» в Забайкальск</w:t>
      </w:r>
      <w:r w:rsidRPr="00A11666">
        <w:t>ом крае.</w:t>
      </w:r>
    </w:p>
    <w:p w:rsidR="004A37BA" w:rsidRPr="00A11666" w:rsidRDefault="004A37BA" w:rsidP="00A11666">
      <w:pPr>
        <w:shd w:val="clear" w:color="auto" w:fill="FFFFFF" w:themeFill="background1"/>
        <w:tabs>
          <w:tab w:val="left" w:pos="850"/>
        </w:tabs>
        <w:ind w:firstLine="709"/>
        <w:jc w:val="both"/>
        <w:rPr>
          <w:rFonts w:eastAsia="Times New Roman"/>
        </w:rPr>
      </w:pPr>
    </w:p>
    <w:p w:rsidR="002F68C8" w:rsidRPr="00A11666" w:rsidRDefault="008341CB" w:rsidP="00A11666">
      <w:pPr>
        <w:shd w:val="clear" w:color="auto" w:fill="FFFFFF" w:themeFill="background1"/>
        <w:ind w:firstLine="709"/>
        <w:contextualSpacing/>
        <w:jc w:val="both"/>
      </w:pPr>
      <w:r w:rsidRPr="00A11666">
        <w:rPr>
          <w:b/>
          <w:bCs/>
        </w:rPr>
        <w:t>Главному ф</w:t>
      </w:r>
      <w:r w:rsidR="002D1AA2" w:rsidRPr="00A11666">
        <w:rPr>
          <w:b/>
          <w:bCs/>
        </w:rPr>
        <w:t>едеральному инспектору по Забайкаль</w:t>
      </w:r>
      <w:r w:rsidR="00DF0CD4" w:rsidRPr="00A11666">
        <w:rPr>
          <w:b/>
          <w:bCs/>
        </w:rPr>
        <w:t>скому краю</w:t>
      </w:r>
      <w:r w:rsidR="00482F73" w:rsidRPr="00A11666">
        <w:rPr>
          <w:b/>
          <w:bCs/>
        </w:rPr>
        <w:t>:</w:t>
      </w:r>
      <w:r w:rsidR="003C2BD8" w:rsidRPr="00A11666">
        <w:t xml:space="preserve"> </w:t>
      </w:r>
    </w:p>
    <w:p w:rsidR="0061159F" w:rsidRPr="00A11666" w:rsidRDefault="0061159F" w:rsidP="00A11666">
      <w:pPr>
        <w:numPr>
          <w:ilvl w:val="3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мониторинга хода реализации поручений Президента Российской Федерации, исполнение которых продолжается позже за</w:t>
      </w:r>
      <w:r w:rsidR="004A37BA" w:rsidRPr="00A11666">
        <w:t>планированных сроков выполнения;</w:t>
      </w:r>
    </w:p>
    <w:p w:rsidR="0061159F" w:rsidRPr="00A11666" w:rsidRDefault="0061159F" w:rsidP="00A11666">
      <w:pPr>
        <w:numPr>
          <w:ilvl w:val="3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еженедельной информации о запасах топлива</w:t>
      </w:r>
      <w:r w:rsidR="004A37BA" w:rsidRPr="00A11666">
        <w:t>;</w:t>
      </w:r>
    </w:p>
    <w:p w:rsidR="0061159F" w:rsidRPr="00A11666" w:rsidRDefault="0061159F" w:rsidP="00A11666">
      <w:pPr>
        <w:numPr>
          <w:ilvl w:val="3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информации о нормативном запасе топлива</w:t>
      </w:r>
      <w:r w:rsidR="004A37BA" w:rsidRPr="00A11666">
        <w:t>;</w:t>
      </w:r>
    </w:p>
    <w:p w:rsidR="0061159F" w:rsidRPr="00A11666" w:rsidRDefault="0061159F" w:rsidP="00A11666">
      <w:pPr>
        <w:numPr>
          <w:ilvl w:val="3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информации по подготовке к осенне-зимнему периоду 2019/2020 годов предприятиями жилищно-коммунального хозяйства и энергетики</w:t>
      </w:r>
      <w:r w:rsidR="004A37BA" w:rsidRPr="00A11666">
        <w:t>;</w:t>
      </w:r>
    </w:p>
    <w:p w:rsidR="0061159F" w:rsidRPr="00A11666" w:rsidRDefault="0061159F" w:rsidP="00A11666">
      <w:pPr>
        <w:numPr>
          <w:ilvl w:val="3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информации о выполнении поручений Президента</w:t>
      </w:r>
      <w:r w:rsidR="004A37BA" w:rsidRPr="00A11666">
        <w:t xml:space="preserve"> РФ;</w:t>
      </w:r>
    </w:p>
    <w:p w:rsidR="0061159F" w:rsidRPr="00A11666" w:rsidRDefault="0061159F" w:rsidP="00A11666">
      <w:pPr>
        <w:numPr>
          <w:ilvl w:val="0"/>
          <w:numId w:val="7"/>
        </w:numPr>
        <w:shd w:val="clear" w:color="auto" w:fill="FFFFFF" w:themeFill="background1"/>
        <w:ind w:left="0" w:firstLine="709"/>
        <w:jc w:val="both"/>
      </w:pPr>
      <w:r w:rsidRPr="00A11666">
        <w:t>направление информации по запросам ГФИ в связи с эпидемиологической обстановкой</w:t>
      </w:r>
      <w:r w:rsidR="00A11666">
        <w:t>.</w:t>
      </w:r>
    </w:p>
    <w:p w:rsidR="004A37BA" w:rsidRPr="00A11666" w:rsidRDefault="004A37BA" w:rsidP="00A11666">
      <w:pPr>
        <w:shd w:val="clear" w:color="auto" w:fill="FFFFFF" w:themeFill="background1"/>
        <w:tabs>
          <w:tab w:val="left" w:pos="993"/>
        </w:tabs>
        <w:ind w:firstLine="709"/>
        <w:jc w:val="both"/>
      </w:pPr>
    </w:p>
    <w:p w:rsidR="003D61E4" w:rsidRPr="00A11666" w:rsidRDefault="003D61E4" w:rsidP="00A11666">
      <w:pPr>
        <w:pStyle w:val="aff0"/>
        <w:shd w:val="clear" w:color="auto" w:fill="FFFFFF" w:themeFill="background1"/>
        <w:ind w:left="0" w:firstLine="709"/>
        <w:jc w:val="both"/>
        <w:rPr>
          <w:b/>
        </w:rPr>
      </w:pPr>
      <w:r w:rsidRPr="00A11666">
        <w:rPr>
          <w:b/>
        </w:rPr>
        <w:t>В адрес полномочного представителя Президента в ДФО:</w:t>
      </w:r>
    </w:p>
    <w:p w:rsidR="003D61E4" w:rsidRPr="00A11666" w:rsidRDefault="003D61E4" w:rsidP="00A11666">
      <w:pPr>
        <w:numPr>
          <w:ilvl w:val="0"/>
          <w:numId w:val="13"/>
        </w:numPr>
        <w:shd w:val="clear" w:color="auto" w:fill="FFFFFF" w:themeFill="background1"/>
        <w:ind w:left="0" w:firstLine="709"/>
        <w:jc w:val="both"/>
      </w:pPr>
      <w:r w:rsidRPr="00A11666">
        <w:t>информация о подготовке субъектов энергетики к ОЗП 2019/2020 годов.</w:t>
      </w:r>
    </w:p>
    <w:p w:rsidR="003D61E4" w:rsidRPr="00A11666" w:rsidRDefault="003D61E4" w:rsidP="00A11666">
      <w:pPr>
        <w:numPr>
          <w:ilvl w:val="0"/>
          <w:numId w:val="13"/>
        </w:numPr>
        <w:shd w:val="clear" w:color="auto" w:fill="FFFFFF" w:themeFill="background1"/>
        <w:ind w:left="0" w:firstLine="709"/>
        <w:jc w:val="both"/>
      </w:pPr>
      <w:r w:rsidRPr="00A11666">
        <w:t>о наличии запасов горюче-смазочных материалов на складах топлива, нефтебазах, автозаправочных станциях в регионе, а также о стоимости ГСМ;</w:t>
      </w:r>
    </w:p>
    <w:p w:rsidR="003D61E4" w:rsidRPr="00A11666" w:rsidRDefault="003D61E4" w:rsidP="00A11666">
      <w:pPr>
        <w:numPr>
          <w:ilvl w:val="0"/>
          <w:numId w:val="13"/>
        </w:numPr>
        <w:shd w:val="clear" w:color="auto" w:fill="FFFFFF" w:themeFill="background1"/>
        <w:ind w:left="0" w:firstLine="709"/>
        <w:jc w:val="both"/>
      </w:pPr>
      <w:r w:rsidRPr="00A11666">
        <w:t>о предпр</w:t>
      </w:r>
      <w:r w:rsidR="00A11666">
        <w:t>иятиях нефтепродуктообеспечения.</w:t>
      </w:r>
    </w:p>
    <w:p w:rsidR="004A37BA" w:rsidRPr="00A11666" w:rsidRDefault="004A37BA" w:rsidP="00A11666">
      <w:pPr>
        <w:shd w:val="clear" w:color="auto" w:fill="FFFFFF" w:themeFill="background1"/>
        <w:ind w:firstLine="709"/>
        <w:jc w:val="both"/>
      </w:pPr>
    </w:p>
    <w:p w:rsidR="003D61E4" w:rsidRPr="00A11666" w:rsidRDefault="003D61E4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В адрес Главного федерального инспектора Российской Федерации:</w:t>
      </w:r>
    </w:p>
    <w:p w:rsidR="0023137A" w:rsidRPr="00A11666" w:rsidRDefault="0023137A" w:rsidP="00A11666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A11666">
        <w:rPr>
          <w:lang w:eastAsia="ru-RU"/>
        </w:rPr>
        <w:t>информация в рамках ежемесячного мониторинга хода реализации поручений Президента Российской Федерации, исполнение которых продолжается позже запланированных сроков выполнения;</w:t>
      </w:r>
    </w:p>
    <w:p w:rsidR="0023137A" w:rsidRDefault="0023137A" w:rsidP="00A11666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A11666">
        <w:rPr>
          <w:lang w:eastAsia="ru-RU"/>
        </w:rPr>
        <w:t>- информация во исполнение пункта 4 «б» перечня поручений Президента Российской Федерации от 11 марта 2015 года № Пр-417ГС в части обеспечения безусловного выполнения региональной программы капитального ремонта общего имущества в многоквартирных домах с учетом необходимости софинансирования указанной программы за счет средств консолидированного бюджета Забайкальского края</w:t>
      </w:r>
      <w:r w:rsidR="000E08AF" w:rsidRPr="00A11666">
        <w:rPr>
          <w:lang w:eastAsia="ru-RU"/>
        </w:rPr>
        <w:t>.</w:t>
      </w:r>
    </w:p>
    <w:p w:rsidR="00A11666" w:rsidRPr="00A11666" w:rsidRDefault="00A11666" w:rsidP="00A1166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lang w:eastAsia="ru-RU"/>
        </w:rPr>
      </w:pPr>
    </w:p>
    <w:p w:rsidR="00A66C58" w:rsidRPr="00A11666" w:rsidRDefault="009046C4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Г</w:t>
      </w:r>
      <w:r w:rsidR="003D61E4" w:rsidRPr="00A11666">
        <w:rPr>
          <w:b/>
        </w:rPr>
        <w:t>убернатору Забайкальского края: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во исполнение пункта 9 Протокола от 15 июля 2020 года № ИД-143-20 направлена информация по вопросам реализации федерального проекта «Формирование комфортной городской среды»;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во исполнение пункта 3 Протокола от 8 июля 2020 года № ИД-138-20 направлена информация по вопросам реализации федерального проекта «Формирование комфортной городской среды»;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во исполнение пункта 12 Протокола от 22 июля 2020 года № ИД-154-20 предоставлена информация о детских игровых комплексах малых приобретённых в рамках реализации Плана социального развития центров экономического роста Забайкальского края в 2019 году;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во исполнение п. 3 поручения от 21 декабря 2018 года ИД-30-18 направлена информация по вопросам реализации федерального проекта «Формирование комфортной городской среды»;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 во исполнение пункта 5 поручений от 17 апреля 2020 года № ПП-45-20 направлена информация по проекту благоустройства набережной озера Кенон;</w:t>
      </w:r>
    </w:p>
    <w:p w:rsidR="00A66C58" w:rsidRPr="00A11666" w:rsidRDefault="00A66C58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 xml:space="preserve">- во исполнение п. 2 поручения от 3 июля 2020 года № ПП-107-20 направлена информация о возможности благоустроить «Площадь </w:t>
      </w:r>
      <w:r w:rsidRPr="00A11666">
        <w:t>Победы» в п. Баляга в 2021 году;</w:t>
      </w:r>
    </w:p>
    <w:p w:rsidR="0023137A" w:rsidRPr="00A11666" w:rsidRDefault="0023137A" w:rsidP="00A11666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</w:pPr>
      <w:r w:rsidRPr="00A11666">
        <w:t xml:space="preserve">информация во исполнение </w:t>
      </w:r>
      <w:r w:rsidRPr="00A11666">
        <w:rPr>
          <w:color w:val="000000"/>
          <w:lang w:eastAsia="ru-RU"/>
        </w:rPr>
        <w:t xml:space="preserve">пункта 3 Поручения Губернатора Забайкальского каря от 17 апреля 2020 года № ПП-45-20 Министерство жилищно-коммунального хозяйства, энергетики, цифровизации и связи Забайкальского края (далее – Министерство), по вопросу проведения </w:t>
      </w:r>
      <w:r w:rsidRPr="00A11666">
        <w:rPr>
          <w:color w:val="000000"/>
          <w:lang w:eastAsia="ru-RU"/>
        </w:rPr>
        <w:lastRenderedPageBreak/>
        <w:t>капитального ремонта общего имущества многоквартирного дома, расположенного по адресу: пгт. Атамановка, ул. Гагарина, д. 5;</w:t>
      </w:r>
    </w:p>
    <w:p w:rsidR="0023137A" w:rsidRPr="00A11666" w:rsidRDefault="0023137A" w:rsidP="00A11666">
      <w:pPr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color w:val="000000"/>
          <w:lang w:eastAsia="ru-RU"/>
        </w:rPr>
      </w:pPr>
      <w:r w:rsidRPr="00A11666">
        <w:t xml:space="preserve">информация во исполнение </w:t>
      </w:r>
      <w:r w:rsidRPr="00A11666">
        <w:rPr>
          <w:color w:val="000000"/>
          <w:lang w:eastAsia="ru-RU"/>
        </w:rPr>
        <w:t>поручения по вопросу определения источника финансирования и проведения капитального ремонта многоквартирного дома, расположенного по адресу: Тунгокоченский район, пгт. Вершино-Дарасунс</w:t>
      </w:r>
      <w:r w:rsidRPr="00A11666">
        <w:rPr>
          <w:color w:val="000000"/>
          <w:lang w:eastAsia="ru-RU"/>
        </w:rPr>
        <w:t>кий, ул. Строителей, д. 3;</w:t>
      </w:r>
    </w:p>
    <w:p w:rsidR="000E08AF" w:rsidRPr="00A11666" w:rsidRDefault="000E08AF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информация о выделении из резервного фонда Забайкальского края дополнительного финансирования для оплаты оказанных услуг за 11 месяцев 2020 года;</w:t>
      </w:r>
    </w:p>
    <w:p w:rsidR="000E08AF" w:rsidRPr="00A11666" w:rsidRDefault="000E08AF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информация о реализации мероприятий по созданию на территории субъектов Российской Федерации центров управления регионом;</w:t>
      </w:r>
    </w:p>
    <w:p w:rsidR="0023137A" w:rsidRPr="00A11666" w:rsidRDefault="000E08AF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служебная записка о не предоставлении информации в указанные сроки от городского округа «Город Чита» в целях сбора сведений д</w:t>
      </w:r>
      <w:r w:rsidRPr="00A11666">
        <w:t>ля расчета индекса «IQ городов».</w:t>
      </w:r>
    </w:p>
    <w:p w:rsidR="000E08AF" w:rsidRPr="00A11666" w:rsidRDefault="000E08AF" w:rsidP="00A11666">
      <w:pPr>
        <w:widowControl w:val="0"/>
        <w:shd w:val="clear" w:color="auto" w:fill="FFFFFF" w:themeFill="background1"/>
        <w:ind w:firstLine="709"/>
        <w:contextualSpacing/>
        <w:jc w:val="both"/>
        <w:rPr>
          <w:b/>
        </w:rPr>
      </w:pPr>
    </w:p>
    <w:p w:rsidR="000E08AF" w:rsidRPr="00A11666" w:rsidRDefault="000E08AF" w:rsidP="00A11666">
      <w:pPr>
        <w:widowControl w:val="0"/>
        <w:shd w:val="clear" w:color="auto" w:fill="FFFFFF" w:themeFill="background1"/>
        <w:ind w:firstLine="709"/>
        <w:contextualSpacing/>
        <w:jc w:val="both"/>
        <w:rPr>
          <w:b/>
        </w:rPr>
      </w:pPr>
      <w:r w:rsidRPr="00A11666">
        <w:rPr>
          <w:b/>
        </w:rPr>
        <w:t xml:space="preserve">В адрес Управления Министерства внутренних дел по городу Чите </w:t>
      </w:r>
    </w:p>
    <w:p w:rsidR="004A37BA" w:rsidRPr="00A11666" w:rsidRDefault="000E08AF" w:rsidP="00A11666">
      <w:pPr>
        <w:widowControl w:val="0"/>
        <w:numPr>
          <w:ilvl w:val="0"/>
          <w:numId w:val="20"/>
        </w:numPr>
        <w:shd w:val="clear" w:color="auto" w:fill="FFFFFF" w:themeFill="background1"/>
        <w:ind w:left="0" w:firstLine="709"/>
        <w:contextualSpacing/>
        <w:jc w:val="both"/>
      </w:pPr>
      <w:r w:rsidRPr="00A11666">
        <w:t>сведения о размере полученных от Министерства финансов Забайкальского края и перенаправленных бюджетных денежных средств в адреса конечных организаций - получателей за период с 01.01.2020г. по 31.06.2020г. на реализацию региональных проектов.</w:t>
      </w:r>
    </w:p>
    <w:p w:rsidR="004A37BA" w:rsidRPr="00A11666" w:rsidRDefault="004A37BA" w:rsidP="00A11666">
      <w:pPr>
        <w:pStyle w:val="aff0"/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b/>
          <w:bCs/>
          <w:iCs/>
        </w:rPr>
      </w:pPr>
    </w:p>
    <w:p w:rsidR="00432461" w:rsidRPr="00A11666" w:rsidRDefault="003D61E4" w:rsidP="00A11666">
      <w:pPr>
        <w:pStyle w:val="aff0"/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A11666">
        <w:rPr>
          <w:b/>
          <w:bCs/>
          <w:iCs/>
        </w:rPr>
        <w:t>В</w:t>
      </w:r>
      <w:r w:rsidR="00B015ED" w:rsidRPr="00A11666">
        <w:rPr>
          <w:b/>
          <w:bCs/>
          <w:iCs/>
        </w:rPr>
        <w:t xml:space="preserve"> </w:t>
      </w:r>
      <w:r w:rsidR="000E08AF" w:rsidRPr="00A11666">
        <w:rPr>
          <w:b/>
          <w:bCs/>
          <w:iCs/>
        </w:rPr>
        <w:t xml:space="preserve">адрес </w:t>
      </w:r>
      <w:r w:rsidR="004859CE" w:rsidRPr="00A11666">
        <w:rPr>
          <w:b/>
          <w:bCs/>
          <w:iCs/>
        </w:rPr>
        <w:t>Министерство финансов Забайкальского края</w:t>
      </w:r>
      <w:r w:rsidR="00432461" w:rsidRPr="00A11666">
        <w:rPr>
          <w:b/>
          <w:iCs/>
        </w:rPr>
        <w:t>:</w:t>
      </w:r>
    </w:p>
    <w:p w:rsidR="0061159F" w:rsidRPr="00A11666" w:rsidRDefault="0061159F" w:rsidP="00A11666">
      <w:pPr>
        <w:pStyle w:val="aff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A11666">
        <w:t>информация по исполнению Плана первоочередных мероприятий по обеспечению устойчивого развития экономики Забайкальского края»</w:t>
      </w:r>
      <w:r w:rsidR="00DF1195" w:rsidRPr="00A11666">
        <w:t>;</w:t>
      </w:r>
    </w:p>
    <w:p w:rsidR="00DF1195" w:rsidRPr="00A11666" w:rsidRDefault="00DF1195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информационное письмо о внесении изменений в сводную бюджетную роспись;</w:t>
      </w:r>
    </w:p>
    <w:p w:rsidR="00DF1195" w:rsidRPr="00A11666" w:rsidRDefault="00DF1195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направлена информацию о иных межбюджетных трансферт</w:t>
      </w:r>
      <w:r w:rsidR="004A37BA" w:rsidRPr="00A11666">
        <w:t>ах</w:t>
      </w:r>
      <w:r w:rsidRPr="00A11666">
        <w:t>, предоставляемых из федерального бюджета на реализацию мероприятий плана социального развития центров экономического роста, используемых для капитального строительства;</w:t>
      </w:r>
    </w:p>
    <w:p w:rsidR="00DF1195" w:rsidRPr="00A11666" w:rsidRDefault="00DF1195" w:rsidP="00A11666">
      <w:pPr>
        <w:numPr>
          <w:ilvl w:val="0"/>
          <w:numId w:val="6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направлены заявки на финансирование о перечислении денежных средств;</w:t>
      </w:r>
    </w:p>
    <w:p w:rsidR="000E08AF" w:rsidRPr="00A11666" w:rsidRDefault="000E08AF" w:rsidP="00A11666">
      <w:pPr>
        <w:shd w:val="clear" w:color="auto" w:fill="FFFFFF" w:themeFill="background1"/>
        <w:tabs>
          <w:tab w:val="left" w:pos="992"/>
        </w:tabs>
        <w:ind w:firstLine="709"/>
        <w:jc w:val="both"/>
      </w:pPr>
      <w:r w:rsidRPr="00A11666">
        <w:t>информация с просьбой предоставить разъяснения механизма передачи полномочий и финансовых средств КГАУ МФЦ в рамках выделенной из федерального бюджета на развитие и модернизацию системы межведомственного электронного взаимодействия;</w:t>
      </w:r>
    </w:p>
    <w:p w:rsidR="000E08AF" w:rsidRPr="00A11666" w:rsidRDefault="000E08AF" w:rsidP="00A11666">
      <w:pPr>
        <w:shd w:val="clear" w:color="auto" w:fill="FFFFFF" w:themeFill="background1"/>
        <w:tabs>
          <w:tab w:val="left" w:pos="992"/>
        </w:tabs>
        <w:ind w:firstLine="709"/>
        <w:jc w:val="both"/>
      </w:pPr>
      <w:r w:rsidRPr="00A11666">
        <w:t>информация о внесении изменения в сводную бюджетную роспись и лимиты бюджетных обязательств;</w:t>
      </w:r>
    </w:p>
    <w:p w:rsidR="000E08AF" w:rsidRPr="00A11666" w:rsidRDefault="000E08AF" w:rsidP="00A11666">
      <w:pPr>
        <w:pStyle w:val="aff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 xml:space="preserve"> в адрес администрации городского округа «Город Чита» о необходимости заполнения опросной формы в целях сбора сведений для расчета индекса «IQ городов»с приложением инструкций и рекомендаций по заполнению;</w:t>
      </w:r>
    </w:p>
    <w:p w:rsidR="000E08AF" w:rsidRDefault="000E08AF" w:rsidP="00A11666">
      <w:pPr>
        <w:pStyle w:val="aff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в адрес руководителей исполнительных органов государственной власти и органов местного самоуправления информация о позиции Забайкальского края в рейтинге субъектов Российской Федерации по взаимодействию региональных администраторов начислений с государственной информационной системой о государственных и муниципальных платежах.</w:t>
      </w:r>
    </w:p>
    <w:p w:rsidR="00A11666" w:rsidRPr="00A11666" w:rsidRDefault="00A11666" w:rsidP="00A11666">
      <w:pPr>
        <w:pStyle w:val="aff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</w:p>
    <w:p w:rsidR="0023137A" w:rsidRPr="00A11666" w:rsidRDefault="0023137A" w:rsidP="00A1166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A11666">
        <w:rPr>
          <w:b/>
          <w:lang w:eastAsia="ru-RU"/>
        </w:rPr>
        <w:t>В адрес Министерства строительства, дорожного хозяйства и транспорта Забайкальского края:</w:t>
      </w:r>
    </w:p>
    <w:p w:rsidR="0023137A" w:rsidRPr="00A11666" w:rsidRDefault="0023137A" w:rsidP="00A11666">
      <w:pPr>
        <w:widowControl w:val="0"/>
        <w:numPr>
          <w:ilvl w:val="0"/>
          <w:numId w:val="6"/>
        </w:numPr>
        <w:shd w:val="clear" w:color="auto" w:fill="FFFFFF" w:themeFill="background1"/>
        <w:ind w:left="0" w:firstLine="709"/>
        <w:contextualSpacing/>
        <w:jc w:val="both"/>
        <w:rPr>
          <w:lang w:eastAsia="ru-RU"/>
        </w:rPr>
      </w:pPr>
      <w:r w:rsidRPr="00A11666">
        <w:rPr>
          <w:lang w:eastAsia="ru-RU"/>
        </w:rPr>
        <w:t>- информация во исполнение поручения Губернатора Забайкальского края А.М.Осипова по вопросам максимизации ремонта фасадов домов в рамках «гостевого» маршрута в 2020 году, представления переработанного, максимально сокращенного плана ремонта фасадов домов и выполнения мероприятий плана в указанные сроки.</w:t>
      </w:r>
    </w:p>
    <w:p w:rsidR="004A37BA" w:rsidRPr="00A11666" w:rsidRDefault="004A37BA" w:rsidP="00A11666">
      <w:pPr>
        <w:shd w:val="clear" w:color="auto" w:fill="FFFFFF" w:themeFill="background1"/>
        <w:ind w:firstLine="709"/>
        <w:jc w:val="both"/>
        <w:rPr>
          <w:b/>
        </w:rPr>
      </w:pPr>
    </w:p>
    <w:p w:rsidR="009046C4" w:rsidRPr="00A11666" w:rsidRDefault="003D61E4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В</w:t>
      </w:r>
      <w:r w:rsidR="009046C4" w:rsidRPr="00A11666">
        <w:rPr>
          <w:b/>
        </w:rPr>
        <w:t xml:space="preserve"> Министерство экономического развития Забайкальского края:</w:t>
      </w:r>
    </w:p>
    <w:p w:rsidR="00A66C58" w:rsidRPr="00A11666" w:rsidRDefault="00A66C58" w:rsidP="00A11666">
      <w:pPr>
        <w:numPr>
          <w:ilvl w:val="0"/>
          <w:numId w:val="16"/>
        </w:numPr>
        <w:shd w:val="clear" w:color="auto" w:fill="FFFFFF" w:themeFill="background1"/>
        <w:ind w:left="0" w:firstLine="709"/>
        <w:jc w:val="both"/>
      </w:pPr>
      <w:r w:rsidRPr="00A11666">
        <w:t>информация о предоставлении специалиста при проведении осуществлении выездной проверки отдельных объектов Плана социального развития Центров экономического роста;</w:t>
      </w:r>
    </w:p>
    <w:p w:rsidR="000E08AF" w:rsidRPr="00A11666" w:rsidRDefault="000E08AF" w:rsidP="00A11666">
      <w:pPr>
        <w:numPr>
          <w:ilvl w:val="0"/>
          <w:numId w:val="16"/>
        </w:numPr>
        <w:shd w:val="clear" w:color="auto" w:fill="FFFFFF" w:themeFill="background1"/>
        <w:ind w:left="0" w:firstLine="709"/>
        <w:jc w:val="both"/>
      </w:pPr>
      <w:r w:rsidRPr="00A11666">
        <w:t xml:space="preserve">информация о проделанной работе по внедрению лучших практик и комплексных решений по социальному и экономическому развитию, содержащихся в Цифровой платформе региональных практик </w:t>
      </w:r>
      <w:r w:rsidRPr="00A11666">
        <w:t>устойчивого развития «Смартека».</w:t>
      </w:r>
    </w:p>
    <w:p w:rsidR="000E08AF" w:rsidRDefault="000E08AF" w:rsidP="00A11666">
      <w:pPr>
        <w:shd w:val="clear" w:color="auto" w:fill="FFFFFF" w:themeFill="background1"/>
        <w:ind w:firstLine="709"/>
        <w:jc w:val="both"/>
      </w:pPr>
    </w:p>
    <w:p w:rsidR="00A11666" w:rsidRPr="00A11666" w:rsidRDefault="00A11666" w:rsidP="00A11666">
      <w:pPr>
        <w:shd w:val="clear" w:color="auto" w:fill="FFFFFF" w:themeFill="background1"/>
        <w:ind w:firstLine="709"/>
        <w:jc w:val="both"/>
        <w:rPr>
          <w:b/>
        </w:rPr>
      </w:pPr>
    </w:p>
    <w:p w:rsidR="009046C4" w:rsidRPr="00A11666" w:rsidRDefault="003D61E4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lastRenderedPageBreak/>
        <w:t>В</w:t>
      </w:r>
      <w:r w:rsidR="009046C4" w:rsidRPr="00A11666">
        <w:rPr>
          <w:b/>
        </w:rPr>
        <w:t xml:space="preserve"> прокуратуру Забайкальского края:</w:t>
      </w:r>
    </w:p>
    <w:p w:rsidR="004A37BA" w:rsidRPr="00A11666" w:rsidRDefault="0023137A" w:rsidP="00A11666">
      <w:pPr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b/>
        </w:rPr>
      </w:pPr>
      <w:r w:rsidRPr="00A11666">
        <w:rPr>
          <w:color w:val="000000"/>
          <w:lang w:eastAsia="ru-RU"/>
        </w:rPr>
        <w:t xml:space="preserve">информация по обращению директора ООО «УК Регион» Сачука А.Ю. по вопросу длительного невыделения бюджетных средств на ликвидацию последствий ураганного ветра, произошедшего 13 мая 2020 года в целях проведения ремонтных работ кровли многоквартирных домов, расположенных по адресу: г. Чита, ул. </w:t>
      </w:r>
      <w:r w:rsidRPr="00A11666">
        <w:rPr>
          <w:color w:val="000000"/>
          <w:lang w:eastAsia="ru-RU"/>
        </w:rPr>
        <w:t>Усуглинская, дома №№ 8, 12, 21.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/>
          <w:color w:val="000000"/>
          <w:lang w:eastAsia="ru-RU"/>
        </w:rPr>
      </w:pPr>
      <w:r w:rsidRPr="00A11666">
        <w:rPr>
          <w:b/>
          <w:color w:val="000000"/>
          <w:lang w:eastAsia="ru-RU"/>
        </w:rPr>
        <w:t>В адрес Департамента по гражданской обороне и пожарной безопасности Забайкальского края:</w:t>
      </w:r>
    </w:p>
    <w:p w:rsidR="0023137A" w:rsidRPr="00A11666" w:rsidRDefault="0023137A" w:rsidP="00A11666">
      <w:pPr>
        <w:numPr>
          <w:ilvl w:val="0"/>
          <w:numId w:val="18"/>
        </w:numPr>
        <w:shd w:val="clear" w:color="auto" w:fill="FFFFFF" w:themeFill="background1"/>
        <w:ind w:left="0" w:firstLine="709"/>
        <w:jc w:val="both"/>
        <w:rPr>
          <w:color w:val="000000"/>
          <w:lang w:eastAsia="ru-RU"/>
        </w:rPr>
      </w:pPr>
      <w:r w:rsidRPr="00A11666">
        <w:rPr>
          <w:color w:val="000000"/>
          <w:lang w:eastAsia="ru-RU"/>
        </w:rPr>
        <w:t>информация во исполнение пунктов 7 и 9 постановления Губернатора Забайкальского края от 6 июня 2020 года № 68 по сбору отчетной документации о размере ущерба, причиненного жилищному фонду Забайкальского края шквалистым ветром 13 мая 2020 года.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/>
        </w:rPr>
      </w:pPr>
    </w:p>
    <w:p w:rsidR="004044CE" w:rsidRPr="00A11666" w:rsidRDefault="003D61E4" w:rsidP="00A11666">
      <w:pPr>
        <w:shd w:val="clear" w:color="auto" w:fill="FFFFFF" w:themeFill="background1"/>
        <w:ind w:firstLine="709"/>
        <w:jc w:val="both"/>
        <w:rPr>
          <w:b/>
        </w:rPr>
      </w:pPr>
      <w:r w:rsidRPr="00A11666">
        <w:rPr>
          <w:b/>
        </w:rPr>
        <w:t>В</w:t>
      </w:r>
      <w:r w:rsidR="004044CE" w:rsidRPr="00A11666">
        <w:rPr>
          <w:b/>
        </w:rPr>
        <w:t xml:space="preserve"> </w:t>
      </w:r>
      <w:r w:rsidR="00DF1195" w:rsidRPr="00A11666">
        <w:rPr>
          <w:b/>
        </w:rPr>
        <w:t>органы местного самоуправления</w:t>
      </w:r>
      <w:r w:rsidR="004044CE" w:rsidRPr="00A11666">
        <w:rPr>
          <w:b/>
        </w:rPr>
        <w:t>:</w:t>
      </w:r>
    </w:p>
    <w:p w:rsidR="00DF1195" w:rsidRPr="00A11666" w:rsidRDefault="00DF1195" w:rsidP="00A11666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</w:pPr>
      <w:r w:rsidRPr="00A11666">
        <w:t>письмо о необходимости предоставления заявки на предоставление иных межбюджетных трансфертов;</w:t>
      </w:r>
    </w:p>
    <w:p w:rsidR="00A66C58" w:rsidRPr="00A11666" w:rsidRDefault="00A66C58" w:rsidP="00A11666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</w:pPr>
      <w:r w:rsidRPr="00A11666">
        <w:t>запрос на предоставление данных результативности использования средств федерального бюджета на реализацию проектов Всероссийского;</w:t>
      </w:r>
    </w:p>
    <w:p w:rsidR="00A66C58" w:rsidRPr="00A11666" w:rsidRDefault="00A66C58" w:rsidP="00A11666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</w:pPr>
      <w:r w:rsidRPr="00A11666">
        <w:t>- в адрес администрации городского поселения «Шилкинское» направлена информация о возможности предоставления денежных средств</w:t>
      </w:r>
      <w:r w:rsidRPr="00A11666">
        <w:t>;</w:t>
      </w:r>
    </w:p>
    <w:p w:rsidR="00A66C58" w:rsidRPr="00A11666" w:rsidRDefault="00A66C58" w:rsidP="00A11666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</w:pPr>
      <w:r w:rsidRPr="00A11666">
        <w:t>- главе муниципального района «Петровск-Забайкальский район» направлена информация о возможности предоставления денежных;</w:t>
      </w:r>
    </w:p>
    <w:p w:rsidR="0023137A" w:rsidRPr="00A11666" w:rsidRDefault="0023137A" w:rsidP="00A11666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ежемесячный мониторинг реализации региональной программы капитального ремонта;</w:t>
      </w:r>
    </w:p>
    <w:p w:rsidR="0023137A" w:rsidRPr="00A11666" w:rsidRDefault="0023137A" w:rsidP="00A11666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b/>
          <w:bCs/>
        </w:rPr>
      </w:pPr>
      <w:r w:rsidRPr="00A11666">
        <w:rPr>
          <w:bCs/>
        </w:rPr>
        <w:t>за размещением информации на Коммутационной платформе РТС-тендер, портал закупок</w:t>
      </w:r>
      <w:r w:rsidR="00A11666">
        <w:t>.</w:t>
      </w:r>
    </w:p>
    <w:p w:rsidR="00A66C58" w:rsidRPr="00A11666" w:rsidRDefault="00A66C58" w:rsidP="00A11666">
      <w:pPr>
        <w:widowControl w:val="0"/>
        <w:shd w:val="clear" w:color="auto" w:fill="FFFFFF" w:themeFill="background1"/>
        <w:ind w:firstLine="709"/>
        <w:contextualSpacing/>
        <w:jc w:val="both"/>
        <w:rPr>
          <w:b/>
          <w:bCs/>
        </w:rPr>
      </w:pPr>
    </w:p>
    <w:p w:rsidR="00EF7B7F" w:rsidRPr="00A11666" w:rsidRDefault="00482F73" w:rsidP="00A11666">
      <w:pPr>
        <w:widowControl w:val="0"/>
        <w:shd w:val="clear" w:color="auto" w:fill="FFFFFF" w:themeFill="background1"/>
        <w:ind w:firstLine="709"/>
        <w:contextualSpacing/>
        <w:jc w:val="both"/>
        <w:rPr>
          <w:b/>
          <w:bCs/>
        </w:rPr>
      </w:pPr>
      <w:r w:rsidRPr="00A11666">
        <w:rPr>
          <w:b/>
          <w:bCs/>
        </w:rPr>
        <w:t>В течение месяца осуществлялся контроль:</w:t>
      </w:r>
      <w:r w:rsidR="00A237A9" w:rsidRPr="00A11666">
        <w:rPr>
          <w:b/>
          <w:bCs/>
        </w:rPr>
        <w:t xml:space="preserve"> 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contextualSpacing/>
        <w:jc w:val="both"/>
      </w:pPr>
      <w:r w:rsidRPr="00A11666">
        <w:t>получением планов-графиков об освоении выделенных финансовых средств из бюджета Забайкальского края на подготовку объектов ЖКХ муниципальных образований Забайкальского края к отопительному сезону 2020/2021 годов;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ходом регистрации поставщиков информации Забайкальского края в ГИС «ЖКХ»;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ходом размещения информации муниципальными районами Забайкальского края в ФГИС ТП;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полнотой размещения информации муниципальными районами Забайкальского края в АИС Реформа ЖКХ;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ходом разработки и утверждения программ комплексного развития систем коммунальной инфраструктуры муниципальных образований Забайкальского края;</w:t>
      </w:r>
    </w:p>
    <w:p w:rsidR="0061159F" w:rsidRPr="00A11666" w:rsidRDefault="0061159F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предоставление данных по реализации регионального проекта «Чистая вода»;</w:t>
      </w:r>
    </w:p>
    <w:p w:rsidR="009E3059" w:rsidRPr="00A11666" w:rsidRDefault="009E3059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/>
          <w:bCs/>
          <w:color w:val="000000"/>
        </w:rPr>
      </w:pPr>
      <w:r w:rsidRPr="00A11666">
        <w:rPr>
          <w:bCs/>
          <w:color w:val="000000"/>
        </w:rPr>
        <w:t xml:space="preserve">за проведением ВКС </w:t>
      </w:r>
      <w:r w:rsidRPr="00A11666">
        <w:rPr>
          <w:color w:val="000000"/>
        </w:rPr>
        <w:t>с использованием системы видеоконференцсвязи Правительства Забайкальского края</w:t>
      </w:r>
      <w:r w:rsidRPr="00A11666">
        <w:rPr>
          <w:bCs/>
          <w:color w:val="000000"/>
        </w:rPr>
        <w:t>;</w:t>
      </w:r>
    </w:p>
    <w:p w:rsidR="009E3059" w:rsidRPr="00A11666" w:rsidRDefault="009E3059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Cs/>
          <w:color w:val="000000"/>
        </w:rPr>
      </w:pPr>
      <w:r w:rsidRPr="00A11666">
        <w:rPr>
          <w:bCs/>
          <w:color w:val="000000"/>
        </w:rPr>
        <w:t>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:rsidR="009E3059" w:rsidRPr="00A11666" w:rsidRDefault="009E3059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Cs/>
          <w:color w:val="000000"/>
        </w:rPr>
      </w:pPr>
      <w:r w:rsidRPr="00A11666">
        <w:rPr>
          <w:bCs/>
          <w:color w:val="000000"/>
        </w:rPr>
        <w:t>за работой подсистемы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МЭДО;</w:t>
      </w:r>
    </w:p>
    <w:p w:rsidR="009E3059" w:rsidRPr="00A11666" w:rsidRDefault="009E3059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Cs/>
          <w:color w:val="000000"/>
        </w:rPr>
      </w:pPr>
      <w:r w:rsidRPr="00A11666">
        <w:rPr>
          <w:bCs/>
          <w:color w:val="000000"/>
        </w:rPr>
        <w:t>за работой Коммутационной платформы ССТУ Забайкальского края.</w:t>
      </w:r>
    </w:p>
    <w:p w:rsidR="009E3059" w:rsidRPr="00A11666" w:rsidRDefault="009E3059" w:rsidP="00A11666">
      <w:pPr>
        <w:pStyle w:val="aff0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Cs/>
          <w:color w:val="000000"/>
        </w:rPr>
      </w:pPr>
      <w:r w:rsidRPr="00A11666">
        <w:rPr>
          <w:bCs/>
          <w:color w:val="000000"/>
        </w:rPr>
        <w:t>за работой Корпоративной сети передачи данных (КСПД);</w:t>
      </w:r>
    </w:p>
    <w:p w:rsidR="009E3059" w:rsidRPr="00A11666" w:rsidRDefault="009E3059" w:rsidP="00A11666">
      <w:pPr>
        <w:pStyle w:val="aff0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  <w:rPr>
          <w:bCs/>
          <w:color w:val="000000"/>
        </w:rPr>
      </w:pPr>
      <w:r w:rsidRPr="00A11666">
        <w:rPr>
          <w:bCs/>
          <w:color w:val="000000"/>
        </w:rPr>
        <w:t>за работой оборудования, для обеспечения работоспособности межведомственных Государственных информационных систем;</w:t>
      </w:r>
    </w:p>
    <w:p w:rsidR="009E3059" w:rsidRPr="00A11666" w:rsidRDefault="009E3059" w:rsidP="00A11666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ежемесячный мониторинг реализации региональной программы капитального ремонта;</w:t>
      </w:r>
    </w:p>
    <w:p w:rsidR="009E3059" w:rsidRPr="00A11666" w:rsidRDefault="009E3059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  <w:rPr>
          <w:b/>
          <w:bCs/>
        </w:rPr>
      </w:pPr>
      <w:r w:rsidRPr="00A11666">
        <w:rPr>
          <w:bCs/>
        </w:rPr>
        <w:lastRenderedPageBreak/>
        <w:t>за размещением информации на Коммутационной платформе РТС-тендер, портал закупок</w:t>
      </w:r>
      <w:r w:rsidRPr="00A11666">
        <w:t>;</w:t>
      </w:r>
    </w:p>
    <w:p w:rsidR="002830E4" w:rsidRPr="00A11666" w:rsidRDefault="002830E4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– за работой Корпоративной сети передачи данных (КСПД);</w:t>
      </w:r>
    </w:p>
    <w:p w:rsidR="002830E4" w:rsidRPr="00A11666" w:rsidRDefault="002830E4" w:rsidP="00A11666">
      <w:pPr>
        <w:numPr>
          <w:ilvl w:val="0"/>
          <w:numId w:val="9"/>
        </w:numPr>
        <w:shd w:val="clear" w:color="auto" w:fill="FFFFFF" w:themeFill="background1"/>
        <w:ind w:left="0" w:firstLine="709"/>
        <w:jc w:val="both"/>
      </w:pPr>
      <w:r w:rsidRPr="00A11666">
        <w:t>– за работой официального портала Министерства жилищно-коммунального хозяйства, энергетики, цифровизации и связи Забайкальского края;</w:t>
      </w:r>
    </w:p>
    <w:p w:rsidR="00DE4DB0" w:rsidRPr="00A11666" w:rsidRDefault="00DE4DB0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850"/>
        </w:tabs>
        <w:ind w:left="0" w:firstLine="709"/>
        <w:jc w:val="both"/>
        <w:rPr>
          <w:color w:val="000000"/>
        </w:rPr>
      </w:pPr>
      <w:r w:rsidRPr="00A11666"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DE4DB0" w:rsidRPr="00A11666" w:rsidRDefault="00DE4DB0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850"/>
        </w:tabs>
        <w:ind w:left="0" w:firstLine="709"/>
        <w:jc w:val="both"/>
        <w:rPr>
          <w:color w:val="000000"/>
        </w:rPr>
      </w:pPr>
      <w:r w:rsidRPr="00A11666">
        <w:rPr>
          <w:bCs/>
        </w:rPr>
        <w:t xml:space="preserve">за организацией взаимодействия исполнительных </w:t>
      </w:r>
      <w:r w:rsidR="004A37BA" w:rsidRPr="00A11666">
        <w:rPr>
          <w:bCs/>
        </w:rPr>
        <w:t xml:space="preserve">органов государственной власти </w:t>
      </w:r>
      <w:r w:rsidRPr="00A11666">
        <w:rPr>
          <w:bCs/>
        </w:rPr>
        <w:t>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DE4DB0" w:rsidRPr="00A11666" w:rsidRDefault="00DE4DB0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850"/>
        </w:tabs>
        <w:ind w:left="0" w:firstLine="709"/>
        <w:jc w:val="both"/>
        <w:rPr>
          <w:color w:val="000000"/>
        </w:rPr>
      </w:pPr>
      <w:r w:rsidRPr="00A11666">
        <w:rPr>
          <w:iCs/>
        </w:rPr>
        <w:t>за внесением исполнительными органами государственной власти Забайкальского края и органами местного самоу</w:t>
      </w:r>
      <w:r w:rsidR="00A11666" w:rsidRPr="00A11666">
        <w:rPr>
          <w:bCs/>
        </w:rPr>
        <w:t xml:space="preserve">правления данных </w:t>
      </w:r>
      <w:r w:rsidRPr="00A11666">
        <w:rPr>
          <w:bCs/>
        </w:rPr>
        <w:t>в ГАС «Управление» по формам</w:t>
      </w:r>
      <w:r w:rsidRPr="00A11666">
        <w:t xml:space="preserve"> </w:t>
      </w:r>
      <w:r w:rsidRPr="00A11666">
        <w:rPr>
          <w:bCs/>
        </w:rPr>
        <w:t>1-ГМУ, 2-ГМУ</w:t>
      </w:r>
      <w:r w:rsidRPr="00A11666">
        <w:t>;</w:t>
      </w:r>
    </w:p>
    <w:p w:rsidR="00DE4DB0" w:rsidRPr="00A11666" w:rsidRDefault="00DE4DB0" w:rsidP="00A11666">
      <w:pPr>
        <w:pStyle w:val="aff0"/>
        <w:numPr>
          <w:ilvl w:val="0"/>
          <w:numId w:val="9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850"/>
        </w:tabs>
        <w:ind w:left="0" w:firstLine="709"/>
        <w:jc w:val="both"/>
        <w:rPr>
          <w:color w:val="000000"/>
        </w:rPr>
      </w:pPr>
      <w:r w:rsidRPr="00A11666">
        <w:rPr>
          <w:iCs/>
        </w:rPr>
        <w:t xml:space="preserve">за внесением исполнительными органами государственной власти Забайкальского края актуальной информации в карточки услуг и функций </w:t>
      </w:r>
      <w:r w:rsidRPr="00A11666">
        <w:t xml:space="preserve">в </w:t>
      </w:r>
      <w:r w:rsidRPr="00A11666">
        <w:rPr>
          <w:iCs/>
        </w:rPr>
        <w:t>государственной информационной системе Забайкальского края</w:t>
      </w:r>
      <w:r w:rsidRPr="00A11666">
        <w:t xml:space="preserve"> </w:t>
      </w:r>
      <w:r w:rsidRPr="00A11666">
        <w:rPr>
          <w:iCs/>
        </w:rPr>
        <w:t>«Реестр государственных и муниципальных услуг»</w:t>
      </w:r>
      <w:r w:rsidRPr="00A11666">
        <w:rPr>
          <w:bCs/>
        </w:rPr>
        <w:t>;</w:t>
      </w:r>
    </w:p>
    <w:p w:rsidR="003D61E4" w:rsidRPr="00A11666" w:rsidRDefault="003D61E4" w:rsidP="00A11666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политики ценообразования ГСМ на территории Забайкальского края;</w:t>
      </w:r>
    </w:p>
    <w:p w:rsidR="003D61E4" w:rsidRPr="00A11666" w:rsidRDefault="003D61E4" w:rsidP="00A11666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поставок сжиженного углеводородного газа для нужд населения Забайкальского края;</w:t>
      </w:r>
    </w:p>
    <w:p w:rsidR="003D61E4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запасов нефтепродуктов на нефтебазах Забайкальского края мощностью хранения свыше 16 тыс. тонн;</w:t>
      </w:r>
    </w:p>
    <w:p w:rsidR="003D61E4" w:rsidRPr="00A11666" w:rsidRDefault="003D61E4" w:rsidP="00A11666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оперативной обстановки подготовки субъектов энергетики к ОЗП 2019/2020 годов, оперативное реагирование по вопросам электроснабжения;</w:t>
      </w:r>
    </w:p>
    <w:p w:rsidR="003D61E4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ежемесячный мониторинг выработки и потребления электрической энергии;</w:t>
      </w:r>
    </w:p>
    <w:p w:rsidR="003D61E4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3D61E4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ежемесячный мониторинг деятельности организаций, составляющих экономическую основу Забайкальского края;</w:t>
      </w:r>
    </w:p>
    <w:p w:rsidR="003D61E4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ежемесячный мониторинг задолженности предприятий ЖКХ и учреждений, финансируемых из регионального и местных бюджетов, перед                            АО «Читаэнергосбыт»;</w:t>
      </w:r>
    </w:p>
    <w:p w:rsidR="0061159F" w:rsidRPr="00A11666" w:rsidRDefault="003D61E4" w:rsidP="00A11666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мониторинг реализации проекта «Реконструкция и эксплуатация объектов электроснабжения сел Менза, Укыр, Шонуй Муниципального района «Красночикойский район» с использованием энергоэффек</w:t>
      </w:r>
      <w:r w:rsidR="00A11666">
        <w:t>тивных технологических решений».</w:t>
      </w:r>
    </w:p>
    <w:p w:rsidR="004A37BA" w:rsidRPr="00A11666" w:rsidRDefault="004A37BA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FF4" w:rsidRPr="00A11666" w:rsidRDefault="00482F73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666">
        <w:rPr>
          <w:rFonts w:ascii="Times New Roman" w:hAnsi="Times New Roman"/>
          <w:sz w:val="24"/>
          <w:szCs w:val="24"/>
        </w:rPr>
        <w:t>Организованы и проведены:</w:t>
      </w:r>
    </w:p>
    <w:p w:rsidR="0061159F" w:rsidRPr="00A11666" w:rsidRDefault="0061159F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>совещание под председательством А.И.Кефера по недофинансированию подготовки объектов жилищно-коммунального хозяйства Забайкальского края к осенне-зимнему периоду 2020/2021 годов;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>проведено заседание комиссии по установлению необходимости проведения капитального ремонта общего имущества в многоквартирных домах;</w:t>
      </w:r>
    </w:p>
    <w:p w:rsidR="0023137A" w:rsidRPr="00A11666" w:rsidRDefault="0023137A" w:rsidP="00A11666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A11666">
        <w:t xml:space="preserve">проведены заседания комиссии по </w:t>
      </w:r>
      <w:r w:rsidRPr="00A11666">
        <w:rPr>
          <w:rFonts w:eastAsia="Calibri"/>
        </w:rPr>
        <w:t>проведению предварительного отбора по вопросам включения в реестр квалифицированных подрядных организаций Забайкальского края</w:t>
      </w:r>
      <w:r w:rsidRPr="00A11666">
        <w:rPr>
          <w:lang w:eastAsia="ru-RU"/>
        </w:rPr>
        <w:t>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rPr>
          <w:b/>
        </w:rPr>
        <w:t xml:space="preserve"> </w:t>
      </w:r>
      <w:r w:rsidRPr="00A11666">
        <w:t xml:space="preserve">правовая экспертиза на проект распоряжения Губернатора Забайкальского края «О внесении изменений в распоряжение Губернатора Забайкальского края от 14 января 2014 года № 3-р «О создании межведомственной рабочей группы по развитию ситуационного центра Губернатора Забайкальского края»; 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изменения в пункт 11 Положения о Министерстве жилищно-коммунального хозяйства, энергетики, цифровизации и связи Забайкальского края»;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«Об утверждении порядка предоставления грантов в форме субсидий некоммерческим </w:t>
      </w:r>
      <w:r w:rsidRPr="00A11666">
        <w:lastRenderedPageBreak/>
        <w:t>организациям – победителям ежегодного конкурса на лучшую организацию сферы жилищно-коммунального хозяйства Забайкальского края»;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изменений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 годов»;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распоряжения Губернатора Забайкальского края о подписании Соглашения о взаимодействии между Министерством цифрового развития, связи и массовых коммуникаций Российской Федерации и Правительством Забайкальского края об апробации технологических решений, реализованных на базе Единого портала государственных и муниципальных услуг (функций);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распоряжения Губернатора Забайкальского края «О начале отопительного сезона 2020/2021 годов»;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распоряжения Губернатора Забайкальского края «О подготовке жилищно-коммунального хозяйства Забайкальского края к осенне-зимнему периоду 2020/2021 годов»;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изменений в приложение № 1 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распоряжения Губернатора Забайкальского края «О внесении изменений в распоряжение Губернатора Забайкальского края «О создании межведомственной рабочей группы по развитию ситуационного центра»;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изменений в Положение о Министерстве жилищно-коммунального хозяйства, энергетики, цифровизации и связи Забайкальского края»;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изменений в Перечень населенных пунктов,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07 июля 2003 года № 126-ФЗ «О связи»;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Правительства Забайкальского края «О внесении изменений в постановление Губернатора Забайкальского края от 4 июля 2011 года № 19 «О размещении информации о деятельности Губернатора Забайкальского края в информационно-телекоммуникационной сети «Интернет»; 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распоряжения Губернатора Забайкальского края «О внесении изменений в распоряжение Губернатора Забайкальского края от 11 ноября 2010 года № 558-р «О Совете информационной безопасности Забайкальского края»;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 xml:space="preserve"> правовая экспертиза на проект постановления Правительства Забайкальского края «О внесении изменений в некоторые постановления Правительства Забайкальского края по вопросам размещения информации на официальн</w:t>
      </w:r>
      <w:r w:rsidRPr="00A11666">
        <w:t>ом портале Забайкальского края»;</w:t>
      </w:r>
    </w:p>
    <w:p w:rsidR="000E08AF" w:rsidRPr="00A11666" w:rsidRDefault="000E08AF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color w:val="000000"/>
        </w:rPr>
      </w:pPr>
      <w:r w:rsidRPr="00A11666">
        <w:rPr>
          <w:color w:val="000000"/>
        </w:rPr>
        <w:t>26 августа 2020 года проведено 4 заседание рабочей группы по реализации государственного контракта от 08 августа 2019 года № 0173100007519000073_144316 на оказание услуг по подключению к сети передачи данных, обеспечивающей доступ к единой сети передачи данных и (или) к сети «Интернет», и по передаче данных при осуществлении доступа к этой сети социально значимых объектов в рамках федерального проекта «Информационная инфраструктура» национальной программы «Цифровая экономика Российской Федерации» в 2020 году</w:t>
      </w:r>
      <w:r w:rsidR="00A11666" w:rsidRPr="00A11666">
        <w:rPr>
          <w:color w:val="000000"/>
        </w:rPr>
        <w:t>;</w:t>
      </w:r>
    </w:p>
    <w:p w:rsidR="00A11666" w:rsidRPr="00A11666" w:rsidRDefault="00A11666" w:rsidP="00A11666">
      <w:pPr>
        <w:pStyle w:val="aff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  <w:rPr>
          <w:color w:val="000000"/>
        </w:rPr>
      </w:pPr>
      <w:r w:rsidRPr="00A11666">
        <w:t>12.08.2020 рабочее совещание с представителями Государственной инспекции Забайкальского края по вопросу внедрения в деятельность управляющих компаний и товариществ собственников жилья сервиса «Дом.Контроль»</w:t>
      </w:r>
      <w:r w:rsidRPr="00A11666">
        <w:rPr>
          <w:color w:val="000000"/>
        </w:rPr>
        <w:t>;</w:t>
      </w:r>
    </w:p>
    <w:p w:rsidR="00A11666" w:rsidRPr="00A11666" w:rsidRDefault="00A11666" w:rsidP="00A11666">
      <w:pPr>
        <w:pStyle w:val="aff0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  <w:rPr>
          <w:color w:val="000000"/>
        </w:rPr>
      </w:pPr>
      <w:r w:rsidRPr="00A11666">
        <w:rPr>
          <w:color w:val="000000"/>
        </w:rPr>
        <w:t>17.08.2020 рабочее совещание с представителями Министерства природных ресурсов Забайкальского края по вопросу эксплуатации ведомственной информационной системы «Охота» и предоставления с ее использованием государственных услуг в сфере природопользования в электронной форме.</w:t>
      </w:r>
    </w:p>
    <w:p w:rsidR="00A66C58" w:rsidRPr="00A11666" w:rsidRDefault="00A66C58" w:rsidP="00A11666">
      <w:pPr>
        <w:shd w:val="clear" w:color="auto" w:fill="FFFFFF" w:themeFill="background1"/>
        <w:ind w:firstLine="709"/>
      </w:pPr>
    </w:p>
    <w:p w:rsidR="00A83D30" w:rsidRPr="00A11666" w:rsidRDefault="00EB184B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666">
        <w:rPr>
          <w:rFonts w:ascii="Times New Roman" w:hAnsi="Times New Roman"/>
          <w:sz w:val="24"/>
          <w:szCs w:val="24"/>
        </w:rPr>
        <w:t>П</w:t>
      </w:r>
      <w:r w:rsidR="00482F73" w:rsidRPr="00A11666">
        <w:rPr>
          <w:rFonts w:ascii="Times New Roman" w:hAnsi="Times New Roman"/>
          <w:sz w:val="24"/>
          <w:szCs w:val="24"/>
        </w:rPr>
        <w:t>риняли участие:</w:t>
      </w:r>
      <w:r w:rsidR="006E0D7C" w:rsidRPr="00A11666">
        <w:rPr>
          <w:rFonts w:ascii="Times New Roman" w:hAnsi="Times New Roman"/>
          <w:sz w:val="24"/>
          <w:szCs w:val="24"/>
        </w:rPr>
        <w:t xml:space="preserve"> </w:t>
      </w:r>
    </w:p>
    <w:p w:rsidR="00A66C58" w:rsidRPr="00A11666" w:rsidRDefault="00A66C58" w:rsidP="00A11666">
      <w:pPr>
        <w:numPr>
          <w:ilvl w:val="0"/>
          <w:numId w:val="8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принято участие в заседании по вопросам реализации Плана социального развития центров экономического роста Забайкальского края;</w:t>
      </w:r>
    </w:p>
    <w:p w:rsidR="00A66C58" w:rsidRPr="00A11666" w:rsidRDefault="00A66C58" w:rsidP="00A11666">
      <w:pPr>
        <w:numPr>
          <w:ilvl w:val="0"/>
          <w:numId w:val="8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- принято участие в селекторном совещании при Хуснулине М.Ш.</w:t>
      </w:r>
      <w:r w:rsidRPr="00A11666">
        <w:rPr>
          <w:bCs/>
          <w:spacing w:val="3"/>
          <w:shd w:val="clear" w:color="auto" w:fill="FFFFFF"/>
        </w:rPr>
        <w:t xml:space="preserve"> по вопросам реализации регионального проекта «Формирование комфортной городской среды»</w:t>
      </w:r>
      <w:r w:rsidRPr="00A11666">
        <w:t xml:space="preserve">; </w:t>
      </w:r>
    </w:p>
    <w:p w:rsidR="00A66C58" w:rsidRPr="00A11666" w:rsidRDefault="00A66C58" w:rsidP="00A11666">
      <w:pPr>
        <w:numPr>
          <w:ilvl w:val="0"/>
          <w:numId w:val="8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- принято участие в выездной проверке отдельных объектов Плана социального развития Центров экономического роста Министерства Российской Федерации по развитию дальнего Востока и Арктики;</w:t>
      </w:r>
    </w:p>
    <w:p w:rsidR="00A66C58" w:rsidRPr="00A11666" w:rsidRDefault="00A66C58" w:rsidP="00A11666">
      <w:pPr>
        <w:numPr>
          <w:ilvl w:val="0"/>
          <w:numId w:val="8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- организовано совещание по вопросу реализации проек</w:t>
      </w:r>
      <w:r w:rsidR="0023137A" w:rsidRPr="00A11666">
        <w:t>та «Золотая нить» в г. Нерчинск;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t>во встрече</w:t>
      </w:r>
      <w:r w:rsidRPr="00A11666">
        <w:rPr>
          <w:b/>
        </w:rPr>
        <w:t xml:space="preserve"> </w:t>
      </w:r>
      <w:r w:rsidRPr="00A11666">
        <w:t>с Роскомнадзором о наложении административного взыскания;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ind w:left="0" w:firstLine="709"/>
        <w:jc w:val="both"/>
      </w:pPr>
      <w:r w:rsidRPr="00A11666">
        <w:rPr>
          <w:b/>
        </w:rPr>
        <w:t xml:space="preserve"> </w:t>
      </w:r>
      <w:r w:rsidRPr="00A11666">
        <w:t>в кадровом дне;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в судебном заседании по иску ООО «Водоканал» по выпадающим доходам (2 судебных заседания);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ПАО «МРСК Сибири» по взысканию убытков по договору о технологическом присоединении (2 судебных заседания);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ООО «Теплый дом» по выпадающим доходам;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АО «Коммунальник» по выпадающим доходам;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судебном заседании по иску ПАО «ППГХО» по выпадающим доходам (2 судебных заседания);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Региональной службы по тарифам и ценообразованию Забайкальского края о признании недействительными результатов конкурса (2 судебных заседания)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ООО «Водоканал» по выпадающим доходам;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по иску ПАО «ТГК-14» по выпадающим доходам;</w:t>
      </w:r>
    </w:p>
    <w:p w:rsidR="0023137A" w:rsidRPr="00A11666" w:rsidRDefault="0023137A" w:rsidP="00A11666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 xml:space="preserve"> в судебном заседании Забайкальского краевого суда по иску прокурора Читинского района об обязании Мин</w:t>
      </w:r>
      <w:r w:rsidRPr="00A11666">
        <w:t>истерства</w:t>
      </w:r>
      <w:r w:rsidRPr="00A11666">
        <w:t xml:space="preserve"> и Департамента гос. имущества Заба</w:t>
      </w:r>
      <w:r w:rsidRPr="00A11666">
        <w:t>йкальского</w:t>
      </w:r>
      <w:r w:rsidRPr="00A11666">
        <w:t xml:space="preserve"> края провести капитальный ремонт и реконструкцию воздушной линии электропередач ВЛ – 0,4 кВ, расположен</w:t>
      </w:r>
      <w:r w:rsidRPr="00A11666">
        <w:t>ной в СП «Леснинское» п. Лесной;</w:t>
      </w:r>
    </w:p>
    <w:p w:rsidR="00A11666" w:rsidRPr="00A11666" w:rsidRDefault="00A11666" w:rsidP="00A11666">
      <w:pPr>
        <w:pStyle w:val="aff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  <w:outlineLvl w:val="3"/>
      </w:pPr>
      <w:r w:rsidRPr="00A11666">
        <w:t>в онлайн-семинаре «Региональная система управления данными (РСУД) как фундамент цифровой трансформации», проводимом Сибирским государственным университетом</w:t>
      </w:r>
      <w:r w:rsidRPr="00A11666">
        <w:t xml:space="preserve"> телекоммуникаций и информатики</w:t>
      </w:r>
      <w:r w:rsidRPr="00A11666">
        <w:t xml:space="preserve"> и компанией Smart Consulting;</w:t>
      </w:r>
    </w:p>
    <w:p w:rsidR="00A11666" w:rsidRPr="00A11666" w:rsidRDefault="00A11666" w:rsidP="00A11666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 xml:space="preserve"> </w:t>
      </w:r>
      <w:r w:rsidRPr="00A11666">
        <w:t>в рабочем совещании с представителями Росреестра по рассмотрению дорожной карты по реализации в Забайкальском крае мероприятий проекта «Наполнение Единого государственного реестра недвижимости необходимыми сведениями», проводимом на базе Министерства экономического развития Забайкальского края;</w:t>
      </w:r>
    </w:p>
    <w:p w:rsidR="00A11666" w:rsidRPr="00A11666" w:rsidRDefault="00A11666" w:rsidP="00A11666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в рабочем совещании с представителями Департамента государственного имущества и земельных отношений Забайкальского края и ресурсоснабжающих организаций по вопросу организации межведомственного электронного взаимодействия при согласовании схем расположения земельных участков;</w:t>
      </w:r>
    </w:p>
    <w:p w:rsidR="00A11666" w:rsidRPr="00A11666" w:rsidRDefault="00A11666" w:rsidP="00A11666">
      <w:pPr>
        <w:pStyle w:val="aff0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  <w:outlineLvl w:val="3"/>
      </w:pPr>
      <w:r w:rsidRPr="00A11666">
        <w:t>в онлайн-семинаре «Демонстрация решения «Digit Автотест», проводимом Сибирским государственным университетом телекоммуникаций и информатики  и компанией Smart Consulting;</w:t>
      </w:r>
    </w:p>
    <w:p w:rsidR="00A66C58" w:rsidRPr="00A11666" w:rsidRDefault="00A11666" w:rsidP="00A11666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в рабочем совещании с представителями Министерства финансов Забайкальского</w:t>
      </w:r>
      <w:r w:rsidRPr="00A11666">
        <w:t>.</w:t>
      </w:r>
    </w:p>
    <w:p w:rsidR="00A66C58" w:rsidRPr="00A11666" w:rsidRDefault="00A66C58" w:rsidP="00A11666">
      <w:pPr>
        <w:shd w:val="clear" w:color="auto" w:fill="FFFFFF" w:themeFill="background1"/>
        <w:ind w:firstLine="709"/>
      </w:pPr>
    </w:p>
    <w:p w:rsidR="004C6432" w:rsidRPr="00A11666" w:rsidRDefault="00482F73" w:rsidP="00A11666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ind w:left="0" w:firstLine="709"/>
        <w:jc w:val="both"/>
      </w:pPr>
      <w:r w:rsidRPr="00A11666">
        <w:rPr>
          <w:b/>
          <w:bCs/>
        </w:rPr>
        <w:t>Осуществлен</w:t>
      </w:r>
      <w:r w:rsidR="00806D7A" w:rsidRPr="00A11666">
        <w:rPr>
          <w:b/>
          <w:bCs/>
        </w:rPr>
        <w:t>ы</w:t>
      </w:r>
      <w:r w:rsidRPr="00A11666">
        <w:rPr>
          <w:b/>
          <w:bCs/>
        </w:rPr>
        <w:t xml:space="preserve"> выезд</w:t>
      </w:r>
      <w:r w:rsidR="00806D7A" w:rsidRPr="00A11666">
        <w:rPr>
          <w:b/>
          <w:bCs/>
        </w:rPr>
        <w:t>ы</w:t>
      </w:r>
      <w:r w:rsidRPr="00A11666">
        <w:rPr>
          <w:b/>
          <w:bCs/>
        </w:rPr>
        <w:t>:</w:t>
      </w:r>
      <w:r w:rsidR="007E55D1" w:rsidRPr="00A11666">
        <w:t xml:space="preserve"> </w:t>
      </w:r>
    </w:p>
    <w:p w:rsidR="00A66C58" w:rsidRPr="00A11666" w:rsidRDefault="00A66C58" w:rsidP="00A11666">
      <w:pPr>
        <w:numPr>
          <w:ilvl w:val="0"/>
          <w:numId w:val="10"/>
        </w:numPr>
        <w:shd w:val="clear" w:color="auto" w:fill="FFFFFF" w:themeFill="background1"/>
        <w:suppressAutoHyphens/>
        <w:ind w:left="0" w:firstLine="709"/>
        <w:jc w:val="both"/>
        <w:rPr>
          <w:b/>
          <w:bCs/>
        </w:rPr>
      </w:pPr>
      <w:r w:rsidRPr="00A11666">
        <w:rPr>
          <w:b/>
          <w:bCs/>
        </w:rPr>
        <w:t>на объекты благоустройства:</w:t>
      </w:r>
    </w:p>
    <w:p w:rsidR="00A66C58" w:rsidRPr="00A11666" w:rsidRDefault="00A66C58" w:rsidP="00A11666">
      <w:pPr>
        <w:numPr>
          <w:ilvl w:val="0"/>
          <w:numId w:val="10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- г. Чита, пгт. Агинское, пгт. Могойтуй, г. Борзя, г. Нерчинск;</w:t>
      </w:r>
    </w:p>
    <w:p w:rsidR="00A66C58" w:rsidRPr="00A11666" w:rsidRDefault="00A66C58" w:rsidP="00A11666">
      <w:pPr>
        <w:numPr>
          <w:ilvl w:val="0"/>
          <w:numId w:val="10"/>
        </w:numPr>
        <w:shd w:val="clear" w:color="auto" w:fill="FFFFFF" w:themeFill="background1"/>
        <w:suppressAutoHyphens/>
        <w:ind w:left="0" w:firstLine="709"/>
        <w:jc w:val="both"/>
        <w:rPr>
          <w:rFonts w:eastAsia="Times New Roman"/>
          <w:b/>
          <w:bCs/>
        </w:rPr>
      </w:pPr>
      <w:r w:rsidRPr="00A11666">
        <w:rPr>
          <w:rFonts w:eastAsia="Times New Roman"/>
          <w:b/>
          <w:bCs/>
        </w:rPr>
        <w:t>на места установки детских и спортивных площадок:</w:t>
      </w:r>
    </w:p>
    <w:p w:rsidR="00A11666" w:rsidRPr="00A11666" w:rsidRDefault="00A66C58" w:rsidP="00A11666">
      <w:pPr>
        <w:numPr>
          <w:ilvl w:val="0"/>
          <w:numId w:val="10"/>
        </w:numPr>
        <w:shd w:val="clear" w:color="auto" w:fill="FFFFFF" w:themeFill="background1"/>
        <w:suppressAutoHyphens/>
        <w:ind w:left="0" w:firstLine="709"/>
        <w:jc w:val="both"/>
        <w:rPr>
          <w:rFonts w:eastAsia="Times New Roman"/>
          <w:bCs/>
        </w:rPr>
      </w:pPr>
      <w:r w:rsidRPr="00A11666">
        <w:rPr>
          <w:rFonts w:eastAsia="Times New Roman"/>
          <w:bCs/>
        </w:rPr>
        <w:t xml:space="preserve">г. Чита, пгт. Атамановка, пгт. Агинское пгт. Могойтуй, г. Борзя, </w:t>
      </w:r>
      <w:r w:rsidRPr="00A11666">
        <w:rPr>
          <w:rFonts w:eastAsia="Times New Roman"/>
          <w:bCs/>
        </w:rPr>
        <w:br/>
        <w:t>с. Александровский Завод, с. Оленск</w:t>
      </w:r>
      <w:r w:rsidR="00A11666" w:rsidRPr="00A11666">
        <w:rPr>
          <w:rFonts w:eastAsia="Times New Roman"/>
          <w:bCs/>
        </w:rPr>
        <w:t>.</w:t>
      </w:r>
      <w:bookmarkStart w:id="0" w:name="_GoBack"/>
      <w:bookmarkEnd w:id="0"/>
    </w:p>
    <w:p w:rsidR="00A11666" w:rsidRPr="00A11666" w:rsidRDefault="00A11666" w:rsidP="00A11666">
      <w:pPr>
        <w:shd w:val="clear" w:color="auto" w:fill="FFFFFF" w:themeFill="background1"/>
        <w:suppressAutoHyphens/>
        <w:ind w:firstLine="709"/>
        <w:jc w:val="both"/>
        <w:rPr>
          <w:rFonts w:eastAsia="Times New Roman"/>
          <w:bCs/>
        </w:rPr>
      </w:pPr>
    </w:p>
    <w:p w:rsidR="00A66C58" w:rsidRPr="00A11666" w:rsidRDefault="00A66C58" w:rsidP="00A11666">
      <w:pPr>
        <w:pStyle w:val="aff0"/>
        <w:shd w:val="clear" w:color="auto" w:fill="FFFFFF" w:themeFill="background1"/>
        <w:ind w:left="0" w:firstLine="709"/>
        <w:jc w:val="both"/>
        <w:rPr>
          <w:b/>
        </w:rPr>
      </w:pPr>
    </w:p>
    <w:p w:rsidR="0093202F" w:rsidRPr="00A11666" w:rsidRDefault="00482F73" w:rsidP="00A11666">
      <w:pPr>
        <w:pStyle w:val="aff0"/>
        <w:shd w:val="clear" w:color="auto" w:fill="FFFFFF" w:themeFill="background1"/>
        <w:ind w:left="0" w:firstLine="709"/>
        <w:jc w:val="both"/>
        <w:rPr>
          <w:b/>
        </w:rPr>
      </w:pPr>
      <w:r w:rsidRPr="00A11666">
        <w:rPr>
          <w:b/>
        </w:rPr>
        <w:lastRenderedPageBreak/>
        <w:t>Проводилась работа:</w:t>
      </w:r>
    </w:p>
    <w:p w:rsidR="0061159F" w:rsidRPr="00A11666" w:rsidRDefault="0061159F" w:rsidP="00A11666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11666">
        <w:t>по осуществлению анализа поступивших от муниципальных районов и городских округов данных о финансово-хозяйственной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жилищно-коммунального комплекса, просроченной кредиторской задолженности, в том числе задолженности по заработной плате работникам жилищно-коммунальных организаций Забайкальского края, бюджетных учреждений Забайкальского края;</w:t>
      </w:r>
    </w:p>
    <w:p w:rsidR="0061159F" w:rsidRPr="00A11666" w:rsidRDefault="0061159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по приему заявок до 20 мая 2020 года для выплаты субсидий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</w:r>
      <w:r w:rsidR="00DF1195" w:rsidRPr="00A11666">
        <w:t>;</w:t>
      </w:r>
    </w:p>
    <w:p w:rsidR="00A66C58" w:rsidRPr="00A11666" w:rsidRDefault="00A66C58" w:rsidP="00A11666">
      <w:pPr>
        <w:numPr>
          <w:ilvl w:val="0"/>
          <w:numId w:val="2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по доведению лимитов денежных средств, направленных на благоустройство общественных территорий в 2020 году;</w:t>
      </w:r>
    </w:p>
    <w:p w:rsidR="00A66C58" w:rsidRPr="00A11666" w:rsidRDefault="00A66C58" w:rsidP="00A11666">
      <w:pPr>
        <w:numPr>
          <w:ilvl w:val="0"/>
          <w:numId w:val="2"/>
        </w:numPr>
        <w:shd w:val="clear" w:color="auto" w:fill="FFFFFF" w:themeFill="background1"/>
        <w:suppressAutoHyphens/>
        <w:ind w:left="0" w:firstLine="709"/>
        <w:jc w:val="both"/>
      </w:pPr>
      <w:r w:rsidRPr="00A11666">
        <w:t>по заключению соглашений с муниципальными районами о предоставлении иных межбюджетных трансферов и субсидий, направленных на благоустройство общественных территорий в 2020 году;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- по осуществлению анализа поступивших от муниципальных районов и городских округов данных об актуализации региональной программы;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A11666">
        <w:rPr>
          <w:rFonts w:eastAsia="Calibri"/>
          <w:bCs/>
          <w:sz w:val="24"/>
          <w:szCs w:val="24"/>
        </w:rPr>
        <w:t>- подготовлены и представлены в государственную корпорацию – Фонд содействия реформированию жилищно-коммунального хозяйства, Минстрой России, Аппарат полномочного представителя Президента РФ в ДФО;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rPr>
          <w:rFonts w:eastAsia="Calibri"/>
          <w:bCs/>
        </w:rPr>
      </w:pPr>
      <w:r w:rsidRPr="00A11666">
        <w:rPr>
          <w:color w:val="000000"/>
          <w:lang w:eastAsia="ru-RU"/>
        </w:rPr>
        <w:t xml:space="preserve"> </w:t>
      </w:r>
      <w:r w:rsidRPr="00A11666">
        <w:rPr>
          <w:color w:val="000000"/>
          <w:lang w:eastAsia="ru-RU"/>
        </w:rPr>
        <w:tab/>
        <w:t>- проведен конкурс на должность руководителя регионального оператора;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 xml:space="preserve"> ежемесячный отчет Забайкальского края о реализации региональной программы капитального ремонта общего имущества в многоквартирных домах за май 2020 года (КР-1, КР-1.1, КР-1.2, КР-1.3);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 xml:space="preserve"> внесены сведения о реализации региональной программы капитального ремонта общего имущества в многоквартирных домах (КР-1, КР-1.1, КР-1.2, КР-1.3) в ГИС ЖКХ. 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 xml:space="preserve"> </w:t>
      </w:r>
      <w:r w:rsidRPr="00A11666">
        <w:rPr>
          <w:rFonts w:eastAsia="Calibri"/>
          <w:sz w:val="24"/>
          <w:szCs w:val="24"/>
        </w:rPr>
        <w:t>ежеквартальный отчет о реализации региональной программы капитального ремонта общего имущества в многоквартирных домах за 2 квартал 2020 года (КР-2);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 xml:space="preserve"> </w:t>
      </w:r>
      <w:r w:rsidRPr="00A11666">
        <w:rPr>
          <w:rFonts w:eastAsia="Calibri"/>
          <w:sz w:val="24"/>
          <w:szCs w:val="24"/>
        </w:rPr>
        <w:t>отчет о реализации региональной программы капитального ремонта общего имущества в многоквартирных домах за 1 полугодие 2020 года (КР-3);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sz w:val="24"/>
          <w:szCs w:val="24"/>
          <w:lang w:eastAsia="ru-RU"/>
        </w:rPr>
        <w:t xml:space="preserve"> </w:t>
      </w:r>
      <w:r w:rsidRPr="00A11666">
        <w:rPr>
          <w:sz w:val="24"/>
          <w:szCs w:val="24"/>
          <w:lang w:eastAsia="ru-RU"/>
        </w:rPr>
        <w:t>отчет по форме 22-ЖКХ (реформа) «Сведения о структурных преобразованиях и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ind w:left="0" w:firstLine="709"/>
        <w:rPr>
          <w:lang w:eastAsia="ru-RU"/>
        </w:rPr>
      </w:pPr>
      <w:r w:rsidRPr="00A11666">
        <w:rPr>
          <w:lang w:eastAsia="ru-RU"/>
        </w:rPr>
        <w:t xml:space="preserve"> </w:t>
      </w:r>
      <w:r w:rsidRPr="00A11666">
        <w:rPr>
          <w:lang w:eastAsia="ru-RU"/>
        </w:rPr>
        <w:t>организационных мероприятиях» за 1 полугодие 2020 года</w:t>
      </w:r>
      <w:r w:rsidRPr="00A11666">
        <w:rPr>
          <w:rFonts w:eastAsia="Calibri"/>
        </w:rPr>
        <w:t>;</w:t>
      </w:r>
    </w:p>
    <w:p w:rsidR="0023137A" w:rsidRPr="00A11666" w:rsidRDefault="0023137A" w:rsidP="00A1166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A11666">
        <w:t>консультации граждан по вопросам оплаты,</w:t>
      </w:r>
      <w:r w:rsidRPr="00A11666">
        <w:rPr>
          <w:shd w:val="clear" w:color="auto" w:fill="FFFFFF"/>
        </w:rPr>
        <w:t xml:space="preserve"> организации, проведения </w:t>
      </w:r>
      <w:r w:rsidRPr="00A11666">
        <w:t>капитального ремонта общего имущества в многоквартирных домах;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ind w:left="0" w:firstLine="709"/>
        <w:jc w:val="both"/>
      </w:pPr>
      <w:r w:rsidRPr="00A11666">
        <w:t>по подготовке для пресс–службы Министерства информаций по капитальному ремонту;</w:t>
      </w:r>
    </w:p>
    <w:p w:rsidR="0023137A" w:rsidRPr="00A11666" w:rsidRDefault="0023137A" w:rsidP="00A11666">
      <w:pPr>
        <w:pStyle w:val="1f2"/>
        <w:numPr>
          <w:ilvl w:val="0"/>
          <w:numId w:val="2"/>
        </w:numPr>
        <w:shd w:val="clear" w:color="auto" w:fill="FFFFFF" w:themeFill="background1"/>
        <w:spacing w:line="240" w:lineRule="auto"/>
        <w:ind w:left="0" w:firstLine="709"/>
        <w:jc w:val="both"/>
        <w:rPr>
          <w:sz w:val="24"/>
          <w:szCs w:val="24"/>
        </w:rPr>
      </w:pPr>
      <w:r w:rsidRPr="00A11666">
        <w:rPr>
          <w:sz w:val="24"/>
          <w:szCs w:val="24"/>
        </w:rPr>
        <w:t>по консультированию сотрудников исполнительных органов государственной власти и органов местного самоуправления по вопросам капитального ремонта;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left="0" w:firstLine="709"/>
        <w:jc w:val="both"/>
      </w:pPr>
      <w:r w:rsidRPr="00A11666">
        <w:t>по рассмотрению обращений граждан.</w:t>
      </w:r>
    </w:p>
    <w:p w:rsidR="0023137A" w:rsidRPr="00A11666" w:rsidRDefault="0023137A" w:rsidP="00A11666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11666">
        <w:t xml:space="preserve">проведены комиссии по рассмотрению </w:t>
      </w:r>
      <w:r w:rsidRPr="00A11666">
        <w:rPr>
          <w:rFonts w:eastAsia="Calibri"/>
        </w:rPr>
        <w:t>заявок по предварительному отбору подрядных организаций для участия их в аукционах по проведению капитального ремонта в многоквартирных домах</w:t>
      </w:r>
      <w:r w:rsidRPr="00A11666">
        <w:t xml:space="preserve"> по следующим предметам предварительного: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Cs/>
        </w:rPr>
      </w:pPr>
      <w:r w:rsidRPr="00A11666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Cs/>
        </w:rPr>
      </w:pPr>
      <w:r w:rsidRPr="00A11666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</w:pPr>
      <w:r w:rsidRPr="00A11666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Cs/>
        </w:rPr>
      </w:pPr>
      <w:r w:rsidRPr="00A11666">
        <w:lastRenderedPageBreak/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23137A" w:rsidRPr="00A11666" w:rsidRDefault="0023137A" w:rsidP="00A11666">
      <w:pPr>
        <w:shd w:val="clear" w:color="auto" w:fill="FFFFFF" w:themeFill="background1"/>
        <w:ind w:firstLine="709"/>
        <w:jc w:val="both"/>
        <w:rPr>
          <w:bCs/>
        </w:rPr>
      </w:pPr>
      <w:r w:rsidRPr="00A11666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23137A" w:rsidRPr="00A11666" w:rsidRDefault="0023137A" w:rsidP="00A11666">
      <w:pPr>
        <w:shd w:val="clear" w:color="auto" w:fill="FFFFFF" w:themeFill="background1"/>
        <w:ind w:firstLine="709"/>
        <w:contextualSpacing/>
        <w:jc w:val="both"/>
      </w:pPr>
      <w:r w:rsidRPr="00A11666">
        <w:t>6) оказание услуг по осуществлению строительного контроля.</w:t>
      </w:r>
    </w:p>
    <w:p w:rsidR="0023137A" w:rsidRPr="00A11666" w:rsidRDefault="0023137A" w:rsidP="00A11666">
      <w:pPr>
        <w:numPr>
          <w:ilvl w:val="0"/>
          <w:numId w:val="2"/>
        </w:numPr>
        <w:shd w:val="clear" w:color="auto" w:fill="FFFFFF" w:themeFill="background1"/>
        <w:ind w:left="0" w:firstLine="709"/>
        <w:jc w:val="both"/>
      </w:pPr>
      <w:r w:rsidRPr="00A11666">
        <w:t>проведена комиссия по установлению необходимости проведения капитального ремонта общего имущества в многоквартирных домах</w:t>
      </w:r>
      <w:r w:rsidRPr="00A11666">
        <w:rPr>
          <w:lang w:eastAsia="ru-RU"/>
        </w:rPr>
        <w:t>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11666">
        <w:t>п</w:t>
      </w:r>
      <w:r w:rsidRPr="00A11666">
        <w:t>редоставление возмещения расходов на приобретение средств дезинфекции мест общего пользования организациям, осуществляющим управление жилищным фондом Забайкальского края, в размере 518 851,25 рублей;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11666">
        <w:t>о</w:t>
      </w:r>
      <w:r w:rsidRPr="00A11666">
        <w:t>казание услуг финансовой аренды (лизинга) транспортных средств. В настоящее время закупка находится на стадии приема заявок;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</w:rPr>
      </w:pPr>
      <w:r w:rsidRPr="00A11666">
        <w:rPr>
          <w:color w:val="000000"/>
        </w:rPr>
        <w:t xml:space="preserve">опубликование (размещение) приказов исполнительных органов власти Забайкальского края в сетевом издании: право.забайкальскийкрай.рф, в период с 01 августа по 01 сентября 2020 года осуществлена публикация </w:t>
      </w:r>
      <w:r w:rsidRPr="00A11666">
        <w:rPr>
          <w:b/>
          <w:color w:val="000000"/>
        </w:rPr>
        <w:t xml:space="preserve">60 </w:t>
      </w:r>
      <w:r w:rsidRPr="00A11666">
        <w:rPr>
          <w:color w:val="000000"/>
        </w:rPr>
        <w:t>приказов исполнительных органов государственной власти;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</w:rPr>
      </w:pPr>
      <w:r w:rsidRPr="00A11666">
        <w:rPr>
          <w:color w:val="000000"/>
        </w:rPr>
        <w:t>сбор и свод сведений по вопросу актуализации данных существующих подключений в социально значимых объектах Забайкальского края для субсидии на оплату услуг передачи данных и проблемам, возникающих во время проведения испытаний подключения СЗО к сети передачи данных, с представителями федеральных органов государственной власти;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</w:rPr>
      </w:pPr>
      <w:r w:rsidRPr="00A11666">
        <w:rPr>
          <w:color w:val="000000"/>
        </w:rPr>
        <w:t>сбор и свод сведений об укомплектованности органов местного самоуправления, общеобразовательных организаций, фельдшерско-акушерских пунктов, пожарных частей оборудованием связи;</w:t>
      </w:r>
    </w:p>
    <w:p w:rsidR="000E08AF" w:rsidRPr="00A11666" w:rsidRDefault="000E08A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color w:val="000000"/>
        </w:rPr>
      </w:pPr>
      <w:r w:rsidRPr="00A11666">
        <w:rPr>
          <w:color w:val="000000"/>
        </w:rPr>
        <w:t>сбор сведений по удовлетворенности инфраструктурой связи субъектами малого и среднего предпринимательства;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t>по доработке и согласованию проекта распоряжения Правительства Забайкальского края «О создании и функционировании Центра управления регионом в Забайкальском крае»;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t>по доработке и согласованию проекта распоряжения Правительства Забайкальского края «О согласовании проекта Соглашения о сотрудничестве при создании и функционировании центра управления регионом в Забайкальском крае»;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t>по разработке и согласованию проекта распоряжения Правительства Забайкальского края «О согласовании проекта Соглашения о взаимодействии между Министерством цифрового развития, связи и массовых коммуникаций Российской Федерации и Правительством Забайкальского края об апробации технологических решений, реализованных на базе Единого портала государственных и муниципальных услуг (функций)»;</w:t>
      </w:r>
    </w:p>
    <w:p w:rsidR="00A11666" w:rsidRPr="00A11666" w:rsidRDefault="00A11666" w:rsidP="00A11666">
      <w:pPr>
        <w:pStyle w:val="aff0"/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сбору и анализу информации для разработки технического задания по размещению услуги «Выдача лицензий на розничную продажу алкогольной продукции на территории Забайкальского края» на едином портале государственных услуг;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t xml:space="preserve">по формированию и утверждению </w:t>
      </w:r>
      <w:r w:rsidRPr="00A11666">
        <w:t>отчетов о ходе реализации региональных проектов «Цифровое государственное управление», «Цифровые технологии» за июль 2020 года;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 xml:space="preserve">по подготовке документов и материалов </w:t>
      </w:r>
      <w:r w:rsidRPr="00A11666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A11666">
        <w:t xml:space="preserve">, связанных с ходом реализации мероприятий паспортов региональных проектов </w:t>
      </w:r>
      <w:r w:rsidRPr="00A11666">
        <w:rPr>
          <w:iCs/>
        </w:rPr>
        <w:t>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A11666" w:rsidRPr="00A11666" w:rsidRDefault="00A11666" w:rsidP="00A11666">
      <w:pPr>
        <w:pStyle w:val="aff0"/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подготовке для актуализации информации на официальном сайте Министерства о конкурсах на получение грантов, проходящих в рамках федерального проекта «Цифровые технологии» национальной программы «Цифровая экономика Российской Федерации»;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lastRenderedPageBreak/>
        <w:t xml:space="preserve">по размещению, публикации и удалению карточек услуг и функций, </w:t>
      </w:r>
      <w:r w:rsidRPr="00A11666">
        <w:t xml:space="preserve">содержащихся в </w:t>
      </w:r>
      <w:r w:rsidRPr="00A11666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A11666">
        <w:t>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согласованию проекта плана мероприятий («дорожная карта») по развитию сотрудничества между ПАО «Сбербанк» и Правительством Забайкальского края на 2020-2021 годы с заинтересованными исполнительными органами государственной власти Забайкальского края;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доработке Соглашений между оператором системы межведомственного электронного взаимодействия Забайкальского края и участниками (ресурсоснабжающие организации) системы межведомственного электронного взаимодействия Забайкальского края об информационном взаимодействии при обеспечении предоставления (исполнения) государственных и муниципальных услуг (функций) в электронной форме;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iCs/>
        </w:rPr>
        <w:t xml:space="preserve"> </w:t>
      </w:r>
      <w:r w:rsidRPr="00A11666">
        <w:t>по подготовке закупочной документации (техническое задание, коммерческие предложения, обоснование НМЦК, проект государственного контракта):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доработку автоматизированной системы Министерства труда и социальной защиты населения Забайкальского края «Адресная социальная помощь» с целью ее интеграции с формой-концентратором ЕПГУ «Назначение и выплата пособий 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Федерации, переданным для осуществления органам государственной власти субъектов Российской Федерации»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разработку и выводу интерактивной портальной формы на ЕПГУ в целях предоставления государственных и муниципальных услуг в электронной форме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перевод государственной услуги «Выдача лицензий на розничную продажу алкогольной продукции» в электронную форму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сбору и анализу информации для организации электронного взаимодействия между департаментом государственного имущества и земельных отношений Забайкальского края, подразделениями администрации г/о «Город Чита» и ресурсоснабжающими организациями посредством системы межведомственного электронного взаимодействия Забайкальского края «АИС Сириус»;</w:t>
      </w:r>
    </w:p>
    <w:p w:rsidR="00A11666" w:rsidRPr="00A11666" w:rsidRDefault="00A11666" w:rsidP="00A11666">
      <w:pPr>
        <w:pStyle w:val="aff0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сбору информации о потребности предприятий в мере государственной поддержки (льготное кредитование), направленной на ускорение процессов цифровой трансформации;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подготовке для пресс-службы Министерства инфоповодов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«Госуслуги: проще, чем кажется! Забайкальский край» новостного контента;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ЕРП,</w:t>
      </w:r>
      <w:r w:rsidRPr="00A11666">
        <w:br/>
        <w:t xml:space="preserve">ГАС «Управление», </w:t>
      </w:r>
      <w:r w:rsidRPr="00A11666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A11666">
        <w:t>, СМЭВ, ГИС ГМП.</w:t>
      </w:r>
    </w:p>
    <w:p w:rsidR="00A66C58" w:rsidRPr="00A11666" w:rsidRDefault="00A66C58" w:rsidP="00A11666">
      <w:pPr>
        <w:pStyle w:val="aff0"/>
        <w:shd w:val="clear" w:color="auto" w:fill="FFFFFF" w:themeFill="background1"/>
        <w:tabs>
          <w:tab w:val="left" w:pos="1134"/>
        </w:tabs>
        <w:ind w:left="0" w:firstLine="709"/>
        <w:jc w:val="both"/>
      </w:pPr>
    </w:p>
    <w:p w:rsidR="00B747B1" w:rsidRPr="00A11666" w:rsidRDefault="00482F73" w:rsidP="00A11666">
      <w:pPr>
        <w:widowControl w:val="0"/>
        <w:shd w:val="clear" w:color="auto" w:fill="FFFFFF" w:themeFill="background1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A11666">
        <w:rPr>
          <w:b/>
          <w:bCs/>
        </w:rPr>
        <w:t>Проведены:</w:t>
      </w:r>
      <w:r w:rsidR="00C92BEA" w:rsidRPr="00A11666">
        <w:rPr>
          <w:b/>
          <w:bCs/>
        </w:rPr>
        <w:t xml:space="preserve"> </w:t>
      </w:r>
    </w:p>
    <w:p w:rsidR="0061159F" w:rsidRPr="00A11666" w:rsidRDefault="0061159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мониторинг погашения просроченной задолженности организациями коммунального комплекса Забайкальского края за топливно-энергетические ресурсы;</w:t>
      </w:r>
    </w:p>
    <w:p w:rsidR="0061159F" w:rsidRPr="00A11666" w:rsidRDefault="0061159F" w:rsidP="00A11666">
      <w:pPr>
        <w:pStyle w:val="aff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 xml:space="preserve">мониторинг данных финансово-хозяйственной деятельности </w:t>
      </w:r>
      <w:r w:rsidR="00DE4DB0" w:rsidRPr="00A11666">
        <w:t>организаций ЖКХ края;</w:t>
      </w:r>
    </w:p>
    <w:p w:rsidR="00DE4DB0" w:rsidRPr="00A11666" w:rsidRDefault="00DE4DB0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A11666">
        <w:t>ЕСИА, в том числе на наличие жалоб от граждан;</w:t>
      </w:r>
    </w:p>
    <w:p w:rsidR="00A11666" w:rsidRPr="00A11666" w:rsidRDefault="00A11666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bCs/>
        </w:rPr>
        <w:t>мониторинг динамики показателей «</w:t>
      </w:r>
      <w:r w:rsidRPr="00A11666">
        <w:t>Доля граждан Забайкальского края, зарегистрированных в ЕСИА</w:t>
      </w:r>
      <w:r w:rsidRPr="00A11666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A11666">
        <w:t>;</w:t>
      </w:r>
    </w:p>
    <w:p w:rsidR="00A11666" w:rsidRPr="00A11666" w:rsidRDefault="00A11666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A11666">
        <w:t>ЕСИА, в том числе на наличие жалоб от граждан;</w:t>
      </w:r>
    </w:p>
    <w:p w:rsidR="00A11666" w:rsidRPr="00A11666" w:rsidRDefault="00A11666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анализ полноты сведений о государственной регистрации актов гражданского состояния, поступивших из ЕГР ЗАГС;</w:t>
      </w:r>
    </w:p>
    <w:p w:rsidR="00A11666" w:rsidRPr="00A11666" w:rsidRDefault="00A11666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lastRenderedPageBreak/>
        <w:t xml:space="preserve"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A11666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A11666">
        <w:t>;</w:t>
      </w:r>
    </w:p>
    <w:p w:rsidR="00A11666" w:rsidRPr="00A11666" w:rsidRDefault="00A11666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</w:t>
      </w:r>
      <w:r w:rsidRPr="00A11666">
        <w:t>стниками в региональную ГИС ГМП;</w:t>
      </w:r>
    </w:p>
    <w:p w:rsidR="0023137A" w:rsidRPr="00A11666" w:rsidRDefault="0023137A" w:rsidP="00A11666">
      <w:pPr>
        <w:pStyle w:val="aff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мониторинг по нормативно-правовым актам, относящимся к компетенции Министерства;</w:t>
      </w:r>
    </w:p>
    <w:p w:rsidR="004A37BA" w:rsidRPr="00A11666" w:rsidRDefault="004A37BA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F73" w:rsidRPr="00A11666" w:rsidRDefault="00482F73" w:rsidP="00A11666">
      <w:pPr>
        <w:pStyle w:val="3"/>
        <w:keepNext w:val="0"/>
        <w:widowControl w:val="0"/>
        <w:shd w:val="clear" w:color="auto" w:fill="FFFFFF" w:themeFill="background1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666">
        <w:rPr>
          <w:rFonts w:ascii="Times New Roman" w:hAnsi="Times New Roman"/>
          <w:sz w:val="24"/>
          <w:szCs w:val="24"/>
        </w:rPr>
        <w:t xml:space="preserve">Оценка ситуации в целом и основные задачи на </w:t>
      </w:r>
      <w:r w:rsidR="0023137A" w:rsidRPr="00A11666">
        <w:rPr>
          <w:rFonts w:ascii="Times New Roman" w:hAnsi="Times New Roman"/>
          <w:sz w:val="24"/>
          <w:szCs w:val="24"/>
        </w:rPr>
        <w:t>сентябрь</w:t>
      </w:r>
      <w:r w:rsidR="00A9214E" w:rsidRPr="00A11666">
        <w:rPr>
          <w:rFonts w:ascii="Times New Roman" w:hAnsi="Times New Roman"/>
          <w:sz w:val="24"/>
          <w:szCs w:val="24"/>
        </w:rPr>
        <w:t xml:space="preserve"> 2020</w:t>
      </w:r>
      <w:r w:rsidRPr="00A11666">
        <w:rPr>
          <w:rFonts w:ascii="Times New Roman" w:hAnsi="Times New Roman"/>
          <w:sz w:val="24"/>
          <w:szCs w:val="24"/>
        </w:rPr>
        <w:t xml:space="preserve"> года.</w:t>
      </w:r>
    </w:p>
    <w:p w:rsidR="001A2DD7" w:rsidRPr="00A11666" w:rsidRDefault="00482F73" w:rsidP="00A11666">
      <w:pPr>
        <w:pStyle w:val="a8"/>
        <w:widowControl w:val="0"/>
        <w:shd w:val="clear" w:color="auto" w:fill="FFFFFF" w:themeFill="background1"/>
        <w:tabs>
          <w:tab w:val="left" w:pos="741"/>
        </w:tabs>
        <w:ind w:firstLine="709"/>
        <w:contextualSpacing/>
      </w:pPr>
      <w:r w:rsidRPr="00A11666">
        <w:t xml:space="preserve">Мероприятия, определенные планом работы </w:t>
      </w:r>
      <w:r w:rsidR="00595A2F" w:rsidRPr="00A11666">
        <w:t>МинЖКХ</w:t>
      </w:r>
      <w:r w:rsidRPr="00A11666">
        <w:t xml:space="preserve"> на </w:t>
      </w:r>
      <w:r w:rsidR="00A11666" w:rsidRPr="00A11666">
        <w:t>август</w:t>
      </w:r>
      <w:r w:rsidR="00EB18C9" w:rsidRPr="00A11666">
        <w:t xml:space="preserve"> 2020</w:t>
      </w:r>
      <w:r w:rsidRPr="00A11666">
        <w:t xml:space="preserve"> года</w:t>
      </w:r>
      <w:r w:rsidR="004A37BA" w:rsidRPr="00A11666">
        <w:t>, выполнены в полном объеме.</w:t>
      </w:r>
    </w:p>
    <w:p w:rsidR="004A37BA" w:rsidRPr="00A11666" w:rsidRDefault="004A37BA" w:rsidP="00A11666">
      <w:pPr>
        <w:pStyle w:val="3"/>
        <w:keepNext w:val="0"/>
        <w:widowControl w:val="0"/>
        <w:shd w:val="clear" w:color="auto" w:fill="FFFFFF" w:themeFill="background1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A11666" w:rsidRDefault="00482F73" w:rsidP="00A11666">
      <w:pPr>
        <w:pStyle w:val="3"/>
        <w:keepNext w:val="0"/>
        <w:widowControl w:val="0"/>
        <w:shd w:val="clear" w:color="auto" w:fill="FFFFFF" w:themeFill="background1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666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A11666">
        <w:rPr>
          <w:rFonts w:ascii="Times New Roman" w:hAnsi="Times New Roman"/>
          <w:sz w:val="24"/>
          <w:szCs w:val="24"/>
        </w:rPr>
        <w:t xml:space="preserve">на </w:t>
      </w:r>
      <w:r w:rsidR="0023137A" w:rsidRPr="00A11666">
        <w:rPr>
          <w:rFonts w:ascii="Times New Roman" w:hAnsi="Times New Roman"/>
          <w:sz w:val="24"/>
          <w:szCs w:val="24"/>
        </w:rPr>
        <w:t>сентябрь</w:t>
      </w:r>
      <w:r w:rsidR="00EB18C9" w:rsidRPr="00A11666">
        <w:rPr>
          <w:rFonts w:ascii="Times New Roman" w:hAnsi="Times New Roman"/>
          <w:sz w:val="24"/>
          <w:szCs w:val="24"/>
        </w:rPr>
        <w:t xml:space="preserve"> 2020</w:t>
      </w:r>
      <w:r w:rsidRPr="00A11666">
        <w:rPr>
          <w:rFonts w:ascii="Times New Roman" w:hAnsi="Times New Roman"/>
          <w:sz w:val="24"/>
          <w:szCs w:val="24"/>
        </w:rPr>
        <w:t xml:space="preserve"> года:</w:t>
      </w:r>
    </w:p>
    <w:p w:rsidR="0061159F" w:rsidRPr="00A11666" w:rsidRDefault="0061159F" w:rsidP="00A11666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11666">
        <w:t>проведение анализа финансово-экономической деятельности организаций ЖКХ, в том числе;</w:t>
      </w:r>
    </w:p>
    <w:p w:rsidR="0061159F" w:rsidRPr="00A11666" w:rsidRDefault="0061159F" w:rsidP="00A11666">
      <w:pPr>
        <w:pStyle w:val="aff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проведение мониторингов для подготовки информаций в адрес Минстроя России, Главного федерального инспектора по Забайкальскому краю, прокуратуры и др.;</w:t>
      </w:r>
    </w:p>
    <w:p w:rsidR="0061159F" w:rsidRPr="00A11666" w:rsidRDefault="0061159F" w:rsidP="00A11666">
      <w:pPr>
        <w:pStyle w:val="aff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изучение и подготовка материалов в рамках выполнения поручений Президента Российской Федерации и поручений Губернатора Забайкальского края;</w:t>
      </w:r>
    </w:p>
    <w:p w:rsidR="0061159F" w:rsidRPr="00A11666" w:rsidRDefault="0061159F" w:rsidP="00A11666">
      <w:pPr>
        <w:pStyle w:val="aff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прием и проверка представленных организациями документов на возмещение недополученных доходов;</w:t>
      </w:r>
    </w:p>
    <w:p w:rsidR="0061159F" w:rsidRPr="00A11666" w:rsidRDefault="0061159F" w:rsidP="00A11666">
      <w:pPr>
        <w:pStyle w:val="aff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работа с письмами и обращениями граждан и организаций;</w:t>
      </w:r>
    </w:p>
    <w:p w:rsidR="0061159F" w:rsidRPr="00A11666" w:rsidRDefault="0061159F" w:rsidP="00A11666">
      <w:pPr>
        <w:pStyle w:val="aff0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709"/>
        <w:contextualSpacing w:val="0"/>
        <w:jc w:val="both"/>
      </w:pPr>
      <w:r w:rsidRPr="00A11666">
        <w:t>работа по подготовке к согласованию и согласование концессионных соглашений;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к</w:t>
      </w:r>
      <w:r w:rsidR="0061159F" w:rsidRPr="00A11666">
        <w:t>онтроль за подготовкой к отопительному периоду 2020/2021 годов на территории Забайкальского края;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к</w:t>
      </w:r>
      <w:r w:rsidR="0061159F" w:rsidRPr="00A11666">
        <w:t>онтроль за внесением информации по инвентаризации объектов питьевого водоснабжения в АИС «Реформа ЖКХ»;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к</w:t>
      </w:r>
      <w:r w:rsidR="0061159F" w:rsidRPr="00A11666">
        <w:t>онтроль за выполнением пункта 2 подпункта «а» Перечня поручений по итогам совещания Президента РФ от 24 июля 2015 года;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д</w:t>
      </w:r>
      <w:r w:rsidR="0061159F" w:rsidRPr="00A11666">
        <w:t>альнейшее внедрение в эксплуатацию ГИС «ЖКХ» на территории Забайкальского края;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п</w:t>
      </w:r>
      <w:r w:rsidR="0061159F" w:rsidRPr="00A11666">
        <w:t>редоставление муниципальными образованиями Забайкальского края данных для мониторинга по реализации регионального проекта «Чистая вода»;</w:t>
      </w:r>
    </w:p>
    <w:p w:rsidR="0061159F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A11666">
        <w:t>п</w:t>
      </w:r>
      <w:r w:rsidR="0061159F" w:rsidRPr="00A11666">
        <w:t>редоставление муниципальными образованиями Забайкальского края технических заданий и земельных участков по региональному проекту «Чистая вода»;</w:t>
      </w:r>
    </w:p>
    <w:p w:rsidR="00A11666" w:rsidRPr="00A11666" w:rsidRDefault="00A11666" w:rsidP="00A11666">
      <w:pPr>
        <w:pStyle w:val="aff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t>заключение и контроль за исполнением государственных контрактов: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оставку автоматизированных рабочих мест, в том числе переносных, для обеспечения работы в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ТОР КНД;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внедрение ТОР КНД, включая настройку процессов контроля и надзора в соответствии с региональной практикой и обучение (консультирование) администраторов настройке данных процессов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обеспечение соответствия требованиям безопасности автоматизированных рабочих мест, обеспечивающих выполнение функций по контролю (надзору) в ТОР КНД, и проведению аттестационных испытаний на соответствие требованиям безопасности информации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доработку автоматизированной системы Министерства труда и социальной защиты населения Забайкальского края «Адресная социальная помощь» с целью ее интеграции с формой-концентратором ЕПГУ «Назначение и выплата пособий 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Федерации, переданным для осуществления органам государственной власти субъектов Российской Федерации»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разработку и выводу интерактивной портальной формы на ЕПГУ в целях предоставления государственных и муниципальных услуг в электронной форме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перевод государственной услуги «Выдача лицензий на розничную продажу алкогольной 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продукции» в электронную форму</w:t>
      </w:r>
      <w:r w:rsidRPr="00A116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666" w:rsidRPr="00A11666" w:rsidRDefault="00A11666" w:rsidP="00A11666">
      <w:pPr>
        <w:pStyle w:val="aff0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 w:themeFill="background1"/>
        <w:tabs>
          <w:tab w:val="left" w:pos="992"/>
        </w:tabs>
        <w:ind w:left="0" w:firstLine="709"/>
        <w:jc w:val="both"/>
      </w:pPr>
      <w:r w:rsidRPr="00A11666">
        <w:rPr>
          <w:color w:val="000000"/>
        </w:rPr>
        <w:t>подготовка и размещени</w:t>
      </w:r>
      <w:r w:rsidRPr="00A11666">
        <w:t>е аукционной документации для проведения закупок: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A11666">
        <w:rPr>
          <w:rFonts w:ascii="Times New Roman" w:hAnsi="Times New Roman" w:cs="Times New Roman"/>
          <w:sz w:val="24"/>
          <w:szCs w:val="24"/>
        </w:rPr>
        <w:t>модернизацию системы межведомственного электронного взаимодействия Забайкальского края;</w:t>
      </w:r>
    </w:p>
    <w:p w:rsidR="00A11666" w:rsidRPr="00A11666" w:rsidRDefault="00A11666" w:rsidP="00A1166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66">
        <w:rPr>
          <w:rFonts w:ascii="Times New Roman" w:hAnsi="Times New Roman" w:cs="Times New Roman"/>
          <w:sz w:val="24"/>
          <w:szCs w:val="24"/>
        </w:rPr>
        <w:t>на техническую поддержку ведомственной информационной системы Министерства природных ресур</w:t>
      </w:r>
      <w:r w:rsidRPr="00A11666">
        <w:rPr>
          <w:rFonts w:ascii="Times New Roman" w:hAnsi="Times New Roman" w:cs="Times New Roman"/>
          <w:sz w:val="24"/>
          <w:szCs w:val="24"/>
        </w:rPr>
        <w:t>сов Забайкальского края «Охота»;</w:t>
      </w:r>
    </w:p>
    <w:p w:rsidR="0023137A" w:rsidRPr="00A11666" w:rsidRDefault="0023137A" w:rsidP="00A11666">
      <w:pPr>
        <w:pStyle w:val="1f2"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 xml:space="preserve"> о</w:t>
      </w:r>
      <w:r w:rsidRPr="00A11666">
        <w:rPr>
          <w:rFonts w:eastAsia="Calibri"/>
          <w:sz w:val="24"/>
          <w:szCs w:val="24"/>
        </w:rPr>
        <w:t>рганизация и проведение конкурса на замещение вакантных должностей в министерстве;</w:t>
      </w:r>
    </w:p>
    <w:p w:rsidR="0023137A" w:rsidRPr="00A11666" w:rsidRDefault="0023137A" w:rsidP="00A11666">
      <w:pPr>
        <w:pStyle w:val="1f2"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rFonts w:eastAsia="Calibri"/>
          <w:sz w:val="24"/>
          <w:szCs w:val="24"/>
        </w:rPr>
        <w:t>участие в судебных заседаниях;</w:t>
      </w:r>
    </w:p>
    <w:p w:rsidR="0023137A" w:rsidRPr="00A11666" w:rsidRDefault="0023137A" w:rsidP="00A11666">
      <w:pPr>
        <w:pStyle w:val="1f2"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11666">
        <w:rPr>
          <w:sz w:val="24"/>
          <w:szCs w:val="24"/>
        </w:rPr>
        <w:t xml:space="preserve">принятие </w:t>
      </w:r>
      <w:r w:rsidRPr="00A11666">
        <w:rPr>
          <w:rFonts w:eastAsia="Calibri"/>
          <w:sz w:val="24"/>
          <w:szCs w:val="24"/>
        </w:rPr>
        <w:t>проектов:</w:t>
      </w:r>
    </w:p>
    <w:p w:rsidR="0023137A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bCs/>
        </w:rPr>
      </w:pPr>
      <w:r w:rsidRPr="00A11666">
        <w:t>– п</w:t>
      </w:r>
      <w:r w:rsidRPr="00A11666">
        <w:rPr>
          <w:bCs/>
        </w:rPr>
        <w:t>одготовка и представление в государственную корпорацию – Фонд содействия реформированию жилищно-коммунального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(КР–1, КР–1.1, КР–1.2, КР–1.3, КР–2, КР–3);</w:t>
      </w:r>
    </w:p>
    <w:p w:rsidR="0023137A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b/>
          <w:bCs/>
        </w:rPr>
      </w:pPr>
      <w:r w:rsidRPr="00A11666">
        <w:rPr>
          <w:color w:val="000000"/>
        </w:rPr>
        <w:t>– п</w:t>
      </w:r>
      <w:r w:rsidRPr="00A11666">
        <w:t>одготовка изменений в проекты НПА по деятельности МинЖКХ;</w:t>
      </w:r>
    </w:p>
    <w:p w:rsidR="0023137A" w:rsidRPr="00A11666" w:rsidRDefault="0023137A" w:rsidP="00A11666">
      <w:pPr>
        <w:numPr>
          <w:ilvl w:val="0"/>
          <w:numId w:val="3"/>
        </w:numPr>
        <w:shd w:val="clear" w:color="auto" w:fill="FFFFFF" w:themeFill="background1"/>
        <w:ind w:left="0" w:firstLine="709"/>
        <w:contextualSpacing/>
        <w:jc w:val="both"/>
      </w:pPr>
      <w:r w:rsidRPr="00A11666">
        <w:rPr>
          <w:color w:val="000000"/>
        </w:rPr>
        <w:t>– </w:t>
      </w:r>
      <w:r w:rsidRPr="00A11666">
        <w:t>работа с письмами, обращениями граждан и организаций</w:t>
      </w:r>
      <w:r w:rsidR="000E08AF" w:rsidRPr="00A11666">
        <w:t>;</w:t>
      </w:r>
    </w:p>
    <w:p w:rsidR="000E08AF" w:rsidRPr="00A11666" w:rsidRDefault="000E08AF" w:rsidP="00A11666">
      <w:pPr>
        <w:numPr>
          <w:ilvl w:val="0"/>
          <w:numId w:val="3"/>
        </w:numPr>
        <w:shd w:val="clear" w:color="auto" w:fill="FFFFFF" w:themeFill="background1"/>
        <w:ind w:left="0" w:firstLine="709"/>
        <w:contextualSpacing/>
        <w:jc w:val="both"/>
      </w:pPr>
      <w:r w:rsidRPr="00A11666">
        <w:t>координационная работа по реализации государственного контракта от 08 августа 2019 года № 0173100007519000073_144316;</w:t>
      </w:r>
    </w:p>
    <w:p w:rsidR="000E08AF" w:rsidRPr="00A11666" w:rsidRDefault="000E08AF" w:rsidP="00A11666">
      <w:pPr>
        <w:numPr>
          <w:ilvl w:val="0"/>
          <w:numId w:val="3"/>
        </w:numPr>
        <w:shd w:val="clear" w:color="auto" w:fill="FFFFFF" w:themeFill="background1"/>
        <w:ind w:left="0" w:firstLine="709"/>
        <w:contextualSpacing/>
        <w:jc w:val="both"/>
      </w:pPr>
      <w:r w:rsidRPr="00A11666">
        <w:t>оказание содействия в подключении социально значимых объектов к сети передачи данных осуществляемом в рамках реализации Государственного контракта от 08.08.2019 г. № 0173100007519000073_144316;</w:t>
      </w:r>
    </w:p>
    <w:p w:rsidR="000E08AF" w:rsidRPr="00A11666" w:rsidRDefault="000E08AF" w:rsidP="00A11666">
      <w:pPr>
        <w:numPr>
          <w:ilvl w:val="0"/>
          <w:numId w:val="3"/>
        </w:numPr>
        <w:shd w:val="clear" w:color="auto" w:fill="FFFFFF" w:themeFill="background1"/>
        <w:ind w:left="0" w:firstLine="709"/>
        <w:contextualSpacing/>
        <w:jc w:val="both"/>
      </w:pPr>
      <w:r w:rsidRPr="00A11666">
        <w:t>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края.</w:t>
      </w:r>
    </w:p>
    <w:p w:rsidR="000E08AF" w:rsidRPr="00A11666" w:rsidRDefault="000E08AF" w:rsidP="00A11666">
      <w:pPr>
        <w:shd w:val="clear" w:color="auto" w:fill="FFFFFF" w:themeFill="background1"/>
        <w:ind w:firstLine="709"/>
        <w:contextualSpacing/>
        <w:jc w:val="both"/>
      </w:pPr>
    </w:p>
    <w:p w:rsidR="00186D97" w:rsidRPr="00A11666" w:rsidRDefault="00186D97" w:rsidP="00A11666">
      <w:pPr>
        <w:pStyle w:val="1f0"/>
        <w:shd w:val="clear" w:color="auto" w:fill="FFFFFF" w:themeFill="background1"/>
        <w:suppressAutoHyphens/>
        <w:spacing w:after="0" w:line="240" w:lineRule="auto"/>
        <w:ind w:firstLine="709"/>
        <w:jc w:val="both"/>
      </w:pPr>
    </w:p>
    <w:sectPr w:rsidR="00186D97" w:rsidRPr="00A11666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EF" w:rsidRDefault="003B6CEF">
      <w:r>
        <w:separator/>
      </w:r>
    </w:p>
  </w:endnote>
  <w:endnote w:type="continuationSeparator" w:id="0">
    <w:p w:rsidR="003B6CEF" w:rsidRDefault="003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EF" w:rsidRDefault="003B6CEF">
      <w:r>
        <w:separator/>
      </w:r>
    </w:p>
  </w:footnote>
  <w:footnote w:type="continuationSeparator" w:id="0">
    <w:p w:rsidR="003B6CEF" w:rsidRDefault="003B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BD" w:rsidRDefault="00FB06BD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11666">
      <w:rPr>
        <w:rStyle w:val="af0"/>
        <w:noProof/>
      </w:rPr>
      <w:t>13</w:t>
    </w:r>
    <w:r>
      <w:rPr>
        <w:rStyle w:val="af0"/>
      </w:rPr>
      <w:fldChar w:fldCharType="end"/>
    </w:r>
  </w:p>
  <w:p w:rsidR="00FB06BD" w:rsidRDefault="00FB06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FDF"/>
    <w:multiLevelType w:val="hybridMultilevel"/>
    <w:tmpl w:val="2AD4594E"/>
    <w:lvl w:ilvl="0" w:tplc="5664C5FE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2E002A8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658DBC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1F8F1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84E30B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09041B4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1266BA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87E6F2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CB8EF8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A690D42"/>
    <w:multiLevelType w:val="hybridMultilevel"/>
    <w:tmpl w:val="89ECB46E"/>
    <w:lvl w:ilvl="0" w:tplc="520AE4F4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1702EC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9C0081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408455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D80DA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55212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250ECF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1C4B1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B72A95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AD9535D"/>
    <w:multiLevelType w:val="hybridMultilevel"/>
    <w:tmpl w:val="B164C546"/>
    <w:lvl w:ilvl="0" w:tplc="84FC5844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  <w:sz w:val="28"/>
      </w:rPr>
    </w:lvl>
    <w:lvl w:ilvl="1" w:tplc="8564F38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66AA16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ABE576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072AEC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568244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4DEF00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92E6E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5546DFD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FB64CC"/>
    <w:multiLevelType w:val="hybridMultilevel"/>
    <w:tmpl w:val="73CCC658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531959"/>
    <w:multiLevelType w:val="hybridMultilevel"/>
    <w:tmpl w:val="97169A02"/>
    <w:lvl w:ilvl="0" w:tplc="D7F80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B73B28"/>
    <w:multiLevelType w:val="hybridMultilevel"/>
    <w:tmpl w:val="4B08FF7C"/>
    <w:lvl w:ilvl="0" w:tplc="C4E878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D3857"/>
    <w:multiLevelType w:val="hybridMultilevel"/>
    <w:tmpl w:val="DFDEC304"/>
    <w:lvl w:ilvl="0" w:tplc="C4E8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6444"/>
    <w:multiLevelType w:val="hybridMultilevel"/>
    <w:tmpl w:val="9CCEF634"/>
    <w:lvl w:ilvl="0" w:tplc="BB5091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4AC260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B7EF6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22CA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52E8B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6096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1180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C5A4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EB099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C422AB6"/>
    <w:multiLevelType w:val="hybridMultilevel"/>
    <w:tmpl w:val="FE1E61C4"/>
    <w:lvl w:ilvl="0" w:tplc="C4E8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78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7C8"/>
    <w:multiLevelType w:val="hybridMultilevel"/>
    <w:tmpl w:val="564C1A40"/>
    <w:lvl w:ilvl="0" w:tplc="AA64514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0200E5"/>
    <w:multiLevelType w:val="hybridMultilevel"/>
    <w:tmpl w:val="0CA6905C"/>
    <w:lvl w:ilvl="0" w:tplc="99CEDB78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  <w:sz w:val="28"/>
      </w:rPr>
    </w:lvl>
    <w:lvl w:ilvl="1" w:tplc="16762F8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088EA8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AC621A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10D8AA2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7344D6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C56D4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3F46CB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6AA9D6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B020AF5"/>
    <w:multiLevelType w:val="hybridMultilevel"/>
    <w:tmpl w:val="678612F0"/>
    <w:lvl w:ilvl="0" w:tplc="C4E878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6062"/>
    <w:multiLevelType w:val="hybridMultilevel"/>
    <w:tmpl w:val="D132F7BE"/>
    <w:lvl w:ilvl="0" w:tplc="ED34966C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 w:tplc="18421E6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84AD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4905DE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0DCA5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584792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EF1EF91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90629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7C284A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06E7F99"/>
    <w:multiLevelType w:val="hybridMultilevel"/>
    <w:tmpl w:val="E5908710"/>
    <w:lvl w:ilvl="0" w:tplc="0C0C6BA4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  <w:sz w:val="28"/>
      </w:rPr>
    </w:lvl>
    <w:lvl w:ilvl="1" w:tplc="E6946BF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D4A61D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DF009F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B90A33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E76BE9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1FC41F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49046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9A72B44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47C91F51"/>
    <w:multiLevelType w:val="hybridMultilevel"/>
    <w:tmpl w:val="AB6E43D6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315A"/>
    <w:multiLevelType w:val="hybridMultilevel"/>
    <w:tmpl w:val="0AF83588"/>
    <w:lvl w:ilvl="0" w:tplc="AA64514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032BC4"/>
    <w:multiLevelType w:val="hybridMultilevel"/>
    <w:tmpl w:val="D804A778"/>
    <w:lvl w:ilvl="0" w:tplc="C4E878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0A572A"/>
    <w:multiLevelType w:val="hybridMultilevel"/>
    <w:tmpl w:val="4BB25A04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650506"/>
    <w:multiLevelType w:val="hybridMultilevel"/>
    <w:tmpl w:val="D5047632"/>
    <w:lvl w:ilvl="0" w:tplc="D7F80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881017"/>
    <w:multiLevelType w:val="hybridMultilevel"/>
    <w:tmpl w:val="99FE1030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4A19"/>
    <w:multiLevelType w:val="hybridMultilevel"/>
    <w:tmpl w:val="C900A6C4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7A5A33"/>
    <w:multiLevelType w:val="hybridMultilevel"/>
    <w:tmpl w:val="3DFEAE7A"/>
    <w:lvl w:ilvl="0" w:tplc="C4E878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F7E35"/>
    <w:multiLevelType w:val="hybridMultilevel"/>
    <w:tmpl w:val="F3D27F5A"/>
    <w:lvl w:ilvl="0" w:tplc="2D7E870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/>
      </w:rPr>
    </w:lvl>
    <w:lvl w:ilvl="1" w:tplc="7276A2A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 w:tplc="EE8C246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/>
      </w:rPr>
    </w:lvl>
    <w:lvl w:ilvl="3" w:tplc="52FACB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</w:rPr>
    </w:lvl>
    <w:lvl w:ilvl="4" w:tplc="EBD4D83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 w:tplc="D1403A0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/>
      </w:rPr>
    </w:lvl>
    <w:lvl w:ilvl="6" w:tplc="A20C2D2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</w:rPr>
    </w:lvl>
    <w:lvl w:ilvl="7" w:tplc="03A898F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 w:tplc="8C5E57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71E953F2"/>
    <w:multiLevelType w:val="hybridMultilevel"/>
    <w:tmpl w:val="82821EB8"/>
    <w:lvl w:ilvl="0" w:tplc="D9201EFA">
      <w:start w:val="1"/>
      <w:numFmt w:val="bullet"/>
      <w:lvlText w:val="–"/>
      <w:lvlJc w:val="left"/>
      <w:pPr>
        <w:ind w:left="1418" w:hanging="360"/>
      </w:pPr>
      <w:rPr>
        <w:rFonts w:ascii="Times New Roman" w:eastAsia="Times New Roman" w:hAnsi="Times New Roman" w:cs="Times New Roman"/>
        <w:sz w:val="28"/>
      </w:rPr>
    </w:lvl>
    <w:lvl w:ilvl="1" w:tplc="ACE8F4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02C94E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05423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2048B1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EFC15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3368A0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B58918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7960FAC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73C800B3"/>
    <w:multiLevelType w:val="hybridMultilevel"/>
    <w:tmpl w:val="F446CE48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090D72"/>
    <w:multiLevelType w:val="hybridMultilevel"/>
    <w:tmpl w:val="A56E10B0"/>
    <w:lvl w:ilvl="0" w:tplc="AA6451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28EC7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45C2C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176E2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798B1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1A253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CECB4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DCB6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38A10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77FE0C6D"/>
    <w:multiLevelType w:val="hybridMultilevel"/>
    <w:tmpl w:val="CCCA18BE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"/>
  </w:num>
  <w:num w:numId="4">
    <w:abstractNumId w:val="21"/>
  </w:num>
  <w:num w:numId="5">
    <w:abstractNumId w:val="27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26"/>
  </w:num>
  <w:num w:numId="11">
    <w:abstractNumId w:val="23"/>
  </w:num>
  <w:num w:numId="12">
    <w:abstractNumId w:val="20"/>
  </w:num>
  <w:num w:numId="13">
    <w:abstractNumId w:val="15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10"/>
  </w:num>
  <w:num w:numId="19">
    <w:abstractNumId w:val="22"/>
  </w:num>
  <w:num w:numId="20">
    <w:abstractNumId w:val="12"/>
  </w:num>
  <w:num w:numId="21">
    <w:abstractNumId w:val="2"/>
  </w:num>
  <w:num w:numId="22">
    <w:abstractNumId w:val="7"/>
  </w:num>
  <w:num w:numId="23">
    <w:abstractNumId w:val="11"/>
  </w:num>
  <w:num w:numId="24">
    <w:abstractNumId w:val="24"/>
  </w:num>
  <w:num w:numId="25">
    <w:abstractNumId w:val="1"/>
  </w:num>
  <w:num w:numId="26">
    <w:abstractNumId w:val="13"/>
  </w:num>
  <w:num w:numId="27">
    <w:abstractNumId w:val="0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4FB0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8AF"/>
    <w:rsid w:val="000E0C77"/>
    <w:rsid w:val="000E188A"/>
    <w:rsid w:val="000E2009"/>
    <w:rsid w:val="000E23C0"/>
    <w:rsid w:val="000E2A6F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37A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666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6C58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88B"/>
    <w:rsid w:val="00F339F2"/>
    <w:rsid w:val="00F33EA5"/>
    <w:rsid w:val="00F3409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EBAD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D453-7A9D-4A4E-9AF9-1237BE82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13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41745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Наталья Н. Лескова</cp:lastModifiedBy>
  <cp:revision>61</cp:revision>
  <cp:lastPrinted>2019-06-26T00:07:00Z</cp:lastPrinted>
  <dcterms:created xsi:type="dcterms:W3CDTF">2019-08-26T06:08:00Z</dcterms:created>
  <dcterms:modified xsi:type="dcterms:W3CDTF">2020-09-29T07:36:00Z</dcterms:modified>
</cp:coreProperties>
</file>