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ОТЧЕТ</w:t>
      </w:r>
      <w:r w:rsidRPr="00234EA6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234EA6">
        <w:rPr>
          <w:b/>
          <w:sz w:val="30"/>
          <w:szCs w:val="30"/>
        </w:rPr>
        <w:br/>
        <w:t xml:space="preserve">за период </w:t>
      </w:r>
      <w:r w:rsidR="0033105D" w:rsidRPr="00234EA6">
        <w:rPr>
          <w:b/>
          <w:sz w:val="30"/>
          <w:szCs w:val="30"/>
        </w:rPr>
        <w:t xml:space="preserve">с </w:t>
      </w:r>
      <w:r w:rsidR="00B85ED2" w:rsidRPr="00234EA6">
        <w:rPr>
          <w:b/>
          <w:sz w:val="30"/>
          <w:szCs w:val="30"/>
        </w:rPr>
        <w:t xml:space="preserve">25 по 29 января </w:t>
      </w:r>
      <w:r w:rsidR="0033105D" w:rsidRPr="00234EA6">
        <w:rPr>
          <w:b/>
          <w:sz w:val="30"/>
          <w:szCs w:val="30"/>
        </w:rPr>
        <w:t>202</w:t>
      </w:r>
      <w:r w:rsidR="00C340D3" w:rsidRPr="00234EA6">
        <w:rPr>
          <w:b/>
          <w:sz w:val="30"/>
          <w:szCs w:val="30"/>
        </w:rPr>
        <w:t>1</w:t>
      </w:r>
      <w:r w:rsidR="0033105D" w:rsidRPr="00234EA6">
        <w:rPr>
          <w:b/>
          <w:sz w:val="30"/>
          <w:szCs w:val="30"/>
        </w:rPr>
        <w:t xml:space="preserve"> года </w:t>
      </w:r>
      <w:r w:rsidRPr="00234EA6">
        <w:rPr>
          <w:b/>
          <w:sz w:val="30"/>
          <w:szCs w:val="30"/>
        </w:rPr>
        <w:t>и основных задачах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на период с</w:t>
      </w:r>
      <w:r w:rsidR="00B85ED2" w:rsidRPr="00234EA6">
        <w:rPr>
          <w:b/>
          <w:sz w:val="30"/>
          <w:szCs w:val="30"/>
        </w:rPr>
        <w:t xml:space="preserve"> 1 по 5 февраля</w:t>
      </w:r>
      <w:r w:rsidRPr="00234EA6">
        <w:rPr>
          <w:b/>
          <w:sz w:val="30"/>
          <w:szCs w:val="30"/>
        </w:rPr>
        <w:t xml:space="preserve"> 202</w:t>
      </w:r>
      <w:r w:rsidR="00D1179F" w:rsidRPr="00234EA6">
        <w:rPr>
          <w:b/>
          <w:sz w:val="30"/>
          <w:szCs w:val="30"/>
        </w:rPr>
        <w:t>1</w:t>
      </w:r>
      <w:r w:rsidRPr="00234EA6">
        <w:rPr>
          <w:b/>
          <w:sz w:val="30"/>
          <w:szCs w:val="30"/>
        </w:rPr>
        <w:t xml:space="preserve"> года</w:t>
      </w:r>
      <w:r w:rsidR="00D41CAD" w:rsidRPr="00234EA6">
        <w:rPr>
          <w:b/>
          <w:sz w:val="30"/>
          <w:szCs w:val="30"/>
        </w:rPr>
        <w:t>.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</w:p>
    <w:p w:rsidR="001F38A7" w:rsidRPr="00234EA6" w:rsidRDefault="001F38A7" w:rsidP="00A21F7E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234EA6">
        <w:rPr>
          <w:b/>
          <w:sz w:val="30"/>
          <w:szCs w:val="30"/>
        </w:rPr>
        <w:t>по доходам:</w:t>
      </w:r>
    </w:p>
    <w:p w:rsidR="00B85ED2" w:rsidRPr="00234EA6" w:rsidRDefault="00D41CAD" w:rsidP="007C251D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С начала </w:t>
      </w:r>
      <w:r w:rsidRPr="00234EA6">
        <w:rPr>
          <w:b/>
          <w:sz w:val="30"/>
          <w:szCs w:val="30"/>
        </w:rPr>
        <w:t>января</w:t>
      </w:r>
      <w:r w:rsidRPr="00234EA6">
        <w:rPr>
          <w:sz w:val="30"/>
          <w:szCs w:val="30"/>
        </w:rPr>
        <w:t xml:space="preserve"> </w:t>
      </w:r>
      <w:r w:rsidR="00B85ED2" w:rsidRPr="00234EA6">
        <w:rPr>
          <w:sz w:val="30"/>
          <w:szCs w:val="30"/>
        </w:rPr>
        <w:t xml:space="preserve">исполнено в сумме </w:t>
      </w:r>
      <w:r w:rsidR="00B85ED2" w:rsidRPr="00234EA6">
        <w:rPr>
          <w:b/>
          <w:sz w:val="30"/>
          <w:szCs w:val="30"/>
        </w:rPr>
        <w:t xml:space="preserve">3 968,3 </w:t>
      </w:r>
      <w:r w:rsidR="00B85ED2" w:rsidRPr="00234EA6">
        <w:rPr>
          <w:sz w:val="30"/>
          <w:szCs w:val="30"/>
        </w:rPr>
        <w:t>млн. рублей (89 %  к кассовому плану января). В том числе:</w:t>
      </w:r>
    </w:p>
    <w:p w:rsidR="00B85ED2" w:rsidRPr="00234EA6" w:rsidRDefault="00B85ED2" w:rsidP="007C251D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по налоговым и неналоговым доходам – 1 495,5 млн. рублей (75,7 %);</w:t>
      </w:r>
    </w:p>
    <w:p w:rsidR="00B85ED2" w:rsidRPr="00234EA6" w:rsidRDefault="00B85ED2" w:rsidP="007C251D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дорожный фонд – 561,1 млн. рублей (99,5 %);</w:t>
      </w:r>
    </w:p>
    <w:p w:rsidR="00B85ED2" w:rsidRPr="00234EA6" w:rsidRDefault="00B85ED2" w:rsidP="007C251D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- дотация на выравнивание уровня бюджетной обеспеченности – 1 029,4 </w:t>
      </w:r>
    </w:p>
    <w:p w:rsidR="00B85ED2" w:rsidRPr="00234EA6" w:rsidRDefault="00B85ED2" w:rsidP="007C251D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млн. рублей (100%);</w:t>
      </w:r>
    </w:p>
    <w:p w:rsidR="00B85ED2" w:rsidRPr="00234EA6" w:rsidRDefault="00B85ED2" w:rsidP="007C251D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дотация на частичную компенсацию доп</w:t>
      </w:r>
      <w:proofErr w:type="gramStart"/>
      <w:r w:rsidRPr="00234EA6">
        <w:rPr>
          <w:sz w:val="30"/>
          <w:szCs w:val="30"/>
        </w:rPr>
        <w:t>.р</w:t>
      </w:r>
      <w:proofErr w:type="gramEnd"/>
      <w:r w:rsidRPr="00234EA6">
        <w:rPr>
          <w:sz w:val="30"/>
          <w:szCs w:val="30"/>
        </w:rPr>
        <w:t xml:space="preserve">асходов на повышение оплаты труда работников </w:t>
      </w:r>
      <w:proofErr w:type="spellStart"/>
      <w:r w:rsidRPr="00234EA6">
        <w:rPr>
          <w:sz w:val="30"/>
          <w:szCs w:val="30"/>
        </w:rPr>
        <w:t>бюдж</w:t>
      </w:r>
      <w:proofErr w:type="spellEnd"/>
      <w:r w:rsidRPr="00234EA6">
        <w:rPr>
          <w:sz w:val="30"/>
          <w:szCs w:val="30"/>
        </w:rPr>
        <w:t>. сферы – 124,7 млн. рублей (100%);</w:t>
      </w:r>
    </w:p>
    <w:p w:rsidR="00B85ED2" w:rsidRPr="00234EA6" w:rsidRDefault="00B85ED2" w:rsidP="007C251D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средства федерального бюджета и прочие целевые поступления – 749,7 млн. руб. (98,1 %);</w:t>
      </w:r>
    </w:p>
    <w:p w:rsidR="00D41CAD" w:rsidRPr="00234EA6" w:rsidRDefault="00B85ED2" w:rsidP="007C251D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возврат кредитов от муниципальных образований и юр. лиц – 7,9 млн. рублей</w:t>
      </w:r>
      <w:r w:rsidR="00D41CAD" w:rsidRPr="00234EA6">
        <w:rPr>
          <w:sz w:val="30"/>
          <w:szCs w:val="30"/>
        </w:rPr>
        <w:t>.</w:t>
      </w:r>
    </w:p>
    <w:p w:rsidR="00C21701" w:rsidRPr="00234EA6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30"/>
          <w:szCs w:val="30"/>
        </w:rPr>
      </w:pPr>
    </w:p>
    <w:p w:rsidR="00C21701" w:rsidRPr="00234EA6" w:rsidRDefault="00C21701" w:rsidP="00D41CAD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34EA6">
        <w:rPr>
          <w:b/>
          <w:sz w:val="30"/>
          <w:szCs w:val="30"/>
        </w:rPr>
        <w:t>2. по расходам:</w:t>
      </w:r>
      <w:r w:rsidRPr="00234EA6">
        <w:rPr>
          <w:sz w:val="30"/>
          <w:szCs w:val="30"/>
        </w:rPr>
        <w:tab/>
      </w:r>
      <w:r w:rsidRPr="00234EA6">
        <w:rPr>
          <w:sz w:val="30"/>
          <w:szCs w:val="30"/>
        </w:rPr>
        <w:tab/>
      </w:r>
    </w:p>
    <w:p w:rsidR="00B85ED2" w:rsidRPr="00234EA6" w:rsidRDefault="00D41CAD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Финансирование  с начала  </w:t>
      </w:r>
      <w:r w:rsidRPr="00234EA6">
        <w:rPr>
          <w:b/>
          <w:sz w:val="30"/>
          <w:szCs w:val="30"/>
        </w:rPr>
        <w:t>января</w:t>
      </w:r>
      <w:r w:rsidRPr="00234EA6">
        <w:rPr>
          <w:sz w:val="30"/>
          <w:szCs w:val="30"/>
        </w:rPr>
        <w:t xml:space="preserve"> </w:t>
      </w:r>
      <w:r w:rsidR="00B85ED2" w:rsidRPr="00234EA6">
        <w:rPr>
          <w:sz w:val="30"/>
          <w:szCs w:val="30"/>
        </w:rPr>
        <w:t xml:space="preserve">осуществлено на общую сумму </w:t>
      </w:r>
      <w:r w:rsidR="00B85ED2" w:rsidRPr="00234EA6">
        <w:rPr>
          <w:b/>
          <w:sz w:val="30"/>
          <w:szCs w:val="30"/>
        </w:rPr>
        <w:t xml:space="preserve">4 324,0 </w:t>
      </w:r>
      <w:r w:rsidR="00B85ED2" w:rsidRPr="00234EA6">
        <w:rPr>
          <w:sz w:val="30"/>
          <w:szCs w:val="30"/>
        </w:rPr>
        <w:t>млн. рублей (97,4 % к кассовому плану января), в том числе: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заработная плата за 2-ую половину декабря 2020 года, за 1-ую половину января 2021 года,  отпускные, выплаты компенсаций, пособий для краевых учреждений – 490,0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субвенция на общее и дошкольное образование за 2-ую половину декабря 2020 года, за 1-ую половину января 2021 года – 598,2 млн. рублей (в т.ч. 2,3 млн. рублей – отпускные; 21,2 млн. рублей – учебные расходы);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субсидии юридическим лицам (частные сады и школы) – 9,3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коммунальные услуги – 98,2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софинансирование – 38,1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питание – 4,0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медикаменты – 1,6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стипендии – 6,4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 доп. гарантии по соц. поддержке детей-сирот – 28,9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ОМС неработающего населения – 607,2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судебные иски – 11,6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 нормативно-публичные обязательства – 261,3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- расходы на обслуживание </w:t>
      </w:r>
      <w:proofErr w:type="spellStart"/>
      <w:proofErr w:type="gramStart"/>
      <w:r w:rsidRPr="00234EA6">
        <w:rPr>
          <w:sz w:val="30"/>
          <w:szCs w:val="30"/>
        </w:rPr>
        <w:t>гос</w:t>
      </w:r>
      <w:proofErr w:type="spellEnd"/>
      <w:r w:rsidRPr="00234EA6">
        <w:rPr>
          <w:sz w:val="30"/>
          <w:szCs w:val="30"/>
        </w:rPr>
        <w:t>. долга</w:t>
      </w:r>
      <w:proofErr w:type="gramEnd"/>
      <w:r w:rsidRPr="00234EA6">
        <w:rPr>
          <w:sz w:val="30"/>
          <w:szCs w:val="30"/>
        </w:rPr>
        <w:t xml:space="preserve"> – 77,8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дорожный фонд – 55,2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- резервные фонды  </w:t>
      </w:r>
      <w:proofErr w:type="spellStart"/>
      <w:r w:rsidRPr="00234EA6">
        <w:rPr>
          <w:sz w:val="30"/>
          <w:szCs w:val="30"/>
        </w:rPr>
        <w:t>Заб</w:t>
      </w:r>
      <w:proofErr w:type="spellEnd"/>
      <w:r w:rsidRPr="00234EA6">
        <w:rPr>
          <w:sz w:val="30"/>
          <w:szCs w:val="30"/>
        </w:rPr>
        <w:t>. края – 6,9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proofErr w:type="gramStart"/>
      <w:r w:rsidRPr="00234EA6">
        <w:rPr>
          <w:sz w:val="30"/>
          <w:szCs w:val="30"/>
        </w:rPr>
        <w:lastRenderedPageBreak/>
        <w:t>- транспорт – 31,4 млн. рублей (в т.ч. 31,1 млн. рублей – ж/</w:t>
      </w:r>
      <w:proofErr w:type="spellStart"/>
      <w:r w:rsidRPr="00234EA6">
        <w:rPr>
          <w:sz w:val="30"/>
          <w:szCs w:val="30"/>
        </w:rPr>
        <w:t>д</w:t>
      </w:r>
      <w:proofErr w:type="spellEnd"/>
      <w:r w:rsidRPr="00234EA6">
        <w:rPr>
          <w:sz w:val="30"/>
          <w:szCs w:val="30"/>
        </w:rPr>
        <w:t xml:space="preserve"> транспорт);</w:t>
      </w:r>
      <w:proofErr w:type="gramEnd"/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- </w:t>
      </w:r>
      <w:proofErr w:type="spellStart"/>
      <w:r w:rsidRPr="00234EA6">
        <w:rPr>
          <w:sz w:val="30"/>
          <w:szCs w:val="30"/>
        </w:rPr>
        <w:t>межтарифка</w:t>
      </w:r>
      <w:proofErr w:type="spellEnd"/>
      <w:r w:rsidRPr="00234EA6">
        <w:rPr>
          <w:sz w:val="30"/>
          <w:szCs w:val="30"/>
        </w:rPr>
        <w:t xml:space="preserve"> – 150,0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 прочие расходы – 89,3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финансовая помощь МР (ГО) – 345,6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proofErr w:type="gramStart"/>
      <w:r w:rsidRPr="00234EA6">
        <w:rPr>
          <w:sz w:val="30"/>
          <w:szCs w:val="30"/>
        </w:rPr>
        <w:t>- прочие межбюджетные трансферты – 77,8 млн. рублей (в т.ч. 43,8 млн. рублей – опека);</w:t>
      </w:r>
      <w:proofErr w:type="gramEnd"/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за счет средств федерального бюджета и прочих целевых поступлений –901,4 млн. рублей.</w:t>
      </w:r>
    </w:p>
    <w:p w:rsidR="007C251D" w:rsidRPr="00234EA6" w:rsidRDefault="007C251D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На реализацию региональных проектов с начала года профинансировано – 402,3 млн. рублей (из них 240,8 млн. рублей -  федеральные средства), или 3 % к годовому плану, в том числе: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за  </w:t>
      </w:r>
      <w:r w:rsidRPr="00234EA6">
        <w:rPr>
          <w:b/>
          <w:sz w:val="30"/>
          <w:szCs w:val="30"/>
        </w:rPr>
        <w:t xml:space="preserve">январь </w:t>
      </w:r>
      <w:r w:rsidRPr="00234EA6">
        <w:rPr>
          <w:sz w:val="30"/>
          <w:szCs w:val="30"/>
        </w:rPr>
        <w:t>– 402,3  млн. рублей, или 78,5 % к кассовому плану, из них: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за счет краевого бюджета – 161,5 млн. рублей;</w:t>
      </w:r>
    </w:p>
    <w:p w:rsidR="00B85ED2" w:rsidRPr="00234EA6" w:rsidRDefault="00B85ED2" w:rsidP="007C251D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за счет федерального бюджета – 240,8 млн. рублей.</w:t>
      </w:r>
    </w:p>
    <w:p w:rsidR="00B85ED2" w:rsidRPr="00234EA6" w:rsidRDefault="00B85ED2" w:rsidP="00B85ED2">
      <w:pPr>
        <w:tabs>
          <w:tab w:val="left" w:pos="709"/>
        </w:tabs>
        <w:spacing w:line="276" w:lineRule="auto"/>
        <w:ind w:left="709" w:hanging="708"/>
        <w:jc w:val="both"/>
        <w:rPr>
          <w:sz w:val="30"/>
          <w:szCs w:val="30"/>
        </w:rPr>
      </w:pPr>
    </w:p>
    <w:p w:rsidR="007C251D" w:rsidRPr="00234EA6" w:rsidRDefault="00B85ED2" w:rsidP="007C251D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На реализацию мероприятий по социальному развитию центров экономического роста с начала года профинансировано 22,2 млн. рублей (</w:t>
      </w:r>
      <w:r w:rsidR="005E3B78" w:rsidRPr="00234EA6">
        <w:rPr>
          <w:sz w:val="30"/>
          <w:szCs w:val="30"/>
        </w:rPr>
        <w:t xml:space="preserve">все средства федеральные)  </w:t>
      </w:r>
      <w:r w:rsidRPr="00234EA6">
        <w:rPr>
          <w:sz w:val="30"/>
          <w:szCs w:val="30"/>
        </w:rPr>
        <w:t>или 0,6 % к годовому плану.</w:t>
      </w:r>
      <w:r w:rsidRPr="00234EA6">
        <w:rPr>
          <w:sz w:val="30"/>
          <w:szCs w:val="30"/>
        </w:rPr>
        <w:tab/>
      </w:r>
    </w:p>
    <w:p w:rsidR="007C251D" w:rsidRPr="00234EA6" w:rsidRDefault="00B85ED2" w:rsidP="007C251D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за  </w:t>
      </w:r>
      <w:r w:rsidRPr="00234EA6">
        <w:rPr>
          <w:b/>
          <w:sz w:val="30"/>
          <w:szCs w:val="30"/>
        </w:rPr>
        <w:t xml:space="preserve">январь </w:t>
      </w:r>
      <w:r w:rsidRPr="00234EA6">
        <w:rPr>
          <w:sz w:val="30"/>
          <w:szCs w:val="30"/>
        </w:rPr>
        <w:t>– 22,2 млн. рублей, или 19,2 % к кассовому плану, из них:</w:t>
      </w:r>
    </w:p>
    <w:p w:rsidR="00B85ED2" w:rsidRPr="00234EA6" w:rsidRDefault="00B85ED2" w:rsidP="007C251D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- за счет федерального бюджета – 22,2 млн. рублей.</w:t>
      </w:r>
    </w:p>
    <w:p w:rsidR="00B85ED2" w:rsidRPr="00234EA6" w:rsidRDefault="00B85ED2" w:rsidP="00B85ED2">
      <w:pPr>
        <w:tabs>
          <w:tab w:val="left" w:pos="709"/>
        </w:tabs>
        <w:spacing w:line="276" w:lineRule="auto"/>
        <w:ind w:left="709" w:hanging="708"/>
        <w:jc w:val="both"/>
        <w:rPr>
          <w:sz w:val="30"/>
          <w:szCs w:val="30"/>
        </w:rPr>
      </w:pPr>
    </w:p>
    <w:p w:rsidR="00B85ED2" w:rsidRPr="00234EA6" w:rsidRDefault="00B85ED2" w:rsidP="00B85ED2">
      <w:pPr>
        <w:tabs>
          <w:tab w:val="left" w:pos="709"/>
        </w:tabs>
        <w:spacing w:line="276" w:lineRule="auto"/>
        <w:ind w:left="706"/>
        <w:jc w:val="both"/>
        <w:rPr>
          <w:sz w:val="30"/>
          <w:szCs w:val="30"/>
        </w:rPr>
      </w:pPr>
      <w:r w:rsidRPr="00234EA6">
        <w:rPr>
          <w:sz w:val="30"/>
          <w:szCs w:val="30"/>
        </w:rPr>
        <w:tab/>
      </w:r>
    </w:p>
    <w:p w:rsidR="00B85ED2" w:rsidRPr="00234EA6" w:rsidRDefault="00B85ED2" w:rsidP="00B85ED2">
      <w:pPr>
        <w:tabs>
          <w:tab w:val="left" w:pos="709"/>
        </w:tabs>
        <w:spacing w:line="276" w:lineRule="auto"/>
        <w:ind w:left="706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Остаток к распределению по резервным фондам: </w:t>
      </w:r>
    </w:p>
    <w:p w:rsidR="00B85ED2" w:rsidRPr="00234EA6" w:rsidRDefault="00B85ED2" w:rsidP="005E3B7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234EA6">
        <w:rPr>
          <w:sz w:val="30"/>
          <w:szCs w:val="30"/>
        </w:rPr>
        <w:t>Резервный фонд Забайкальского края – 110,8 млн. рублей;</w:t>
      </w:r>
    </w:p>
    <w:p w:rsidR="00B85ED2" w:rsidRPr="00234EA6" w:rsidRDefault="00B85ED2" w:rsidP="005E3B7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234EA6">
        <w:rPr>
          <w:sz w:val="30"/>
          <w:szCs w:val="30"/>
        </w:rPr>
        <w:t>Резервный фонд Правительства Забайкальского края – 93,0 млн. рублей</w:t>
      </w:r>
    </w:p>
    <w:p w:rsidR="001A5E83" w:rsidRPr="00234EA6" w:rsidRDefault="001A5E83" w:rsidP="005E3B7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234EA6">
        <w:rPr>
          <w:sz w:val="30"/>
          <w:szCs w:val="30"/>
        </w:rPr>
        <w:t xml:space="preserve">По состоянию </w:t>
      </w:r>
      <w:r w:rsidRPr="00234EA6">
        <w:rPr>
          <w:b/>
          <w:sz w:val="30"/>
          <w:szCs w:val="30"/>
        </w:rPr>
        <w:t xml:space="preserve">на </w:t>
      </w:r>
      <w:r w:rsidR="002F003C" w:rsidRPr="00234EA6">
        <w:rPr>
          <w:b/>
          <w:sz w:val="30"/>
          <w:szCs w:val="30"/>
        </w:rPr>
        <w:t>21</w:t>
      </w:r>
      <w:r w:rsidR="00C2779C" w:rsidRPr="00234EA6">
        <w:rPr>
          <w:b/>
          <w:sz w:val="30"/>
          <w:szCs w:val="30"/>
        </w:rPr>
        <w:t xml:space="preserve"> декабря</w:t>
      </w:r>
      <w:r w:rsidRPr="00234EA6">
        <w:rPr>
          <w:b/>
          <w:sz w:val="30"/>
          <w:szCs w:val="30"/>
        </w:rPr>
        <w:t xml:space="preserve"> 2020 года</w:t>
      </w:r>
      <w:r w:rsidRPr="00234EA6">
        <w:rPr>
          <w:sz w:val="30"/>
          <w:szCs w:val="30"/>
        </w:rPr>
        <w:t xml:space="preserve"> остаток </w:t>
      </w:r>
      <w:r w:rsidRPr="00234EA6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234EA6">
        <w:rPr>
          <w:sz w:val="30"/>
          <w:szCs w:val="30"/>
        </w:rPr>
        <w:t xml:space="preserve">составляет </w:t>
      </w:r>
      <w:r w:rsidR="00CD369C" w:rsidRPr="00234EA6">
        <w:rPr>
          <w:sz w:val="30"/>
          <w:szCs w:val="30"/>
        </w:rPr>
        <w:t>–</w:t>
      </w:r>
      <w:r w:rsidR="00B30FA4" w:rsidRPr="00234EA6">
        <w:rPr>
          <w:sz w:val="30"/>
          <w:szCs w:val="30"/>
        </w:rPr>
        <w:t xml:space="preserve"> </w:t>
      </w:r>
      <w:r w:rsidR="00C33276" w:rsidRPr="00234EA6">
        <w:rPr>
          <w:sz w:val="30"/>
          <w:szCs w:val="30"/>
        </w:rPr>
        <w:t xml:space="preserve">10 </w:t>
      </w:r>
      <w:proofErr w:type="spellStart"/>
      <w:proofErr w:type="gramStart"/>
      <w:r w:rsidR="00C33276" w:rsidRPr="00234EA6">
        <w:rPr>
          <w:sz w:val="30"/>
          <w:szCs w:val="30"/>
        </w:rPr>
        <w:t>млн</w:t>
      </w:r>
      <w:proofErr w:type="spellEnd"/>
      <w:proofErr w:type="gramEnd"/>
      <w:r w:rsidRPr="00234EA6">
        <w:rPr>
          <w:sz w:val="30"/>
          <w:szCs w:val="30"/>
        </w:rPr>
        <w:t xml:space="preserve"> рублей. </w:t>
      </w:r>
    </w:p>
    <w:p w:rsidR="00D34936" w:rsidRPr="00234EA6" w:rsidRDefault="00D34936" w:rsidP="00A21F7E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</w:p>
    <w:p w:rsidR="001A5E83" w:rsidRPr="00234EA6" w:rsidRDefault="001A5E83" w:rsidP="00A21F7E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 xml:space="preserve">Контрольные документы: </w:t>
      </w:r>
      <w:r w:rsidR="002432CC" w:rsidRPr="00234EA6">
        <w:rPr>
          <w:sz w:val="30"/>
          <w:szCs w:val="30"/>
        </w:rPr>
        <w:t>По состоянию на 18.01.2021</w:t>
      </w:r>
      <w:r w:rsidRPr="00234EA6">
        <w:rPr>
          <w:sz w:val="30"/>
          <w:szCs w:val="30"/>
        </w:rPr>
        <w:t xml:space="preserve"> на контроле</w:t>
      </w:r>
      <w:r w:rsidR="004D5A08" w:rsidRPr="00234EA6">
        <w:rPr>
          <w:sz w:val="30"/>
          <w:szCs w:val="30"/>
        </w:rPr>
        <w:t xml:space="preserve"> </w:t>
      </w:r>
      <w:r w:rsidR="002432CC" w:rsidRPr="00234EA6">
        <w:rPr>
          <w:sz w:val="30"/>
          <w:szCs w:val="30"/>
        </w:rPr>
        <w:t xml:space="preserve">– </w:t>
      </w:r>
      <w:r w:rsidR="005E3B78" w:rsidRPr="00234EA6">
        <w:rPr>
          <w:sz w:val="30"/>
          <w:szCs w:val="30"/>
        </w:rPr>
        <w:t>798</w:t>
      </w:r>
      <w:r w:rsidR="002432CC" w:rsidRPr="00234EA6">
        <w:rPr>
          <w:sz w:val="30"/>
          <w:szCs w:val="30"/>
        </w:rPr>
        <w:t xml:space="preserve"> документов</w:t>
      </w:r>
      <w:r w:rsidRPr="00234EA6">
        <w:rPr>
          <w:sz w:val="30"/>
          <w:szCs w:val="30"/>
        </w:rPr>
        <w:t xml:space="preserve">, </w:t>
      </w:r>
      <w:r w:rsidR="002432CC" w:rsidRPr="00234EA6">
        <w:rPr>
          <w:sz w:val="30"/>
          <w:szCs w:val="30"/>
        </w:rPr>
        <w:t xml:space="preserve">с 01.01.2021 - </w:t>
      </w:r>
      <w:r w:rsidRPr="00234EA6">
        <w:rPr>
          <w:sz w:val="30"/>
          <w:szCs w:val="30"/>
        </w:rPr>
        <w:t xml:space="preserve">снято с контроля </w:t>
      </w:r>
      <w:r w:rsidR="005E3B78" w:rsidRPr="00234EA6">
        <w:rPr>
          <w:sz w:val="30"/>
          <w:szCs w:val="30"/>
        </w:rPr>
        <w:t>152</w:t>
      </w:r>
      <w:r w:rsidR="002432CC" w:rsidRPr="00234EA6">
        <w:rPr>
          <w:sz w:val="30"/>
          <w:szCs w:val="30"/>
        </w:rPr>
        <w:t>.</w:t>
      </w:r>
    </w:p>
    <w:p w:rsidR="001A5E83" w:rsidRPr="00234EA6" w:rsidRDefault="001A5E83" w:rsidP="00A21F7E">
      <w:pPr>
        <w:tabs>
          <w:tab w:val="left" w:pos="0"/>
        </w:tabs>
        <w:ind w:firstLine="709"/>
        <w:jc w:val="both"/>
        <w:rPr>
          <w:i/>
          <w:sz w:val="30"/>
          <w:szCs w:val="30"/>
        </w:rPr>
      </w:pPr>
    </w:p>
    <w:p w:rsidR="001A5E83" w:rsidRPr="00234EA6" w:rsidRDefault="001A5E83" w:rsidP="00A21F7E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Кроме того:</w:t>
      </w:r>
    </w:p>
    <w:p w:rsidR="00245F4C" w:rsidRPr="00234EA6" w:rsidRDefault="00B85ED2" w:rsidP="00FC67C7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bookmarkStart w:id="0" w:name="_Hlk22283462"/>
      <w:r w:rsidRPr="00234EA6">
        <w:rPr>
          <w:sz w:val="30"/>
          <w:szCs w:val="30"/>
        </w:rPr>
        <w:t xml:space="preserve">По состоянию </w:t>
      </w:r>
      <w:r w:rsidRPr="00234EA6">
        <w:rPr>
          <w:b/>
          <w:sz w:val="30"/>
          <w:szCs w:val="30"/>
        </w:rPr>
        <w:t>на 28 января 2021 года</w:t>
      </w:r>
      <w:r w:rsidRPr="00234EA6">
        <w:rPr>
          <w:sz w:val="30"/>
          <w:szCs w:val="30"/>
        </w:rPr>
        <w:t xml:space="preserve"> в рамках осуществления мероприятий по реализации </w:t>
      </w:r>
      <w:proofErr w:type="gramStart"/>
      <w:r w:rsidRPr="00234EA6">
        <w:rPr>
          <w:sz w:val="30"/>
          <w:szCs w:val="30"/>
        </w:rPr>
        <w:t>Плана социального развития центров экономического роста Забайкальского края</w:t>
      </w:r>
      <w:proofErr w:type="gramEnd"/>
      <w:r w:rsidRPr="00234EA6">
        <w:rPr>
          <w:sz w:val="30"/>
          <w:szCs w:val="30"/>
        </w:rPr>
        <w:t xml:space="preserve"> в Единую информационную систему в планы-графики внесено</w:t>
      </w:r>
      <w:r w:rsidRPr="00234EA6">
        <w:rPr>
          <w:b/>
          <w:sz w:val="30"/>
          <w:szCs w:val="30"/>
        </w:rPr>
        <w:t xml:space="preserve"> </w:t>
      </w:r>
      <w:r w:rsidRPr="00234EA6">
        <w:rPr>
          <w:sz w:val="30"/>
          <w:szCs w:val="30"/>
        </w:rPr>
        <w:t xml:space="preserve">176 закупок на общую сумму 2,3 млрд. рублей (67,0% от суммы бюджетных ассигнований). Опубликовано 143 </w:t>
      </w:r>
      <w:r w:rsidRPr="00234EA6">
        <w:rPr>
          <w:sz w:val="30"/>
          <w:szCs w:val="30"/>
        </w:rPr>
        <w:lastRenderedPageBreak/>
        <w:t>извещения на сумму 2,2 млрд. рублей (66,0% от суммы бюджетных ассигнований). Заключено 128 контрактов на сумму 1,9 млрд. рублей (57,5 % от суммы бюджетных ассигнований)</w:t>
      </w:r>
      <w:r w:rsidR="00FC67C7" w:rsidRPr="00234EA6">
        <w:rPr>
          <w:sz w:val="30"/>
          <w:szCs w:val="30"/>
        </w:rPr>
        <w:t xml:space="preserve">. </w:t>
      </w:r>
    </w:p>
    <w:bookmarkEnd w:id="0"/>
    <w:p w:rsidR="007C251D" w:rsidRPr="00234EA6" w:rsidRDefault="007C251D" w:rsidP="00234EA6">
      <w:pPr>
        <w:pStyle w:val="a3"/>
        <w:numPr>
          <w:ilvl w:val="0"/>
          <w:numId w:val="3"/>
        </w:numPr>
        <w:ind w:left="0" w:firstLine="709"/>
        <w:jc w:val="both"/>
        <w:rPr>
          <w:b/>
          <w:sz w:val="30"/>
          <w:szCs w:val="30"/>
        </w:rPr>
      </w:pPr>
      <w:r w:rsidRPr="00234EA6">
        <w:rPr>
          <w:sz w:val="30"/>
          <w:szCs w:val="30"/>
        </w:rPr>
        <w:t xml:space="preserve">По состоянию </w:t>
      </w:r>
      <w:r w:rsidRPr="00234EA6">
        <w:rPr>
          <w:b/>
          <w:sz w:val="30"/>
          <w:szCs w:val="30"/>
        </w:rPr>
        <w:t>на 29 января 2021 года</w:t>
      </w:r>
      <w:r w:rsidRPr="00234EA6">
        <w:rPr>
          <w:sz w:val="30"/>
          <w:szCs w:val="30"/>
        </w:rPr>
        <w:t xml:space="preserve"> в рамках осуществления меропри</w:t>
      </w:r>
      <w:r w:rsidR="005E3B78" w:rsidRPr="00234EA6">
        <w:rPr>
          <w:sz w:val="30"/>
          <w:szCs w:val="30"/>
        </w:rPr>
        <w:t>ятий по реализации нац</w:t>
      </w:r>
      <w:r w:rsidRPr="00234EA6">
        <w:rPr>
          <w:sz w:val="30"/>
          <w:szCs w:val="30"/>
        </w:rPr>
        <w:t xml:space="preserve">проектов в планы-графики закупок учреждений внесено 44 закупки на сумму 6 296,2 млн. рублей, или 49,1 % от суммы ассигнований. Опубликовано 44 извещения на сумму </w:t>
      </w:r>
      <w:r w:rsidRPr="00234EA6">
        <w:rPr>
          <w:sz w:val="30"/>
          <w:szCs w:val="30"/>
        </w:rPr>
        <w:br/>
        <w:t xml:space="preserve">6 296,2 млн. рублей, или 49,1 % от суммы ассигнований. Заключено </w:t>
      </w:r>
      <w:r w:rsidRPr="00234EA6">
        <w:rPr>
          <w:sz w:val="30"/>
          <w:szCs w:val="30"/>
        </w:rPr>
        <w:br/>
        <w:t>33 контракта на сумму 4 373,0 млн. рублей, или 34,1 % от суммы ассигнований. Сумма экономии по результатам проведения процедур закупок сложилась в размере 7,3 млн. рублей, или 0,1 %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7C251D" w:rsidRPr="00234EA6" w:rsidRDefault="007C251D" w:rsidP="00234EA6">
      <w:pPr>
        <w:pStyle w:val="a3"/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1. </w:t>
      </w:r>
      <w:r w:rsidR="00507894" w:rsidRPr="00234EA6">
        <w:rPr>
          <w:sz w:val="30"/>
          <w:szCs w:val="30"/>
        </w:rPr>
        <w:t>Минстрой</w:t>
      </w:r>
      <w:r w:rsidRPr="00234EA6">
        <w:rPr>
          <w:sz w:val="30"/>
          <w:szCs w:val="30"/>
        </w:rPr>
        <w:t xml:space="preserve"> – объявлено 36 закупок на сумму 5 902,6 млн. рублей из 36 запланированных в планах-графиках, заключено 26 контрактов</w:t>
      </w:r>
      <w:r w:rsidRPr="00234EA6">
        <w:rPr>
          <w:sz w:val="30"/>
          <w:szCs w:val="30"/>
        </w:rPr>
        <w:br/>
        <w:t>на сумму 3 979,4 млн. рублей;</w:t>
      </w:r>
    </w:p>
    <w:p w:rsidR="007C251D" w:rsidRPr="00234EA6" w:rsidRDefault="007C251D" w:rsidP="00234EA6">
      <w:pPr>
        <w:pStyle w:val="a3"/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2. </w:t>
      </w:r>
      <w:r w:rsidR="00507894" w:rsidRPr="00234EA6">
        <w:rPr>
          <w:sz w:val="30"/>
          <w:szCs w:val="30"/>
        </w:rPr>
        <w:t xml:space="preserve">Минздрав – объявлено </w:t>
      </w:r>
      <w:r w:rsidRPr="00234EA6">
        <w:rPr>
          <w:sz w:val="30"/>
          <w:szCs w:val="30"/>
        </w:rPr>
        <w:t>7 закупок на сумму 317,2 млн. рублей из 7 запланированных в планах-графиках, заключено 6 контрактов на сумму 317,2 млн. рублей;</w:t>
      </w:r>
    </w:p>
    <w:p w:rsidR="007C251D" w:rsidRPr="00234EA6" w:rsidRDefault="007C251D" w:rsidP="00234EA6">
      <w:pPr>
        <w:pStyle w:val="a3"/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3. </w:t>
      </w:r>
      <w:proofErr w:type="spellStart"/>
      <w:r w:rsidR="00507894" w:rsidRPr="00234EA6">
        <w:rPr>
          <w:sz w:val="30"/>
          <w:szCs w:val="30"/>
        </w:rPr>
        <w:t>Минобр</w:t>
      </w:r>
      <w:proofErr w:type="spellEnd"/>
      <w:r w:rsidRPr="00234EA6">
        <w:rPr>
          <w:sz w:val="30"/>
          <w:szCs w:val="30"/>
        </w:rPr>
        <w:t xml:space="preserve"> – объявлена 1 закупка на сумму 76,4 млн. рублей из 1 запланированной в планах-графиках, заключен 1 контракт на </w:t>
      </w:r>
      <w:r w:rsidRPr="00234EA6">
        <w:rPr>
          <w:sz w:val="30"/>
          <w:szCs w:val="30"/>
        </w:rPr>
        <w:br/>
        <w:t>сумму 76,4 млн. рублей.</w:t>
      </w:r>
    </w:p>
    <w:p w:rsidR="007C251D" w:rsidRPr="00234EA6" w:rsidRDefault="00234EA6" w:rsidP="00234EA6">
      <w:pPr>
        <w:pStyle w:val="a3"/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 xml:space="preserve">4. </w:t>
      </w:r>
      <w:proofErr w:type="spellStart"/>
      <w:r w:rsidR="00507894" w:rsidRPr="00234EA6">
        <w:rPr>
          <w:sz w:val="30"/>
          <w:szCs w:val="30"/>
        </w:rPr>
        <w:t>МинЖКХ</w:t>
      </w:r>
      <w:proofErr w:type="spellEnd"/>
      <w:r w:rsidR="007C251D" w:rsidRPr="00234EA6">
        <w:rPr>
          <w:sz w:val="30"/>
          <w:szCs w:val="30"/>
        </w:rPr>
        <w:t xml:space="preserve">, </w:t>
      </w:r>
      <w:r w:rsidR="00507894" w:rsidRPr="00234EA6">
        <w:rPr>
          <w:sz w:val="30"/>
          <w:szCs w:val="30"/>
        </w:rPr>
        <w:t>Минтруд</w:t>
      </w:r>
      <w:r w:rsidR="007C251D" w:rsidRPr="00234EA6">
        <w:rPr>
          <w:sz w:val="30"/>
          <w:szCs w:val="30"/>
        </w:rPr>
        <w:t xml:space="preserve">, </w:t>
      </w:r>
      <w:proofErr w:type="spellStart"/>
      <w:r w:rsidR="00507894" w:rsidRPr="00234EA6">
        <w:rPr>
          <w:sz w:val="30"/>
          <w:szCs w:val="30"/>
        </w:rPr>
        <w:t>Минкульт</w:t>
      </w:r>
      <w:proofErr w:type="spellEnd"/>
      <w:r w:rsidR="007C251D" w:rsidRPr="00234EA6">
        <w:rPr>
          <w:sz w:val="30"/>
          <w:szCs w:val="30"/>
        </w:rPr>
        <w:t xml:space="preserve">, </w:t>
      </w:r>
      <w:proofErr w:type="spellStart"/>
      <w:r w:rsidR="00507894" w:rsidRPr="00234EA6">
        <w:rPr>
          <w:sz w:val="30"/>
          <w:szCs w:val="30"/>
        </w:rPr>
        <w:t>Минспорт</w:t>
      </w:r>
      <w:proofErr w:type="spellEnd"/>
      <w:r w:rsidR="007C251D" w:rsidRPr="00234EA6">
        <w:rPr>
          <w:sz w:val="30"/>
          <w:szCs w:val="30"/>
        </w:rPr>
        <w:t xml:space="preserve">, </w:t>
      </w:r>
      <w:r w:rsidR="00507894" w:rsidRPr="00234EA6">
        <w:rPr>
          <w:sz w:val="30"/>
          <w:szCs w:val="30"/>
        </w:rPr>
        <w:t>Минприроды</w:t>
      </w:r>
      <w:r w:rsidR="007C251D" w:rsidRPr="00234EA6">
        <w:rPr>
          <w:sz w:val="30"/>
          <w:szCs w:val="30"/>
        </w:rPr>
        <w:t xml:space="preserve"> закупки в планах-графиках не планировались, контракты не заключались.</w:t>
      </w:r>
    </w:p>
    <w:p w:rsidR="007C251D" w:rsidRPr="00234EA6" w:rsidRDefault="007C251D" w:rsidP="00234EA6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На 28 января  2021 года заблокировано 4 учреждения на сумм</w:t>
      </w:r>
      <w:r w:rsidR="00234EA6" w:rsidRPr="00234EA6">
        <w:rPr>
          <w:sz w:val="30"/>
          <w:szCs w:val="30"/>
        </w:rPr>
        <w:t xml:space="preserve">у 5 922,30 тыс. рублей, из них </w:t>
      </w:r>
      <w:r w:rsidRPr="00234EA6">
        <w:rPr>
          <w:sz w:val="30"/>
          <w:szCs w:val="30"/>
        </w:rPr>
        <w:t>2 учреждения Забайкальского района (МУ «</w:t>
      </w:r>
      <w:proofErr w:type="spellStart"/>
      <w:r w:rsidRPr="00234EA6">
        <w:rPr>
          <w:sz w:val="30"/>
          <w:szCs w:val="30"/>
        </w:rPr>
        <w:t>Спортсервис</w:t>
      </w:r>
      <w:proofErr w:type="spellEnd"/>
      <w:r w:rsidRPr="00234EA6">
        <w:rPr>
          <w:sz w:val="30"/>
          <w:szCs w:val="30"/>
        </w:rPr>
        <w:t xml:space="preserve">» 1909,0 тыс. руб., МУК «Централизованная библиотечная система» ГП «Забайкальское» 278,8 тыс. руб.), 2 учреждения </w:t>
      </w:r>
      <w:proofErr w:type="spellStart"/>
      <w:r w:rsidRPr="00234EA6">
        <w:rPr>
          <w:sz w:val="30"/>
          <w:szCs w:val="30"/>
        </w:rPr>
        <w:t>Оловяннинского</w:t>
      </w:r>
      <w:proofErr w:type="spellEnd"/>
      <w:r w:rsidRPr="00234EA6">
        <w:rPr>
          <w:sz w:val="30"/>
          <w:szCs w:val="30"/>
        </w:rPr>
        <w:t xml:space="preserve"> района (Администрация ГП «</w:t>
      </w:r>
      <w:proofErr w:type="spellStart"/>
      <w:r w:rsidRPr="00234EA6">
        <w:rPr>
          <w:sz w:val="30"/>
          <w:szCs w:val="30"/>
        </w:rPr>
        <w:t>Золотореченское</w:t>
      </w:r>
      <w:proofErr w:type="spellEnd"/>
      <w:r w:rsidRPr="00234EA6">
        <w:rPr>
          <w:sz w:val="30"/>
          <w:szCs w:val="30"/>
        </w:rPr>
        <w:t>» 3080,5 тыс. руб., Администрация ГП «</w:t>
      </w:r>
      <w:proofErr w:type="spellStart"/>
      <w:r w:rsidRPr="00234EA6">
        <w:rPr>
          <w:sz w:val="30"/>
          <w:szCs w:val="30"/>
        </w:rPr>
        <w:t>Калангуйское</w:t>
      </w:r>
      <w:proofErr w:type="spellEnd"/>
      <w:r w:rsidRPr="00234EA6">
        <w:rPr>
          <w:sz w:val="30"/>
          <w:szCs w:val="30"/>
        </w:rPr>
        <w:t xml:space="preserve">» 654,0 тыс. руб.). </w:t>
      </w:r>
    </w:p>
    <w:p w:rsidR="007C251D" w:rsidRPr="00234EA6" w:rsidRDefault="007C251D" w:rsidP="00234EA6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По вопросу разблокировки счета Администрации ГП «</w:t>
      </w:r>
      <w:proofErr w:type="spellStart"/>
      <w:r w:rsidRPr="00234EA6">
        <w:rPr>
          <w:sz w:val="30"/>
          <w:szCs w:val="30"/>
        </w:rPr>
        <w:t>Калангуйское</w:t>
      </w:r>
      <w:proofErr w:type="spellEnd"/>
      <w:r w:rsidRPr="00234EA6">
        <w:rPr>
          <w:sz w:val="30"/>
          <w:szCs w:val="30"/>
        </w:rPr>
        <w:t>» - на совещании по нулевому чтению 28 января 2021 года принято решение по определению источника финансирования в процессе исполнения бюджета. Арбитражным судом Забайкальского края на обращение Администрации городского поселения «</w:t>
      </w:r>
      <w:proofErr w:type="spellStart"/>
      <w:r w:rsidRPr="00234EA6">
        <w:rPr>
          <w:sz w:val="30"/>
          <w:szCs w:val="30"/>
        </w:rPr>
        <w:t>Золотореченское</w:t>
      </w:r>
      <w:proofErr w:type="spellEnd"/>
      <w:r w:rsidRPr="00234EA6">
        <w:rPr>
          <w:sz w:val="30"/>
          <w:szCs w:val="30"/>
        </w:rPr>
        <w:t xml:space="preserve">» о рассмотрении предоставления рассрочки по исполнительному листу было вынесено определение об отложении судебного разбирательства до 01 февраля 2021 года. </w:t>
      </w:r>
    </w:p>
    <w:p w:rsidR="007C251D" w:rsidRPr="00234EA6" w:rsidRDefault="007C251D" w:rsidP="00234EA6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В целях погашения задолженности учреждений ГП «Забайкальское» проводится работа по передаче учреждений культуры муниципальному району «Забайкальский район» и заключению концессионных соглашений на объекты коммунальной инфраструктуры.</w:t>
      </w:r>
    </w:p>
    <w:p w:rsidR="007C251D" w:rsidRPr="00234EA6" w:rsidRDefault="007C251D" w:rsidP="00234EA6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Угроза блокировки в январе снята.</w:t>
      </w:r>
    </w:p>
    <w:p w:rsidR="007C251D" w:rsidRPr="00234EA6" w:rsidRDefault="007C251D" w:rsidP="00234EA6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lastRenderedPageBreak/>
        <w:t>Остатки на счетах консолидированных бюджетов МО на 21 января 2021 года составили 1 441,0 млн. рублей, в том числе на счетах муниципальных районов и городских округов (без поселений) – 1214,9 млн. рублей.</w:t>
      </w:r>
    </w:p>
    <w:p w:rsidR="007C251D" w:rsidRPr="00234EA6" w:rsidRDefault="007C251D" w:rsidP="00234EA6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На текущей неделе 5 муниципальным образованиям перечислена плановая дотация на выравнивание бюджетной обеспеченности в сумме 52,6 млн. рублей, «</w:t>
      </w:r>
      <w:proofErr w:type="spellStart"/>
      <w:r w:rsidRPr="00234EA6">
        <w:rPr>
          <w:sz w:val="30"/>
          <w:szCs w:val="30"/>
        </w:rPr>
        <w:t>подушевая</w:t>
      </w:r>
      <w:proofErr w:type="spellEnd"/>
      <w:r w:rsidRPr="00234EA6">
        <w:rPr>
          <w:sz w:val="30"/>
          <w:szCs w:val="30"/>
        </w:rPr>
        <w:t>» субвенция – 21 муниципальному образованию в сумме 6,6 млн. рублей.</w:t>
      </w:r>
    </w:p>
    <w:p w:rsidR="007C251D" w:rsidRPr="00234EA6" w:rsidRDefault="007C251D" w:rsidP="00234EA6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По состоянию на 29 января 2021 года Министерством финансов Забайкальского края проведены совещания с двадцатью тремя муниципальными образованиями Забайкальского края в целях рассмотрения параметров бюджета на 2021 год.</w:t>
      </w:r>
    </w:p>
    <w:p w:rsidR="00D1179F" w:rsidRPr="00234EA6" w:rsidRDefault="007C251D" w:rsidP="00234EA6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осуществлено ежемесячное погашение процентов ПАО «</w:t>
      </w:r>
      <w:proofErr w:type="spellStart"/>
      <w:r w:rsidRPr="00234EA6">
        <w:rPr>
          <w:sz w:val="30"/>
          <w:szCs w:val="30"/>
        </w:rPr>
        <w:t>Промвязьбанк</w:t>
      </w:r>
      <w:proofErr w:type="spellEnd"/>
      <w:r w:rsidRPr="00234EA6">
        <w:rPr>
          <w:sz w:val="30"/>
          <w:szCs w:val="30"/>
        </w:rPr>
        <w:t>» - 2,2 млн. рублей</w:t>
      </w:r>
      <w:r w:rsidR="00D1179F" w:rsidRPr="00234EA6">
        <w:rPr>
          <w:sz w:val="30"/>
          <w:szCs w:val="30"/>
        </w:rPr>
        <w:t>.</w:t>
      </w:r>
    </w:p>
    <w:p w:rsidR="007C251D" w:rsidRPr="00234EA6" w:rsidRDefault="007C251D" w:rsidP="00234EA6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На основании распоряжения Правительства РФ от 23 января 2021 года № 127-р бюджету края предусмотрены средства для приобретения лекарственных препаратов для лечения пациентов с коронавирусной инфекцией в сумме 26,2 млн. рублей.</w:t>
      </w:r>
    </w:p>
    <w:p w:rsidR="00743607" w:rsidRPr="00234EA6" w:rsidRDefault="007C251D" w:rsidP="00234EA6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234EA6">
        <w:rPr>
          <w:sz w:val="30"/>
          <w:szCs w:val="30"/>
        </w:rPr>
        <w:t>На основании распоряжения Правительства РФ от 23 января 2021 года №129-р бюджету края предусмотрены средства для приобретения спортивно-технологического оборудования для физкультурно-оздоровительного комплекса открытого типа в сумме 20,0 млн. рублей.</w:t>
      </w:r>
    </w:p>
    <w:p w:rsidR="007C251D" w:rsidRPr="00234EA6" w:rsidRDefault="007C251D" w:rsidP="007C251D">
      <w:pPr>
        <w:jc w:val="both"/>
        <w:rPr>
          <w:sz w:val="30"/>
          <w:szCs w:val="30"/>
        </w:rPr>
      </w:pPr>
    </w:p>
    <w:p w:rsidR="007C251D" w:rsidRPr="00234EA6" w:rsidRDefault="007C251D" w:rsidP="007C251D">
      <w:pPr>
        <w:jc w:val="both"/>
        <w:rPr>
          <w:sz w:val="30"/>
          <w:szCs w:val="30"/>
        </w:rPr>
      </w:pPr>
    </w:p>
    <w:p w:rsidR="007C251D" w:rsidRPr="00234EA6" w:rsidRDefault="007C251D" w:rsidP="007C251D">
      <w:pPr>
        <w:tabs>
          <w:tab w:val="left" w:pos="851"/>
        </w:tabs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 xml:space="preserve">Вопросы к членам Правительства Забайкальского края: </w:t>
      </w:r>
    </w:p>
    <w:p w:rsidR="007C251D" w:rsidRPr="00234EA6" w:rsidRDefault="007C251D" w:rsidP="007C251D">
      <w:pPr>
        <w:tabs>
          <w:tab w:val="left" w:pos="851"/>
        </w:tabs>
        <w:jc w:val="both"/>
        <w:rPr>
          <w:b/>
          <w:sz w:val="30"/>
          <w:szCs w:val="30"/>
        </w:rPr>
      </w:pPr>
      <w:r w:rsidRPr="00234EA6">
        <w:rPr>
          <w:sz w:val="30"/>
          <w:szCs w:val="30"/>
        </w:rPr>
        <w:tab/>
      </w:r>
    </w:p>
    <w:p w:rsidR="007C251D" w:rsidRPr="00234EA6" w:rsidRDefault="007C251D" w:rsidP="007C251D">
      <w:pPr>
        <w:tabs>
          <w:tab w:val="left" w:pos="851"/>
        </w:tabs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Министерству природных ресурсов Забайкальского края:</w:t>
      </w:r>
    </w:p>
    <w:p w:rsidR="007C251D" w:rsidRPr="00234EA6" w:rsidRDefault="007C251D" w:rsidP="007C251D">
      <w:pPr>
        <w:tabs>
          <w:tab w:val="left" w:pos="851"/>
        </w:tabs>
        <w:jc w:val="both"/>
        <w:rPr>
          <w:sz w:val="30"/>
          <w:szCs w:val="30"/>
        </w:rPr>
      </w:pPr>
      <w:r w:rsidRPr="00234EA6">
        <w:rPr>
          <w:sz w:val="30"/>
          <w:szCs w:val="30"/>
        </w:rPr>
        <w:t>1. В государственных контрактах поставщик услуг ООО «</w:t>
      </w:r>
      <w:proofErr w:type="spellStart"/>
      <w:r w:rsidRPr="00234EA6">
        <w:rPr>
          <w:sz w:val="30"/>
          <w:szCs w:val="30"/>
        </w:rPr>
        <w:t>Олерон+</w:t>
      </w:r>
      <w:proofErr w:type="spellEnd"/>
      <w:r w:rsidRPr="00234EA6">
        <w:rPr>
          <w:sz w:val="30"/>
          <w:szCs w:val="30"/>
        </w:rPr>
        <w:t>»  зачастую не указывает источник финансирования и отказывается вносить изменения в типовые контракты, в том числе путем заключения дополнительного соглашения. (Разговаривали с представителям</w:t>
      </w:r>
      <w:proofErr w:type="gramStart"/>
      <w:r w:rsidRPr="00234EA6">
        <w:rPr>
          <w:sz w:val="30"/>
          <w:szCs w:val="30"/>
        </w:rPr>
        <w:t>и ООО</w:t>
      </w:r>
      <w:proofErr w:type="gramEnd"/>
      <w:r w:rsidRPr="00234EA6">
        <w:rPr>
          <w:sz w:val="30"/>
          <w:szCs w:val="30"/>
        </w:rPr>
        <w:t xml:space="preserve"> «</w:t>
      </w:r>
      <w:proofErr w:type="spellStart"/>
      <w:r w:rsidRPr="00234EA6">
        <w:rPr>
          <w:sz w:val="30"/>
          <w:szCs w:val="30"/>
        </w:rPr>
        <w:t>Олерон+</w:t>
      </w:r>
      <w:proofErr w:type="spellEnd"/>
      <w:r w:rsidRPr="00234EA6">
        <w:rPr>
          <w:sz w:val="30"/>
          <w:szCs w:val="30"/>
        </w:rPr>
        <w:t>»  по теле</w:t>
      </w:r>
      <w:r w:rsidR="00234EA6" w:rsidRPr="00234EA6">
        <w:rPr>
          <w:sz w:val="30"/>
          <w:szCs w:val="30"/>
        </w:rPr>
        <w:t>фону - ситуация не изменилась).</w:t>
      </w:r>
    </w:p>
    <w:p w:rsidR="007C251D" w:rsidRPr="00234EA6" w:rsidRDefault="007C251D" w:rsidP="007C251D">
      <w:pPr>
        <w:tabs>
          <w:tab w:val="left" w:pos="851"/>
        </w:tabs>
        <w:jc w:val="both"/>
        <w:rPr>
          <w:sz w:val="30"/>
          <w:szCs w:val="30"/>
        </w:rPr>
      </w:pPr>
      <w:r w:rsidRPr="00234EA6">
        <w:rPr>
          <w:sz w:val="30"/>
          <w:szCs w:val="30"/>
        </w:rPr>
        <w:t>2. При изменении заказчиком протоколом разногласия цены контракта, ПАО «ТГК-14» отказывается производить расчет объема оказываемых услуг в соответствии с новой ценой.</w:t>
      </w:r>
    </w:p>
    <w:p w:rsidR="007C251D" w:rsidRPr="00234EA6" w:rsidRDefault="007C251D" w:rsidP="007C251D">
      <w:pPr>
        <w:jc w:val="both"/>
        <w:rPr>
          <w:sz w:val="30"/>
          <w:szCs w:val="30"/>
        </w:rPr>
      </w:pPr>
    </w:p>
    <w:p w:rsidR="00234EA6" w:rsidRPr="00234EA6" w:rsidRDefault="00234EA6">
      <w:pPr>
        <w:jc w:val="both"/>
        <w:rPr>
          <w:sz w:val="30"/>
          <w:szCs w:val="30"/>
        </w:rPr>
      </w:pPr>
    </w:p>
    <w:sectPr w:rsidR="00234EA6" w:rsidRPr="00234EA6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A6" w:rsidRDefault="00234EA6" w:rsidP="006C6AA1">
      <w:r>
        <w:separator/>
      </w:r>
    </w:p>
  </w:endnote>
  <w:endnote w:type="continuationSeparator" w:id="0">
    <w:p w:rsidR="00234EA6" w:rsidRDefault="00234EA6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A6" w:rsidRDefault="00234EA6" w:rsidP="006C6AA1">
      <w:r>
        <w:separator/>
      </w:r>
    </w:p>
  </w:footnote>
  <w:footnote w:type="continuationSeparator" w:id="0">
    <w:p w:rsidR="00234EA6" w:rsidRDefault="00234EA6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234EA6" w:rsidRDefault="00234EA6">
        <w:pPr>
          <w:pStyle w:val="a7"/>
          <w:jc w:val="center"/>
        </w:pPr>
        <w:fldSimple w:instr=" PAGE   \* MERGEFORMAT ">
          <w:r w:rsidR="002B6F47">
            <w:rPr>
              <w:noProof/>
            </w:rPr>
            <w:t>4</w:t>
          </w:r>
        </w:fldSimple>
      </w:p>
    </w:sdtContent>
  </w:sdt>
  <w:p w:rsidR="00234EA6" w:rsidRDefault="00234E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3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1032B3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774DA"/>
    <w:rsid w:val="002B6F47"/>
    <w:rsid w:val="002F003C"/>
    <w:rsid w:val="0033105D"/>
    <w:rsid w:val="00392EA1"/>
    <w:rsid w:val="003A6DBD"/>
    <w:rsid w:val="003D7FB6"/>
    <w:rsid w:val="003F4BB8"/>
    <w:rsid w:val="00442776"/>
    <w:rsid w:val="004544B6"/>
    <w:rsid w:val="00482565"/>
    <w:rsid w:val="004A0A12"/>
    <w:rsid w:val="004A2978"/>
    <w:rsid w:val="004B26F4"/>
    <w:rsid w:val="004D5870"/>
    <w:rsid w:val="004D5A08"/>
    <w:rsid w:val="00507894"/>
    <w:rsid w:val="00514B96"/>
    <w:rsid w:val="005256F1"/>
    <w:rsid w:val="005865E8"/>
    <w:rsid w:val="00593033"/>
    <w:rsid w:val="005E3B78"/>
    <w:rsid w:val="00600163"/>
    <w:rsid w:val="00606649"/>
    <w:rsid w:val="00610DFB"/>
    <w:rsid w:val="00632C00"/>
    <w:rsid w:val="00672D6D"/>
    <w:rsid w:val="006816ED"/>
    <w:rsid w:val="006C6AA1"/>
    <w:rsid w:val="00743607"/>
    <w:rsid w:val="00770CE7"/>
    <w:rsid w:val="00780638"/>
    <w:rsid w:val="007977E0"/>
    <w:rsid w:val="007C251D"/>
    <w:rsid w:val="007D4FC4"/>
    <w:rsid w:val="007E5CA6"/>
    <w:rsid w:val="00806E58"/>
    <w:rsid w:val="008D5727"/>
    <w:rsid w:val="00963E77"/>
    <w:rsid w:val="00A21F7E"/>
    <w:rsid w:val="00A769C0"/>
    <w:rsid w:val="00AA599A"/>
    <w:rsid w:val="00AC2375"/>
    <w:rsid w:val="00B01DC4"/>
    <w:rsid w:val="00B02B9E"/>
    <w:rsid w:val="00B30FA4"/>
    <w:rsid w:val="00B42968"/>
    <w:rsid w:val="00B66453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74FD1"/>
    <w:rsid w:val="00CC66DD"/>
    <w:rsid w:val="00CD369C"/>
    <w:rsid w:val="00D1179F"/>
    <w:rsid w:val="00D34936"/>
    <w:rsid w:val="00D41CAD"/>
    <w:rsid w:val="00D64932"/>
    <w:rsid w:val="00DD2C18"/>
    <w:rsid w:val="00DE152F"/>
    <w:rsid w:val="00DE50AC"/>
    <w:rsid w:val="00DF2678"/>
    <w:rsid w:val="00E10820"/>
    <w:rsid w:val="00F07F35"/>
    <w:rsid w:val="00F14D52"/>
    <w:rsid w:val="00F155C7"/>
    <w:rsid w:val="00F15EA0"/>
    <w:rsid w:val="00FB48B5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2021-02-01T00:32:00Z</cp:lastPrinted>
  <dcterms:created xsi:type="dcterms:W3CDTF">2021-02-01T00:55:00Z</dcterms:created>
  <dcterms:modified xsi:type="dcterms:W3CDTF">2021-02-01T00:55:00Z</dcterms:modified>
</cp:coreProperties>
</file>