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096574" w:rsidRDefault="001A5E83" w:rsidP="00A21F7E">
      <w:pPr>
        <w:ind w:firstLine="709"/>
        <w:jc w:val="center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>ОТЧЕТ</w:t>
      </w:r>
      <w:r w:rsidRPr="00096574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096574">
        <w:rPr>
          <w:b/>
          <w:sz w:val="28"/>
          <w:szCs w:val="28"/>
        </w:rPr>
        <w:br/>
        <w:t xml:space="preserve">за период </w:t>
      </w:r>
      <w:r w:rsidR="0033105D" w:rsidRPr="00096574">
        <w:rPr>
          <w:b/>
          <w:sz w:val="28"/>
          <w:szCs w:val="28"/>
        </w:rPr>
        <w:t xml:space="preserve">с </w:t>
      </w:r>
      <w:r w:rsidR="00F15EA0" w:rsidRPr="00096574">
        <w:rPr>
          <w:b/>
          <w:sz w:val="28"/>
          <w:szCs w:val="28"/>
        </w:rPr>
        <w:t>14</w:t>
      </w:r>
      <w:r w:rsidR="0033105D" w:rsidRPr="00096574">
        <w:rPr>
          <w:b/>
          <w:sz w:val="28"/>
          <w:szCs w:val="28"/>
        </w:rPr>
        <w:t xml:space="preserve"> по </w:t>
      </w:r>
      <w:r w:rsidR="00F15EA0" w:rsidRPr="00096574">
        <w:rPr>
          <w:b/>
          <w:sz w:val="28"/>
          <w:szCs w:val="28"/>
        </w:rPr>
        <w:t>18</w:t>
      </w:r>
      <w:r w:rsidR="001F38A7" w:rsidRPr="00096574">
        <w:rPr>
          <w:b/>
          <w:sz w:val="28"/>
          <w:szCs w:val="28"/>
        </w:rPr>
        <w:t xml:space="preserve"> декабря</w:t>
      </w:r>
      <w:r w:rsidR="0033105D" w:rsidRPr="00096574">
        <w:rPr>
          <w:b/>
          <w:sz w:val="28"/>
          <w:szCs w:val="28"/>
        </w:rPr>
        <w:t xml:space="preserve"> 2020 года </w:t>
      </w:r>
      <w:r w:rsidRPr="00096574">
        <w:rPr>
          <w:b/>
          <w:sz w:val="28"/>
          <w:szCs w:val="28"/>
        </w:rPr>
        <w:t>и основных задачах</w:t>
      </w:r>
    </w:p>
    <w:p w:rsidR="001A5E83" w:rsidRPr="00096574" w:rsidRDefault="001A5E83" w:rsidP="00A21F7E">
      <w:pPr>
        <w:ind w:firstLine="709"/>
        <w:jc w:val="center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 xml:space="preserve">на период с </w:t>
      </w:r>
      <w:r w:rsidR="00F15EA0" w:rsidRPr="00096574">
        <w:rPr>
          <w:b/>
          <w:sz w:val="28"/>
          <w:szCs w:val="28"/>
        </w:rPr>
        <w:t>21</w:t>
      </w:r>
      <w:r w:rsidRPr="00096574">
        <w:rPr>
          <w:b/>
          <w:sz w:val="28"/>
          <w:szCs w:val="28"/>
        </w:rPr>
        <w:t xml:space="preserve"> по </w:t>
      </w:r>
      <w:r w:rsidR="00F15EA0" w:rsidRPr="00096574">
        <w:rPr>
          <w:b/>
          <w:sz w:val="28"/>
          <w:szCs w:val="28"/>
        </w:rPr>
        <w:t>25</w:t>
      </w:r>
      <w:r w:rsidR="001F38A7" w:rsidRPr="00096574">
        <w:rPr>
          <w:b/>
          <w:sz w:val="28"/>
          <w:szCs w:val="28"/>
        </w:rPr>
        <w:t xml:space="preserve"> декабря</w:t>
      </w:r>
      <w:r w:rsidRPr="00096574">
        <w:rPr>
          <w:b/>
          <w:sz w:val="28"/>
          <w:szCs w:val="28"/>
        </w:rPr>
        <w:t xml:space="preserve"> 2020 года</w:t>
      </w:r>
    </w:p>
    <w:p w:rsidR="001A5E83" w:rsidRPr="00096574" w:rsidRDefault="001A5E83" w:rsidP="00A21F7E">
      <w:pPr>
        <w:ind w:firstLine="709"/>
        <w:jc w:val="center"/>
        <w:rPr>
          <w:b/>
          <w:sz w:val="28"/>
          <w:szCs w:val="28"/>
        </w:rPr>
      </w:pPr>
    </w:p>
    <w:p w:rsidR="001F38A7" w:rsidRPr="00096574" w:rsidRDefault="001F38A7" w:rsidP="00A21F7E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096574">
        <w:rPr>
          <w:b/>
          <w:sz w:val="28"/>
          <w:szCs w:val="28"/>
        </w:rPr>
        <w:t>по доходам: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С начала </w:t>
      </w:r>
      <w:r w:rsidRPr="00096574">
        <w:rPr>
          <w:b/>
          <w:sz w:val="28"/>
          <w:szCs w:val="28"/>
        </w:rPr>
        <w:t>декабря</w:t>
      </w:r>
      <w:r w:rsidRPr="00096574">
        <w:rPr>
          <w:sz w:val="28"/>
          <w:szCs w:val="28"/>
        </w:rPr>
        <w:t xml:space="preserve"> исполнено в сумме </w:t>
      </w:r>
      <w:r w:rsidRPr="00096574">
        <w:rPr>
          <w:b/>
          <w:sz w:val="28"/>
          <w:szCs w:val="28"/>
        </w:rPr>
        <w:t>7</w:t>
      </w:r>
      <w:r w:rsidRPr="00096574">
        <w:rPr>
          <w:b/>
          <w:sz w:val="28"/>
          <w:szCs w:val="28"/>
          <w:lang w:val="en-US"/>
        </w:rPr>
        <w:t> </w:t>
      </w:r>
      <w:r w:rsidRPr="00096574">
        <w:rPr>
          <w:b/>
          <w:sz w:val="28"/>
          <w:szCs w:val="28"/>
        </w:rPr>
        <w:t xml:space="preserve">746,9 </w:t>
      </w:r>
      <w:r w:rsidRPr="00096574">
        <w:rPr>
          <w:sz w:val="28"/>
          <w:szCs w:val="28"/>
        </w:rPr>
        <w:t>млн. рублей (67,4 %  к кассовому плану декабря). В том числе:</w:t>
      </w:r>
    </w:p>
    <w:p w:rsidR="00B02B9E" w:rsidRPr="00096574" w:rsidRDefault="00B02B9E" w:rsidP="00A21F7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по налоговым и неналоговым доходам – 1 766,7 млн. рублей (43,9 %);</w:t>
      </w:r>
    </w:p>
    <w:p w:rsidR="00B02B9E" w:rsidRPr="00096574" w:rsidRDefault="00B02B9E" w:rsidP="00A21F7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дорожный фонд – 148,6 млн. рублей (22,2 %);</w:t>
      </w:r>
    </w:p>
    <w:p w:rsidR="00B02B9E" w:rsidRPr="00096574" w:rsidRDefault="00B02B9E" w:rsidP="00A21F7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- дотация на выравнивание уровня бюджетной обеспеченности – 1 029,4 </w:t>
      </w:r>
    </w:p>
    <w:p w:rsidR="00B02B9E" w:rsidRPr="00096574" w:rsidRDefault="00B02B9E" w:rsidP="00A21F7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млн. рублей (100%);</w:t>
      </w:r>
    </w:p>
    <w:p w:rsidR="00B02B9E" w:rsidRPr="00096574" w:rsidRDefault="00B02B9E" w:rsidP="00A21F7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дотация на поддержку мер по обеспечению сбалансированности – 755,8 млн. рублей;</w:t>
      </w:r>
    </w:p>
    <w:p w:rsidR="00B02B9E" w:rsidRPr="00096574" w:rsidRDefault="00B02B9E" w:rsidP="00A21F7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средства федерального бюджета и прочие целевые поступления – 1 829,9 млн. руб. (32,6 %);</w:t>
      </w:r>
    </w:p>
    <w:p w:rsidR="00B02B9E" w:rsidRPr="00096574" w:rsidRDefault="00B02B9E" w:rsidP="00A21F7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привлечение бюджетных кредитов (из УФК) – 1 105,6 млн. руб.;</w:t>
      </w:r>
    </w:p>
    <w:p w:rsidR="00B02B9E" w:rsidRPr="00096574" w:rsidRDefault="00B02B9E" w:rsidP="00A21F7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привлечение кредитов из федерального бюджета (МФ) – 1 105,6 млн. руб.;</w:t>
      </w:r>
    </w:p>
    <w:p w:rsidR="00B02B9E" w:rsidRPr="00096574" w:rsidRDefault="00B02B9E" w:rsidP="00A21F7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возврат кредитов от муниципальных образований и юр. лиц – 5,3 млн. рублей.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ab/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b/>
          <w:sz w:val="28"/>
          <w:szCs w:val="28"/>
        </w:rPr>
        <w:t>2. по расходам:</w:t>
      </w:r>
      <w:r w:rsidRPr="00096574">
        <w:rPr>
          <w:sz w:val="28"/>
          <w:szCs w:val="28"/>
        </w:rPr>
        <w:tab/>
      </w:r>
      <w:r w:rsidRPr="00096574">
        <w:rPr>
          <w:sz w:val="28"/>
          <w:szCs w:val="28"/>
        </w:rPr>
        <w:tab/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Финансирование  с начала  </w:t>
      </w:r>
      <w:r w:rsidRPr="00096574">
        <w:rPr>
          <w:b/>
          <w:sz w:val="28"/>
          <w:szCs w:val="28"/>
        </w:rPr>
        <w:t>декабря</w:t>
      </w:r>
      <w:r w:rsidRPr="00096574">
        <w:rPr>
          <w:sz w:val="28"/>
          <w:szCs w:val="28"/>
        </w:rPr>
        <w:t xml:space="preserve"> осуществлено на общую сумму </w:t>
      </w:r>
      <w:r w:rsidRPr="00096574">
        <w:rPr>
          <w:b/>
          <w:sz w:val="28"/>
          <w:szCs w:val="28"/>
        </w:rPr>
        <w:t xml:space="preserve">9 822,3  </w:t>
      </w:r>
      <w:r w:rsidRPr="00096574">
        <w:rPr>
          <w:sz w:val="28"/>
          <w:szCs w:val="28"/>
        </w:rPr>
        <w:t>млн. рублей (69 % к кассовому плану декабря), в том числе: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заработная плата за 2-ую половину ноября, за 1-ую половину декабря, отпускные, выплаты компенсаций, пособий для краевых учреждений – 1 056,6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96574">
        <w:rPr>
          <w:sz w:val="28"/>
          <w:szCs w:val="28"/>
        </w:rPr>
        <w:t>- субвенция на общее и дошкольное образование за 2-ую половину ноября, за 1-ую половину декабря – 1 180,3 млн. рублей (в т.ч. 3,5 млн. рублей – отпускные,  2,8 млн. рублей – учебные расходы);</w:t>
      </w:r>
      <w:proofErr w:type="gramEnd"/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субсидии юридическим лицам (частные сады и школы) – 13,7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коммунальные услуги – 83,4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софинансирование – 97,6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питание – 20,7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медикаменты – 20,8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стипендии – 7,0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 доп. гарантии по соц. поддержке детей-сирот – 26,7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летняя оздоровительная кампания – 20,3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 нормативно-публичные обязательства – 271,8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социально-значимые мероприятия – 4,5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судебные иски – 16,8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- расходы на обслуживание </w:t>
      </w:r>
      <w:proofErr w:type="spellStart"/>
      <w:proofErr w:type="gramStart"/>
      <w:r w:rsidRPr="00096574">
        <w:rPr>
          <w:sz w:val="28"/>
          <w:szCs w:val="28"/>
        </w:rPr>
        <w:t>гос</w:t>
      </w:r>
      <w:proofErr w:type="spellEnd"/>
      <w:r w:rsidRPr="00096574">
        <w:rPr>
          <w:sz w:val="28"/>
          <w:szCs w:val="28"/>
        </w:rPr>
        <w:t>. долга</w:t>
      </w:r>
      <w:proofErr w:type="gramEnd"/>
      <w:r w:rsidRPr="00096574">
        <w:rPr>
          <w:sz w:val="28"/>
          <w:szCs w:val="28"/>
        </w:rPr>
        <w:t xml:space="preserve"> – 72,3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дорожный фонд – 100,7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погашение бюджетного кредита (казначейство) – 1 105,6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- резервные фонды  </w:t>
      </w:r>
      <w:proofErr w:type="spellStart"/>
      <w:r w:rsidRPr="00096574">
        <w:rPr>
          <w:sz w:val="28"/>
          <w:szCs w:val="28"/>
        </w:rPr>
        <w:t>Заб</w:t>
      </w:r>
      <w:proofErr w:type="spellEnd"/>
      <w:r w:rsidRPr="00096574">
        <w:rPr>
          <w:sz w:val="28"/>
          <w:szCs w:val="28"/>
        </w:rPr>
        <w:t>. края – 6,5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транспорт – 41,1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- </w:t>
      </w:r>
      <w:proofErr w:type="spellStart"/>
      <w:r w:rsidRPr="00096574">
        <w:rPr>
          <w:sz w:val="28"/>
          <w:szCs w:val="28"/>
        </w:rPr>
        <w:t>дизельки</w:t>
      </w:r>
      <w:proofErr w:type="spellEnd"/>
      <w:r w:rsidRPr="00096574">
        <w:rPr>
          <w:sz w:val="28"/>
          <w:szCs w:val="28"/>
        </w:rPr>
        <w:t xml:space="preserve"> – 12,9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96574">
        <w:rPr>
          <w:sz w:val="28"/>
          <w:szCs w:val="28"/>
        </w:rPr>
        <w:t>-  прочие расходы – 440,3 млн. рублей (в т.ч.  207,1 млн. рублей - расходы, связанные с коронавирусной инфекцией; 186,3 млн. рублей – гранты, народный бюджет);</w:t>
      </w:r>
      <w:proofErr w:type="gramEnd"/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lastRenderedPageBreak/>
        <w:t>- финансовая помощь МР (ГО) – 913,9 млн. рублей;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96574">
        <w:rPr>
          <w:sz w:val="28"/>
          <w:szCs w:val="28"/>
        </w:rPr>
        <w:t>- прочие межбюджетные трансферты – 214,4 млн. рублей (в т.ч. 57,1 млн. рублей - модернизация ЖКХ; 41,3 млн. рублей - опека);</w:t>
      </w:r>
      <w:proofErr w:type="gramEnd"/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за счет средств федерального бюджета и прочих целевых поступлений –1 945,3 млн. рублей</w:t>
      </w: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02B9E" w:rsidRPr="00096574" w:rsidRDefault="00B02B9E" w:rsidP="00096574">
      <w:pPr>
        <w:pStyle w:val="a3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На реализацию региональных проектов с начала года профинансировано – 11 440,2 млн. рублей (из них 7 553,6 млн. рублей -  федеральные средства), или 84,7 % к годовому плану, в том числе:</w:t>
      </w:r>
    </w:p>
    <w:p w:rsidR="00B02B9E" w:rsidRPr="00096574" w:rsidRDefault="00B02B9E" w:rsidP="000965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за  </w:t>
      </w:r>
      <w:r w:rsidRPr="00096574">
        <w:rPr>
          <w:b/>
          <w:sz w:val="28"/>
          <w:szCs w:val="28"/>
        </w:rPr>
        <w:t xml:space="preserve">декабрь </w:t>
      </w:r>
      <w:r w:rsidRPr="00096574">
        <w:rPr>
          <w:sz w:val="28"/>
          <w:szCs w:val="28"/>
        </w:rPr>
        <w:t>– 1 589,5  млн. рублей, или 65,5 % к кассовому плану, из них:</w:t>
      </w:r>
    </w:p>
    <w:p w:rsidR="00B02B9E" w:rsidRPr="00096574" w:rsidRDefault="00B02B9E" w:rsidP="000965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за счет краевого бюджета – 339,3 млн. рублей;</w:t>
      </w:r>
    </w:p>
    <w:p w:rsidR="00B02B9E" w:rsidRPr="00096574" w:rsidRDefault="00B02B9E" w:rsidP="000965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за счет федерального бюджета – 1 250,2 млн. рублей.</w:t>
      </w:r>
    </w:p>
    <w:p w:rsidR="00B02B9E" w:rsidRPr="00096574" w:rsidRDefault="00B02B9E" w:rsidP="000965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02B9E" w:rsidRPr="00096574" w:rsidRDefault="00B02B9E" w:rsidP="00096574">
      <w:pPr>
        <w:pStyle w:val="a3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На реализацию мероприятий по социальному развитию центров экономического роста с начала года профинансировано 3 093,3 млн. рублей (из них 3 053,0 млн. рублей -  федеральные средства),  или 91 % к годовому плану.</w:t>
      </w:r>
      <w:r w:rsidRPr="00096574">
        <w:rPr>
          <w:sz w:val="28"/>
          <w:szCs w:val="28"/>
        </w:rPr>
        <w:tab/>
      </w:r>
    </w:p>
    <w:p w:rsidR="00B02B9E" w:rsidRPr="00096574" w:rsidRDefault="00B02B9E" w:rsidP="000965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за  </w:t>
      </w:r>
      <w:r w:rsidRPr="00096574">
        <w:rPr>
          <w:b/>
          <w:sz w:val="28"/>
          <w:szCs w:val="28"/>
        </w:rPr>
        <w:t xml:space="preserve">декабрь </w:t>
      </w:r>
      <w:r w:rsidRPr="00096574">
        <w:rPr>
          <w:sz w:val="28"/>
          <w:szCs w:val="28"/>
        </w:rPr>
        <w:t>– 559,4  млн. рублей, или 68,1 % к кассовому плану, из них:</w:t>
      </w:r>
    </w:p>
    <w:p w:rsidR="00B02B9E" w:rsidRPr="00096574" w:rsidRDefault="00B02B9E" w:rsidP="000965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- за счет федерального бюджета – 240,1 млн. рублей.</w:t>
      </w:r>
    </w:p>
    <w:p w:rsidR="00B02B9E" w:rsidRPr="00096574" w:rsidRDefault="00B02B9E" w:rsidP="000965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02B9E" w:rsidRPr="00096574" w:rsidRDefault="00B02B9E" w:rsidP="00A21F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Остаток к распределению по резервным фондам: </w:t>
      </w:r>
    </w:p>
    <w:p w:rsidR="00B02B9E" w:rsidRPr="00096574" w:rsidRDefault="00B02B9E" w:rsidP="00A21F7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096574">
        <w:rPr>
          <w:sz w:val="28"/>
          <w:szCs w:val="28"/>
        </w:rPr>
        <w:t>Резервный фонд Забайкальского края – 0,2 млн. рублей;</w:t>
      </w:r>
    </w:p>
    <w:p w:rsidR="00B02B9E" w:rsidRPr="00096574" w:rsidRDefault="00B02B9E" w:rsidP="00A21F7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096574">
        <w:rPr>
          <w:sz w:val="28"/>
          <w:szCs w:val="28"/>
        </w:rPr>
        <w:t>Резервный фонд Правительства Забайкальского края – 17,1 млн. рублей.</w:t>
      </w:r>
    </w:p>
    <w:p w:rsidR="001A5E83" w:rsidRPr="00096574" w:rsidRDefault="001A5E83" w:rsidP="00A21F7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096574">
        <w:rPr>
          <w:sz w:val="28"/>
          <w:szCs w:val="28"/>
        </w:rPr>
        <w:t xml:space="preserve">По состоянию </w:t>
      </w:r>
      <w:r w:rsidRPr="00096574">
        <w:rPr>
          <w:b/>
          <w:sz w:val="28"/>
          <w:szCs w:val="28"/>
        </w:rPr>
        <w:t xml:space="preserve">на </w:t>
      </w:r>
      <w:r w:rsidR="002F003C" w:rsidRPr="00096574">
        <w:rPr>
          <w:b/>
          <w:sz w:val="28"/>
          <w:szCs w:val="28"/>
        </w:rPr>
        <w:t>21</w:t>
      </w:r>
      <w:r w:rsidR="00C2779C" w:rsidRPr="00096574">
        <w:rPr>
          <w:b/>
          <w:sz w:val="28"/>
          <w:szCs w:val="28"/>
        </w:rPr>
        <w:t xml:space="preserve"> декабря</w:t>
      </w:r>
      <w:r w:rsidRPr="00096574">
        <w:rPr>
          <w:b/>
          <w:sz w:val="28"/>
          <w:szCs w:val="28"/>
        </w:rPr>
        <w:t xml:space="preserve"> 2020 года</w:t>
      </w:r>
      <w:r w:rsidRPr="00096574">
        <w:rPr>
          <w:sz w:val="28"/>
          <w:szCs w:val="28"/>
        </w:rPr>
        <w:t xml:space="preserve"> остаток </w:t>
      </w:r>
      <w:r w:rsidRPr="00096574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096574">
        <w:rPr>
          <w:sz w:val="28"/>
          <w:szCs w:val="28"/>
        </w:rPr>
        <w:t xml:space="preserve">составляет </w:t>
      </w:r>
      <w:r w:rsidR="00CD369C" w:rsidRPr="00096574">
        <w:rPr>
          <w:sz w:val="28"/>
          <w:szCs w:val="28"/>
        </w:rPr>
        <w:t>–</w:t>
      </w:r>
      <w:r w:rsidR="00B30FA4" w:rsidRPr="00096574">
        <w:rPr>
          <w:sz w:val="28"/>
          <w:szCs w:val="28"/>
        </w:rPr>
        <w:t xml:space="preserve"> </w:t>
      </w:r>
      <w:r w:rsidR="00A21F7E" w:rsidRPr="00096574">
        <w:rPr>
          <w:sz w:val="28"/>
          <w:szCs w:val="28"/>
        </w:rPr>
        <w:t>1 263,521</w:t>
      </w:r>
      <w:r w:rsidRPr="00096574">
        <w:rPr>
          <w:sz w:val="28"/>
          <w:szCs w:val="28"/>
        </w:rPr>
        <w:t xml:space="preserve"> тыс. рублей. </w:t>
      </w:r>
    </w:p>
    <w:p w:rsidR="00D34936" w:rsidRPr="00096574" w:rsidRDefault="00D34936" w:rsidP="00A21F7E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096574" w:rsidRDefault="001A5E83" w:rsidP="00A21F7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 xml:space="preserve">Контрольные документы: </w:t>
      </w:r>
      <w:r w:rsidRPr="00096574">
        <w:rPr>
          <w:sz w:val="28"/>
          <w:szCs w:val="28"/>
        </w:rPr>
        <w:t>с 01.01.2020 находилось (находится) на контроле</w:t>
      </w:r>
      <w:r w:rsidR="004D5A08" w:rsidRPr="00096574">
        <w:rPr>
          <w:sz w:val="28"/>
          <w:szCs w:val="28"/>
        </w:rPr>
        <w:t xml:space="preserve"> </w:t>
      </w:r>
      <w:r w:rsidR="00096574" w:rsidRPr="00096574">
        <w:rPr>
          <w:sz w:val="28"/>
          <w:szCs w:val="28"/>
        </w:rPr>
        <w:t>812</w:t>
      </w:r>
      <w:r w:rsidRPr="00096574">
        <w:rPr>
          <w:sz w:val="28"/>
          <w:szCs w:val="28"/>
        </w:rPr>
        <w:t xml:space="preserve">, снято с контроля </w:t>
      </w:r>
      <w:r w:rsidR="007977E0" w:rsidRPr="00096574">
        <w:rPr>
          <w:sz w:val="28"/>
          <w:szCs w:val="28"/>
        </w:rPr>
        <w:t>4182</w:t>
      </w:r>
      <w:r w:rsidRPr="00096574">
        <w:rPr>
          <w:sz w:val="28"/>
          <w:szCs w:val="28"/>
        </w:rPr>
        <w:t>.</w:t>
      </w:r>
    </w:p>
    <w:p w:rsidR="001A5E83" w:rsidRPr="00096574" w:rsidRDefault="001A5E83" w:rsidP="00A21F7E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1A5E83" w:rsidRPr="00096574" w:rsidRDefault="001A5E83" w:rsidP="00A21F7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96574">
        <w:rPr>
          <w:b/>
          <w:sz w:val="28"/>
          <w:szCs w:val="28"/>
        </w:rPr>
        <w:t>Кроме того:</w:t>
      </w:r>
    </w:p>
    <w:p w:rsidR="00245F4C" w:rsidRPr="00096574" w:rsidRDefault="002F003C" w:rsidP="00A21F7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22283462"/>
      <w:r w:rsidRPr="00096574">
        <w:rPr>
          <w:sz w:val="28"/>
          <w:szCs w:val="28"/>
        </w:rPr>
        <w:t xml:space="preserve">По состоянию </w:t>
      </w:r>
      <w:r w:rsidRPr="00096574">
        <w:rPr>
          <w:b/>
          <w:sz w:val="28"/>
          <w:szCs w:val="28"/>
        </w:rPr>
        <w:t xml:space="preserve">на </w:t>
      </w:r>
      <w:r w:rsidR="00B02B9E" w:rsidRPr="00096574">
        <w:rPr>
          <w:b/>
          <w:sz w:val="28"/>
          <w:szCs w:val="28"/>
        </w:rPr>
        <w:t>25</w:t>
      </w:r>
      <w:r w:rsidRPr="00096574">
        <w:rPr>
          <w:b/>
          <w:sz w:val="28"/>
          <w:szCs w:val="28"/>
        </w:rPr>
        <w:t xml:space="preserve"> декабря 2020 года</w:t>
      </w:r>
      <w:r w:rsidRPr="00096574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096574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096574">
        <w:rPr>
          <w:sz w:val="28"/>
          <w:szCs w:val="28"/>
        </w:rPr>
        <w:t xml:space="preserve"> в Единую информационную систему в планы-графики внесено </w:t>
      </w:r>
      <w:bookmarkStart w:id="1" w:name="_Hlk51319102"/>
      <w:r w:rsidR="00B02B9E" w:rsidRPr="00096574">
        <w:rPr>
          <w:sz w:val="28"/>
          <w:szCs w:val="28"/>
        </w:rPr>
        <w:t xml:space="preserve">1105 закупок на общую сумму 3,7 млрд. рублей. Опубликовано 1104 извещений на сумму 3,7 млрд. рублей. Заключено 1099 контрактов на сумму 3,5 млрд. рублей </w:t>
      </w:r>
      <w:r w:rsidRPr="00096574">
        <w:rPr>
          <w:sz w:val="28"/>
          <w:szCs w:val="28"/>
        </w:rPr>
        <w:t>(с учетом софинансирования)</w:t>
      </w:r>
      <w:bookmarkEnd w:id="1"/>
      <w:r w:rsidR="008D5727" w:rsidRPr="00096574">
        <w:rPr>
          <w:sz w:val="28"/>
          <w:szCs w:val="28"/>
        </w:rPr>
        <w:t xml:space="preserve">. </w:t>
      </w:r>
    </w:p>
    <w:bookmarkEnd w:id="0"/>
    <w:p w:rsidR="008D5727" w:rsidRPr="00096574" w:rsidRDefault="00DD2C18" w:rsidP="00A21F7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096574">
        <w:rPr>
          <w:sz w:val="28"/>
          <w:szCs w:val="28"/>
        </w:rPr>
        <w:t xml:space="preserve">По состоянию </w:t>
      </w:r>
      <w:r w:rsidR="00B02B9E" w:rsidRPr="00096574">
        <w:rPr>
          <w:b/>
          <w:sz w:val="28"/>
          <w:szCs w:val="28"/>
        </w:rPr>
        <w:t>на 26 декабря 2020 года</w:t>
      </w:r>
      <w:r w:rsidR="00B02B9E" w:rsidRPr="00096574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1 295 закупок на сумму 9 815,9 млн. рублей, или 92,2 % от суммы ассигнований. Опубликовано 1 288 извещений на сумму </w:t>
      </w:r>
      <w:r w:rsidR="00B02B9E" w:rsidRPr="00096574">
        <w:rPr>
          <w:sz w:val="28"/>
          <w:szCs w:val="28"/>
        </w:rPr>
        <w:br/>
        <w:t xml:space="preserve">9 805,3 млн. рублей, или 92,1 % от суммы ассигнований. Заключено </w:t>
      </w:r>
      <w:r w:rsidR="00B02B9E" w:rsidRPr="00096574">
        <w:rPr>
          <w:sz w:val="28"/>
          <w:szCs w:val="28"/>
        </w:rPr>
        <w:br/>
        <w:t xml:space="preserve">1 260 контрактов на сумму 9 787,8 млн. рублей, или 91,9 % от суммы ассигнований. Сумма экономии по результатам проведения процедур закупок сложилась в размере 446,4 млн. рублей, или 4,2 % от суммы ассигнований. </w:t>
      </w:r>
      <w:r w:rsidRPr="00096574">
        <w:rPr>
          <w:sz w:val="28"/>
          <w:szCs w:val="28"/>
        </w:rPr>
        <w:t>Количество объявленных процедур по главным распорядителям бюджетных средств распределилось следующим образом</w:t>
      </w:r>
      <w:r w:rsidR="008D5727" w:rsidRPr="00096574">
        <w:rPr>
          <w:sz w:val="28"/>
          <w:szCs w:val="28"/>
        </w:rPr>
        <w:t>:</w:t>
      </w:r>
    </w:p>
    <w:p w:rsidR="00B02B9E" w:rsidRPr="00096574" w:rsidRDefault="00245F4C" w:rsidP="00A21F7E">
      <w:pPr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lastRenderedPageBreak/>
        <w:t>1. </w:t>
      </w:r>
      <w:r w:rsidR="004A2978" w:rsidRPr="00096574">
        <w:rPr>
          <w:sz w:val="28"/>
          <w:szCs w:val="28"/>
        </w:rPr>
        <w:t>Минстрой</w:t>
      </w:r>
      <w:r w:rsidRPr="00096574">
        <w:rPr>
          <w:sz w:val="28"/>
          <w:szCs w:val="28"/>
        </w:rPr>
        <w:t xml:space="preserve"> – </w:t>
      </w:r>
      <w:r w:rsidR="00B02B9E" w:rsidRPr="00096574">
        <w:rPr>
          <w:sz w:val="28"/>
          <w:szCs w:val="28"/>
        </w:rPr>
        <w:t>объявлено 208 закупок на сумму 5 804,8 млн. рублей из 211 запланированных в планах-графиках, заключено 201 контракт</w:t>
      </w:r>
      <w:r w:rsidR="00B02B9E" w:rsidRPr="00096574">
        <w:rPr>
          <w:sz w:val="28"/>
          <w:szCs w:val="28"/>
        </w:rPr>
        <w:br/>
        <w:t>на сумму 5 787,4 млн. рублей;</w:t>
      </w:r>
    </w:p>
    <w:p w:rsidR="00245F4C" w:rsidRPr="00096574" w:rsidRDefault="00245F4C" w:rsidP="00A21F7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2. </w:t>
      </w:r>
      <w:r w:rsidR="004A2978" w:rsidRPr="00096574">
        <w:rPr>
          <w:sz w:val="28"/>
          <w:szCs w:val="28"/>
        </w:rPr>
        <w:t xml:space="preserve">Минздрав – </w:t>
      </w:r>
      <w:r w:rsidR="00B02B9E" w:rsidRPr="00096574">
        <w:rPr>
          <w:sz w:val="28"/>
          <w:szCs w:val="28"/>
        </w:rPr>
        <w:t>объявлено</w:t>
      </w:r>
      <w:r w:rsidR="00B01DC4" w:rsidRPr="00096574">
        <w:rPr>
          <w:sz w:val="28"/>
          <w:szCs w:val="28"/>
        </w:rPr>
        <w:t xml:space="preserve"> </w:t>
      </w:r>
      <w:r w:rsidR="00B02B9E" w:rsidRPr="00096574">
        <w:rPr>
          <w:sz w:val="28"/>
          <w:szCs w:val="28"/>
        </w:rPr>
        <w:t>488 закупок на сумму 1 928,4 млн. рублей из 488 запланированных в планах-графиках, заключено 488 контрактов на сумму 1 928,4 млн. рублей</w:t>
      </w:r>
    </w:p>
    <w:p w:rsidR="00B01DC4" w:rsidRPr="00096574" w:rsidRDefault="00245F4C" w:rsidP="00A21F7E">
      <w:pPr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3. </w:t>
      </w:r>
      <w:proofErr w:type="spellStart"/>
      <w:r w:rsidR="004A2978" w:rsidRPr="00096574">
        <w:rPr>
          <w:sz w:val="28"/>
          <w:szCs w:val="28"/>
        </w:rPr>
        <w:t>Минобр</w:t>
      </w:r>
      <w:proofErr w:type="spellEnd"/>
      <w:r w:rsidRPr="00096574">
        <w:rPr>
          <w:sz w:val="28"/>
          <w:szCs w:val="28"/>
        </w:rPr>
        <w:t xml:space="preserve"> – </w:t>
      </w:r>
      <w:r w:rsidR="00B01DC4" w:rsidRPr="00096574">
        <w:rPr>
          <w:sz w:val="28"/>
          <w:szCs w:val="28"/>
        </w:rPr>
        <w:t>объявлено 317 закупок на сумму 1 227,0 млн. рублей из 319 запланированных в планах-графиках, заключено 296 контрактов на сумму 1 227,0 млн. рублей;</w:t>
      </w:r>
    </w:p>
    <w:p w:rsidR="00B01DC4" w:rsidRPr="00096574" w:rsidRDefault="00245F4C" w:rsidP="00A21F7E">
      <w:pPr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4. </w:t>
      </w:r>
      <w:proofErr w:type="spellStart"/>
      <w:r w:rsidR="004A2978" w:rsidRPr="00096574">
        <w:rPr>
          <w:sz w:val="28"/>
          <w:szCs w:val="28"/>
        </w:rPr>
        <w:t>МинЖКХ</w:t>
      </w:r>
      <w:proofErr w:type="spellEnd"/>
      <w:r w:rsidRPr="00096574">
        <w:rPr>
          <w:sz w:val="28"/>
          <w:szCs w:val="28"/>
        </w:rPr>
        <w:t xml:space="preserve"> – </w:t>
      </w:r>
      <w:r w:rsidR="00B01DC4" w:rsidRPr="00096574">
        <w:rPr>
          <w:sz w:val="28"/>
          <w:szCs w:val="28"/>
        </w:rPr>
        <w:t>объявлено 129 закупок на сумму 518,2 млн. рублей из 130 запланированных в планах-графиках, заключено 129 контрактов на сумму 518,2 млн. рублей;</w:t>
      </w:r>
    </w:p>
    <w:p w:rsidR="00B01DC4" w:rsidRPr="00096574" w:rsidRDefault="00245F4C" w:rsidP="00A21F7E">
      <w:pPr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5. </w:t>
      </w:r>
      <w:proofErr w:type="spellStart"/>
      <w:r w:rsidR="004A2978" w:rsidRPr="00096574">
        <w:rPr>
          <w:sz w:val="28"/>
          <w:szCs w:val="28"/>
        </w:rPr>
        <w:t>Минкульт</w:t>
      </w:r>
      <w:proofErr w:type="spellEnd"/>
      <w:r w:rsidRPr="00096574">
        <w:rPr>
          <w:sz w:val="28"/>
          <w:szCs w:val="28"/>
        </w:rPr>
        <w:t xml:space="preserve"> – </w:t>
      </w:r>
      <w:r w:rsidR="00B01DC4" w:rsidRPr="00096574">
        <w:rPr>
          <w:sz w:val="28"/>
          <w:szCs w:val="28"/>
        </w:rPr>
        <w:t>объявлено 79 закупок на сумму 158,6 млн. рублей из 79 запланированных в планах-графиках, заключено 79 контрактов на сумму 158,6 млн. рублей;</w:t>
      </w:r>
    </w:p>
    <w:p w:rsidR="00B01DC4" w:rsidRPr="00096574" w:rsidRDefault="00245F4C" w:rsidP="00A21F7E">
      <w:pPr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6. </w:t>
      </w:r>
      <w:r w:rsidR="004A2978" w:rsidRPr="00096574">
        <w:rPr>
          <w:sz w:val="28"/>
          <w:szCs w:val="28"/>
        </w:rPr>
        <w:t>Минприроды</w:t>
      </w:r>
      <w:r w:rsidRPr="00096574">
        <w:rPr>
          <w:sz w:val="28"/>
          <w:szCs w:val="28"/>
        </w:rPr>
        <w:t xml:space="preserve"> – </w:t>
      </w:r>
      <w:r w:rsidR="00B01DC4" w:rsidRPr="00096574">
        <w:rPr>
          <w:sz w:val="28"/>
          <w:szCs w:val="28"/>
        </w:rPr>
        <w:t>объявлено 20 закупок на сумму 118,3 млн. рублей из 20 запланированных в планах-графиках, заключено 20 контрактов на сумму 118,3 млн. рублей;</w:t>
      </w:r>
    </w:p>
    <w:p w:rsidR="00245F4C" w:rsidRPr="00096574" w:rsidRDefault="00245F4C" w:rsidP="00A21F7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7. </w:t>
      </w:r>
      <w:proofErr w:type="spellStart"/>
      <w:r w:rsidR="004A2978" w:rsidRPr="00096574">
        <w:rPr>
          <w:sz w:val="28"/>
          <w:szCs w:val="28"/>
        </w:rPr>
        <w:t>Минспорт</w:t>
      </w:r>
      <w:proofErr w:type="spellEnd"/>
      <w:r w:rsidRPr="00096574">
        <w:rPr>
          <w:sz w:val="28"/>
          <w:szCs w:val="28"/>
        </w:rPr>
        <w:t xml:space="preserve"> – </w:t>
      </w:r>
      <w:r w:rsidR="008D5727" w:rsidRPr="00096574">
        <w:rPr>
          <w:sz w:val="28"/>
          <w:szCs w:val="28"/>
        </w:rPr>
        <w:t>объявлено 17 закупок на сумму 43,7 млн. рублей из 17 запланированных в планах-графиках, заключено 17 контрактов на сумму 43,7 млн. рублей</w:t>
      </w:r>
      <w:r w:rsidRPr="00096574">
        <w:rPr>
          <w:sz w:val="28"/>
          <w:szCs w:val="28"/>
        </w:rPr>
        <w:t>;</w:t>
      </w:r>
    </w:p>
    <w:p w:rsidR="00B01DC4" w:rsidRPr="00096574" w:rsidRDefault="00245F4C" w:rsidP="00A21F7E">
      <w:pPr>
        <w:ind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8. </w:t>
      </w:r>
      <w:r w:rsidR="004A2978" w:rsidRPr="00096574">
        <w:rPr>
          <w:sz w:val="28"/>
          <w:szCs w:val="28"/>
        </w:rPr>
        <w:t>Минтруд</w:t>
      </w:r>
      <w:r w:rsidRPr="00096574">
        <w:rPr>
          <w:sz w:val="28"/>
          <w:szCs w:val="28"/>
        </w:rPr>
        <w:t xml:space="preserve"> – </w:t>
      </w:r>
      <w:r w:rsidR="00B01DC4" w:rsidRPr="00096574">
        <w:rPr>
          <w:sz w:val="28"/>
          <w:szCs w:val="28"/>
        </w:rPr>
        <w:t xml:space="preserve">объявлено 30 закупок на сумму 6,3 млн. рублей из 31 </w:t>
      </w:r>
      <w:proofErr w:type="gramStart"/>
      <w:r w:rsidR="00B01DC4" w:rsidRPr="00096574">
        <w:rPr>
          <w:sz w:val="28"/>
          <w:szCs w:val="28"/>
        </w:rPr>
        <w:t>запланированной</w:t>
      </w:r>
      <w:proofErr w:type="gramEnd"/>
      <w:r w:rsidR="00B01DC4" w:rsidRPr="00096574">
        <w:rPr>
          <w:sz w:val="28"/>
          <w:szCs w:val="28"/>
        </w:rPr>
        <w:t xml:space="preserve"> в планах-графиках, заключено 30 контрактов на сумму 6,3 млн. рублей;</w:t>
      </w:r>
    </w:p>
    <w:p w:rsidR="00B01DC4" w:rsidRPr="00096574" w:rsidRDefault="00A21F7E" w:rsidP="00F07F3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На 25 декабря </w:t>
      </w:r>
      <w:r w:rsidR="00B01DC4" w:rsidRPr="00096574">
        <w:rPr>
          <w:sz w:val="28"/>
          <w:szCs w:val="28"/>
        </w:rPr>
        <w:t>2020 года заблокировано 3 учреждения на сумму 5 122,56 тыс. рублей, из них 1 учреждение Забайкальского района (МУ «</w:t>
      </w:r>
      <w:proofErr w:type="spellStart"/>
      <w:r w:rsidR="00B01DC4" w:rsidRPr="00096574">
        <w:rPr>
          <w:sz w:val="28"/>
          <w:szCs w:val="28"/>
        </w:rPr>
        <w:t>Спортсервис</w:t>
      </w:r>
      <w:proofErr w:type="spellEnd"/>
      <w:r w:rsidR="00B01DC4" w:rsidRPr="00096574">
        <w:rPr>
          <w:sz w:val="28"/>
          <w:szCs w:val="28"/>
        </w:rPr>
        <w:t xml:space="preserve">» ГП «Забайкальское» - 1 352,86 тыс. рублей), 2 учреждения </w:t>
      </w:r>
      <w:proofErr w:type="spellStart"/>
      <w:r w:rsidR="00B01DC4" w:rsidRPr="00096574">
        <w:rPr>
          <w:sz w:val="28"/>
          <w:szCs w:val="28"/>
        </w:rPr>
        <w:t>Оловяннинского</w:t>
      </w:r>
      <w:proofErr w:type="spellEnd"/>
      <w:r w:rsidR="00B01DC4" w:rsidRPr="00096574">
        <w:rPr>
          <w:sz w:val="28"/>
          <w:szCs w:val="28"/>
        </w:rPr>
        <w:t xml:space="preserve"> района (Администрация ГП «</w:t>
      </w:r>
      <w:proofErr w:type="spellStart"/>
      <w:r w:rsidR="00B01DC4" w:rsidRPr="00096574">
        <w:rPr>
          <w:sz w:val="28"/>
          <w:szCs w:val="28"/>
        </w:rPr>
        <w:t>Калангуйское</w:t>
      </w:r>
      <w:proofErr w:type="spellEnd"/>
      <w:r w:rsidR="00B01DC4" w:rsidRPr="00096574">
        <w:rPr>
          <w:sz w:val="28"/>
          <w:szCs w:val="28"/>
        </w:rPr>
        <w:t>» - 654,00 тыс. рублей, Администрация ГП «</w:t>
      </w:r>
      <w:proofErr w:type="spellStart"/>
      <w:r w:rsidR="00B01DC4" w:rsidRPr="00096574">
        <w:rPr>
          <w:sz w:val="28"/>
          <w:szCs w:val="28"/>
        </w:rPr>
        <w:t>Золотореченское</w:t>
      </w:r>
      <w:proofErr w:type="spellEnd"/>
      <w:r w:rsidR="00B01DC4" w:rsidRPr="00096574">
        <w:rPr>
          <w:sz w:val="28"/>
          <w:szCs w:val="28"/>
        </w:rPr>
        <w:t>» - 3 115,70 тыс. рублей). Арбитражным судом Забайкальского края на обращение Администрации ГП «</w:t>
      </w:r>
      <w:proofErr w:type="spellStart"/>
      <w:r w:rsidR="00B01DC4" w:rsidRPr="00096574">
        <w:rPr>
          <w:sz w:val="28"/>
          <w:szCs w:val="28"/>
        </w:rPr>
        <w:t>Золотореченское</w:t>
      </w:r>
      <w:proofErr w:type="spellEnd"/>
      <w:r w:rsidR="00B01DC4" w:rsidRPr="00096574">
        <w:rPr>
          <w:sz w:val="28"/>
          <w:szCs w:val="28"/>
        </w:rPr>
        <w:t>»  о рассмотрении предоставления рассрочки по исполнительному листу было вынесено определение об отложении судебного разбирательства до 01 февраля 2021 года. Оплату по исполнительному листу Администрацией ГП «</w:t>
      </w:r>
      <w:proofErr w:type="spellStart"/>
      <w:r w:rsidR="00B01DC4" w:rsidRPr="00096574">
        <w:rPr>
          <w:sz w:val="28"/>
          <w:szCs w:val="28"/>
        </w:rPr>
        <w:t>Калангуйское</w:t>
      </w:r>
      <w:proofErr w:type="spellEnd"/>
      <w:r w:rsidR="00B01DC4" w:rsidRPr="00096574">
        <w:rPr>
          <w:sz w:val="28"/>
          <w:szCs w:val="28"/>
        </w:rPr>
        <w:t>» планируется произвести частично в сумме 390,3 тыс. рублей до конца финансового года.</w:t>
      </w:r>
    </w:p>
    <w:p w:rsidR="00B01DC4" w:rsidRPr="00096574" w:rsidRDefault="00B01DC4" w:rsidP="00F07F35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Вопрос по оплате исполнительных документов в отношении муниципальных учреждений Забайкальского и </w:t>
      </w:r>
      <w:proofErr w:type="spellStart"/>
      <w:r w:rsidRPr="00096574">
        <w:rPr>
          <w:sz w:val="28"/>
          <w:szCs w:val="28"/>
        </w:rPr>
        <w:t>Оловяннинского</w:t>
      </w:r>
      <w:proofErr w:type="spellEnd"/>
      <w:r w:rsidRPr="00096574">
        <w:rPr>
          <w:sz w:val="28"/>
          <w:szCs w:val="28"/>
        </w:rPr>
        <w:t xml:space="preserve"> районов будет обсужден в рамках рассмотрения основных параметров консолидированных бюджетов указанных районов на 2021 год.</w:t>
      </w:r>
    </w:p>
    <w:p w:rsidR="00B01DC4" w:rsidRPr="00096574" w:rsidRDefault="00B01DC4" w:rsidP="00F07F35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Остатки на счетах консолидированных бюджетов МО на 23 декабря 2020 года составили 1 373,1 млн. рублей, в том числе на счетах муниципальных районов и городских округов (без поселений) – 1 062,4 млн. рублей.</w:t>
      </w:r>
    </w:p>
    <w:p w:rsidR="00B01DC4" w:rsidRPr="00096574" w:rsidRDefault="00B01DC4" w:rsidP="00F07F35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На текущей неделе муниципальным образованиям перечислена финансовая помощь в сумме 14,3 млн. рублей (дотация на сбалансированность). Остаток для финансирования составляет 12,2 млн. рублей (по 4 МО). </w:t>
      </w:r>
    </w:p>
    <w:p w:rsidR="00B01DC4" w:rsidRPr="00096574" w:rsidRDefault="00B01DC4" w:rsidP="00F07F3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Министерство финансов Забайкальского края на финансирование проектов:</w:t>
      </w:r>
    </w:p>
    <w:p w:rsidR="00B01DC4" w:rsidRPr="00096574" w:rsidRDefault="00B01DC4" w:rsidP="00F07F3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в рамках </w:t>
      </w:r>
      <w:r w:rsidR="00A21F7E" w:rsidRPr="00096574">
        <w:rPr>
          <w:sz w:val="28"/>
          <w:szCs w:val="28"/>
        </w:rPr>
        <w:t>ППЗК</w:t>
      </w:r>
      <w:r w:rsidRPr="00096574">
        <w:rPr>
          <w:sz w:val="28"/>
          <w:szCs w:val="28"/>
        </w:rPr>
        <w:t xml:space="preserve"> от 13 июля 2020 года № 258 (гранты по итогам 2019 года):</w:t>
      </w:r>
    </w:p>
    <w:p w:rsidR="00B01DC4" w:rsidRPr="00096574" w:rsidRDefault="00B01DC4" w:rsidP="00F07F35">
      <w:pPr>
        <w:pStyle w:val="a3"/>
        <w:tabs>
          <w:tab w:val="left" w:pos="9356"/>
        </w:tabs>
        <w:ind w:left="0"/>
        <w:jc w:val="both"/>
        <w:rPr>
          <w:sz w:val="28"/>
          <w:szCs w:val="28"/>
        </w:rPr>
      </w:pPr>
      <w:proofErr w:type="gramStart"/>
      <w:r w:rsidRPr="00096574">
        <w:rPr>
          <w:sz w:val="28"/>
          <w:szCs w:val="28"/>
        </w:rPr>
        <w:lastRenderedPageBreak/>
        <w:t xml:space="preserve">-поступило 267 заявок на общую сумму 385,3 млн. рублей (или 98,35% от утвержденных </w:t>
      </w:r>
      <w:r w:rsidR="00A21F7E" w:rsidRPr="00096574">
        <w:rPr>
          <w:sz w:val="28"/>
          <w:szCs w:val="28"/>
        </w:rPr>
        <w:t>БА</w:t>
      </w:r>
      <w:r w:rsidRPr="00096574">
        <w:rPr>
          <w:sz w:val="28"/>
          <w:szCs w:val="28"/>
        </w:rPr>
        <w:t xml:space="preserve"> (391,8 млн. рублей), из них: </w:t>
      </w:r>
      <w:proofErr w:type="gramEnd"/>
    </w:p>
    <w:p w:rsidR="00B01DC4" w:rsidRPr="00096574" w:rsidRDefault="00B01DC4" w:rsidP="00F07F35">
      <w:pPr>
        <w:pStyle w:val="a3"/>
        <w:tabs>
          <w:tab w:val="left" w:pos="9356"/>
        </w:tabs>
        <w:ind w:left="0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-согласовано 262 заявки на общую сумму 374,7 млн. рублей (или 95,64 % от утвержденных </w:t>
      </w:r>
      <w:r w:rsidR="00A21F7E" w:rsidRPr="00096574">
        <w:rPr>
          <w:sz w:val="28"/>
          <w:szCs w:val="28"/>
        </w:rPr>
        <w:t>БА</w:t>
      </w:r>
      <w:r w:rsidRPr="00096574">
        <w:rPr>
          <w:sz w:val="28"/>
          <w:szCs w:val="28"/>
        </w:rPr>
        <w:t xml:space="preserve"> (391,8 млн. рублей);</w:t>
      </w:r>
    </w:p>
    <w:p w:rsidR="00B01DC4" w:rsidRPr="00096574" w:rsidRDefault="00B01DC4" w:rsidP="00F07F35">
      <w:pPr>
        <w:pStyle w:val="a3"/>
        <w:tabs>
          <w:tab w:val="left" w:pos="9356"/>
        </w:tabs>
        <w:ind w:left="0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-на доработке находится 1 заявка на общую сумму 0,263 млн. рублей (или 0,07% от общего объема поступивших заявок), </w:t>
      </w:r>
      <w:r w:rsidRPr="00096574">
        <w:rPr>
          <w:b/>
          <w:i/>
          <w:sz w:val="28"/>
          <w:szCs w:val="28"/>
          <w:u w:val="single"/>
        </w:rPr>
        <w:t>основные причины направления заявок на доработку</w:t>
      </w:r>
      <w:r w:rsidRPr="00096574">
        <w:rPr>
          <w:sz w:val="28"/>
          <w:szCs w:val="28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B01DC4" w:rsidRPr="00096574" w:rsidRDefault="00B01DC4" w:rsidP="00F07F3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6574">
        <w:rPr>
          <w:sz w:val="28"/>
          <w:szCs w:val="28"/>
        </w:rPr>
        <w:t xml:space="preserve">в рамках </w:t>
      </w:r>
      <w:r w:rsidR="00A21F7E" w:rsidRPr="00096574">
        <w:rPr>
          <w:sz w:val="28"/>
          <w:szCs w:val="28"/>
        </w:rPr>
        <w:t>ППЗК</w:t>
      </w:r>
      <w:r w:rsidRPr="00096574">
        <w:rPr>
          <w:sz w:val="28"/>
          <w:szCs w:val="28"/>
        </w:rPr>
        <w:t xml:space="preserve"> от 13 июля 2020 года № 260 (по итогам голосования в рамках Конституции):</w:t>
      </w:r>
    </w:p>
    <w:p w:rsidR="00B01DC4" w:rsidRPr="00096574" w:rsidRDefault="00B01DC4" w:rsidP="00F07F35">
      <w:pPr>
        <w:pStyle w:val="a3"/>
        <w:tabs>
          <w:tab w:val="left" w:pos="9356"/>
        </w:tabs>
        <w:ind w:left="0"/>
        <w:jc w:val="both"/>
        <w:rPr>
          <w:sz w:val="28"/>
          <w:szCs w:val="28"/>
        </w:rPr>
      </w:pPr>
      <w:proofErr w:type="gramStart"/>
      <w:r w:rsidRPr="00096574">
        <w:rPr>
          <w:sz w:val="28"/>
          <w:szCs w:val="28"/>
        </w:rPr>
        <w:t xml:space="preserve">-поступило 264 заявки  на общую сумму 296,8 млн. рублей (или 99,93% от утвержденных </w:t>
      </w:r>
      <w:r w:rsidR="00A21F7E" w:rsidRPr="00096574">
        <w:rPr>
          <w:sz w:val="28"/>
          <w:szCs w:val="28"/>
        </w:rPr>
        <w:t>БА</w:t>
      </w:r>
      <w:r w:rsidRPr="00096574">
        <w:rPr>
          <w:sz w:val="28"/>
          <w:szCs w:val="28"/>
        </w:rPr>
        <w:t xml:space="preserve"> (297,0 млн. рублей), из них: </w:t>
      </w:r>
      <w:proofErr w:type="gramEnd"/>
    </w:p>
    <w:p w:rsidR="00B01DC4" w:rsidRPr="00096574" w:rsidRDefault="00B01DC4" w:rsidP="00F07F35">
      <w:pPr>
        <w:pStyle w:val="a3"/>
        <w:tabs>
          <w:tab w:val="left" w:pos="9356"/>
        </w:tabs>
        <w:ind w:left="0"/>
        <w:jc w:val="both"/>
        <w:rPr>
          <w:sz w:val="28"/>
          <w:szCs w:val="28"/>
        </w:rPr>
      </w:pPr>
      <w:proofErr w:type="gramStart"/>
      <w:r w:rsidRPr="00096574">
        <w:rPr>
          <w:sz w:val="28"/>
          <w:szCs w:val="28"/>
        </w:rPr>
        <w:t>- согласовано 259 заявок на общую сумму 277,9 млн. рублей (или 93,6% от утвержденных бюджетных ассигнований (297,0 млн. рублей).</w:t>
      </w:r>
      <w:proofErr w:type="gramEnd"/>
    </w:p>
    <w:p w:rsidR="00B01DC4" w:rsidRPr="00096574" w:rsidRDefault="00B01DC4" w:rsidP="00A21F7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096574">
        <w:rPr>
          <w:sz w:val="28"/>
          <w:szCs w:val="28"/>
        </w:rPr>
        <w:t>В целях рассмотрения параметров местных бюджетов проведены совещания с</w:t>
      </w:r>
      <w:r w:rsidRPr="00096574">
        <w:rPr>
          <w:rFonts w:eastAsia="Calibri"/>
          <w:sz w:val="28"/>
          <w:szCs w:val="28"/>
          <w:lang w:eastAsia="en-US"/>
        </w:rPr>
        <w:t xml:space="preserve"> муниципальными районами «</w:t>
      </w:r>
      <w:proofErr w:type="spellStart"/>
      <w:r w:rsidRPr="00096574">
        <w:rPr>
          <w:rFonts w:eastAsia="Calibri"/>
          <w:sz w:val="28"/>
          <w:szCs w:val="28"/>
          <w:lang w:eastAsia="en-US"/>
        </w:rPr>
        <w:t>Могочинский</w:t>
      </w:r>
      <w:proofErr w:type="spellEnd"/>
      <w:r w:rsidRPr="00096574">
        <w:rPr>
          <w:rFonts w:eastAsia="Calibri"/>
          <w:sz w:val="28"/>
          <w:szCs w:val="28"/>
          <w:lang w:eastAsia="en-US"/>
        </w:rPr>
        <w:t xml:space="preserve"> район», «</w:t>
      </w:r>
      <w:proofErr w:type="spellStart"/>
      <w:r w:rsidRPr="00096574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096574">
        <w:rPr>
          <w:rFonts w:eastAsia="Calibri"/>
          <w:sz w:val="28"/>
          <w:szCs w:val="28"/>
          <w:lang w:eastAsia="en-US"/>
        </w:rPr>
        <w:t xml:space="preserve"> район». </w:t>
      </w:r>
    </w:p>
    <w:p w:rsidR="00B01DC4" w:rsidRPr="00096574" w:rsidRDefault="00B01DC4" w:rsidP="00A21F7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Проведен анализ фактических поступлений налоговых и неналоговых доходов в консолидированный бюджет муниципальных районов и городских округов Забайкальского края за период с 01.12.2020 года по 25.12.2020 года – 1 133,3 млн. рублей, с ростом собственных доходов в сравнении с аналогичным периодом прошлого года на 69,6 млн. рублей, или на 6,5%.</w:t>
      </w:r>
    </w:p>
    <w:p w:rsidR="00096574" w:rsidRDefault="00096574" w:rsidP="00A21F7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96574">
        <w:rPr>
          <w:sz w:val="28"/>
          <w:szCs w:val="28"/>
        </w:rPr>
        <w:t>Подготовлены проекты РПЗК на предоставление бюджетных кредитов на сумму 37 500,0 тыс</w:t>
      </w:r>
      <w:proofErr w:type="gramStart"/>
      <w:r w:rsidRPr="00096574">
        <w:rPr>
          <w:sz w:val="28"/>
          <w:szCs w:val="28"/>
        </w:rPr>
        <w:t>.р</w:t>
      </w:r>
      <w:proofErr w:type="gramEnd"/>
      <w:r w:rsidRPr="00096574">
        <w:rPr>
          <w:sz w:val="28"/>
          <w:szCs w:val="28"/>
        </w:rPr>
        <w:t>ублей, в том числе: ГО "Поселок Агинское" в сумме 8 000,0 тыс</w:t>
      </w:r>
      <w:proofErr w:type="gramStart"/>
      <w:r w:rsidRPr="00096574">
        <w:rPr>
          <w:sz w:val="28"/>
          <w:szCs w:val="28"/>
        </w:rPr>
        <w:t>.р</w:t>
      </w:r>
      <w:proofErr w:type="gramEnd"/>
      <w:r w:rsidRPr="00096574">
        <w:rPr>
          <w:sz w:val="28"/>
          <w:szCs w:val="28"/>
        </w:rPr>
        <w:t>ублей, МР "</w:t>
      </w:r>
      <w:proofErr w:type="spellStart"/>
      <w:r w:rsidRPr="00096574">
        <w:rPr>
          <w:sz w:val="28"/>
          <w:szCs w:val="28"/>
        </w:rPr>
        <w:t>Шилкинский</w:t>
      </w:r>
      <w:proofErr w:type="spellEnd"/>
      <w:r w:rsidRPr="00096574">
        <w:rPr>
          <w:sz w:val="28"/>
          <w:szCs w:val="28"/>
        </w:rPr>
        <w:t xml:space="preserve"> район" - 12 000,0 тыс.рублей, "Петровск-Забайкальский район" - 7 500,0 тыс.рублей, "</w:t>
      </w:r>
      <w:proofErr w:type="spellStart"/>
      <w:r w:rsidRPr="00096574">
        <w:rPr>
          <w:sz w:val="28"/>
          <w:szCs w:val="28"/>
        </w:rPr>
        <w:t>Приаргунский</w:t>
      </w:r>
      <w:proofErr w:type="spellEnd"/>
      <w:r w:rsidRPr="00096574">
        <w:rPr>
          <w:sz w:val="28"/>
          <w:szCs w:val="28"/>
        </w:rPr>
        <w:t xml:space="preserve"> район" - 10 000,0 тыс.рублей на выплату заработной платы и начислений </w:t>
      </w:r>
      <w:r w:rsidR="00F07F35">
        <w:rPr>
          <w:sz w:val="28"/>
          <w:szCs w:val="28"/>
        </w:rPr>
        <w:t xml:space="preserve">на оплату труда, </w:t>
      </w:r>
      <w:r w:rsidRPr="00096574">
        <w:rPr>
          <w:sz w:val="28"/>
          <w:szCs w:val="28"/>
        </w:rPr>
        <w:t>для погашения задолженности за коммунальные услуги.</w:t>
      </w:r>
    </w:p>
    <w:p w:rsidR="00F07F35" w:rsidRPr="00F07F35" w:rsidRDefault="00F07F35" w:rsidP="00F07F3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7F35">
        <w:rPr>
          <w:sz w:val="28"/>
          <w:szCs w:val="28"/>
        </w:rPr>
        <w:t xml:space="preserve">одготовлен проект </w:t>
      </w:r>
      <w:r>
        <w:rPr>
          <w:sz w:val="28"/>
          <w:szCs w:val="28"/>
        </w:rPr>
        <w:t>ППЗК</w:t>
      </w:r>
      <w:r w:rsidRPr="00F07F35">
        <w:rPr>
          <w:sz w:val="28"/>
          <w:szCs w:val="28"/>
        </w:rPr>
        <w:t xml:space="preserve"> "О внесение изменений в постановление Правительства Забайкальского края от 13 февраля 2018 года № 53 «О некоторых вопросах проведения реструктуризации задолженности по бюджетным кредитам, выданным из бюджета Забайкальского края бюджетам </w:t>
      </w:r>
      <w:r>
        <w:rPr>
          <w:sz w:val="28"/>
          <w:szCs w:val="28"/>
        </w:rPr>
        <w:t xml:space="preserve">МР и ГО </w:t>
      </w:r>
      <w:r w:rsidRPr="00F07F35">
        <w:rPr>
          <w:sz w:val="28"/>
          <w:szCs w:val="28"/>
        </w:rPr>
        <w:t>Забайкальского края»</w:t>
      </w:r>
    </w:p>
    <w:p w:rsidR="00743607" w:rsidRPr="00096574" w:rsidRDefault="00743607" w:rsidP="00A21F7E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</w:p>
    <w:sectPr w:rsidR="00743607" w:rsidRPr="00096574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35" w:rsidRDefault="00F07F35" w:rsidP="006C6AA1">
      <w:r>
        <w:separator/>
      </w:r>
    </w:p>
  </w:endnote>
  <w:endnote w:type="continuationSeparator" w:id="0">
    <w:p w:rsidR="00F07F35" w:rsidRDefault="00F07F35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35" w:rsidRDefault="00F07F35" w:rsidP="006C6AA1">
      <w:r>
        <w:separator/>
      </w:r>
    </w:p>
  </w:footnote>
  <w:footnote w:type="continuationSeparator" w:id="0">
    <w:p w:rsidR="00F07F35" w:rsidRDefault="00F07F35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F07F35" w:rsidRDefault="00F07F35">
        <w:pPr>
          <w:pStyle w:val="a7"/>
          <w:jc w:val="center"/>
        </w:pPr>
        <w:fldSimple w:instr=" PAGE   \* MERGEFORMAT ">
          <w:r w:rsidR="00257979">
            <w:rPr>
              <w:noProof/>
            </w:rPr>
            <w:t>4</w:t>
          </w:r>
        </w:fldSimple>
      </w:p>
    </w:sdtContent>
  </w:sdt>
  <w:p w:rsidR="00F07F35" w:rsidRDefault="00F07F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66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6574"/>
    <w:rsid w:val="001032B3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45F4C"/>
    <w:rsid w:val="00257979"/>
    <w:rsid w:val="002774DA"/>
    <w:rsid w:val="002F003C"/>
    <w:rsid w:val="0033105D"/>
    <w:rsid w:val="00392EA1"/>
    <w:rsid w:val="003A6DBD"/>
    <w:rsid w:val="003D7FB6"/>
    <w:rsid w:val="003F4BB8"/>
    <w:rsid w:val="00442776"/>
    <w:rsid w:val="004544B6"/>
    <w:rsid w:val="004A2978"/>
    <w:rsid w:val="004B26F4"/>
    <w:rsid w:val="004D5A08"/>
    <w:rsid w:val="00514B96"/>
    <w:rsid w:val="005256F1"/>
    <w:rsid w:val="005865E8"/>
    <w:rsid w:val="00593033"/>
    <w:rsid w:val="00600163"/>
    <w:rsid w:val="00606649"/>
    <w:rsid w:val="00610DFB"/>
    <w:rsid w:val="00632C00"/>
    <w:rsid w:val="00672D6D"/>
    <w:rsid w:val="006816ED"/>
    <w:rsid w:val="006C6AA1"/>
    <w:rsid w:val="00743607"/>
    <w:rsid w:val="00770CE7"/>
    <w:rsid w:val="00780638"/>
    <w:rsid w:val="007977E0"/>
    <w:rsid w:val="007E5CA6"/>
    <w:rsid w:val="00806E58"/>
    <w:rsid w:val="008D5727"/>
    <w:rsid w:val="00963E77"/>
    <w:rsid w:val="00A21F7E"/>
    <w:rsid w:val="00A769C0"/>
    <w:rsid w:val="00AA599A"/>
    <w:rsid w:val="00B01DC4"/>
    <w:rsid w:val="00B02B9E"/>
    <w:rsid w:val="00B30FA4"/>
    <w:rsid w:val="00B42968"/>
    <w:rsid w:val="00B66453"/>
    <w:rsid w:val="00B75432"/>
    <w:rsid w:val="00B90FC6"/>
    <w:rsid w:val="00BC4B0B"/>
    <w:rsid w:val="00C2779C"/>
    <w:rsid w:val="00C32BD4"/>
    <w:rsid w:val="00C74FD1"/>
    <w:rsid w:val="00CC66DD"/>
    <w:rsid w:val="00CD369C"/>
    <w:rsid w:val="00D34936"/>
    <w:rsid w:val="00D64932"/>
    <w:rsid w:val="00DD2C18"/>
    <w:rsid w:val="00DE152F"/>
    <w:rsid w:val="00DE50AC"/>
    <w:rsid w:val="00DF2678"/>
    <w:rsid w:val="00F07F35"/>
    <w:rsid w:val="00F14D52"/>
    <w:rsid w:val="00F155C7"/>
    <w:rsid w:val="00F15EA0"/>
    <w:rsid w:val="00FB48B5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2020-12-28T00:43:00Z</cp:lastPrinted>
  <dcterms:created xsi:type="dcterms:W3CDTF">2020-12-27T23:55:00Z</dcterms:created>
  <dcterms:modified xsi:type="dcterms:W3CDTF">2020-12-28T00:51:00Z</dcterms:modified>
</cp:coreProperties>
</file>