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28285F">
        <w:rPr>
          <w:b/>
          <w:sz w:val="28"/>
          <w:szCs w:val="28"/>
        </w:rPr>
        <w:br/>
        <w:t xml:space="preserve">за период </w:t>
      </w:r>
      <w:r w:rsidR="0033105D" w:rsidRPr="0028285F">
        <w:rPr>
          <w:b/>
          <w:sz w:val="28"/>
          <w:szCs w:val="28"/>
        </w:rPr>
        <w:t xml:space="preserve">с </w:t>
      </w:r>
      <w:r w:rsidR="005E2B9E">
        <w:rPr>
          <w:b/>
          <w:sz w:val="28"/>
          <w:szCs w:val="28"/>
        </w:rPr>
        <w:t>6 по 10 декабря</w:t>
      </w:r>
      <w:r w:rsidR="005E2B9E" w:rsidRPr="0028285F">
        <w:rPr>
          <w:b/>
          <w:sz w:val="28"/>
          <w:szCs w:val="28"/>
        </w:rPr>
        <w:t xml:space="preserve"> </w:t>
      </w:r>
      <w:r w:rsidR="0033105D" w:rsidRPr="0028285F">
        <w:rPr>
          <w:b/>
          <w:sz w:val="28"/>
          <w:szCs w:val="28"/>
        </w:rPr>
        <w:t>202</w:t>
      </w:r>
      <w:r w:rsidR="00C340D3" w:rsidRPr="0028285F">
        <w:rPr>
          <w:b/>
          <w:sz w:val="28"/>
          <w:szCs w:val="28"/>
        </w:rPr>
        <w:t>1</w:t>
      </w:r>
      <w:r w:rsidR="0033105D" w:rsidRPr="0028285F">
        <w:rPr>
          <w:b/>
          <w:sz w:val="28"/>
          <w:szCs w:val="28"/>
        </w:rPr>
        <w:t xml:space="preserve"> года </w:t>
      </w:r>
      <w:r w:rsidRPr="0028285F">
        <w:rPr>
          <w:b/>
          <w:sz w:val="28"/>
          <w:szCs w:val="28"/>
        </w:rPr>
        <w:t>и основных задачах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</w:t>
      </w:r>
      <w:r w:rsidR="002E1CBD" w:rsidRPr="0028285F">
        <w:rPr>
          <w:b/>
          <w:sz w:val="28"/>
          <w:szCs w:val="28"/>
        </w:rPr>
        <w:t xml:space="preserve">с </w:t>
      </w:r>
      <w:r w:rsidR="005E2B9E">
        <w:rPr>
          <w:b/>
          <w:sz w:val="28"/>
          <w:szCs w:val="28"/>
        </w:rPr>
        <w:t xml:space="preserve">13 по 17 декабря </w:t>
      </w:r>
      <w:r w:rsidRPr="0028285F">
        <w:rPr>
          <w:b/>
          <w:sz w:val="28"/>
          <w:szCs w:val="28"/>
        </w:rPr>
        <w:t>202</w:t>
      </w:r>
      <w:r w:rsidR="00D1179F" w:rsidRPr="0028285F">
        <w:rPr>
          <w:b/>
          <w:sz w:val="28"/>
          <w:szCs w:val="28"/>
        </w:rPr>
        <w:t>1</w:t>
      </w:r>
      <w:r w:rsidRPr="0028285F">
        <w:rPr>
          <w:b/>
          <w:sz w:val="28"/>
          <w:szCs w:val="28"/>
        </w:rPr>
        <w:t xml:space="preserve"> года</w:t>
      </w:r>
      <w:r w:rsidR="00D41CAD" w:rsidRPr="0028285F">
        <w:rPr>
          <w:b/>
          <w:sz w:val="28"/>
          <w:szCs w:val="28"/>
        </w:rPr>
        <w:t>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5E2B9E" w:rsidRDefault="002E1CBD" w:rsidP="005E2B9E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E2B9E">
        <w:rPr>
          <w:b/>
          <w:sz w:val="28"/>
          <w:szCs w:val="28"/>
        </w:rPr>
        <w:t xml:space="preserve">по доходам: </w:t>
      </w:r>
    </w:p>
    <w:p w:rsidR="002E1CBD" w:rsidRPr="005E2B9E" w:rsidRDefault="002E1CBD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>С начала декабря исполнено в сумме 5 453,6</w:t>
      </w:r>
      <w:r w:rsidRPr="005E2B9E">
        <w:rPr>
          <w:b/>
          <w:sz w:val="28"/>
          <w:szCs w:val="28"/>
        </w:rPr>
        <w:t xml:space="preserve"> </w:t>
      </w:r>
      <w:r w:rsidRPr="005E2B9E">
        <w:rPr>
          <w:sz w:val="28"/>
          <w:szCs w:val="28"/>
        </w:rPr>
        <w:t>млн. рублей (32,8 % к кассовому плану). В том числе:</w:t>
      </w:r>
    </w:p>
    <w:p w:rsidR="005E2B9E" w:rsidRPr="005E2B9E" w:rsidRDefault="005E2B9E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5E2B9E">
        <w:rPr>
          <w:sz w:val="28"/>
          <w:szCs w:val="28"/>
        </w:rPr>
        <w:t>- по налоговым и неналоговым доходам – 731,5 млн. рублей (16,6 %);</w:t>
      </w:r>
    </w:p>
    <w:p w:rsidR="005E2B9E" w:rsidRPr="005E2B9E" w:rsidRDefault="005E2B9E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5E2B9E">
        <w:rPr>
          <w:sz w:val="28"/>
          <w:szCs w:val="28"/>
        </w:rPr>
        <w:t>- дорожный фонд – 85,7 млн. рублей (12,6 %);</w:t>
      </w:r>
    </w:p>
    <w:p w:rsidR="005E2B9E" w:rsidRPr="005E2B9E" w:rsidRDefault="005E2B9E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5E2B9E">
        <w:rPr>
          <w:sz w:val="28"/>
          <w:szCs w:val="28"/>
        </w:rPr>
        <w:t>- дотация на выравнивание уровня бюджетной обеспеченности – 1 029,4 млн. рублей (100%);</w:t>
      </w:r>
    </w:p>
    <w:p w:rsidR="005E2B9E" w:rsidRPr="005E2B9E" w:rsidRDefault="005E2B9E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5E2B9E">
        <w:rPr>
          <w:b/>
          <w:sz w:val="28"/>
          <w:szCs w:val="28"/>
        </w:rPr>
        <w:t>-</w:t>
      </w:r>
      <w:r w:rsidRPr="005E2B9E">
        <w:rPr>
          <w:sz w:val="28"/>
          <w:szCs w:val="28"/>
        </w:rPr>
        <w:t xml:space="preserve"> средства федерального бюджета и прочие целевые поступления – 1 819,3 млн. руб. (24,1%);</w:t>
      </w:r>
    </w:p>
    <w:p w:rsidR="005E2B9E" w:rsidRPr="005E2B9E" w:rsidRDefault="005E2B9E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5E2B9E">
        <w:rPr>
          <w:b/>
          <w:sz w:val="28"/>
          <w:szCs w:val="28"/>
        </w:rPr>
        <w:t>-</w:t>
      </w:r>
      <w:r w:rsidRPr="005E2B9E">
        <w:rPr>
          <w:sz w:val="28"/>
          <w:szCs w:val="28"/>
        </w:rPr>
        <w:t xml:space="preserve"> привлечение кредитов от кредитных организаций – 1 785,6 млн. рублей;</w:t>
      </w:r>
    </w:p>
    <w:p w:rsidR="005209D4" w:rsidRPr="005E2B9E" w:rsidRDefault="005E2B9E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5E2B9E">
        <w:rPr>
          <w:b/>
          <w:sz w:val="28"/>
          <w:szCs w:val="28"/>
        </w:rPr>
        <w:t>-</w:t>
      </w:r>
      <w:r w:rsidRPr="005E2B9E">
        <w:rPr>
          <w:sz w:val="28"/>
          <w:szCs w:val="28"/>
        </w:rPr>
        <w:t xml:space="preserve"> возврат кредитов от </w:t>
      </w:r>
      <w:proofErr w:type="spellStart"/>
      <w:r w:rsidRPr="005E2B9E">
        <w:rPr>
          <w:sz w:val="28"/>
          <w:szCs w:val="28"/>
        </w:rPr>
        <w:t>мун-ых</w:t>
      </w:r>
      <w:proofErr w:type="spellEnd"/>
      <w:r w:rsidRPr="005E2B9E">
        <w:rPr>
          <w:sz w:val="28"/>
          <w:szCs w:val="28"/>
        </w:rPr>
        <w:t xml:space="preserve"> образований – 2,0 млн. рублей (100 %).</w:t>
      </w:r>
    </w:p>
    <w:p w:rsidR="005E2B9E" w:rsidRPr="005E2B9E" w:rsidRDefault="005E2B9E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</w:p>
    <w:p w:rsidR="005209D4" w:rsidRPr="005E2B9E" w:rsidRDefault="005209D4" w:rsidP="005E2B9E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5E2B9E">
        <w:rPr>
          <w:b/>
          <w:sz w:val="28"/>
          <w:szCs w:val="28"/>
        </w:rPr>
        <w:t>по расходам:</w:t>
      </w:r>
      <w:r w:rsidRPr="005E2B9E">
        <w:rPr>
          <w:sz w:val="28"/>
          <w:szCs w:val="28"/>
        </w:rPr>
        <w:tab/>
      </w:r>
      <w:r w:rsidRPr="005E2B9E">
        <w:rPr>
          <w:sz w:val="28"/>
          <w:szCs w:val="28"/>
        </w:rPr>
        <w:tab/>
      </w:r>
    </w:p>
    <w:p w:rsidR="005209D4" w:rsidRPr="005E2B9E" w:rsidRDefault="005209D4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 xml:space="preserve">С начала декабря финансирование осуществлено на общую сумму </w:t>
      </w:r>
      <w:r w:rsidRPr="005E2B9E">
        <w:rPr>
          <w:b/>
          <w:sz w:val="28"/>
          <w:szCs w:val="28"/>
        </w:rPr>
        <w:t xml:space="preserve">5 033,7 </w:t>
      </w:r>
      <w:r w:rsidRPr="005E2B9E">
        <w:rPr>
          <w:sz w:val="28"/>
          <w:szCs w:val="28"/>
        </w:rPr>
        <w:t>млн. рублей (30,0 % к кассовому плану), в том числе: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 xml:space="preserve"> - заработная плата за 2-ую половину ноября, отпускные, выплаты компенсаций, пособий для краевых учреждений – 741,4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субвенция на общее и дошкольное образование за 1-ю половину декабря  – 421,3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нормативно-публичные обязательства – 231,0 млн. рублей (за ноябрь);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коммунальные услуги – 0,5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софинансирование – 31,3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медикаменты – 4,0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стипендии – 0,1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>- питание -3,2 млн. рублей;</w:t>
      </w:r>
      <w:r w:rsidRPr="005E2B9E">
        <w:rPr>
          <w:sz w:val="28"/>
          <w:szCs w:val="28"/>
        </w:rPr>
        <w:tab/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>- доп. гарантии по соц. поддержке детей-сирот – 8,5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 xml:space="preserve">- </w:t>
      </w:r>
      <w:proofErr w:type="spellStart"/>
      <w:r w:rsidRPr="005E2B9E">
        <w:rPr>
          <w:sz w:val="28"/>
          <w:szCs w:val="28"/>
        </w:rPr>
        <w:t>межтарифка</w:t>
      </w:r>
      <w:proofErr w:type="spellEnd"/>
      <w:r w:rsidRPr="005E2B9E">
        <w:rPr>
          <w:sz w:val="28"/>
          <w:szCs w:val="28"/>
        </w:rPr>
        <w:t xml:space="preserve"> - 167,5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прочие расходы – 106,0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финансовая помощь МР (ГО) – 79,7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>- прочие межбюджетные трансферты – 153,5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>- за счет средств федерального бюджета и прочих целевых поступлений –1 974,6 млн. рублей.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*</w:t>
      </w:r>
      <w:r w:rsidRPr="005E2B9E">
        <w:rPr>
          <w:sz w:val="28"/>
          <w:szCs w:val="28"/>
        </w:rPr>
        <w:tab/>
        <w:t>На реализацию региональных проектов с начала года профинансировано – 15 208,9 млн. рублей (из них 10 226,7 млн. рублей -  федеральные средства), или 85,6 % к годовому плану, в том числе: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 xml:space="preserve">за  </w:t>
      </w:r>
      <w:r w:rsidRPr="005E2B9E">
        <w:rPr>
          <w:b/>
          <w:sz w:val="28"/>
          <w:szCs w:val="28"/>
        </w:rPr>
        <w:t>декабрь</w:t>
      </w:r>
      <w:r w:rsidRPr="005E2B9E">
        <w:rPr>
          <w:sz w:val="28"/>
          <w:szCs w:val="28"/>
        </w:rPr>
        <w:t xml:space="preserve"> – 1 015,8  млн. рублей, или 30,0 % к кассовому плану декабря, из них: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за счет краевого бюджета – 127,6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за счет федерального бюджета – 888,2 млн. рублей.</w:t>
      </w:r>
      <w:r w:rsidRPr="005E2B9E">
        <w:rPr>
          <w:sz w:val="28"/>
          <w:szCs w:val="28"/>
        </w:rPr>
        <w:tab/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lastRenderedPageBreak/>
        <w:tab/>
        <w:t>* На реализацию мероприятий по социальному развитию центров экономического роста с начала года профинансировано – 3 163,1 млн. рублей (из них 2 979,8 млн. рублей -  федеральные средства), или 87,5 % к годовому плану.</w:t>
      </w:r>
      <w:r w:rsidRPr="005E2B9E">
        <w:rPr>
          <w:sz w:val="28"/>
          <w:szCs w:val="28"/>
        </w:rPr>
        <w:tab/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 xml:space="preserve">за  </w:t>
      </w:r>
      <w:r w:rsidRPr="005E2B9E">
        <w:rPr>
          <w:b/>
          <w:sz w:val="28"/>
          <w:szCs w:val="28"/>
        </w:rPr>
        <w:t xml:space="preserve">декабрь </w:t>
      </w:r>
      <w:r w:rsidRPr="005E2B9E">
        <w:rPr>
          <w:sz w:val="28"/>
          <w:szCs w:val="28"/>
        </w:rPr>
        <w:t>– 186,1 млн. рублей, или 35,5 % к кассовому плану декабря, из них: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за счет краевого бюджета – 13,3 млн. рублей;</w:t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ab/>
        <w:t>- за счет федерального бюджета – 172,8  млн. рублей.</w:t>
      </w:r>
      <w:r w:rsidRPr="005E2B9E">
        <w:rPr>
          <w:sz w:val="28"/>
          <w:szCs w:val="28"/>
        </w:rPr>
        <w:tab/>
      </w: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E2B9E" w:rsidRPr="005E2B9E" w:rsidRDefault="005E2B9E" w:rsidP="005E2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2B9E">
        <w:rPr>
          <w:sz w:val="28"/>
          <w:szCs w:val="28"/>
        </w:rPr>
        <w:t xml:space="preserve">Остаток к распределению по резервным фондам: </w:t>
      </w:r>
    </w:p>
    <w:p w:rsidR="005E2B9E" w:rsidRPr="005E2B9E" w:rsidRDefault="005E2B9E" w:rsidP="005E2B9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5E2B9E">
        <w:rPr>
          <w:sz w:val="28"/>
          <w:szCs w:val="28"/>
        </w:rPr>
        <w:t>Резервный фонд Забайкальского края – 54,2 млн. рублей;</w:t>
      </w:r>
    </w:p>
    <w:p w:rsidR="005E2B9E" w:rsidRPr="005E2B9E" w:rsidRDefault="005E2B9E" w:rsidP="005E2B9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5E2B9E">
        <w:rPr>
          <w:sz w:val="28"/>
          <w:szCs w:val="28"/>
        </w:rPr>
        <w:t>Резервный фонд Правительства Забайкальского края – 48,1млн. рублей.</w:t>
      </w:r>
    </w:p>
    <w:p w:rsidR="005209D4" w:rsidRPr="005E2B9E" w:rsidRDefault="001A5E83" w:rsidP="005E2B9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5E2B9E">
        <w:rPr>
          <w:sz w:val="28"/>
          <w:szCs w:val="28"/>
        </w:rPr>
        <w:t xml:space="preserve">По состоянию </w:t>
      </w:r>
      <w:r w:rsidRPr="005E2B9E">
        <w:rPr>
          <w:b/>
          <w:sz w:val="28"/>
          <w:szCs w:val="28"/>
        </w:rPr>
        <w:t xml:space="preserve">на </w:t>
      </w:r>
      <w:r w:rsidR="005E2B9E" w:rsidRPr="005E2B9E">
        <w:rPr>
          <w:b/>
          <w:sz w:val="28"/>
          <w:szCs w:val="28"/>
        </w:rPr>
        <w:t>13 декабря</w:t>
      </w:r>
      <w:r w:rsidR="002E1CBD" w:rsidRPr="005E2B9E">
        <w:rPr>
          <w:b/>
          <w:sz w:val="28"/>
          <w:szCs w:val="28"/>
        </w:rPr>
        <w:t xml:space="preserve"> </w:t>
      </w:r>
      <w:r w:rsidR="00991601" w:rsidRPr="005E2B9E">
        <w:rPr>
          <w:b/>
          <w:sz w:val="28"/>
          <w:szCs w:val="28"/>
        </w:rPr>
        <w:t>2021</w:t>
      </w:r>
      <w:r w:rsidRPr="005E2B9E">
        <w:rPr>
          <w:b/>
          <w:sz w:val="28"/>
          <w:szCs w:val="28"/>
        </w:rPr>
        <w:t xml:space="preserve"> года</w:t>
      </w:r>
      <w:r w:rsidRPr="005E2B9E">
        <w:rPr>
          <w:sz w:val="28"/>
          <w:szCs w:val="28"/>
        </w:rPr>
        <w:t xml:space="preserve"> остаток </w:t>
      </w:r>
      <w:r w:rsidRPr="005E2B9E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5E2B9E">
        <w:rPr>
          <w:sz w:val="28"/>
          <w:szCs w:val="28"/>
        </w:rPr>
        <w:t xml:space="preserve">составляет </w:t>
      </w:r>
      <w:r w:rsidR="00CD369C" w:rsidRPr="005E2B9E">
        <w:rPr>
          <w:sz w:val="28"/>
          <w:szCs w:val="28"/>
        </w:rPr>
        <w:t>–</w:t>
      </w:r>
      <w:r w:rsidR="00B30FA4" w:rsidRPr="005E2B9E">
        <w:rPr>
          <w:sz w:val="28"/>
          <w:szCs w:val="28"/>
        </w:rPr>
        <w:t xml:space="preserve"> </w:t>
      </w:r>
      <w:r w:rsidR="005E2B9E" w:rsidRPr="005E2B9E">
        <w:rPr>
          <w:sz w:val="28"/>
          <w:szCs w:val="28"/>
        </w:rPr>
        <w:t>2134,0</w:t>
      </w:r>
      <w:r w:rsidR="005E2B9E">
        <w:rPr>
          <w:sz w:val="28"/>
          <w:szCs w:val="28"/>
        </w:rPr>
        <w:t xml:space="preserve"> </w:t>
      </w:r>
      <w:r w:rsidR="005209D4" w:rsidRPr="005E2B9E">
        <w:rPr>
          <w:sz w:val="28"/>
          <w:szCs w:val="28"/>
        </w:rPr>
        <w:t>тыс</w:t>
      </w:r>
      <w:proofErr w:type="gramStart"/>
      <w:r w:rsidR="005209D4" w:rsidRPr="005E2B9E">
        <w:rPr>
          <w:sz w:val="28"/>
          <w:szCs w:val="28"/>
        </w:rPr>
        <w:t>.р</w:t>
      </w:r>
      <w:proofErr w:type="gramEnd"/>
      <w:r w:rsidR="005209D4" w:rsidRPr="005E2B9E">
        <w:rPr>
          <w:sz w:val="28"/>
          <w:szCs w:val="28"/>
        </w:rPr>
        <w:t xml:space="preserve">ублей. </w:t>
      </w:r>
    </w:p>
    <w:p w:rsidR="009B3AEF" w:rsidRPr="005E2B9E" w:rsidRDefault="009B3AEF" w:rsidP="005E2B9E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5E2B9E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25" w:rsidRDefault="00804925" w:rsidP="006C6AA1">
      <w:r>
        <w:separator/>
      </w:r>
    </w:p>
  </w:endnote>
  <w:endnote w:type="continuationSeparator" w:id="0">
    <w:p w:rsidR="00804925" w:rsidRDefault="00804925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25" w:rsidRDefault="00804925" w:rsidP="006C6AA1">
      <w:r>
        <w:separator/>
      </w:r>
    </w:p>
  </w:footnote>
  <w:footnote w:type="continuationSeparator" w:id="0">
    <w:p w:rsidR="00804925" w:rsidRDefault="00804925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5E2B9E" w:rsidRDefault="0080492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B9E" w:rsidRDefault="005E2B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0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21"/>
  </w:num>
  <w:num w:numId="17">
    <w:abstractNumId w:val="16"/>
  </w:num>
  <w:num w:numId="18">
    <w:abstractNumId w:val="10"/>
  </w:num>
  <w:num w:numId="19">
    <w:abstractNumId w:val="7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07BA"/>
    <w:rsid w:val="00201642"/>
    <w:rsid w:val="00207AB8"/>
    <w:rsid w:val="0022103E"/>
    <w:rsid w:val="00234EA6"/>
    <w:rsid w:val="002432CC"/>
    <w:rsid w:val="00245F4C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42776"/>
    <w:rsid w:val="004544B6"/>
    <w:rsid w:val="00454CD0"/>
    <w:rsid w:val="0045638B"/>
    <w:rsid w:val="004657FA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87EB7"/>
    <w:rsid w:val="007977E0"/>
    <w:rsid w:val="007C251D"/>
    <w:rsid w:val="007D4FC4"/>
    <w:rsid w:val="007E5CA6"/>
    <w:rsid w:val="00804925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25D22"/>
    <w:rsid w:val="0094155E"/>
    <w:rsid w:val="00963E77"/>
    <w:rsid w:val="00991601"/>
    <w:rsid w:val="00993697"/>
    <w:rsid w:val="009A156C"/>
    <w:rsid w:val="009B3AEF"/>
    <w:rsid w:val="009D19E2"/>
    <w:rsid w:val="00A21F7E"/>
    <w:rsid w:val="00A44A5F"/>
    <w:rsid w:val="00A50B24"/>
    <w:rsid w:val="00A769C0"/>
    <w:rsid w:val="00A92A3F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B38A7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2139A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D83F-39B1-4CEE-9816-8AE67F75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2021-12-13T01:20:00Z</cp:lastPrinted>
  <dcterms:created xsi:type="dcterms:W3CDTF">2022-03-14T08:06:00Z</dcterms:created>
  <dcterms:modified xsi:type="dcterms:W3CDTF">2022-03-14T08:06:00Z</dcterms:modified>
</cp:coreProperties>
</file>