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6" w:rsidRPr="00214246" w:rsidRDefault="00214246" w:rsidP="002142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1424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Бюджет-2022 в оценках лидеров парламентских фракций</w:t>
      </w:r>
    </w:p>
    <w:p w:rsidR="00985DF9" w:rsidRDefault="00214246">
      <w:pPr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>Большинством голосов бюджет Забайкалья-2022 обрел статус закона края. Руководители ведущих парламентских фракций с "Открытой трибуны" прокомментировали журналистам главный финансовый документ края.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Руководитель фракции КПРФ Юрий Гайдук: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Общаясь с журналистами региональных СМИ в рамках традиционной для лидеров фракций "Открытой трибуны", Юрий Гайдук подчеркнул последовательность позиции парламентских коммунистов.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Во втором и третьем чтениях фракция КПРФ также не поддержала проект бюджета на 2022 год. Потому что мы не считаем, что это бюджет развития. Это бюджет с протянутой рукой. Нет никаких условий для развития собственной промышленности, лесопромышленного комплекса. У нас одни упования идут на федеральный центр. Своих денег у региона как таковых не будет, поэтому мы здесь опять голосовали </w:t>
      </w:r>
      <w:proofErr w:type="gramStart"/>
      <w:r>
        <w:rPr>
          <w:rFonts w:ascii="Arial" w:hAnsi="Arial" w:cs="Arial"/>
          <w:sz w:val="20"/>
          <w:szCs w:val="20"/>
        </w:rPr>
        <w:t>против</w:t>
      </w:r>
      <w:proofErr w:type="gramEnd"/>
      <w:r>
        <w:rPr>
          <w:rFonts w:ascii="Arial" w:hAnsi="Arial" w:cs="Arial"/>
          <w:sz w:val="20"/>
          <w:szCs w:val="20"/>
        </w:rPr>
        <w:t>. Мы не согласны с такой постановкой вопроса, - аргументировал глава фракции.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Еще одним аргументом не в пользу проекта бюджета-2022 Юрий Гайдук назвал тот факт, что предложения фракции КПРФ остались за рамками документа.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Наши предложения, которые мы вносили, также не поддержаны. Еще на общественных слушаниях я говорил, что если не будет принят закон о детях войны, мы голосовать за этот бюджет не будем. Так и получилось: закона нет, в решении вопроса сплошная волокита, поэтому мы остались верны своей позиции.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этого, глава фракции коммунистов подверг критике публичный отчет губернатора об оказании услуг в социальной сфере, который был первым вопросом сегодняшней повестки заседания.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Хотя оценка этому документу не дается, мы также охарактеризовали отчет за 2020 год как неудовлетворительный. Миграционная, демографическая убыль составила более 4 тысяч человек, куда катится Забайкальский край – неизвестно.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Предметом критики депутата стало и недавнее послание главы региона к Законодательному Собранию.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Губернатор призвал депутатов включаться, чтобы выпрашивать деньги у Москвы. Я считаю, что это </w:t>
      </w:r>
      <w:proofErr w:type="gramStart"/>
      <w:r>
        <w:rPr>
          <w:rFonts w:ascii="Arial" w:hAnsi="Arial" w:cs="Arial"/>
          <w:sz w:val="20"/>
          <w:szCs w:val="20"/>
        </w:rPr>
        <w:t>не задача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 – выпрашивать деньги, задача депутатов – заставить Правительство Забайкальского края, в том числе губернатора, работать так, как положено, на развитие именно промышленности, сельского хозяйства и других отраслей Забайкальского края, которые гарантировали бы и оседлость населения, и рабочие места. Если не будет работы, люди так и будут уезжать из Забайкалья. А уезжают, как вы понимаете, люди в основном грамотные и обеспеченные. Это необеспеченные не могут уехать, а грамотные и обеспеченные покидают край в поисках лучшей доли для себя и своих детей, - отметил Гайдук.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Георгий </w:t>
      </w:r>
      <w:proofErr w:type="spellStart"/>
      <w:r>
        <w:rPr>
          <w:rStyle w:val="a3"/>
          <w:rFonts w:ascii="Arial" w:hAnsi="Arial" w:cs="Arial"/>
          <w:sz w:val="20"/>
          <w:szCs w:val="20"/>
        </w:rPr>
        <w:t>Шилин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, заместитель руководителя </w:t>
      </w:r>
      <w:proofErr w:type="gramStart"/>
      <w:r>
        <w:rPr>
          <w:rStyle w:val="a3"/>
          <w:rFonts w:ascii="Arial" w:hAnsi="Arial" w:cs="Arial"/>
          <w:sz w:val="20"/>
          <w:szCs w:val="20"/>
        </w:rPr>
        <w:t>фракции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ЛДПР </w:t>
      </w:r>
      <w:r>
        <w:rPr>
          <w:rFonts w:ascii="Arial" w:hAnsi="Arial" w:cs="Arial"/>
          <w:sz w:val="20"/>
          <w:szCs w:val="20"/>
        </w:rPr>
        <w:t>комментируя бюджетные вопросы, глава парламентской фракции акцентировал внимание на двух законопроектах.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Что касается бюджета 2021 года, нас не может не радовать поступление дополнительных средств из федеральной казны – порядка 2,6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рублей, предназначенных на выплату зарплаты, исполнение социальных обязательств. На сегодня доходная часть бюджета края 2021 года составила 99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рублей и порядка 104 млрд. – расходная часть. Цифра впечатляющая. Но, как я уже обращал внимание, этого недостаточно. То же самое можно сказать и про бюджет 2022 года, который на стартовых позициях хоть и имеет почти такие же характеристики, тем не менее, этого </w:t>
      </w:r>
      <w:proofErr w:type="gramStart"/>
      <w:r>
        <w:rPr>
          <w:rFonts w:ascii="Arial" w:hAnsi="Arial" w:cs="Arial"/>
          <w:sz w:val="20"/>
          <w:szCs w:val="20"/>
        </w:rPr>
        <w:t>крайне недостаточно</w:t>
      </w:r>
      <w:proofErr w:type="gramEnd"/>
      <w:r>
        <w:rPr>
          <w:rFonts w:ascii="Arial" w:hAnsi="Arial" w:cs="Arial"/>
          <w:sz w:val="20"/>
          <w:szCs w:val="20"/>
        </w:rPr>
        <w:t xml:space="preserve">. Но наша фракция не заинтересована в ухудшении текущей ситуации. А в случае непринятия бюджета возникнут большие трудности, - озвучил позицию фракции Георгий </w:t>
      </w:r>
      <w:proofErr w:type="spellStart"/>
      <w:r>
        <w:rPr>
          <w:rFonts w:ascii="Arial" w:hAnsi="Arial" w:cs="Arial"/>
          <w:sz w:val="20"/>
          <w:szCs w:val="20"/>
        </w:rPr>
        <w:t>Шилин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парламентарий подчеркнул, что бюджет региона фракция поддержала "не просто так".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принятии бюджета в первом чтении я акцентировал внимание на важных социально-значимых вопросах. Сегодня было озвучено, что ко второму чтению бюджета они были учтены поправками. Это одна из небольших, но важных побед нашей фракции. Со следующего года наши ребятишки, обучающиеся в кадетской школе города Читы, наконец-то смогут получать обмундирование за счет сре</w:t>
      </w:r>
      <w:proofErr w:type="gramStart"/>
      <w:r>
        <w:rPr>
          <w:rFonts w:ascii="Arial" w:hAnsi="Arial" w:cs="Arial"/>
          <w:sz w:val="20"/>
          <w:szCs w:val="20"/>
        </w:rPr>
        <w:t>дств кр</w:t>
      </w:r>
      <w:proofErr w:type="gramEnd"/>
      <w:r>
        <w:rPr>
          <w:rFonts w:ascii="Arial" w:hAnsi="Arial" w:cs="Arial"/>
          <w:sz w:val="20"/>
          <w:szCs w:val="20"/>
        </w:rPr>
        <w:t xml:space="preserve">аевого бюджета, чего раньше никогда не было. Это очень важно, потому что там обучаются порядка 350 воспитанников со всего края и многие из них из малообеспеченных семей, - отметил Георгий </w:t>
      </w:r>
      <w:proofErr w:type="spellStart"/>
      <w:r>
        <w:rPr>
          <w:rFonts w:ascii="Arial" w:hAnsi="Arial" w:cs="Arial"/>
          <w:sz w:val="20"/>
          <w:szCs w:val="20"/>
        </w:rPr>
        <w:t>Шилин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Еще одной победой фракции депутат назвал увеличение со следующего года размера компенсации за жилищно-коммунальные расходы работникам бюджетной сферы, проживающим в сельской местности.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Мы все знаем о ситуации на селе, где низкие температуры и колоссально высокая стоимость дров. Поэтому важно и своевременно, что со следующего года эта статья расходов будет увеличена, - добавил депутат.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глава комитета по молодежной политике и спорту выразил уверенность в том, что в 2022 году в процессе исполнения бюджета сфера молодежной политики в крае будет финансироваться не по остаточному принципу. Георгий </w:t>
      </w:r>
      <w:proofErr w:type="spellStart"/>
      <w:r>
        <w:rPr>
          <w:rFonts w:ascii="Arial" w:hAnsi="Arial" w:cs="Arial"/>
          <w:sz w:val="20"/>
          <w:szCs w:val="20"/>
        </w:rPr>
        <w:t>Шилин</w:t>
      </w:r>
      <w:proofErr w:type="spellEnd"/>
      <w:r>
        <w:rPr>
          <w:rFonts w:ascii="Arial" w:hAnsi="Arial" w:cs="Arial"/>
          <w:sz w:val="20"/>
          <w:szCs w:val="20"/>
        </w:rPr>
        <w:t xml:space="preserve"> убежден, что на нее должно быть обращено более пристальное внимание Правительства региона.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Алексей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Бутыльский</w:t>
      </w:r>
      <w:proofErr w:type="spellEnd"/>
      <w:r>
        <w:rPr>
          <w:rStyle w:val="a3"/>
          <w:rFonts w:ascii="Arial" w:hAnsi="Arial" w:cs="Arial"/>
          <w:sz w:val="20"/>
          <w:szCs w:val="20"/>
        </w:rPr>
        <w:t>, руководитель фракции "Единая Россия"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Комментируя принятые Законодательным Собранием финансовые документы, глава комитета по бюджетной и налоговой политике подчеркнул, прежде всего, их положительную динамику.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Отрадно, что мы приняли бюджет на новый финансовый год и внесли поправки в бюджет 2021 года, увеличив в нем сумму расходов до 104,4 миллиардов рублей.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депутат отметил, что ко второму чтению в бюджете 2022 года учтена федеральная субсидия в размере 8,6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рублей, а предложения депутатов частично уже учтены в документе.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Средства распределены на реализацию государственных программ в сфере дорожного хозяйства, здравоохранения, ЖКХ и образования. Учтена часть рекомендаций депутатов. К примеру, предусмотрены средства на выплаты спортсменам за высокие достижения, средства на разработку документации для строительства детской поликлиники на КСК, на обмундирование учащихся кадетской школы. Оставшиеся рекомендации отражены в нашем "бюджетном" постановлении. Надеемся, что все они будут проработаны в ходе исполнения бюджета, - сказал Алексей </w:t>
      </w:r>
      <w:proofErr w:type="spellStart"/>
      <w:r>
        <w:rPr>
          <w:rFonts w:ascii="Arial" w:hAnsi="Arial" w:cs="Arial"/>
          <w:sz w:val="20"/>
          <w:szCs w:val="20"/>
        </w:rPr>
        <w:t>Бутыльский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Говоря о бюджете текущего года, глава фракции сообщил, что из полученных краем 2,6 миллиардов федеральных рублей более полумиллиарда будет направлено на выплату зарплаты бюджетникам.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Кроме заработной платы, за счет поступивших средств увеличилась сумма на ликвидацию последствий паводков, приобретение лека</w:t>
      </w:r>
      <w:proofErr w:type="gramStart"/>
      <w:r>
        <w:rPr>
          <w:rFonts w:ascii="Arial" w:hAnsi="Arial" w:cs="Arial"/>
          <w:sz w:val="20"/>
          <w:szCs w:val="20"/>
        </w:rPr>
        <w:t>рств дл</w:t>
      </w:r>
      <w:proofErr w:type="gramEnd"/>
      <w:r>
        <w:rPr>
          <w:rFonts w:ascii="Arial" w:hAnsi="Arial" w:cs="Arial"/>
          <w:sz w:val="20"/>
          <w:szCs w:val="20"/>
        </w:rPr>
        <w:t xml:space="preserve">я больных </w:t>
      </w:r>
      <w:proofErr w:type="spellStart"/>
      <w:r>
        <w:rPr>
          <w:rFonts w:ascii="Arial" w:hAnsi="Arial" w:cs="Arial"/>
          <w:sz w:val="20"/>
          <w:szCs w:val="20"/>
        </w:rPr>
        <w:t>ковидом</w:t>
      </w:r>
      <w:proofErr w:type="spellEnd"/>
      <w:r>
        <w:rPr>
          <w:rFonts w:ascii="Arial" w:hAnsi="Arial" w:cs="Arial"/>
          <w:sz w:val="20"/>
          <w:szCs w:val="20"/>
        </w:rPr>
        <w:t xml:space="preserve">, закупку контейнеров для раздельного сбора мусора и строительство спортивных комплексов в </w:t>
      </w:r>
      <w:proofErr w:type="spellStart"/>
      <w:r>
        <w:rPr>
          <w:rFonts w:ascii="Arial" w:hAnsi="Arial" w:cs="Arial"/>
          <w:sz w:val="20"/>
          <w:szCs w:val="20"/>
        </w:rPr>
        <w:t>Карымской</w:t>
      </w:r>
      <w:proofErr w:type="spellEnd"/>
      <w:r>
        <w:rPr>
          <w:rFonts w:ascii="Arial" w:hAnsi="Arial" w:cs="Arial"/>
          <w:sz w:val="20"/>
          <w:szCs w:val="20"/>
        </w:rPr>
        <w:t xml:space="preserve"> и Чернышевске, - информировал Алексей </w:t>
      </w:r>
      <w:proofErr w:type="spellStart"/>
      <w:r>
        <w:rPr>
          <w:rFonts w:ascii="Arial" w:hAnsi="Arial" w:cs="Arial"/>
          <w:sz w:val="20"/>
          <w:szCs w:val="20"/>
        </w:rPr>
        <w:t>Бутыльский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Отвечая на вопрос журналистов о том, что наиболее всего волнует депутатов, глава фракции также назвал продолжающийся отток населения.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Очень тревожит, что у нас огромный отток населения из региона, при этом уезжают в основном молодые люди – умные и талантливые. К сожалению, пока мы не видим реальное создание рабочих мест. Мы бы хотели, чтобы у нашей молодежи была уверенность, что после окончания техникумов, институтов они будут трудоустроены, и что у них будет достойная зарплата. В этом направлении нужно серьезно работать, - подытожил парламентарий.</w:t>
      </w:r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Источник: </w:t>
      </w:r>
      <w:hyperlink r:id="rId4" w:tgtFrame="_blank" w:history="1">
        <w:r>
          <w:rPr>
            <w:rStyle w:val="a6"/>
            <w:rFonts w:ascii="Arial" w:hAnsi="Arial" w:cs="Arial"/>
            <w:i/>
            <w:iCs/>
            <w:color w:val="005AA0"/>
            <w:sz w:val="20"/>
            <w:szCs w:val="20"/>
          </w:rPr>
          <w:t>Законодательное Собрание Забайкальского края</w:t>
        </w:r>
      </w:hyperlink>
    </w:p>
    <w:p w:rsidR="00214246" w:rsidRDefault="00214246" w:rsidP="0021424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Партнёрский материл</w:t>
      </w:r>
    </w:p>
    <w:p w:rsidR="00214246" w:rsidRDefault="00214246"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246" w:rsidSect="009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14246"/>
    <w:rsid w:val="00214246"/>
    <w:rsid w:val="009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9"/>
  </w:style>
  <w:style w:type="paragraph" w:styleId="1">
    <w:name w:val="heading 1"/>
    <w:basedOn w:val="a"/>
    <w:link w:val="10"/>
    <w:uiPriority w:val="9"/>
    <w:qFormat/>
    <w:rsid w:val="0021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14246"/>
    <w:rPr>
      <w:b/>
      <w:bCs/>
    </w:rPr>
  </w:style>
  <w:style w:type="paragraph" w:styleId="a4">
    <w:name w:val="Normal (Web)"/>
    <w:basedOn w:val="a"/>
    <w:uiPriority w:val="99"/>
    <w:semiHidden/>
    <w:unhideWhenUsed/>
    <w:rsid w:val="0021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4246"/>
    <w:rPr>
      <w:i/>
      <w:iCs/>
    </w:rPr>
  </w:style>
  <w:style w:type="character" w:styleId="a6">
    <w:name w:val="Hyperlink"/>
    <w:basedOn w:val="a0"/>
    <w:uiPriority w:val="99"/>
    <w:semiHidden/>
    <w:unhideWhenUsed/>
    <w:rsid w:val="002142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aksobr-chita.ru/news/8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6037</Characters>
  <Application>Microsoft Office Word</Application>
  <DocSecurity>0</DocSecurity>
  <Lines>50</Lines>
  <Paragraphs>14</Paragraphs>
  <ScaleCrop>false</ScaleCrop>
  <Company>Home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2022-04-04T06:44:00Z</dcterms:created>
  <dcterms:modified xsi:type="dcterms:W3CDTF">2022-04-04T06:46:00Z</dcterms:modified>
</cp:coreProperties>
</file>