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D2" w:rsidRPr="00520DD2" w:rsidRDefault="00520DD2" w:rsidP="00520DD2">
      <w:pPr>
        <w:shd w:val="clear" w:color="auto" w:fill="FEFCFA"/>
        <w:spacing w:after="222" w:line="443" w:lineRule="atLeast"/>
        <w:outlineLvl w:val="0"/>
        <w:rPr>
          <w:rFonts w:ascii="Times New Roman" w:eastAsia="Times New Roman" w:hAnsi="Times New Roman" w:cs="Times New Roman"/>
          <w:b/>
          <w:bCs/>
          <w:color w:val="180701"/>
          <w:kern w:val="36"/>
          <w:sz w:val="18"/>
          <w:szCs w:val="18"/>
          <w:lang w:eastAsia="ru-RU"/>
        </w:rPr>
      </w:pPr>
      <w:r w:rsidRPr="00520DD2">
        <w:rPr>
          <w:rFonts w:ascii="Times New Roman" w:eastAsia="Times New Roman" w:hAnsi="Times New Roman" w:cs="Times New Roman"/>
          <w:b/>
          <w:bCs/>
          <w:color w:val="180701"/>
          <w:kern w:val="36"/>
          <w:sz w:val="18"/>
          <w:szCs w:val="18"/>
          <w:lang w:eastAsia="ru-RU"/>
        </w:rPr>
        <w:t>Забайкалье утвердило социально ориентированный бюджет на 2022 год</w:t>
      </w:r>
    </w:p>
    <w:p w:rsidR="00520DD2" w:rsidRPr="00520DD2" w:rsidRDefault="00520DD2" w:rsidP="00520DD2">
      <w:pPr>
        <w:numPr>
          <w:ilvl w:val="0"/>
          <w:numId w:val="1"/>
        </w:numPr>
        <w:shd w:val="clear" w:color="auto" w:fill="FEFCFA"/>
        <w:spacing w:beforeAutospacing="1" w:after="0" w:afterAutospacing="1" w:line="0" w:lineRule="auto"/>
        <w:ind w:right="199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520DD2" w:rsidRPr="00520DD2" w:rsidRDefault="00520DD2" w:rsidP="00520DD2">
      <w:pPr>
        <w:numPr>
          <w:ilvl w:val="0"/>
          <w:numId w:val="1"/>
        </w:numPr>
        <w:shd w:val="clear" w:color="auto" w:fill="FEFCFA"/>
        <w:spacing w:before="100" w:beforeAutospacing="1" w:after="100" w:afterAutospacing="1" w:line="0" w:lineRule="auto"/>
        <w:ind w:right="199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520DD2" w:rsidRPr="00520DD2" w:rsidRDefault="00520DD2" w:rsidP="00520DD2">
      <w:pPr>
        <w:numPr>
          <w:ilvl w:val="0"/>
          <w:numId w:val="1"/>
        </w:numPr>
        <w:shd w:val="clear" w:color="auto" w:fill="FEFCFA"/>
        <w:spacing w:beforeAutospacing="1" w:after="0" w:afterAutospacing="1" w:line="0" w:lineRule="auto"/>
        <w:ind w:right="199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520DD2" w:rsidRPr="00520DD2" w:rsidRDefault="00520DD2" w:rsidP="00520DD2">
      <w:pPr>
        <w:numPr>
          <w:ilvl w:val="0"/>
          <w:numId w:val="1"/>
        </w:numPr>
        <w:shd w:val="clear" w:color="auto" w:fill="FEFCFA"/>
        <w:spacing w:beforeAutospacing="1" w:after="0" w:afterAutospacing="1" w:line="0" w:lineRule="auto"/>
        <w:ind w:right="199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520DD2" w:rsidRPr="00520DD2" w:rsidRDefault="00520DD2" w:rsidP="00520DD2">
      <w:pPr>
        <w:numPr>
          <w:ilvl w:val="0"/>
          <w:numId w:val="1"/>
        </w:numPr>
        <w:shd w:val="clear" w:color="auto" w:fill="FEFCFA"/>
        <w:spacing w:before="100" w:beforeAutospacing="1" w:after="100" w:afterAutospacing="1" w:line="0" w:lineRule="auto"/>
        <w:ind w:left="1440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520DD2" w:rsidRPr="00520DD2" w:rsidRDefault="00520DD2" w:rsidP="00520DD2">
      <w:pPr>
        <w:numPr>
          <w:ilvl w:val="1"/>
          <w:numId w:val="1"/>
        </w:numPr>
        <w:pBdr>
          <w:top w:val="single" w:sz="4" w:space="0" w:color="D1CDCC"/>
          <w:left w:val="single" w:sz="4" w:space="0" w:color="D1CDCC"/>
          <w:bottom w:val="single" w:sz="4" w:space="0" w:color="D1CDCC"/>
          <w:right w:val="single" w:sz="4" w:space="0" w:color="D1CDCC"/>
        </w:pBdr>
        <w:shd w:val="clear" w:color="auto" w:fill="FEFCFA"/>
        <w:spacing w:before="100" w:beforeAutospacing="1" w:after="100" w:afterAutospacing="1" w:line="0" w:lineRule="auto"/>
        <w:rPr>
          <w:rFonts w:ascii="Arial" w:eastAsia="Times New Roman" w:hAnsi="Arial" w:cs="Arial"/>
          <w:color w:val="D1CDCC"/>
          <w:sz w:val="21"/>
          <w:szCs w:val="21"/>
          <w:lang w:eastAsia="ru-RU"/>
        </w:rPr>
      </w:pPr>
    </w:p>
    <w:p w:rsidR="00520DD2" w:rsidRPr="00520DD2" w:rsidRDefault="00520DD2" w:rsidP="00520DD2">
      <w:pPr>
        <w:numPr>
          <w:ilvl w:val="1"/>
          <w:numId w:val="1"/>
        </w:numPr>
        <w:shd w:val="clear" w:color="auto" w:fill="FEFCFA"/>
        <w:spacing w:beforeAutospacing="1" w:after="0" w:afterAutospacing="1" w:line="0" w:lineRule="auto"/>
        <w:ind w:right="199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520DD2" w:rsidRPr="00520DD2" w:rsidRDefault="00520DD2" w:rsidP="00520DD2">
      <w:pPr>
        <w:numPr>
          <w:ilvl w:val="1"/>
          <w:numId w:val="1"/>
        </w:numPr>
        <w:shd w:val="clear" w:color="auto" w:fill="FEFCFA"/>
        <w:spacing w:beforeAutospacing="1" w:after="0" w:afterAutospacing="1" w:line="0" w:lineRule="auto"/>
        <w:ind w:right="199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520DD2" w:rsidRDefault="00520DD2" w:rsidP="00520DD2">
      <w:pPr>
        <w:shd w:val="clear" w:color="auto" w:fill="FEFCFA"/>
        <w:spacing w:before="100" w:beforeAutospacing="1" w:after="100" w:afterAutospacing="1" w:line="240" w:lineRule="auto"/>
        <w:rPr>
          <w:rFonts w:ascii="Arial" w:eastAsia="Times New Roman" w:hAnsi="Arial" w:cs="Arial"/>
          <w:color w:val="180701"/>
          <w:sz w:val="18"/>
          <w:szCs w:val="18"/>
          <w:lang w:eastAsia="ru-RU"/>
        </w:rPr>
      </w:pPr>
      <w:hyperlink r:id="rId5" w:history="1">
        <w:r w:rsidRPr="00520DD2">
          <w:rPr>
            <w:rFonts w:ascii="Arial" w:eastAsia="Times New Roman" w:hAnsi="Arial" w:cs="Arial"/>
            <w:caps/>
            <w:color w:val="6E18C0"/>
            <w:sz w:val="18"/>
            <w:u w:val="single"/>
            <w:lang w:eastAsia="ru-RU"/>
          </w:rPr>
          <w:t>ЧИТА</w:t>
        </w:r>
      </w:hyperlink>
      <w:r w:rsidRPr="00520DD2">
        <w:rPr>
          <w:rFonts w:ascii="Arial" w:eastAsia="Times New Roman" w:hAnsi="Arial" w:cs="Arial"/>
          <w:color w:val="6E18C0"/>
          <w:sz w:val="18"/>
          <w:lang w:eastAsia="ru-RU"/>
        </w:rPr>
        <w:t>, </w:t>
      </w:r>
      <w:hyperlink r:id="rId6" w:history="1">
        <w:r w:rsidRPr="00520DD2">
          <w:rPr>
            <w:rFonts w:ascii="Arial" w:eastAsia="Times New Roman" w:hAnsi="Arial" w:cs="Arial"/>
            <w:color w:val="6E18C0"/>
            <w:sz w:val="18"/>
            <w:u w:val="single"/>
            <w:lang w:eastAsia="ru-RU"/>
          </w:rPr>
          <w:t>24 декабря 2021</w:t>
        </w:r>
      </w:hyperlink>
      <w:r w:rsidRPr="00520DD2">
        <w:rPr>
          <w:rFonts w:ascii="Arial" w:eastAsia="Times New Roman" w:hAnsi="Arial" w:cs="Arial"/>
          <w:color w:val="6E18C0"/>
          <w:sz w:val="18"/>
          <w:lang w:eastAsia="ru-RU"/>
        </w:rPr>
        <w:t>, 13:55 — REGNUM</w:t>
      </w:r>
      <w:r w:rsidRPr="00520DD2">
        <w:rPr>
          <w:rFonts w:ascii="Arial" w:eastAsia="Times New Roman" w:hAnsi="Arial" w:cs="Arial"/>
          <w:color w:val="180701"/>
          <w:sz w:val="18"/>
          <w:szCs w:val="18"/>
          <w:lang w:eastAsia="ru-RU"/>
        </w:rPr>
        <w:t> </w:t>
      </w:r>
    </w:p>
    <w:p w:rsidR="00520DD2" w:rsidRPr="00520DD2" w:rsidRDefault="00520DD2" w:rsidP="00520DD2">
      <w:pPr>
        <w:shd w:val="clear" w:color="auto" w:fill="FEFCFA"/>
        <w:spacing w:before="100" w:beforeAutospacing="1" w:after="100" w:afterAutospacing="1" w:line="240" w:lineRule="auto"/>
        <w:rPr>
          <w:rFonts w:ascii="Arial" w:eastAsia="Times New Roman" w:hAnsi="Arial" w:cs="Arial"/>
          <w:color w:val="180701"/>
          <w:sz w:val="18"/>
          <w:szCs w:val="18"/>
          <w:lang w:eastAsia="ru-RU"/>
        </w:rPr>
      </w:pPr>
      <w:r w:rsidRPr="00520DD2">
        <w:rPr>
          <w:rFonts w:ascii="Arial" w:eastAsia="Times New Roman" w:hAnsi="Arial" w:cs="Arial"/>
          <w:color w:val="180701"/>
          <w:sz w:val="18"/>
          <w:szCs w:val="18"/>
          <w:lang w:eastAsia="ru-RU"/>
        </w:rPr>
        <w:t>Депутаты забайкальского парламента сегодня, 24 декабря, утвердили большинством голосов проект закона о бюджете региона на 2022-й и плановый период двух последующих годов. По словам министра финансов Забайкалья </w:t>
      </w:r>
      <w:r w:rsidRPr="00520DD2">
        <w:rPr>
          <w:rFonts w:ascii="Arial" w:eastAsia="Times New Roman" w:hAnsi="Arial" w:cs="Arial"/>
          <w:b/>
          <w:bCs/>
          <w:color w:val="180701"/>
          <w:sz w:val="18"/>
          <w:lang w:eastAsia="ru-RU"/>
        </w:rPr>
        <w:t>Веры Антроповой</w:t>
      </w:r>
      <w:r w:rsidRPr="00520DD2">
        <w:rPr>
          <w:rFonts w:ascii="Arial" w:eastAsia="Times New Roman" w:hAnsi="Arial" w:cs="Arial"/>
          <w:color w:val="180701"/>
          <w:sz w:val="18"/>
          <w:szCs w:val="18"/>
          <w:lang w:eastAsia="ru-RU"/>
        </w:rPr>
        <w:t>, впервые доходы бюджета приближаются к отметке 100 миллиардов рублей: этот показатель характеризует как увеличение собственных доходов, так и плодотворную работу правительства региона, что обусловлено увеличением безвозмездных поступлений из федерального центра. Подробности корреспонденту </w:t>
      </w:r>
      <w:r w:rsidRPr="00520DD2">
        <w:rPr>
          <w:rFonts w:ascii="Arial" w:eastAsia="Times New Roman" w:hAnsi="Arial" w:cs="Arial"/>
          <w:b/>
          <w:bCs/>
          <w:color w:val="6E18C0"/>
          <w:sz w:val="18"/>
          <w:lang w:eastAsia="ru-RU"/>
        </w:rPr>
        <w:t>ИА REGNUM</w:t>
      </w:r>
      <w:r w:rsidRPr="00520DD2">
        <w:rPr>
          <w:rFonts w:ascii="Arial" w:eastAsia="Times New Roman" w:hAnsi="Arial" w:cs="Arial"/>
          <w:color w:val="180701"/>
          <w:sz w:val="18"/>
          <w:szCs w:val="18"/>
          <w:lang w:eastAsia="ru-RU"/>
        </w:rPr>
        <w:t> сообщил помощник первого заместителя председателя Правительства Забайкальского края </w:t>
      </w:r>
      <w:r w:rsidRPr="00520DD2">
        <w:rPr>
          <w:rFonts w:ascii="Arial" w:eastAsia="Times New Roman" w:hAnsi="Arial" w:cs="Arial"/>
          <w:b/>
          <w:bCs/>
          <w:color w:val="180701"/>
          <w:sz w:val="18"/>
          <w:lang w:eastAsia="ru-RU"/>
        </w:rPr>
        <w:t xml:space="preserve">Антон </w:t>
      </w:r>
      <w:proofErr w:type="spellStart"/>
      <w:r w:rsidRPr="00520DD2">
        <w:rPr>
          <w:rFonts w:ascii="Arial" w:eastAsia="Times New Roman" w:hAnsi="Arial" w:cs="Arial"/>
          <w:b/>
          <w:bCs/>
          <w:color w:val="180701"/>
          <w:sz w:val="18"/>
          <w:lang w:eastAsia="ru-RU"/>
        </w:rPr>
        <w:t>Агарков</w:t>
      </w:r>
      <w:proofErr w:type="spellEnd"/>
      <w:r w:rsidRPr="00520DD2">
        <w:rPr>
          <w:rFonts w:ascii="Arial" w:eastAsia="Times New Roman" w:hAnsi="Arial" w:cs="Arial"/>
          <w:color w:val="180701"/>
          <w:sz w:val="18"/>
          <w:szCs w:val="18"/>
          <w:lang w:eastAsia="ru-RU"/>
        </w:rPr>
        <w:t>.</w:t>
      </w:r>
    </w:p>
    <w:p w:rsidR="00520DD2" w:rsidRPr="00520DD2" w:rsidRDefault="00520DD2" w:rsidP="0052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D2">
        <w:rPr>
          <w:rFonts w:ascii="Arial" w:eastAsia="Times New Roman" w:hAnsi="Arial" w:cs="Arial"/>
          <w:color w:val="180701"/>
          <w:sz w:val="21"/>
          <w:lang w:eastAsia="ru-RU"/>
        </w:rPr>
        <w:t>«2022-й — это год, когда мы продолжаем кардинально менять инфраструктурные мероприятия в отрасли здравоохранения. Если в 2021 году у нас были мероприятия по модернизации первичного звена, мы делали капитальные ремонты объектов здравоохранения, то в 2022—2023 годах мы начинаем строить две новые поликлиники: детский клинический центр и детскую больницу на КСК»</w:t>
      </w:r>
      <w:r w:rsidRPr="00520DD2">
        <w:rPr>
          <w:rFonts w:ascii="Arial" w:eastAsia="Times New Roman" w:hAnsi="Arial" w:cs="Arial"/>
          <w:color w:val="180701"/>
          <w:sz w:val="21"/>
          <w:szCs w:val="21"/>
          <w:shd w:val="clear" w:color="auto" w:fill="FEFCFA"/>
          <w:lang w:eastAsia="ru-RU"/>
        </w:rPr>
        <w:t>, — сказала Вера Антропова.</w:t>
      </w:r>
    </w:p>
    <w:p w:rsidR="00520DD2" w:rsidRDefault="00520DD2" w:rsidP="00520DD2">
      <w:pPr>
        <w:pStyle w:val="a4"/>
        <w:shd w:val="clear" w:color="auto" w:fill="FEFCFA"/>
        <w:rPr>
          <w:rFonts w:ascii="Arial" w:hAnsi="Arial" w:cs="Arial"/>
          <w:color w:val="180701"/>
          <w:sz w:val="18"/>
          <w:szCs w:val="18"/>
        </w:rPr>
      </w:pPr>
      <w:r>
        <w:rPr>
          <w:rFonts w:ascii="Arial" w:hAnsi="Arial" w:cs="Arial"/>
          <w:color w:val="180701"/>
          <w:sz w:val="18"/>
          <w:szCs w:val="18"/>
        </w:rPr>
        <w:t>По словам министра финансов, бюджет социально ориентирован и нацелен на развитие, поскольку регион направляет средства не только на текущие выплаты населению, но и инфраструктурные проекты.</w:t>
      </w:r>
    </w:p>
    <w:p w:rsidR="00520DD2" w:rsidRDefault="00520DD2" w:rsidP="00520DD2">
      <w:pPr>
        <w:pStyle w:val="a4"/>
        <w:shd w:val="clear" w:color="auto" w:fill="FEFCFA"/>
        <w:rPr>
          <w:rFonts w:ascii="Arial" w:hAnsi="Arial" w:cs="Arial"/>
          <w:color w:val="180701"/>
          <w:sz w:val="18"/>
          <w:szCs w:val="18"/>
        </w:rPr>
      </w:pPr>
      <w:r>
        <w:rPr>
          <w:rStyle w:val="ts-direct-speech"/>
          <w:rFonts w:ascii="Arial" w:hAnsi="Arial" w:cs="Arial"/>
          <w:color w:val="180701"/>
          <w:sz w:val="18"/>
          <w:szCs w:val="18"/>
        </w:rPr>
        <w:t>«Мы начинаем строить две новые школы в Чите. Для города это очень значимое мероприятие, да и для всей отрасли образования. Мы начинаем, наверное, впервые за 20 лет ремонтировать и строить гидротехнические сооружения»,</w:t>
      </w:r>
      <w:r>
        <w:rPr>
          <w:rFonts w:ascii="Arial" w:hAnsi="Arial" w:cs="Arial"/>
          <w:color w:val="180701"/>
          <w:sz w:val="18"/>
          <w:szCs w:val="18"/>
        </w:rPr>
        <w:t> — добавила Вера Антропова.</w:t>
      </w:r>
    </w:p>
    <w:p w:rsidR="00520DD2" w:rsidRDefault="00520DD2" w:rsidP="00520DD2">
      <w:pPr>
        <w:pStyle w:val="a4"/>
        <w:shd w:val="clear" w:color="auto" w:fill="FEFCFA"/>
        <w:rPr>
          <w:rFonts w:ascii="Arial" w:hAnsi="Arial" w:cs="Arial"/>
          <w:color w:val="180701"/>
          <w:sz w:val="18"/>
          <w:szCs w:val="18"/>
        </w:rPr>
      </w:pPr>
      <w:r>
        <w:rPr>
          <w:rFonts w:ascii="Arial" w:hAnsi="Arial" w:cs="Arial"/>
          <w:color w:val="180701"/>
          <w:sz w:val="18"/>
          <w:szCs w:val="18"/>
        </w:rPr>
        <w:t>Напомним, доходы бюджета в 2022 году составят 96,9 миллиарда рублей, расходы — 99,6 миллиарда рублей. Дефицит бюджета планируется в размере 2,7 миллиарда рублей.</w:t>
      </w:r>
    </w:p>
    <w:p w:rsidR="00520DD2" w:rsidRDefault="00520DD2" w:rsidP="00520DD2">
      <w:pPr>
        <w:pStyle w:val="a4"/>
        <w:shd w:val="clear" w:color="auto" w:fill="FEFCFA"/>
        <w:rPr>
          <w:rFonts w:ascii="Arial" w:hAnsi="Arial" w:cs="Arial"/>
          <w:color w:val="180701"/>
          <w:sz w:val="21"/>
          <w:szCs w:val="21"/>
        </w:rPr>
      </w:pPr>
      <w:r>
        <w:rPr>
          <w:rFonts w:ascii="Arial" w:hAnsi="Arial" w:cs="Arial"/>
          <w:noProof/>
          <w:color w:val="180701"/>
          <w:sz w:val="21"/>
          <w:szCs w:val="21"/>
        </w:rPr>
        <w:drawing>
          <wp:inline distT="0" distB="0" distL="0" distR="0">
            <wp:extent cx="5940425" cy="33427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DD2" w:rsidRPr="00520DD2" w:rsidRDefault="00520DD2" w:rsidP="00520DD2">
      <w:pPr>
        <w:shd w:val="clear" w:color="auto" w:fill="FEFCFA"/>
        <w:spacing w:before="100" w:beforeAutospacing="1" w:after="100" w:afterAutospacing="1" w:line="240" w:lineRule="auto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520DD2" w:rsidRPr="00520DD2" w:rsidRDefault="00520DD2" w:rsidP="00520DD2">
      <w:pPr>
        <w:shd w:val="clear" w:color="auto" w:fill="FEFCFA"/>
        <w:spacing w:before="100" w:beforeAutospacing="1" w:after="100" w:afterAutospacing="1" w:line="240" w:lineRule="auto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985DF9" w:rsidRDefault="00985DF9"/>
    <w:sectPr w:rsidR="00985DF9" w:rsidSect="009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152"/>
    <w:multiLevelType w:val="multilevel"/>
    <w:tmpl w:val="B50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20DD2"/>
    <w:rsid w:val="00520DD2"/>
    <w:rsid w:val="0098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F9"/>
  </w:style>
  <w:style w:type="paragraph" w:styleId="1">
    <w:name w:val="heading 1"/>
    <w:basedOn w:val="a"/>
    <w:link w:val="10"/>
    <w:uiPriority w:val="9"/>
    <w:qFormat/>
    <w:rsid w:val="0052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D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">
    <w:name w:val="article-info"/>
    <w:basedOn w:val="a0"/>
    <w:rsid w:val="00520DD2"/>
  </w:style>
  <w:style w:type="character" w:customStyle="1" w:styleId="regnumtitle">
    <w:name w:val="regnum_title"/>
    <w:basedOn w:val="a0"/>
    <w:rsid w:val="00520DD2"/>
  </w:style>
  <w:style w:type="character" w:styleId="a5">
    <w:name w:val="Strong"/>
    <w:basedOn w:val="a0"/>
    <w:uiPriority w:val="22"/>
    <w:qFormat/>
    <w:rsid w:val="00520DD2"/>
    <w:rPr>
      <w:b/>
      <w:bCs/>
    </w:rPr>
  </w:style>
  <w:style w:type="character" w:customStyle="1" w:styleId="ts-direct-speech">
    <w:name w:val="ts-direct-speech"/>
    <w:basedOn w:val="a0"/>
    <w:rsid w:val="00520DD2"/>
  </w:style>
  <w:style w:type="paragraph" w:styleId="a6">
    <w:name w:val="Balloon Text"/>
    <w:basedOn w:val="a"/>
    <w:link w:val="a7"/>
    <w:uiPriority w:val="99"/>
    <w:semiHidden/>
    <w:unhideWhenUsed/>
    <w:rsid w:val="0052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295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190">
              <w:marLeft w:val="222"/>
              <w:marRight w:val="-3534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num.ru/news/2021-12-24.html" TargetMode="External"/><Relationship Id="rId5" Type="http://schemas.openxmlformats.org/officeDocument/2006/relationships/hyperlink" Target="https://regnum.ru/russian/fd-fareast/zabaika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2022-04-04T06:49:00Z</dcterms:created>
  <dcterms:modified xsi:type="dcterms:W3CDTF">2022-04-04T06:51:00Z</dcterms:modified>
</cp:coreProperties>
</file>