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E3" w:rsidRDefault="00424AE3">
      <w:r>
        <w:rPr>
          <w:noProof/>
          <w:lang w:eastAsia="ru-RU"/>
        </w:rPr>
        <w:drawing>
          <wp:inline distT="0" distB="0" distL="0" distR="0">
            <wp:extent cx="5940425" cy="3342727"/>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3342727"/>
                    </a:xfrm>
                    <a:prstGeom prst="rect">
                      <a:avLst/>
                    </a:prstGeom>
                    <a:noFill/>
                    <a:ln w="9525">
                      <a:noFill/>
                      <a:miter lim="800000"/>
                      <a:headEnd/>
                      <a:tailEnd/>
                    </a:ln>
                  </pic:spPr>
                </pic:pic>
              </a:graphicData>
            </a:graphic>
          </wp:inline>
        </w:drawing>
      </w:r>
    </w:p>
    <w:p w:rsidR="00424AE3" w:rsidRPr="00424AE3" w:rsidRDefault="00424AE3" w:rsidP="00424AE3">
      <w:pPr>
        <w:shd w:val="clear" w:color="auto" w:fill="FFFFFF"/>
        <w:spacing w:after="210" w:line="199" w:lineRule="atLeast"/>
        <w:jc w:val="center"/>
        <w:textAlignment w:val="baseline"/>
        <w:outlineLvl w:val="3"/>
        <w:rPr>
          <w:rFonts w:ascii="Tahoma" w:eastAsia="Times New Roman" w:hAnsi="Tahoma" w:cs="Tahoma"/>
          <w:b/>
          <w:bCs/>
          <w:color w:val="000000"/>
          <w:sz w:val="17"/>
          <w:szCs w:val="17"/>
          <w:lang w:eastAsia="ru-RU"/>
        </w:rPr>
      </w:pPr>
      <w:r w:rsidRPr="00424AE3">
        <w:rPr>
          <w:rFonts w:ascii="Tahoma" w:eastAsia="Times New Roman" w:hAnsi="Tahoma" w:cs="Tahoma"/>
          <w:b/>
          <w:bCs/>
          <w:color w:val="000000"/>
          <w:sz w:val="17"/>
          <w:szCs w:val="17"/>
          <w:lang w:eastAsia="ru-RU"/>
        </w:rPr>
        <w:t xml:space="preserve">Депутаты </w:t>
      </w:r>
      <w:proofErr w:type="spellStart"/>
      <w:r w:rsidRPr="00424AE3">
        <w:rPr>
          <w:rFonts w:ascii="Tahoma" w:eastAsia="Times New Roman" w:hAnsi="Tahoma" w:cs="Tahoma"/>
          <w:b/>
          <w:bCs/>
          <w:color w:val="000000"/>
          <w:sz w:val="17"/>
          <w:szCs w:val="17"/>
          <w:lang w:eastAsia="ru-RU"/>
        </w:rPr>
        <w:t>Заксобрания</w:t>
      </w:r>
      <w:proofErr w:type="spellEnd"/>
      <w:r w:rsidRPr="00424AE3">
        <w:rPr>
          <w:rFonts w:ascii="Tahoma" w:eastAsia="Times New Roman" w:hAnsi="Tahoma" w:cs="Tahoma"/>
          <w:b/>
          <w:bCs/>
          <w:color w:val="000000"/>
          <w:sz w:val="17"/>
          <w:szCs w:val="17"/>
          <w:lang w:eastAsia="ru-RU"/>
        </w:rPr>
        <w:t xml:space="preserve"> окончательно приняли бюджет Забайкалья на 2022 год</w:t>
      </w:r>
    </w:p>
    <w:p w:rsidR="00424AE3" w:rsidRPr="00424AE3" w:rsidRDefault="00424AE3" w:rsidP="00424AE3">
      <w:pPr>
        <w:spacing w:after="0" w:line="399" w:lineRule="atLeast"/>
        <w:textAlignment w:val="baseline"/>
        <w:rPr>
          <w:rFonts w:ascii="Courier New" w:eastAsia="Times New Roman" w:hAnsi="Courier New" w:cs="Courier New"/>
          <w:color w:val="DDDDDD"/>
          <w:sz w:val="13"/>
          <w:szCs w:val="13"/>
          <w:lang w:eastAsia="ru-RU"/>
        </w:rPr>
      </w:pPr>
      <w:r w:rsidRPr="00424AE3">
        <w:rPr>
          <w:rFonts w:ascii="Courier New" w:eastAsia="Times New Roman" w:hAnsi="Courier New" w:cs="Courier New"/>
          <w:color w:val="F9F9F9"/>
          <w:sz w:val="13"/>
          <w:lang w:eastAsia="ru-RU"/>
        </w:rPr>
        <w:t>00:00</w:t>
      </w:r>
      <w:r w:rsidRPr="00424AE3">
        <w:rPr>
          <w:rFonts w:ascii="Courier New" w:eastAsia="Times New Roman" w:hAnsi="Courier New" w:cs="Courier New"/>
          <w:color w:val="DDDDDD"/>
          <w:sz w:val="13"/>
          <w:szCs w:val="13"/>
          <w:lang w:eastAsia="ru-RU"/>
        </w:rPr>
        <w:t>/</w:t>
      </w:r>
      <w:r w:rsidRPr="00424AE3">
        <w:rPr>
          <w:rFonts w:ascii="Courier New" w:eastAsia="Times New Roman" w:hAnsi="Courier New" w:cs="Courier New"/>
          <w:color w:val="DDDDDD"/>
          <w:sz w:val="13"/>
          <w:lang w:eastAsia="ru-RU"/>
        </w:rPr>
        <w:t>08:29</w:t>
      </w:r>
    </w:p>
    <w:p w:rsidR="00424AE3" w:rsidRPr="00424AE3" w:rsidRDefault="00424AE3" w:rsidP="00424AE3">
      <w:pPr>
        <w:shd w:val="clear" w:color="auto" w:fill="FFFFFF"/>
        <w:spacing w:after="55" w:line="240" w:lineRule="auto"/>
        <w:jc w:val="right"/>
        <w:textAlignment w:val="baseline"/>
        <w:rPr>
          <w:rFonts w:ascii="Tahoma" w:eastAsia="Times New Roman" w:hAnsi="Tahoma" w:cs="Tahoma"/>
          <w:color w:val="000000"/>
          <w:sz w:val="16"/>
          <w:szCs w:val="16"/>
          <w:lang w:eastAsia="ru-RU"/>
        </w:rPr>
      </w:pPr>
      <w:r w:rsidRPr="00424AE3">
        <w:rPr>
          <w:rFonts w:ascii="Tahoma" w:eastAsia="Times New Roman" w:hAnsi="Tahoma" w:cs="Tahoma"/>
          <w:color w:val="000000"/>
          <w:sz w:val="16"/>
          <w:lang w:eastAsia="ru-RU"/>
        </w:rPr>
        <w:t>0</w:t>
      </w:r>
      <w:r w:rsidRPr="00424AE3">
        <w:rPr>
          <w:rFonts w:ascii="Tahoma" w:eastAsia="Times New Roman" w:hAnsi="Tahoma" w:cs="Tahoma"/>
          <w:color w:val="000000"/>
          <w:sz w:val="16"/>
          <w:szCs w:val="16"/>
          <w:lang w:eastAsia="ru-RU"/>
        </w:rPr>
        <w:t> </w:t>
      </w:r>
      <w:r w:rsidRPr="00424AE3">
        <w:rPr>
          <w:rFonts w:ascii="Tahoma" w:eastAsia="Times New Roman" w:hAnsi="Tahoma" w:cs="Tahoma"/>
          <w:color w:val="000000"/>
          <w:sz w:val="16"/>
          <w:lang w:eastAsia="ru-RU"/>
        </w:rPr>
        <w:t>0</w:t>
      </w:r>
    </w:p>
    <w:p w:rsidR="00424AE3" w:rsidRPr="00424AE3" w:rsidRDefault="00424AE3" w:rsidP="00424AE3">
      <w:pPr>
        <w:shd w:val="clear" w:color="auto" w:fill="FFFFFF"/>
        <w:spacing w:after="199" w:line="199" w:lineRule="atLeast"/>
        <w:jc w:val="both"/>
        <w:textAlignment w:val="baseline"/>
        <w:rPr>
          <w:rFonts w:ascii="Tahoma" w:eastAsia="Times New Roman" w:hAnsi="Tahoma" w:cs="Tahoma"/>
          <w:color w:val="000000"/>
          <w:sz w:val="17"/>
          <w:szCs w:val="17"/>
          <w:lang w:eastAsia="ru-RU"/>
        </w:rPr>
      </w:pPr>
      <w:r w:rsidRPr="00424AE3">
        <w:rPr>
          <w:rFonts w:ascii="Tahoma" w:eastAsia="Times New Roman" w:hAnsi="Tahoma" w:cs="Tahoma"/>
          <w:color w:val="000000"/>
          <w:sz w:val="17"/>
          <w:szCs w:val="17"/>
          <w:lang w:eastAsia="ru-RU"/>
        </w:rPr>
        <w:t>В конце декабря депутаты Законодательного собрания Забайкальского края собрались на итоговой сессии для обсуждения около 60 вопросов. Из них самым важным стал бюджет региона на 2022 год. Главный финансовый документ был принят во втором чтении. Более подробно о процессе принятия краевого бюджета рассказывает Вячеслав Днепровский.</w:t>
      </w:r>
      <w:r w:rsidRPr="00424AE3">
        <w:rPr>
          <w:rFonts w:ascii="Tahoma" w:eastAsia="Times New Roman" w:hAnsi="Tahoma" w:cs="Tahoma"/>
          <w:color w:val="000000"/>
          <w:sz w:val="17"/>
          <w:szCs w:val="17"/>
          <w:lang w:eastAsia="ru-RU"/>
        </w:rPr>
        <w:br/>
      </w:r>
      <w:r w:rsidRPr="00424AE3">
        <w:rPr>
          <w:rFonts w:ascii="Tahoma" w:eastAsia="Times New Roman" w:hAnsi="Tahoma" w:cs="Tahoma"/>
          <w:color w:val="000000"/>
          <w:sz w:val="17"/>
          <w:szCs w:val="17"/>
          <w:lang w:eastAsia="ru-RU"/>
        </w:rPr>
        <w:br/>
        <w:t>В качестве позитивного момента надо отметить: впервые объём доходов регионального бюджета приближается к отметке в 100 миллиардов рублей. А это не только показатель некоторого оживления экономики региона после вспышки COVID-19, но и работы краевого правительства, и роста безвозмездной финансовой помощи федерального центра. Забайкалье получило 2,6 миллиардов федеральных рублей.</w:t>
      </w:r>
    </w:p>
    <w:p w:rsidR="00424AE3" w:rsidRPr="00424AE3" w:rsidRDefault="00424AE3" w:rsidP="00424AE3">
      <w:pPr>
        <w:shd w:val="clear" w:color="auto" w:fill="FFFFFF"/>
        <w:spacing w:after="0" w:line="199" w:lineRule="atLeast"/>
        <w:jc w:val="center"/>
        <w:textAlignment w:val="baseline"/>
        <w:rPr>
          <w:rFonts w:ascii="Tahoma" w:eastAsia="Times New Roman" w:hAnsi="Tahoma" w:cs="Tahoma"/>
          <w:color w:val="000000"/>
          <w:sz w:val="17"/>
          <w:szCs w:val="17"/>
          <w:lang w:eastAsia="ru-RU"/>
        </w:rPr>
      </w:pPr>
      <w:hyperlink r:id="rId5" w:history="1">
        <w:r w:rsidRPr="00424AE3">
          <w:rPr>
            <w:rFonts w:ascii="Tahoma" w:eastAsia="Times New Roman" w:hAnsi="Tahoma" w:cs="Tahoma"/>
            <w:color w:val="3C65AC"/>
            <w:sz w:val="17"/>
            <w:u w:val="single"/>
            <w:lang w:eastAsia="ru-RU"/>
          </w:rPr>
          <w:t>Читать весь текст</w:t>
        </w:r>
      </w:hyperlink>
    </w:p>
    <w:p w:rsidR="00424AE3" w:rsidRPr="00424AE3" w:rsidRDefault="00424AE3" w:rsidP="00424AE3">
      <w:pPr>
        <w:shd w:val="clear" w:color="auto" w:fill="FFFFFF"/>
        <w:spacing w:after="0" w:line="199" w:lineRule="atLeast"/>
        <w:jc w:val="right"/>
        <w:textAlignment w:val="baseline"/>
        <w:rPr>
          <w:rFonts w:ascii="Tahoma" w:eastAsia="Times New Roman" w:hAnsi="Tahoma" w:cs="Tahoma"/>
          <w:color w:val="5C5C5C"/>
          <w:sz w:val="17"/>
          <w:szCs w:val="17"/>
          <w:lang w:eastAsia="ru-RU"/>
        </w:rPr>
      </w:pPr>
      <w:hyperlink r:id="rId6" w:history="1">
        <w:r w:rsidRPr="00424AE3">
          <w:rPr>
            <w:rFonts w:ascii="Tahoma" w:eastAsia="Times New Roman" w:hAnsi="Tahoma" w:cs="Tahoma"/>
            <w:color w:val="3C65AC"/>
            <w:sz w:val="17"/>
            <w:u w:val="single"/>
            <w:lang w:eastAsia="ru-RU"/>
          </w:rPr>
          <w:t>Вячеслав Днепровский</w:t>
        </w:r>
      </w:hyperlink>
      <w:r w:rsidRPr="00424AE3">
        <w:rPr>
          <w:rFonts w:ascii="Tahoma" w:eastAsia="Times New Roman" w:hAnsi="Tahoma" w:cs="Tahoma"/>
          <w:color w:val="5C5C5C"/>
          <w:sz w:val="17"/>
          <w:szCs w:val="17"/>
          <w:lang w:eastAsia="ru-RU"/>
        </w:rPr>
        <w:t>, </w:t>
      </w:r>
      <w:hyperlink r:id="rId7" w:history="1">
        <w:r w:rsidRPr="00424AE3">
          <w:rPr>
            <w:rFonts w:ascii="Tahoma" w:eastAsia="Times New Roman" w:hAnsi="Tahoma" w:cs="Tahoma"/>
            <w:color w:val="3C65AC"/>
            <w:sz w:val="17"/>
            <w:u w:val="single"/>
            <w:lang w:eastAsia="ru-RU"/>
          </w:rPr>
          <w:t>Людмила Груша</w:t>
        </w:r>
      </w:hyperlink>
      <w:r w:rsidRPr="00424AE3">
        <w:rPr>
          <w:rFonts w:ascii="Tahoma" w:eastAsia="Times New Roman" w:hAnsi="Tahoma" w:cs="Tahoma"/>
          <w:color w:val="5C5C5C"/>
          <w:sz w:val="17"/>
          <w:szCs w:val="17"/>
          <w:lang w:eastAsia="ru-RU"/>
        </w:rPr>
        <w:t>, 28 дек 2021, 07:40</w:t>
      </w:r>
    </w:p>
    <w:p w:rsidR="00985DF9" w:rsidRPr="00424AE3" w:rsidRDefault="00985DF9" w:rsidP="00424AE3"/>
    <w:sectPr w:rsidR="00985DF9" w:rsidRPr="00424AE3" w:rsidSect="00985D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424AE3"/>
    <w:rsid w:val="00424AE3"/>
    <w:rsid w:val="00985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DF9"/>
  </w:style>
  <w:style w:type="paragraph" w:styleId="4">
    <w:name w:val="heading 4"/>
    <w:basedOn w:val="a"/>
    <w:link w:val="40"/>
    <w:uiPriority w:val="9"/>
    <w:qFormat/>
    <w:rsid w:val="00424A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A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AE3"/>
    <w:rPr>
      <w:rFonts w:ascii="Tahoma" w:hAnsi="Tahoma" w:cs="Tahoma"/>
      <w:sz w:val="16"/>
      <w:szCs w:val="16"/>
    </w:rPr>
  </w:style>
  <w:style w:type="character" w:customStyle="1" w:styleId="40">
    <w:name w:val="Заголовок 4 Знак"/>
    <w:basedOn w:val="a0"/>
    <w:link w:val="4"/>
    <w:uiPriority w:val="9"/>
    <w:rsid w:val="00424AE3"/>
    <w:rPr>
      <w:rFonts w:ascii="Times New Roman" w:eastAsia="Times New Roman" w:hAnsi="Times New Roman" w:cs="Times New Roman"/>
      <w:b/>
      <w:bCs/>
      <w:sz w:val="24"/>
      <w:szCs w:val="24"/>
      <w:lang w:eastAsia="ru-RU"/>
    </w:rPr>
  </w:style>
  <w:style w:type="character" w:styleId="a5">
    <w:name w:val="Emphasis"/>
    <w:basedOn w:val="a0"/>
    <w:uiPriority w:val="20"/>
    <w:qFormat/>
    <w:rsid w:val="00424AE3"/>
    <w:rPr>
      <w:i/>
      <w:iCs/>
    </w:rPr>
  </w:style>
  <w:style w:type="character" w:styleId="a6">
    <w:name w:val="Strong"/>
    <w:basedOn w:val="a0"/>
    <w:uiPriority w:val="22"/>
    <w:qFormat/>
    <w:rsid w:val="00424AE3"/>
    <w:rPr>
      <w:b/>
      <w:bCs/>
    </w:rPr>
  </w:style>
  <w:style w:type="character" w:customStyle="1" w:styleId="voteup">
    <w:name w:val="vote_up"/>
    <w:basedOn w:val="a0"/>
    <w:rsid w:val="00424AE3"/>
  </w:style>
  <w:style w:type="character" w:customStyle="1" w:styleId="votedown">
    <w:name w:val="vote_down"/>
    <w:basedOn w:val="a0"/>
    <w:rsid w:val="00424AE3"/>
  </w:style>
  <w:style w:type="paragraph" w:styleId="a7">
    <w:name w:val="Normal (Web)"/>
    <w:basedOn w:val="a"/>
    <w:uiPriority w:val="99"/>
    <w:semiHidden/>
    <w:unhideWhenUsed/>
    <w:rsid w:val="00424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all">
    <w:name w:val="readall"/>
    <w:basedOn w:val="a"/>
    <w:rsid w:val="00424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24AE3"/>
    <w:rPr>
      <w:color w:val="0000FF"/>
      <w:u w:val="single"/>
    </w:rPr>
  </w:style>
  <w:style w:type="paragraph" w:customStyle="1" w:styleId="auth">
    <w:name w:val="auth"/>
    <w:basedOn w:val="a"/>
    <w:rsid w:val="00424A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71981">
      <w:bodyDiv w:val="1"/>
      <w:marLeft w:val="0"/>
      <w:marRight w:val="0"/>
      <w:marTop w:val="0"/>
      <w:marBottom w:val="0"/>
      <w:divBdr>
        <w:top w:val="none" w:sz="0" w:space="0" w:color="auto"/>
        <w:left w:val="none" w:sz="0" w:space="0" w:color="auto"/>
        <w:bottom w:val="none" w:sz="0" w:space="0" w:color="auto"/>
        <w:right w:val="none" w:sz="0" w:space="0" w:color="auto"/>
      </w:divBdr>
      <w:divsChild>
        <w:div w:id="1502164048">
          <w:marLeft w:val="0"/>
          <w:marRight w:val="0"/>
          <w:marTop w:val="0"/>
          <w:marBottom w:val="0"/>
          <w:divBdr>
            <w:top w:val="none" w:sz="0" w:space="0" w:color="auto"/>
            <w:left w:val="none" w:sz="0" w:space="0" w:color="auto"/>
            <w:bottom w:val="none" w:sz="0" w:space="0" w:color="auto"/>
            <w:right w:val="none" w:sz="0" w:space="0" w:color="auto"/>
          </w:divBdr>
          <w:divsChild>
            <w:div w:id="1028333225">
              <w:marLeft w:val="66"/>
              <w:marRight w:val="0"/>
              <w:marTop w:val="0"/>
              <w:marBottom w:val="0"/>
              <w:divBdr>
                <w:top w:val="none" w:sz="0" w:space="0" w:color="auto"/>
                <w:left w:val="single" w:sz="4" w:space="7" w:color="000000"/>
                <w:bottom w:val="none" w:sz="0" w:space="0" w:color="auto"/>
                <w:right w:val="none" w:sz="0" w:space="3" w:color="auto"/>
              </w:divBdr>
            </w:div>
          </w:divsChild>
        </w:div>
        <w:div w:id="2110805722">
          <w:marLeft w:val="0"/>
          <w:marRight w:val="0"/>
          <w:marTop w:val="0"/>
          <w:marBottom w:val="5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trkchita.ru/radio_russia/?t=6&amp;i=1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trkchita.ru/radio_russia/?t=6&amp;i=244" TargetMode="External"/><Relationship Id="rId5" Type="http://schemas.openxmlformats.org/officeDocument/2006/relationships/hyperlink" Target="https://gtrkchita.ru/rr_news/?id=11291"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Company>Home</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ЕТокмакова</dc:creator>
  <cp:lastModifiedBy>ЕТокмакова</cp:lastModifiedBy>
  <cp:revision>1</cp:revision>
  <dcterms:created xsi:type="dcterms:W3CDTF">2022-04-04T07:03:00Z</dcterms:created>
  <dcterms:modified xsi:type="dcterms:W3CDTF">2022-04-04T07:03:00Z</dcterms:modified>
</cp:coreProperties>
</file>