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471B85" w:rsidP="00D7125F">
      <w:pPr>
        <w:pStyle w:val="a5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5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7"/>
        <w:rPr>
          <w:b w:val="0"/>
          <w:sz w:val="32"/>
          <w:szCs w:val="32"/>
        </w:rPr>
      </w:pPr>
    </w:p>
    <w:p w:rsidR="000826D5" w:rsidRDefault="000826D5" w:rsidP="000826D5">
      <w:pPr>
        <w:pStyle w:val="a7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7"/>
        <w:rPr>
          <w:b w:val="0"/>
          <w:sz w:val="32"/>
          <w:szCs w:val="32"/>
        </w:rPr>
      </w:pPr>
    </w:p>
    <w:p w:rsidR="00A76D05" w:rsidRDefault="00A76D05" w:rsidP="000826D5">
      <w:pPr>
        <w:jc w:val="center"/>
        <w:rPr>
          <w:sz w:val="32"/>
          <w:szCs w:val="32"/>
        </w:rPr>
      </w:pPr>
    </w:p>
    <w:p w:rsidR="00341357" w:rsidRPr="00831AC9" w:rsidRDefault="00341357" w:rsidP="000826D5">
      <w:pPr>
        <w:jc w:val="center"/>
        <w:rPr>
          <w:sz w:val="28"/>
          <w:szCs w:val="28"/>
        </w:rPr>
      </w:pPr>
    </w:p>
    <w:p w:rsidR="00BD0648" w:rsidRPr="00BD0648" w:rsidRDefault="00BD0648" w:rsidP="00BD0648">
      <w:pPr>
        <w:tabs>
          <w:tab w:val="right" w:pos="9354"/>
        </w:tabs>
        <w:jc w:val="both"/>
        <w:rPr>
          <w:sz w:val="28"/>
          <w:szCs w:val="28"/>
        </w:rPr>
      </w:pPr>
      <w:r w:rsidRPr="00BD0648">
        <w:rPr>
          <w:sz w:val="28"/>
          <w:szCs w:val="28"/>
        </w:rPr>
        <w:t xml:space="preserve">от </w:t>
      </w:r>
      <w:r w:rsidR="00AA0270">
        <w:rPr>
          <w:sz w:val="28"/>
          <w:szCs w:val="28"/>
        </w:rPr>
        <w:t>23 июня 2021</w:t>
      </w:r>
      <w:r w:rsidRPr="00BD0648">
        <w:rPr>
          <w:sz w:val="28"/>
          <w:szCs w:val="28"/>
        </w:rPr>
        <w:t xml:space="preserve"> года</w:t>
      </w:r>
      <w:r w:rsidRPr="00BD06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D0648">
        <w:rPr>
          <w:sz w:val="28"/>
          <w:szCs w:val="28"/>
        </w:rPr>
        <w:t xml:space="preserve">№ </w:t>
      </w:r>
      <w:r w:rsidR="00AA0270">
        <w:rPr>
          <w:sz w:val="28"/>
          <w:szCs w:val="28"/>
        </w:rPr>
        <w:t>119</w:t>
      </w:r>
      <w:r w:rsidRPr="00BD0648">
        <w:rPr>
          <w:sz w:val="28"/>
          <w:szCs w:val="28"/>
        </w:rPr>
        <w:t>-пд</w:t>
      </w:r>
    </w:p>
    <w:p w:rsidR="00AA0270" w:rsidRDefault="00AA0270" w:rsidP="00AA0270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530F4" w:rsidRDefault="00AA0270" w:rsidP="001530F4">
      <w:pPr>
        <w:jc w:val="center"/>
        <w:rPr>
          <w:sz w:val="20"/>
          <w:szCs w:val="20"/>
        </w:rPr>
      </w:pPr>
      <w:proofErr w:type="gramStart"/>
      <w:r w:rsidRPr="00C07754">
        <w:rPr>
          <w:sz w:val="20"/>
          <w:szCs w:val="20"/>
        </w:rPr>
        <w:t xml:space="preserve">(в редакции приказа Министерства финансов Забайкальского края </w:t>
      </w:r>
      <w:proofErr w:type="gramEnd"/>
    </w:p>
    <w:p w:rsidR="00AA0270" w:rsidRPr="00C07754" w:rsidRDefault="00AA0270" w:rsidP="001530F4">
      <w:pPr>
        <w:jc w:val="center"/>
        <w:rPr>
          <w:sz w:val="20"/>
          <w:szCs w:val="20"/>
        </w:rPr>
      </w:pPr>
      <w:r w:rsidRPr="00C07754">
        <w:rPr>
          <w:sz w:val="20"/>
          <w:szCs w:val="20"/>
        </w:rPr>
        <w:t>от 30.03.</w:t>
      </w:r>
      <w:r>
        <w:rPr>
          <w:sz w:val="20"/>
          <w:szCs w:val="20"/>
        </w:rPr>
        <w:t>2022</w:t>
      </w:r>
      <w:r w:rsidRPr="00C07754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 73</w:t>
      </w:r>
      <w:r w:rsidRPr="00C07754">
        <w:rPr>
          <w:sz w:val="20"/>
          <w:szCs w:val="20"/>
        </w:rPr>
        <w:t>-пд)</w:t>
      </w:r>
    </w:p>
    <w:p w:rsidR="00341357" w:rsidRDefault="00341357" w:rsidP="000826D5">
      <w:pPr>
        <w:jc w:val="center"/>
      </w:pPr>
    </w:p>
    <w:p w:rsidR="00BD0648" w:rsidRPr="00831AC9" w:rsidRDefault="00BD0648" w:rsidP="000826D5">
      <w:pPr>
        <w:jc w:val="center"/>
      </w:pPr>
    </w:p>
    <w:p w:rsidR="00B3598E" w:rsidRDefault="00AA0270" w:rsidP="00B359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</w:t>
      </w:r>
      <w:r w:rsidRPr="00274267">
        <w:rPr>
          <w:b/>
          <w:bCs/>
          <w:sz w:val="28"/>
          <w:szCs w:val="28"/>
        </w:rPr>
        <w:t>информации, размещаемой в рамках проведения рейтинга субъектов Российской Федерации по уровню открытости бюджетных данных</w:t>
      </w:r>
    </w:p>
    <w:p w:rsidR="00AA0270" w:rsidRPr="008B7EAB" w:rsidRDefault="00AA0270" w:rsidP="00B3598E">
      <w:pPr>
        <w:jc w:val="both"/>
        <w:rPr>
          <w:sz w:val="28"/>
          <w:szCs w:val="28"/>
        </w:rPr>
      </w:pPr>
    </w:p>
    <w:p w:rsidR="00FB000F" w:rsidRPr="004615A0" w:rsidRDefault="002A12B3" w:rsidP="00FB000F">
      <w:pPr>
        <w:pStyle w:val="aa"/>
        <w:ind w:left="0" w:firstLine="708"/>
        <w:jc w:val="both"/>
        <w:rPr>
          <w:spacing w:val="40"/>
          <w:sz w:val="30"/>
          <w:szCs w:val="30"/>
        </w:rPr>
      </w:pPr>
      <w:r>
        <w:rPr>
          <w:sz w:val="28"/>
          <w:szCs w:val="28"/>
        </w:rPr>
        <w:t xml:space="preserve">В целях </w:t>
      </w:r>
      <w:r w:rsidR="00B3598E">
        <w:rPr>
          <w:sz w:val="28"/>
          <w:szCs w:val="28"/>
        </w:rPr>
        <w:t xml:space="preserve">повышения открытости бюджетных данных и улучшения позиции Забайкальского края в </w:t>
      </w:r>
      <w:r w:rsidR="00B3598E" w:rsidRPr="00B3598E">
        <w:rPr>
          <w:sz w:val="28"/>
          <w:szCs w:val="28"/>
        </w:rPr>
        <w:t>рейтинг</w:t>
      </w:r>
      <w:r w:rsidR="00B3598E">
        <w:rPr>
          <w:sz w:val="28"/>
          <w:szCs w:val="28"/>
        </w:rPr>
        <w:t>е</w:t>
      </w:r>
      <w:r w:rsidR="00B3598E" w:rsidRPr="00B3598E">
        <w:rPr>
          <w:sz w:val="28"/>
          <w:szCs w:val="28"/>
        </w:rPr>
        <w:t xml:space="preserve"> субъектов Российской Федерации по уровню открытости бюджетных данных</w:t>
      </w:r>
      <w:r w:rsidR="004615A0">
        <w:rPr>
          <w:sz w:val="28"/>
          <w:szCs w:val="28"/>
        </w:rPr>
        <w:t xml:space="preserve"> </w:t>
      </w:r>
      <w:r w:rsidR="004615A0" w:rsidRPr="004615A0">
        <w:rPr>
          <w:b/>
          <w:spacing w:val="40"/>
          <w:sz w:val="28"/>
          <w:szCs w:val="28"/>
        </w:rPr>
        <w:t>приказываю</w:t>
      </w:r>
      <w:r w:rsidR="00FB000F" w:rsidRPr="004615A0">
        <w:rPr>
          <w:spacing w:val="40"/>
          <w:sz w:val="30"/>
          <w:szCs w:val="30"/>
        </w:rPr>
        <w:t>:</w:t>
      </w:r>
    </w:p>
    <w:p w:rsidR="007469C7" w:rsidRDefault="007469C7" w:rsidP="00FB000F">
      <w:pPr>
        <w:pStyle w:val="aa"/>
        <w:ind w:left="0" w:firstLine="708"/>
        <w:jc w:val="both"/>
        <w:rPr>
          <w:sz w:val="30"/>
          <w:szCs w:val="30"/>
        </w:rPr>
      </w:pPr>
    </w:p>
    <w:p w:rsidR="00AA0270" w:rsidRPr="00A76D05" w:rsidRDefault="00AA0270" w:rsidP="00AA0270">
      <w:pPr>
        <w:pStyle w:val="aa"/>
        <w:ind w:left="0" w:firstLine="708"/>
        <w:jc w:val="both"/>
        <w:rPr>
          <w:sz w:val="28"/>
          <w:szCs w:val="28"/>
        </w:rPr>
      </w:pPr>
      <w:r w:rsidRPr="00A76D05">
        <w:rPr>
          <w:sz w:val="28"/>
          <w:szCs w:val="28"/>
        </w:rPr>
        <w:t>утвердить прилагаемый Перечень информации, размещаемой в рамках проведения рейтинга субъектов Российской Федерации по уровню открытости бюджетных данных.</w:t>
      </w:r>
    </w:p>
    <w:p w:rsidR="006213CE" w:rsidRPr="00A76D05" w:rsidRDefault="006213CE" w:rsidP="00831AC9">
      <w:pPr>
        <w:tabs>
          <w:tab w:val="right" w:pos="9354"/>
        </w:tabs>
        <w:rPr>
          <w:sz w:val="28"/>
          <w:szCs w:val="28"/>
        </w:rPr>
      </w:pPr>
    </w:p>
    <w:p w:rsidR="00712465" w:rsidRPr="00A76D05" w:rsidRDefault="00712465" w:rsidP="00831AC9">
      <w:pPr>
        <w:tabs>
          <w:tab w:val="right" w:pos="9354"/>
        </w:tabs>
        <w:rPr>
          <w:sz w:val="28"/>
          <w:szCs w:val="28"/>
        </w:rPr>
      </w:pPr>
    </w:p>
    <w:p w:rsidR="00E67554" w:rsidRPr="00A76D05" w:rsidRDefault="00E67554" w:rsidP="00831AC9">
      <w:pPr>
        <w:tabs>
          <w:tab w:val="right" w:pos="9354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204"/>
        <w:gridCol w:w="3260"/>
      </w:tblGrid>
      <w:tr w:rsidR="00C92983" w:rsidRPr="00A76D05" w:rsidTr="00A76D05">
        <w:tc>
          <w:tcPr>
            <w:tcW w:w="6204" w:type="dxa"/>
          </w:tcPr>
          <w:p w:rsidR="00C92983" w:rsidRPr="00A76D05" w:rsidRDefault="00B3598E" w:rsidP="007469C7">
            <w:pPr>
              <w:pStyle w:val="3"/>
              <w:ind w:right="-99"/>
              <w:rPr>
                <w:sz w:val="28"/>
                <w:szCs w:val="28"/>
              </w:rPr>
            </w:pPr>
            <w:r w:rsidRPr="00A76D05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3260" w:type="dxa"/>
            <w:vAlign w:val="bottom"/>
          </w:tcPr>
          <w:p w:rsidR="00C92983" w:rsidRPr="00A76D05" w:rsidRDefault="00B3598E" w:rsidP="00303ECE">
            <w:pPr>
              <w:pStyle w:val="3"/>
              <w:ind w:right="-99"/>
              <w:jc w:val="right"/>
              <w:rPr>
                <w:sz w:val="28"/>
                <w:szCs w:val="28"/>
              </w:rPr>
            </w:pPr>
            <w:r w:rsidRPr="00A76D05">
              <w:rPr>
                <w:sz w:val="28"/>
                <w:szCs w:val="28"/>
              </w:rPr>
              <w:t>В.А.Антропова</w:t>
            </w:r>
          </w:p>
        </w:tc>
      </w:tr>
    </w:tbl>
    <w:p w:rsidR="00FF5B4A" w:rsidRDefault="00FF5B4A" w:rsidP="00BD0648">
      <w:pPr>
        <w:tabs>
          <w:tab w:val="right" w:pos="9354"/>
        </w:tabs>
        <w:rPr>
          <w:sz w:val="28"/>
          <w:szCs w:val="28"/>
        </w:rPr>
      </w:pPr>
    </w:p>
    <w:p w:rsidR="00FF5B4A" w:rsidRDefault="00FF5B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B4A" w:rsidRDefault="00FF5B4A" w:rsidP="00BD0648">
      <w:pPr>
        <w:tabs>
          <w:tab w:val="right" w:pos="9354"/>
        </w:tabs>
        <w:rPr>
          <w:sz w:val="28"/>
          <w:szCs w:val="28"/>
        </w:rPr>
        <w:sectPr w:rsidR="00FF5B4A" w:rsidSect="007469C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5B4A" w:rsidRDefault="00FF5B4A" w:rsidP="00FF5B4A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>
        <w:rPr>
          <w:bCs/>
          <w:sz w:val="28"/>
        </w:rPr>
        <w:lastRenderedPageBreak/>
        <w:t>УТВЕРЖДЕН</w:t>
      </w:r>
    </w:p>
    <w:p w:rsidR="00FF5B4A" w:rsidRDefault="00FF5B4A" w:rsidP="00FF5B4A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>
        <w:rPr>
          <w:bCs/>
          <w:sz w:val="28"/>
        </w:rPr>
        <w:t>приказом Министерства финансов</w:t>
      </w:r>
    </w:p>
    <w:p w:rsidR="00FF5B4A" w:rsidRDefault="00FF5B4A" w:rsidP="00FF5B4A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>
        <w:rPr>
          <w:bCs/>
          <w:sz w:val="28"/>
        </w:rPr>
        <w:t xml:space="preserve"> Забайкальского края</w:t>
      </w:r>
    </w:p>
    <w:p w:rsidR="00FF5B4A" w:rsidRDefault="00FF5B4A" w:rsidP="00FF5B4A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>
        <w:rPr>
          <w:bCs/>
          <w:sz w:val="28"/>
        </w:rPr>
        <w:t>от 23 июня 2021 года № 119-пд</w:t>
      </w:r>
    </w:p>
    <w:p w:rsidR="00FF5B4A" w:rsidRDefault="00FF5B4A" w:rsidP="00FF5B4A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proofErr w:type="gramStart"/>
      <w:r>
        <w:rPr>
          <w:bCs/>
          <w:sz w:val="28"/>
        </w:rPr>
        <w:t xml:space="preserve">(в редакции приказа Министерства финансов </w:t>
      </w:r>
      <w:proofErr w:type="gramEnd"/>
    </w:p>
    <w:p w:rsidR="00FF5B4A" w:rsidRPr="00716E4A" w:rsidRDefault="00FF5B4A" w:rsidP="00FF5B4A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>
        <w:rPr>
          <w:bCs/>
          <w:sz w:val="28"/>
        </w:rPr>
        <w:t>Забайкальского края от 30 марта 2022 года № 73-пд)</w:t>
      </w:r>
    </w:p>
    <w:p w:rsidR="00FF5B4A" w:rsidRPr="00716E4A" w:rsidRDefault="00FF5B4A" w:rsidP="00FF5B4A">
      <w:pPr>
        <w:autoSpaceDE w:val="0"/>
        <w:autoSpaceDN w:val="0"/>
        <w:adjustRightInd w:val="0"/>
        <w:outlineLvl w:val="0"/>
        <w:rPr>
          <w:bCs/>
          <w:sz w:val="28"/>
        </w:rPr>
      </w:pPr>
    </w:p>
    <w:p w:rsidR="00FF5B4A" w:rsidRPr="00716E4A" w:rsidRDefault="00FF5B4A" w:rsidP="00FF5B4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716E4A">
        <w:rPr>
          <w:b/>
          <w:bCs/>
          <w:sz w:val="28"/>
        </w:rPr>
        <w:t>ПЕРЕЧЕНЬ</w:t>
      </w:r>
    </w:p>
    <w:p w:rsidR="00FF5B4A" w:rsidRPr="00716E4A" w:rsidRDefault="00FF5B4A" w:rsidP="00FF5B4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716E4A">
        <w:rPr>
          <w:b/>
          <w:bCs/>
          <w:sz w:val="28"/>
        </w:rPr>
        <w:t xml:space="preserve">информации, размещаемой в рамках проведения рейтинга субъектов Российской Федерации </w:t>
      </w:r>
    </w:p>
    <w:p w:rsidR="00FF5B4A" w:rsidRPr="00716E4A" w:rsidRDefault="00FF5B4A" w:rsidP="00FF5B4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716E4A">
        <w:rPr>
          <w:b/>
          <w:bCs/>
          <w:sz w:val="28"/>
        </w:rPr>
        <w:t xml:space="preserve">по уровню открытости бюджетных данных </w:t>
      </w:r>
    </w:p>
    <w:p w:rsidR="00FF5B4A" w:rsidRPr="00716E4A" w:rsidRDefault="00FF5B4A" w:rsidP="00FF5B4A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6231"/>
        <w:gridCol w:w="3115"/>
        <w:gridCol w:w="2128"/>
        <w:gridCol w:w="2554"/>
      </w:tblGrid>
      <w:tr w:rsidR="00FF5B4A" w:rsidRPr="00716E4A" w:rsidTr="00550B37">
        <w:trPr>
          <w:cantSplit/>
          <w:trHeight w:val="983"/>
          <w:tblHeader/>
        </w:trPr>
        <w:tc>
          <w:tcPr>
            <w:tcW w:w="1140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 xml:space="preserve">№ </w:t>
            </w:r>
            <w:proofErr w:type="gramStart"/>
            <w:r w:rsidRPr="00716E4A">
              <w:t>п</w:t>
            </w:r>
            <w:proofErr w:type="gramEnd"/>
            <w:r w:rsidRPr="00716E4A">
              <w:t>/п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>Наименование информации (мероприятия)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 xml:space="preserve">Структурное подразделение Министерства финансов Забайкальского края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>Ответственные должностные лица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>Срок размещения информации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(проведения мероприятия)</w:t>
            </w:r>
          </w:p>
        </w:tc>
      </w:tr>
      <w:tr w:rsidR="00FF5B4A" w:rsidRPr="00716E4A" w:rsidTr="00550B37">
        <w:trPr>
          <w:cantSplit/>
          <w:trHeight w:val="163"/>
          <w:tblHeader/>
        </w:trPr>
        <w:tc>
          <w:tcPr>
            <w:tcW w:w="1140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>1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>2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</w:pPr>
            <w:r w:rsidRPr="00716E4A">
              <w:t>5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07"/>
        </w:trPr>
        <w:tc>
          <w:tcPr>
            <w:tcW w:w="1140" w:type="dxa"/>
            <w:shd w:val="clear" w:color="auto" w:fill="auto"/>
            <w:vAlign w:val="center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16E4A">
              <w:rPr>
                <w:b/>
                <w:lang w:val="en-US"/>
              </w:rPr>
              <w:t>1</w:t>
            </w:r>
            <w:r w:rsidRPr="00716E4A">
              <w:rPr>
                <w:b/>
              </w:rPr>
              <w:t>.</w:t>
            </w:r>
          </w:p>
        </w:tc>
        <w:tc>
          <w:tcPr>
            <w:tcW w:w="14028" w:type="dxa"/>
            <w:gridSpan w:val="4"/>
            <w:shd w:val="clear" w:color="auto" w:fill="auto"/>
            <w:vAlign w:val="center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  <w:rPr>
                <w:b/>
                <w:lang w:val="en-US"/>
              </w:rPr>
            </w:pPr>
            <w:r w:rsidRPr="00716E4A">
              <w:rPr>
                <w:b/>
              </w:rPr>
              <w:t>Первоначально утвержденный бюджет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866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1</w:t>
            </w:r>
            <w:r w:rsidRPr="00716E4A">
              <w:t>.1</w:t>
            </w:r>
          </w:p>
        </w:tc>
        <w:tc>
          <w:tcPr>
            <w:tcW w:w="6231" w:type="dxa"/>
            <w:shd w:val="clear" w:color="auto" w:fill="auto"/>
          </w:tcPr>
          <w:p w:rsidR="00FF5B4A" w:rsidRPr="00716E4A" w:rsidRDefault="00FF5B4A" w:rsidP="00550B37">
            <w:pPr>
              <w:jc w:val="both"/>
            </w:pPr>
            <w:r w:rsidRPr="00716E4A">
              <w:t>Первоначальный закон о бюджете Забайкальского края на очередной финансовый год и плановый период (далее – закон о бюджете)</w:t>
            </w:r>
          </w:p>
        </w:tc>
        <w:tc>
          <w:tcPr>
            <w:tcW w:w="3115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</w:tc>
        <w:tc>
          <w:tcPr>
            <w:tcW w:w="2128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в течение 10 рабочих дней </w:t>
            </w:r>
            <w:proofErr w:type="gramStart"/>
            <w:r w:rsidRPr="00716E4A">
              <w:t>с даты подписания</w:t>
            </w:r>
            <w:proofErr w:type="gramEnd"/>
            <w:r w:rsidRPr="00716E4A">
              <w:t xml:space="preserve"> закона о бюджете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84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1</w:t>
            </w:r>
            <w:r w:rsidRPr="00716E4A">
              <w:t>.2</w:t>
            </w:r>
          </w:p>
        </w:tc>
        <w:tc>
          <w:tcPr>
            <w:tcW w:w="6231" w:type="dxa"/>
            <w:shd w:val="clear" w:color="auto" w:fill="auto"/>
          </w:tcPr>
          <w:p w:rsidR="00FF5B4A" w:rsidRPr="00716E4A" w:rsidRDefault="00FF5B4A" w:rsidP="00550B37">
            <w:pPr>
              <w:jc w:val="both"/>
            </w:pPr>
            <w:r w:rsidRPr="00716E4A">
              <w:t>Приложение о прогнозируемых объемах поступлений по видам доходов на очередной финансовый год и плановый период в составе закона о бюджете</w:t>
            </w:r>
          </w:p>
        </w:tc>
        <w:tc>
          <w:tcPr>
            <w:tcW w:w="3115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t>ОПД</w:t>
            </w:r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t>Примак И.В.</w:t>
            </w:r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в течение 10 рабочих дней </w:t>
            </w:r>
            <w:proofErr w:type="gramStart"/>
            <w:r w:rsidRPr="00716E4A">
              <w:t>с даты подписания</w:t>
            </w:r>
            <w:proofErr w:type="gramEnd"/>
            <w:r w:rsidRPr="00716E4A">
              <w:t xml:space="preserve"> закона о бюджете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84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t>1.3</w:t>
            </w:r>
          </w:p>
        </w:tc>
        <w:tc>
          <w:tcPr>
            <w:tcW w:w="6231" w:type="dxa"/>
            <w:shd w:val="clear" w:color="auto" w:fill="auto"/>
          </w:tcPr>
          <w:p w:rsidR="00FF5B4A" w:rsidRPr="00716E4A" w:rsidRDefault="00FF5B4A" w:rsidP="00550B37">
            <w:pPr>
              <w:jc w:val="both"/>
            </w:pPr>
            <w:r w:rsidRPr="00716E4A">
              <w:t>Приложение о распределении бюджетных ассигнований по разделам и подразделам классификации расходов бюджетов на очередной финансовый год и плановый период в составе закона о бюджете</w:t>
            </w:r>
          </w:p>
        </w:tc>
        <w:tc>
          <w:tcPr>
            <w:tcW w:w="3115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в течение 10 рабочих дней </w:t>
            </w:r>
            <w:proofErr w:type="gramStart"/>
            <w:r w:rsidRPr="00716E4A">
              <w:t>с даты подписания</w:t>
            </w:r>
            <w:proofErr w:type="gramEnd"/>
            <w:r w:rsidRPr="00716E4A">
              <w:t xml:space="preserve"> закона о бюджете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271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lastRenderedPageBreak/>
              <w:t>1</w:t>
            </w:r>
            <w:r w:rsidRPr="00716E4A">
              <w:t>.4</w:t>
            </w:r>
          </w:p>
        </w:tc>
        <w:tc>
          <w:tcPr>
            <w:tcW w:w="6231" w:type="dxa"/>
            <w:shd w:val="clear" w:color="auto" w:fill="auto"/>
          </w:tcPr>
          <w:p w:rsidR="00FF5B4A" w:rsidRPr="00716E4A" w:rsidRDefault="00FF5B4A" w:rsidP="00550B37">
            <w:pPr>
              <w:jc w:val="both"/>
            </w:pPr>
            <w:r w:rsidRPr="00716E4A">
              <w:t>Сведения об общем объеме межбюджетных трансфертов, предусмотренных местным бюджетам на очередной финансовый год и плановый период с детализацией по формам межбюджетных трансфертов в составе текстовой части закона о бюджете и (или) в приложении (приложениях) к закону о бюджете</w:t>
            </w:r>
          </w:p>
        </w:tc>
        <w:tc>
          <w:tcPr>
            <w:tcW w:w="3115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УвСМОсМО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ООБПвМО</w:t>
            </w:r>
            <w:proofErr w:type="spellEnd"/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t>Голышева А.А.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Страмилова</w:t>
            </w:r>
            <w:proofErr w:type="spellEnd"/>
            <w:r w:rsidRPr="00716E4A">
              <w:t xml:space="preserve"> Н.Н.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в течение 10 рабочих дней </w:t>
            </w:r>
            <w:proofErr w:type="gramStart"/>
            <w:r w:rsidRPr="00716E4A">
              <w:t>с даты подписания</w:t>
            </w:r>
            <w:proofErr w:type="gramEnd"/>
            <w:r w:rsidRPr="00716E4A">
              <w:t xml:space="preserve"> закона о бюджете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114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t>1.5</w:t>
            </w:r>
          </w:p>
        </w:tc>
        <w:tc>
          <w:tcPr>
            <w:tcW w:w="6231" w:type="dxa"/>
            <w:shd w:val="clear" w:color="auto" w:fill="auto"/>
          </w:tcPr>
          <w:p w:rsidR="00FF5B4A" w:rsidRPr="00716E4A" w:rsidRDefault="00FF5B4A" w:rsidP="00550B37">
            <w:pPr>
              <w:jc w:val="both"/>
            </w:pPr>
            <w:r w:rsidRPr="00716E4A">
              <w:t>Сведения о субсидиях  местным  бюджетам  на очередной финансовый год и плановый период,  распределенных  законом  о  бюджете  по муниципальным образованиям, в форме отдельного приложения к закону о бюджете</w:t>
            </w:r>
          </w:p>
        </w:tc>
        <w:tc>
          <w:tcPr>
            <w:tcW w:w="3115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УвСМОсМО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ООБПвМО</w:t>
            </w:r>
            <w:proofErr w:type="spellEnd"/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t>Голышева А.А.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Страмилова</w:t>
            </w:r>
            <w:proofErr w:type="spellEnd"/>
            <w:r w:rsidRPr="00716E4A">
              <w:t xml:space="preserve"> Н.Н.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в течение 10 рабочих дней </w:t>
            </w:r>
            <w:proofErr w:type="gramStart"/>
            <w:r w:rsidRPr="00716E4A">
              <w:t>с даты подписания</w:t>
            </w:r>
            <w:proofErr w:type="gramEnd"/>
            <w:r w:rsidRPr="00716E4A">
              <w:t xml:space="preserve"> закона о бюджете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09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16E4A">
              <w:rPr>
                <w:b/>
                <w:lang w:val="en-US"/>
              </w:rPr>
              <w:t>2</w:t>
            </w:r>
            <w:r w:rsidRPr="00716E4A">
              <w:rPr>
                <w:b/>
              </w:rPr>
              <w:t>.</w:t>
            </w:r>
          </w:p>
        </w:tc>
        <w:tc>
          <w:tcPr>
            <w:tcW w:w="14028" w:type="dxa"/>
            <w:gridSpan w:val="4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16E4A">
              <w:rPr>
                <w:b/>
              </w:rPr>
              <w:t>Внесение изменений в закон Забайкальского края о бюджете Забайкальского края на текущий финансовый год и плановый период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39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  <w:rPr>
                <w:lang w:val="en-US"/>
              </w:rPr>
            </w:pPr>
            <w:r w:rsidRPr="00716E4A">
              <w:rPr>
                <w:lang w:val="en-US"/>
              </w:rPr>
              <w:t>2</w:t>
            </w:r>
            <w:r w:rsidRPr="00716E4A">
              <w:t>.</w:t>
            </w:r>
            <w:r w:rsidRPr="00716E4A">
              <w:rPr>
                <w:lang w:val="en-US"/>
              </w:rPr>
              <w:t>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Проекты законов Забайкальского края о внесении изменений в закон о бюджете Забайкальского края на текущий финансовый год и плановый период (далее – проекты законов о внесении изменений в закон о бюджете) и материалы к ним, представляемые в Правительство Забайкальского края, в том числе: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823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lastRenderedPageBreak/>
              <w:t>2</w:t>
            </w:r>
            <w:r w:rsidRPr="00716E4A">
              <w:t>.1.1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проекты законов о внесении изменений в закон о бюджете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716E4A">
              <w:t>в течение 5 рабочих дней со дня внесения проекта закона о внесении изменений в закон о бюджете в Законодательное Собрание Забайкальского края (далее – Законодательное Собрание)  (не менее чем за 10 рабочих дней до принятия закона о внесении изменений в закон о бюджете</w:t>
            </w:r>
            <w:proofErr w:type="gramEnd"/>
          </w:p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716E4A">
              <w:t>Законодательным Собранием)</w:t>
            </w:r>
            <w:proofErr w:type="gramEnd"/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957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lastRenderedPageBreak/>
              <w:t>2</w:t>
            </w:r>
            <w:r w:rsidRPr="00716E4A">
              <w:t>.1</w:t>
            </w:r>
            <w:r w:rsidRPr="00716E4A">
              <w:rPr>
                <w:lang w:val="en-US"/>
              </w:rPr>
              <w:t>.</w:t>
            </w:r>
            <w:r w:rsidRPr="00716E4A">
              <w:t>2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пояснительные записки к проектам законов о внесении изменений в закон о бюджете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в течение 5 рабочих дней </w:t>
            </w:r>
            <w:proofErr w:type="gramStart"/>
            <w:r w:rsidRPr="00716E4A">
              <w:t>со дня внесения проекта закона о внесении изменений в закон о бюджете в Законодательное Собрание</w:t>
            </w:r>
            <w:proofErr w:type="gramEnd"/>
            <w:r w:rsidRPr="00716E4A">
              <w:t xml:space="preserve"> (не менее чем за 10 рабочих дней до принятия закона о внесении изменений в закон о бюджете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267"/>
        </w:trPr>
        <w:tc>
          <w:tcPr>
            <w:tcW w:w="1140" w:type="dxa"/>
            <w:shd w:val="clear" w:color="auto" w:fill="auto"/>
          </w:tcPr>
          <w:p w:rsidR="00FF5B4A" w:rsidRPr="002E523A" w:rsidRDefault="00FF5B4A" w:rsidP="00550B37">
            <w:pPr>
              <w:jc w:val="center"/>
            </w:pPr>
            <w:r w:rsidRPr="002E523A">
              <w:rPr>
                <w:lang w:val="en-US"/>
              </w:rPr>
              <w:t>2.</w:t>
            </w:r>
            <w:r w:rsidRPr="002E523A">
              <w:t>1.3</w:t>
            </w:r>
          </w:p>
        </w:tc>
        <w:tc>
          <w:tcPr>
            <w:tcW w:w="6231" w:type="dxa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2E523A">
              <w:t>заключения Контрольно-счетной палаты Забайкальского края на проекты законов о внесении изменений в закон о бюджете</w:t>
            </w: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r w:rsidRPr="002E523A">
              <w:t>УБП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ОПиСПБ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ОБП</w:t>
            </w:r>
          </w:p>
          <w:p w:rsidR="00FF5B4A" w:rsidRPr="002E523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r w:rsidRPr="002E523A">
              <w:t>Маслова Е.В.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Алексеева С.В.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Домрачева</w:t>
            </w:r>
            <w:proofErr w:type="spellEnd"/>
            <w:r w:rsidRPr="002E523A">
              <w:t xml:space="preserve"> О.И.</w:t>
            </w:r>
          </w:p>
        </w:tc>
        <w:tc>
          <w:tcPr>
            <w:tcW w:w="2554" w:type="dxa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2E523A">
              <w:t>не позднее дня рассмотрения проекта закона о внесении изменений в закон о бюджете Законодательным Собранием в первом чтении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11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2</w:t>
            </w:r>
            <w:r w:rsidRPr="00716E4A">
              <w:t>.2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 xml:space="preserve">Законы о внесении изменений в закон о бюджете Забайкальского края 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в течение 10 рабочих дней </w:t>
            </w:r>
            <w:proofErr w:type="gramStart"/>
            <w:r w:rsidRPr="00716E4A">
              <w:t>с даты подписания</w:t>
            </w:r>
            <w:proofErr w:type="gramEnd"/>
            <w:r w:rsidRPr="00716E4A">
              <w:t xml:space="preserve"> закона о внесении изменений в закон о бюджете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427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  <w:rPr>
                <w:lang w:val="en-US"/>
              </w:rPr>
            </w:pPr>
            <w:r w:rsidRPr="00716E4A">
              <w:rPr>
                <w:lang w:val="en-US"/>
              </w:rPr>
              <w:lastRenderedPageBreak/>
              <w:t>2</w:t>
            </w:r>
            <w:r w:rsidRPr="00716E4A">
              <w:t>.3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Актуализированные версии закона о бюджете с учетом внесенных изменений в полном объеме, включая текстовую часть и все приложения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716E4A">
              <w:t>в течение одного месяца с даты подписания закона о внесении изменений в закон о бюджете</w:t>
            </w:r>
            <w:proofErr w:type="gramEnd"/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75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16E4A">
              <w:rPr>
                <w:b/>
                <w:lang w:val="en-US"/>
              </w:rPr>
              <w:t>3</w:t>
            </w:r>
            <w:r w:rsidRPr="00716E4A">
              <w:rPr>
                <w:b/>
              </w:rPr>
              <w:t>.</w:t>
            </w:r>
          </w:p>
        </w:tc>
        <w:tc>
          <w:tcPr>
            <w:tcW w:w="14028" w:type="dxa"/>
            <w:gridSpan w:val="4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16E4A">
              <w:rPr>
                <w:b/>
              </w:rPr>
              <w:t xml:space="preserve">Промежуточная отчетность об исполнении бюджета 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75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3</w:t>
            </w:r>
            <w:r w:rsidRPr="00716E4A">
              <w:t>.1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Отчеты об исполнении бюджета Забайкальского края за первый квартал, полугодие и девять месяцев текущего финансового года, утвержденные Правительством Забайкальского края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r w:rsidRPr="00716E4A">
              <w:t xml:space="preserve">ежеквартально </w:t>
            </w:r>
          </w:p>
          <w:p w:rsidR="00FF5B4A" w:rsidRPr="00716E4A" w:rsidRDefault="00FF5B4A" w:rsidP="00550B37">
            <w:r w:rsidRPr="00716E4A">
              <w:t>(не позднее трех месяцев после завершения отчетного периода)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75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3</w:t>
            </w:r>
            <w:r w:rsidRPr="00716E4A">
              <w:t>.2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Сведения об исполнении бюджета Забайкальского края за первый квартал, полугодие и девять месяцев текущего финансового года по доходам в разрезе видов доходов в сравнении с запланированными значениями на текущий финансовый год и исполнением за соответствующий период прошлого года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ОКБОиМБУ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ОПД</w:t>
            </w:r>
          </w:p>
          <w:p w:rsidR="00FF5B4A" w:rsidRPr="00716E4A" w:rsidRDefault="00FF5B4A" w:rsidP="00550B37"/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Михайлова Л.Н.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Примак И.В.</w:t>
            </w:r>
          </w:p>
          <w:p w:rsidR="00FF5B4A" w:rsidRPr="00716E4A" w:rsidRDefault="00FF5B4A" w:rsidP="00550B37"/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r w:rsidRPr="00716E4A">
              <w:t xml:space="preserve">ежеквартально </w:t>
            </w:r>
          </w:p>
          <w:p w:rsidR="00FF5B4A" w:rsidRPr="00716E4A" w:rsidRDefault="00FF5B4A" w:rsidP="00550B37">
            <w:r w:rsidRPr="00716E4A">
              <w:t>(не позднее трех месяцев после завершения отчетного периода)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75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3</w:t>
            </w:r>
            <w:r w:rsidRPr="00716E4A">
              <w:t>.3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Сведения об исполнении бюджета Забайкальского края за первый квартал, полугодие и девять месяцев текущего финансового года по расходам в разрезе разделов и подразделов классификации расходов в сравнении с запланированными значениями на текущий финансовый год и исполнением за соответствующий период прошлого года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r w:rsidRPr="00716E4A">
              <w:t xml:space="preserve">ежеквартально </w:t>
            </w:r>
          </w:p>
          <w:p w:rsidR="00FF5B4A" w:rsidRPr="00716E4A" w:rsidRDefault="00FF5B4A" w:rsidP="00550B37">
            <w:r w:rsidRPr="00716E4A">
              <w:t>(не позднее трех месяцев после завершения отчетного периода)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17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lastRenderedPageBreak/>
              <w:t>3</w:t>
            </w:r>
            <w:r w:rsidRPr="00716E4A">
              <w:t>.4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Сведения об исполнении бюджета Забайкальского края за первый квартал, полугодие и девять месяцев текущего финансового года по расходам в разрезе государственных программ и непрограммных направлений деятельности в сравнении с запланированными значениями на текущий финансовый год и исполнением за соответствующий период прошлого года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r w:rsidRPr="00716E4A">
              <w:t xml:space="preserve">ежеквартально </w:t>
            </w:r>
          </w:p>
          <w:p w:rsidR="00FF5B4A" w:rsidRPr="00716E4A" w:rsidRDefault="00FF5B4A" w:rsidP="00550B37">
            <w:r w:rsidRPr="00716E4A">
              <w:t>(не позднее трех месяцев после завершения отчетного периода)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24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3</w:t>
            </w:r>
            <w:r w:rsidRPr="00716E4A">
              <w:t>.5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  <w:rPr>
                <w:strike/>
                <w:color w:val="FF0000"/>
              </w:rPr>
            </w:pPr>
            <w:r w:rsidRPr="00716E4A">
              <w:t>Сведения о предоставленных из бюджета Забайкальского края межбюджетных трансфертах бюджетам муниципальных образований Забайкальского края за первый квартал, полугодие и девять месяцев текущего финансового года в сравнении с запланированными значениями на текущий финансовый год в разрезе муниципальных образований с детализацией по формам и целевому назначению  межбюджетных трансфертов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УвСМОсМО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ОКИМБ</w:t>
            </w:r>
          </w:p>
          <w:p w:rsidR="00FF5B4A" w:rsidRPr="00716E4A" w:rsidRDefault="00FF5B4A" w:rsidP="00550B37"/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Голышева А.А.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Миронова Л.Р.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r w:rsidRPr="00716E4A">
              <w:t xml:space="preserve">ежеквартально </w:t>
            </w:r>
          </w:p>
          <w:p w:rsidR="00FF5B4A" w:rsidRPr="00716E4A" w:rsidRDefault="00FF5B4A" w:rsidP="00550B37">
            <w:r w:rsidRPr="00716E4A">
              <w:t>(не позднее трех месяцев после завершения отчетного периода)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173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3</w:t>
            </w:r>
            <w:r w:rsidRPr="00716E4A">
              <w:t>.6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/>
              <w:jc w:val="both"/>
            </w:pPr>
            <w:r w:rsidRPr="001530F4">
              <w:t>Сведения об объеме государственного долга Забайкальского края по состоянию на 1 апреля,  на 1 июля, на 1 октября текущего финансового года в разрезе видов долговых обязательств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ОИКиУГД</w:t>
            </w:r>
            <w:proofErr w:type="spellEnd"/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Ёлгина</w:t>
            </w:r>
            <w:proofErr w:type="spellEnd"/>
            <w:r w:rsidRPr="00716E4A">
              <w:t xml:space="preserve"> С.А.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r w:rsidRPr="00716E4A">
              <w:t xml:space="preserve">ежеквартально </w:t>
            </w:r>
          </w:p>
          <w:p w:rsidR="00FF5B4A" w:rsidRPr="00716E4A" w:rsidRDefault="00FF5B4A" w:rsidP="00550B37">
            <w:r w:rsidRPr="00716E4A">
              <w:t>(не позднее трех месяцев после завершения отчетного периода)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173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3</w:t>
            </w:r>
            <w:r w:rsidRPr="00716E4A">
              <w:t>.7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/>
              <w:jc w:val="both"/>
            </w:pPr>
            <w:r w:rsidRPr="001530F4">
              <w:t>Сведения об исполнении консолидированного бюджета Забайкальского края по доходам в разрезе видов доходов за первый квартал, полугодие и девять месяцев текущего финансового года в сравнении с запланированными значениями на текущий финансовый год и исполнением за соответствующий период прошлого года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ОКБОиМБУ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ОПД</w:t>
            </w:r>
          </w:p>
          <w:p w:rsidR="00FF5B4A" w:rsidRPr="00716E4A" w:rsidRDefault="00FF5B4A" w:rsidP="00550B37"/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Михайлова Л.Н.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Примак И.В.</w:t>
            </w:r>
          </w:p>
          <w:p w:rsidR="00FF5B4A" w:rsidRPr="00716E4A" w:rsidRDefault="00FF5B4A" w:rsidP="00550B37"/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r w:rsidRPr="00716E4A">
              <w:t xml:space="preserve">ежеквартально </w:t>
            </w:r>
          </w:p>
          <w:p w:rsidR="00FF5B4A" w:rsidRPr="00716E4A" w:rsidRDefault="00FF5B4A" w:rsidP="00550B37">
            <w:r w:rsidRPr="00716E4A">
              <w:t>(не позднее трех месяцев после завершения отчетного периода)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965"/>
        </w:trPr>
        <w:tc>
          <w:tcPr>
            <w:tcW w:w="1140" w:type="dxa"/>
            <w:shd w:val="clear" w:color="auto" w:fill="auto"/>
          </w:tcPr>
          <w:p w:rsidR="00FF5B4A" w:rsidRPr="001530F4" w:rsidRDefault="00FF5B4A" w:rsidP="00550B37">
            <w:pPr>
              <w:jc w:val="center"/>
            </w:pPr>
            <w:r w:rsidRPr="001530F4">
              <w:rPr>
                <w:lang w:val="en-US"/>
              </w:rPr>
              <w:lastRenderedPageBreak/>
              <w:t>3</w:t>
            </w:r>
            <w:r w:rsidRPr="001530F4">
              <w:t>.8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Сведения об исполнении консолидированного бюджета Забайкальского края по расходам в разрезе разделов и подразделов классификации расходов бюджета за первый квартал, полугодие и девять месяцев текущего финансового года в сравнении с запланированными значениями на текущий финансовый год и исполнением за соответствующий период прошлого года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</w:tc>
        <w:tc>
          <w:tcPr>
            <w:tcW w:w="2554" w:type="dxa"/>
            <w:shd w:val="clear" w:color="auto" w:fill="auto"/>
          </w:tcPr>
          <w:p w:rsidR="00FF5B4A" w:rsidRPr="00716E4A" w:rsidRDefault="00FF5B4A" w:rsidP="00550B37">
            <w:r w:rsidRPr="00716E4A">
              <w:t xml:space="preserve">ежеквартально </w:t>
            </w:r>
          </w:p>
          <w:p w:rsidR="00FF5B4A" w:rsidRPr="00716E4A" w:rsidRDefault="00FF5B4A" w:rsidP="00550B37">
            <w:r w:rsidRPr="00716E4A">
              <w:t>(не позднее трех месяцев после завершения отчетного периода)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81"/>
        </w:trPr>
        <w:tc>
          <w:tcPr>
            <w:tcW w:w="1140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  <w:rPr>
                <w:b/>
              </w:rPr>
            </w:pPr>
            <w:r w:rsidRPr="00716E4A">
              <w:rPr>
                <w:b/>
                <w:lang w:val="en-US"/>
              </w:rPr>
              <w:t>4</w:t>
            </w:r>
            <w:r w:rsidRPr="00716E4A">
              <w:rPr>
                <w:b/>
              </w:rPr>
              <w:t>.</w:t>
            </w:r>
          </w:p>
        </w:tc>
        <w:tc>
          <w:tcPr>
            <w:tcW w:w="14028" w:type="dxa"/>
            <w:gridSpan w:val="4"/>
            <w:shd w:val="clear" w:color="auto" w:fill="auto"/>
            <w:vAlign w:val="center"/>
          </w:tcPr>
          <w:p w:rsidR="00FF5B4A" w:rsidRPr="00716E4A" w:rsidRDefault="00FF5B4A" w:rsidP="00550B37">
            <w:pPr>
              <w:rPr>
                <w:b/>
              </w:rPr>
            </w:pPr>
            <w:r w:rsidRPr="00716E4A">
              <w:rPr>
                <w:b/>
              </w:rPr>
              <w:t>Годовой отчет об исполнении бюджета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 xml:space="preserve">Проект закона об исполнении бюджета Забайкальского края за отчетный финансовый год (далее – проект закона об исполнении бюджета) и материалы к нему, представляемые в Правительство Забайкальского края, </w:t>
            </w:r>
          </w:p>
          <w:p w:rsidR="00FF5B4A" w:rsidRPr="00716E4A" w:rsidRDefault="00FF5B4A" w:rsidP="00550B37">
            <w:pPr>
              <w:jc w:val="both"/>
            </w:pPr>
            <w:r w:rsidRPr="00716E4A">
              <w:t>в том числе:</w:t>
            </w:r>
          </w:p>
        </w:tc>
        <w:tc>
          <w:tcPr>
            <w:tcW w:w="3115" w:type="dxa"/>
            <w:vAlign w:val="center"/>
          </w:tcPr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  <w:vAlign w:val="center"/>
          </w:tcPr>
          <w:p w:rsidR="00FF5B4A" w:rsidRPr="00716E4A" w:rsidRDefault="00FF5B4A" w:rsidP="00550B37">
            <w:pPr>
              <w:jc w:val="center"/>
            </w:pPr>
          </w:p>
        </w:tc>
        <w:tc>
          <w:tcPr>
            <w:tcW w:w="2554" w:type="dxa"/>
            <w:vAlign w:val="center"/>
          </w:tcPr>
          <w:p w:rsidR="00FF5B4A" w:rsidRPr="00716E4A" w:rsidRDefault="00FF5B4A" w:rsidP="00550B37">
            <w:pPr>
              <w:jc w:val="center"/>
            </w:pP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.1.1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проект закона об исполнении бюджета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рассмотрения проекта закона об исполнении бюджета Законодательным Собранием, ежегодно не позднее 1 июня)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lastRenderedPageBreak/>
              <w:t>4</w:t>
            </w:r>
            <w:r w:rsidRPr="00716E4A">
              <w:t>.1.2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сведения о хронологии рассмотрения и утверждения проекта закона об исполнении бюджета, в том числе:</w:t>
            </w:r>
          </w:p>
          <w:p w:rsidR="00FF5B4A" w:rsidRPr="00716E4A" w:rsidRDefault="00FF5B4A" w:rsidP="00550B37">
            <w:pPr>
              <w:jc w:val="both"/>
            </w:pPr>
            <w:r w:rsidRPr="00716E4A">
              <w:t xml:space="preserve">а) дата внесения в Законодательное </w:t>
            </w:r>
            <w:r>
              <w:t>С</w:t>
            </w:r>
            <w:r w:rsidRPr="00716E4A">
              <w:t>обрание;</w:t>
            </w:r>
          </w:p>
          <w:p w:rsidR="00FF5B4A" w:rsidRPr="00716E4A" w:rsidRDefault="00FF5B4A" w:rsidP="00550B37">
            <w:pPr>
              <w:jc w:val="both"/>
            </w:pPr>
            <w:r w:rsidRPr="00716E4A">
              <w:t>б) дата проведения  публичных слушаний;</w:t>
            </w:r>
          </w:p>
          <w:p w:rsidR="00FF5B4A" w:rsidRPr="00716E4A" w:rsidRDefault="00FF5B4A" w:rsidP="00550B37">
            <w:pPr>
              <w:jc w:val="both"/>
            </w:pPr>
            <w:r w:rsidRPr="00716E4A">
              <w:t>в) даты рассмотрения в первом, втором и третьем чтениях;</w:t>
            </w:r>
          </w:p>
          <w:p w:rsidR="00FF5B4A" w:rsidRPr="00716E4A" w:rsidRDefault="00FF5B4A" w:rsidP="00550B37">
            <w:pPr>
              <w:jc w:val="both"/>
            </w:pPr>
            <w:r w:rsidRPr="00716E4A">
              <w:t>г) дата принятия закона об исполнении бюджета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ОПиКО</w:t>
            </w:r>
            <w:proofErr w:type="spellEnd"/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Скоморохова</w:t>
            </w:r>
            <w:proofErr w:type="spellEnd"/>
            <w:r w:rsidRPr="00716E4A">
              <w:t xml:space="preserve"> Е.В.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для пунктов «а» и «г» -  не позднее двух рабочих дней после соответствующего события, для пунктов «б» и «в» - не позднее, чем за один рабочий день до соответствующего события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.1.3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бюджетная отчетность об исполнении бюджета Забайкальского края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ОКБОиМБУ</w:t>
            </w:r>
            <w:proofErr w:type="spellEnd"/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Михайлова Л.Н.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рассмотрения проекта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lastRenderedPageBreak/>
              <w:t>4</w:t>
            </w:r>
            <w:r w:rsidRPr="00716E4A">
              <w:t>.1.4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бюджетная отчетность об исполнении консолидированного бюджета Забайкальского края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ОКБОиМБУ</w:t>
            </w:r>
            <w:proofErr w:type="spellEnd"/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Михайлова Л.Н.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принятия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.1.5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сведения о фактических поступлениях доходов по видам доходов в сравнении с первоначально утвержденными законом о бюджете значениями и с уточненными значениями с учетом внесенных изменений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ОКБОиМБУ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ОПД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Михайлова Л.Н.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Примак И.В.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принятия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lastRenderedPageBreak/>
              <w:t>4</w:t>
            </w:r>
            <w:r w:rsidRPr="00716E4A">
              <w:t>.1.6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принятия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24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.1.7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сведения о фактически произведенных расходах на реализацию государственных программ и непрограммных направлений деятельности в сравнении с первоначально утвержденными законом о бюджете значениями и с уточненными значениями с учетом внесенных изменений</w:t>
            </w:r>
          </w:p>
          <w:p w:rsidR="00FF5B4A" w:rsidRPr="00716E4A" w:rsidRDefault="00FF5B4A" w:rsidP="00550B37">
            <w:pPr>
              <w:jc w:val="both"/>
            </w:pP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принятия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24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lastRenderedPageBreak/>
              <w:t>4</w:t>
            </w:r>
            <w:r w:rsidRPr="00716E4A">
              <w:t>.1.8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сведения о выполнении государственными учреждениями Забайкальского края государственных заданий на оказание государственных услуг (выполнение работ), а также об объемах финансового обеспечения выполнения государственных заданий на оказание соответствующих услуг (выполнение работ) за отчетный финансовый год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УБПвСС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ОСЗНиК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ОО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ОЗиФК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ОСХиПР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ОИСУ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ОБПвСГУ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ОИКиУГД</w:t>
            </w:r>
            <w:proofErr w:type="spellEnd"/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Владимирова А.В.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Шадрина В.И.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Горюнова Т.С.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Ивкина О.В.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Кутьина</w:t>
            </w:r>
            <w:proofErr w:type="spellEnd"/>
            <w:r w:rsidRPr="00716E4A">
              <w:t xml:space="preserve"> Е.Л.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Попова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Филатова Н.Н.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Ёлгина</w:t>
            </w:r>
            <w:proofErr w:type="spellEnd"/>
            <w:r w:rsidRPr="00716E4A">
              <w:t xml:space="preserve"> С.А.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со дня внесения проекта закона об исполнении бюджета в Законодательное Собрание (не менее чем за 10 рабочих дней до принятия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24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.1.9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proofErr w:type="gramStart"/>
            <w:r w:rsidRPr="00716E4A">
              <w:t>сведения о фактических расходах на предоставление межбюджетных трансфертов из бюджета Забайкальского края бюджетам муниципальных образований в разрезе муниципальных образований с детализацией по формам и целевому назначению межбюджетных трансфертов в сравнении с первоначально утвержденными законом о бюджете значениями и с уточненными (с учетом внесенных изменений) значениями</w:t>
            </w:r>
            <w:proofErr w:type="gramEnd"/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УвСМОсМО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ОКИМБ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Голышева А.А.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Миронова Л.Р.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принятия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24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lastRenderedPageBreak/>
              <w:t>4</w:t>
            </w:r>
            <w:r w:rsidRPr="00716E4A">
              <w:t>.1.10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 xml:space="preserve">сведения об объеме государственного долга Забайкальского края с детализацией по видам обязательств на начало и на конец отчетного финансового года, а также сведения о соблюдении в отчетном финансовом году ограничений по объему государственного долга, установленных законом о бюджете 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ОИКиУГД</w:t>
            </w:r>
            <w:proofErr w:type="spellEnd"/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Ёлгина</w:t>
            </w:r>
            <w:proofErr w:type="spellEnd"/>
            <w:r w:rsidRPr="00716E4A">
              <w:t xml:space="preserve"> С.А.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принятия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24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.1.11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сведения о внесенных изменениях в закон о бюджете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УМО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об исполнении бюджета в Законодательное Собрание (не менее чем за 10 рабочих дней до принятия закона об исполнении бюджета Законодательным Собранием)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853"/>
        </w:trPr>
        <w:tc>
          <w:tcPr>
            <w:tcW w:w="1140" w:type="dxa"/>
            <w:shd w:val="clear" w:color="auto" w:fill="auto"/>
          </w:tcPr>
          <w:p w:rsidR="00FF5B4A" w:rsidRPr="002E523A" w:rsidRDefault="00FF5B4A" w:rsidP="00550B37">
            <w:pPr>
              <w:jc w:val="center"/>
            </w:pPr>
            <w:r w:rsidRPr="002E523A">
              <w:rPr>
                <w:lang w:val="en-US"/>
              </w:rPr>
              <w:lastRenderedPageBreak/>
              <w:t>4</w:t>
            </w:r>
            <w:r w:rsidRPr="002E523A">
              <w:t>.1.12</w:t>
            </w:r>
          </w:p>
        </w:tc>
        <w:tc>
          <w:tcPr>
            <w:tcW w:w="6231" w:type="dxa"/>
          </w:tcPr>
          <w:p w:rsidR="00FF5B4A" w:rsidRPr="002E523A" w:rsidRDefault="00FF5B4A" w:rsidP="00550B37">
            <w:pPr>
              <w:jc w:val="both"/>
            </w:pPr>
            <w:r w:rsidRPr="002E523A">
              <w:t xml:space="preserve">заключение Контрольно-счетной палаты Забайкальского края на годовой отчет об исполнении бюджета </w:t>
            </w: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УКБОиБА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ОКБОиМБУ</w:t>
            </w:r>
            <w:proofErr w:type="spellEnd"/>
          </w:p>
          <w:p w:rsidR="00FF5B4A" w:rsidRPr="002E523A" w:rsidRDefault="00FF5B4A" w:rsidP="00550B37">
            <w:pPr>
              <w:jc w:val="center"/>
            </w:pPr>
          </w:p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r w:rsidRPr="002E523A">
              <w:t>Куприянова Н.В.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Михайлова Л.Н.</w:t>
            </w:r>
          </w:p>
        </w:tc>
        <w:tc>
          <w:tcPr>
            <w:tcW w:w="2554" w:type="dxa"/>
          </w:tcPr>
          <w:p w:rsidR="00FF5B4A" w:rsidRPr="002E523A" w:rsidRDefault="00FF5B4A" w:rsidP="00550B37">
            <w:r w:rsidRPr="002E523A">
              <w:t>не позднее дня рассмотрения проекта закона об исполнении бюджета Законодательным Собранием в первом чтении (не позднее 31 июля текущего года)</w:t>
            </w:r>
          </w:p>
          <w:p w:rsidR="00FF5B4A" w:rsidRPr="002E523A" w:rsidRDefault="00FF5B4A" w:rsidP="00550B37"/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40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.1.13</w:t>
            </w:r>
          </w:p>
        </w:tc>
        <w:tc>
          <w:tcPr>
            <w:tcW w:w="6231" w:type="dxa"/>
          </w:tcPr>
          <w:p w:rsidR="00FF5B4A" w:rsidRPr="002E523A" w:rsidRDefault="00FF5B4A" w:rsidP="00550B37">
            <w:pPr>
              <w:jc w:val="both"/>
            </w:pPr>
            <w:r w:rsidRPr="002E523A">
              <w:t>протокол, принятый по результатам публичных слушаний по проекту закона об исполнении бюджета, содержащий следующую информацию:</w:t>
            </w:r>
          </w:p>
          <w:p w:rsidR="00FF5B4A" w:rsidRPr="002E523A" w:rsidRDefault="00FF5B4A" w:rsidP="00550B37">
            <w:pPr>
              <w:jc w:val="both"/>
            </w:pPr>
            <w:r w:rsidRPr="002E523A">
              <w:t xml:space="preserve"> - место и время  проведения мероприятия;</w:t>
            </w:r>
          </w:p>
          <w:p w:rsidR="00FF5B4A" w:rsidRPr="002E523A" w:rsidRDefault="00FF5B4A" w:rsidP="00550B37">
            <w:pPr>
              <w:jc w:val="both"/>
            </w:pPr>
            <w:r w:rsidRPr="002E523A">
              <w:t>- сведения об участниках мероприятия;</w:t>
            </w:r>
          </w:p>
          <w:p w:rsidR="00FF5B4A" w:rsidRPr="002E523A" w:rsidRDefault="00FF5B4A" w:rsidP="00550B37">
            <w:pPr>
              <w:jc w:val="both"/>
            </w:pPr>
            <w:r w:rsidRPr="002E523A">
              <w:t>- обсуждаемые вопросы;</w:t>
            </w:r>
          </w:p>
          <w:p w:rsidR="00FF5B4A" w:rsidRPr="002E523A" w:rsidRDefault="00FF5B4A" w:rsidP="00550B37">
            <w:pPr>
              <w:jc w:val="both"/>
            </w:pPr>
            <w:r w:rsidRPr="002E523A">
              <w:t>-принятые решения;</w:t>
            </w:r>
          </w:p>
          <w:p w:rsidR="00FF5B4A" w:rsidRPr="002E523A" w:rsidRDefault="00FF5B4A" w:rsidP="00550B37">
            <w:pPr>
              <w:jc w:val="both"/>
            </w:pPr>
            <w:r w:rsidRPr="002E523A">
              <w:t xml:space="preserve">- </w:t>
            </w:r>
            <w:proofErr w:type="spellStart"/>
            <w:r w:rsidRPr="002E523A">
              <w:t>подпись</w:t>
            </w:r>
            <w:proofErr w:type="gramStart"/>
            <w:r w:rsidRPr="002E523A">
              <w:t>,д</w:t>
            </w:r>
            <w:proofErr w:type="gramEnd"/>
            <w:r w:rsidRPr="002E523A">
              <w:t>олжность</w:t>
            </w:r>
            <w:proofErr w:type="spellEnd"/>
            <w:r w:rsidRPr="002E523A">
              <w:t>, ФИО лица, подписавшего протокол</w:t>
            </w:r>
          </w:p>
          <w:p w:rsidR="00FF5B4A" w:rsidRPr="00FF5B4A" w:rsidRDefault="00FF5B4A" w:rsidP="00550B37">
            <w:pPr>
              <w:jc w:val="both"/>
            </w:pP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УКБОиБА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ОИБ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УБПвСС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ОПД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ОСЗНиК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ОО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ОЗиФК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ОСХиПР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ОИСУ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ОБПвСГУ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ОИКиУГД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ОПиКО</w:t>
            </w:r>
            <w:proofErr w:type="spellEnd"/>
          </w:p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r w:rsidRPr="002E523A">
              <w:t>Куприянова Н.В.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Коренева Ю.А.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Владимирова А.В.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Примак И.В.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Шадрина В.И.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Горюнова Т.С.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Ивкина О.В.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Кутьина</w:t>
            </w:r>
            <w:proofErr w:type="spellEnd"/>
            <w:r w:rsidRPr="002E523A">
              <w:t xml:space="preserve"> Е.Л.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Попова Н.В.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Филатова Н.Н.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Ёлгина</w:t>
            </w:r>
            <w:proofErr w:type="spellEnd"/>
            <w:r w:rsidRPr="002E523A">
              <w:t xml:space="preserve"> С.А.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Скоморохова</w:t>
            </w:r>
            <w:proofErr w:type="spellEnd"/>
            <w:r w:rsidRPr="002E523A">
              <w:t xml:space="preserve"> Е.В.</w:t>
            </w:r>
          </w:p>
        </w:tc>
        <w:tc>
          <w:tcPr>
            <w:tcW w:w="2554" w:type="dxa"/>
          </w:tcPr>
          <w:p w:rsidR="00FF5B4A" w:rsidRPr="002E523A" w:rsidRDefault="00FF5B4A" w:rsidP="00550B37">
            <w:r w:rsidRPr="002E523A">
              <w:t>не позднее дня рассмотрения проекта закона об исполнении бюджета Законодательным Собранием в первом чтении (не позднее 31 июля текущего года)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361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jc w:val="center"/>
            </w:pPr>
            <w:r w:rsidRPr="00716E4A">
              <w:rPr>
                <w:lang w:val="en-US"/>
              </w:rPr>
              <w:t>4</w:t>
            </w:r>
            <w:r w:rsidRPr="00716E4A">
              <w:t>.2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Закон об исполнении бюджета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УКБОиБА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Куприянова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Коренева Ю.А.</w:t>
            </w:r>
          </w:p>
        </w:tc>
        <w:tc>
          <w:tcPr>
            <w:tcW w:w="2554" w:type="dxa"/>
          </w:tcPr>
          <w:p w:rsidR="00FF5B4A" w:rsidRDefault="00FF5B4A" w:rsidP="00550B37">
            <w:r w:rsidRPr="00716E4A">
              <w:t xml:space="preserve">в течение 10 рабочих дней </w:t>
            </w:r>
            <w:proofErr w:type="gramStart"/>
            <w:r w:rsidRPr="00716E4A">
              <w:t>с даты подписания</w:t>
            </w:r>
            <w:proofErr w:type="gramEnd"/>
            <w:r w:rsidRPr="00716E4A">
              <w:t xml:space="preserve"> закона об исполнении бюджета (ежегодно не позднее 1 октября)</w:t>
            </w:r>
          </w:p>
          <w:p w:rsidR="001530F4" w:rsidRPr="00716E4A" w:rsidRDefault="001530F4" w:rsidP="00550B37"/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65"/>
        </w:trPr>
        <w:tc>
          <w:tcPr>
            <w:tcW w:w="1140" w:type="dxa"/>
            <w:shd w:val="clear" w:color="auto" w:fill="auto"/>
            <w:vAlign w:val="center"/>
          </w:tcPr>
          <w:p w:rsidR="00FF5B4A" w:rsidRPr="00716E4A" w:rsidRDefault="00FF5B4A" w:rsidP="00550B37">
            <w:pPr>
              <w:jc w:val="center"/>
              <w:rPr>
                <w:b/>
              </w:rPr>
            </w:pPr>
            <w:r w:rsidRPr="00716E4A">
              <w:rPr>
                <w:b/>
                <w:lang w:val="en-US"/>
              </w:rPr>
              <w:lastRenderedPageBreak/>
              <w:t>5</w:t>
            </w:r>
            <w:r w:rsidRPr="00716E4A">
              <w:rPr>
                <w:b/>
              </w:rPr>
              <w:t>.</w:t>
            </w:r>
          </w:p>
        </w:tc>
        <w:tc>
          <w:tcPr>
            <w:tcW w:w="14028" w:type="dxa"/>
            <w:gridSpan w:val="4"/>
            <w:shd w:val="clear" w:color="auto" w:fill="auto"/>
            <w:vAlign w:val="center"/>
          </w:tcPr>
          <w:p w:rsidR="00FF5B4A" w:rsidRPr="00716E4A" w:rsidRDefault="00FF5B4A" w:rsidP="00550B37">
            <w:pPr>
              <w:rPr>
                <w:b/>
              </w:rPr>
            </w:pPr>
            <w:r w:rsidRPr="00716E4A">
              <w:rPr>
                <w:b/>
              </w:rPr>
              <w:t>Проект бюджета и материалы к нему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359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5</w:t>
            </w:r>
            <w:r w:rsidRPr="00716E4A">
              <w:t>.1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Проект закона о бюджете Забайкальского края на очередной финансовый год и плановый период  (далее – проект закона о бюджете) и материалы к нему, представляемые в Правительство Забайкальского края, в том числе: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F5B4A" w:rsidRPr="00716E4A" w:rsidRDefault="00FF5B4A" w:rsidP="00550B37"/>
        </w:tc>
        <w:tc>
          <w:tcPr>
            <w:tcW w:w="2128" w:type="dxa"/>
            <w:tcBorders>
              <w:bottom w:val="single" w:sz="4" w:space="0" w:color="auto"/>
            </w:tcBorders>
          </w:tcPr>
          <w:p w:rsidR="00FF5B4A" w:rsidRPr="00716E4A" w:rsidRDefault="00FF5B4A" w:rsidP="00550B37"/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F5B4A" w:rsidRPr="00716E4A" w:rsidRDefault="00FF5B4A" w:rsidP="00550B37">
            <w:pPr>
              <w:jc w:val="center"/>
              <w:rPr>
                <w:color w:val="FF0000"/>
              </w:rPr>
            </w:pP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994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5</w:t>
            </w:r>
            <w:r w:rsidRPr="00716E4A">
              <w:t>.1.1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проект закона о бюджете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roofErr w:type="gramStart"/>
            <w:r w:rsidRPr="00716E4A">
              <w:t xml:space="preserve">в течение 5 рабочих дней со дня внесения проекта закона о бюджете в Законодательное Собрание  (не менее чем за 10 рабочих дней до рассмотрения проекта закона о бюджете Законодательным Собранием в первом </w:t>
            </w:r>
            <w:r w:rsidRPr="002E523A">
              <w:t>чтении (не позднее 1 ноября текущего года)</w:t>
            </w:r>
            <w:proofErr w:type="gramEnd"/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479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4E0972">
              <w:lastRenderedPageBreak/>
              <w:t>5</w:t>
            </w:r>
            <w:r w:rsidRPr="00716E4A">
              <w:t>.1.2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both"/>
            </w:pPr>
            <w:r w:rsidRPr="00716E4A">
              <w:t>сведения о хронологии рассмотрения и утверждения проекта закона о бюджете, в том числе:</w:t>
            </w:r>
          </w:p>
          <w:p w:rsidR="00FF5B4A" w:rsidRPr="00716E4A" w:rsidRDefault="00FF5B4A" w:rsidP="00550B37">
            <w:pPr>
              <w:jc w:val="both"/>
            </w:pPr>
            <w:r w:rsidRPr="00716E4A">
              <w:t>а) дата внесения в Законодательное Собрание;</w:t>
            </w:r>
          </w:p>
          <w:p w:rsidR="00FF5B4A" w:rsidRPr="00716E4A" w:rsidRDefault="00FF5B4A" w:rsidP="00550B37">
            <w:pPr>
              <w:jc w:val="both"/>
            </w:pPr>
            <w:r w:rsidRPr="00716E4A">
              <w:t>б) дата проведения  публичных слушаний;</w:t>
            </w:r>
          </w:p>
          <w:p w:rsidR="00FF5B4A" w:rsidRPr="00716E4A" w:rsidRDefault="00FF5B4A" w:rsidP="00550B37">
            <w:pPr>
              <w:jc w:val="both"/>
            </w:pPr>
            <w:r w:rsidRPr="00716E4A">
              <w:t>в) даты рассмотрения в первом, втором и третьем чтениях;</w:t>
            </w:r>
          </w:p>
          <w:p w:rsidR="00FF5B4A" w:rsidRPr="00716E4A" w:rsidRDefault="00FF5B4A" w:rsidP="00550B37">
            <w:pPr>
              <w:jc w:val="both"/>
            </w:pPr>
            <w:r w:rsidRPr="00716E4A">
              <w:t xml:space="preserve">г) дата принятия закона о бюджете 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ОПиКО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Скоморохова</w:t>
            </w:r>
            <w:proofErr w:type="spellEnd"/>
            <w:r w:rsidRPr="00716E4A">
              <w:t xml:space="preserve"> Е.В.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r w:rsidRPr="00716E4A">
              <w:t>для пунктов «а» и «г» -  не позднее двух рабочих дней после соответствующего события, для пунктов «б» и «в» - не позднее, чем за один рабочий день до соответствующего события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099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5</w:t>
            </w:r>
            <w:r w:rsidRPr="00716E4A">
              <w:t>.1.3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прогноз социально-экономического развития Забайкальского края на среднесрочный период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ОПД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Примак И.В.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 бюджете в Законодательное Собрание  (не менее чем за 10 рабочих дней до рассмотрения проекта закона о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330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lastRenderedPageBreak/>
              <w:t>5</w:t>
            </w:r>
            <w:r w:rsidRPr="00716E4A">
              <w:t>.1.4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прогноз основных характеристик консолидированного бюджета, бюджета Забайкальского края и  свода бюджетов муниципальных образований Забайкальского края, а также бюджета Территориального фонда обязательного медицинского страхования Забайкальского края на очередной финансовый год и плановый период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УБПвСС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ОЗиФК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/>
        </w:tc>
        <w:tc>
          <w:tcPr>
            <w:tcW w:w="2128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Владимирова А.В.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Ивкина О.В.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r w:rsidRPr="00716E4A">
              <w:t xml:space="preserve">в течение 5 рабочих дней со дня внесения проекта закона о бюджете в Законодательное Собрание  </w:t>
            </w:r>
          </w:p>
          <w:p w:rsidR="00FF5B4A" w:rsidRPr="00716E4A" w:rsidRDefault="00FF5B4A" w:rsidP="00550B37">
            <w:r w:rsidRPr="00716E4A">
              <w:t>(не менее чем за 10 рабочих дней до рассмотрения проекта закона о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099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5</w:t>
            </w:r>
            <w:r w:rsidRPr="00716E4A">
              <w:t>.1.5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both"/>
              <w:outlineLvl w:val="0"/>
            </w:pPr>
            <w:r w:rsidRPr="00716E4A">
              <w:t>сведения о доходах бюджета по видам доходов на очередной финансовый год и плановый период в сравнении с ожидаемым исполнением за текущий финансовый год и исполнением за отчетный финансовый год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ОПД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Примак И.В.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  <w:r w:rsidRPr="00716E4A">
              <w:t>в течение 5 рабочих дней со дня внесения проекта закона о бюджете в Законодательное Собрание  (не менее чем за 10 рабочих дней до рассмотрения проекта закона о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972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lastRenderedPageBreak/>
              <w:t>5</w:t>
            </w:r>
            <w:r w:rsidRPr="00716E4A">
              <w:t>.1.6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сведения о расходах бюджета по разделам и подразделам классификации расходов на очередной финансовый год и плановый период в сравнении с ожидаемым исполнением за текущий год и исполнением за отчетный финансовый год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 бюджете в Законодательное Собрание  (не менее чем за 10 рабочих дней до рассмотрения проекта закона о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330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5</w:t>
            </w:r>
            <w:r w:rsidRPr="00716E4A">
              <w:t>.1.7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сведения о расходах бюджета по государственным программам и непрограммным направлениям деятельности на очередной финансовый год и плановый период в сравнении с ожидаемым исполнением за текущий год и исполнением за отчетный финансовый год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 xml:space="preserve">в течение 5 рабочих дней со дня внесения проекта закона о бюджете в Законодательное Собрание  </w:t>
            </w:r>
          </w:p>
          <w:p w:rsidR="00FF5B4A" w:rsidRPr="00716E4A" w:rsidRDefault="00FF5B4A" w:rsidP="00550B37">
            <w:r w:rsidRPr="00716E4A">
              <w:t>(не менее чем за 10 рабочих дней до рассмотрения проекта закона о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240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lastRenderedPageBreak/>
              <w:t>5</w:t>
            </w:r>
            <w:r w:rsidRPr="00716E4A">
              <w:t>.1.8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proofErr w:type="gramStart"/>
            <w:r w:rsidRPr="001530F4">
              <w:t>сведения о планируемых на очередной финансовый год и плановый период объемах оказания государственных услуг (работ) государственными учреждениями Забайкальского края, а также о планируемых объемах их финансового обеспечения в сравнении с ожидаемым исполнением за текущий год и исполнением за отчетный финансовый год</w:t>
            </w:r>
            <w:proofErr w:type="gramEnd"/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УБПвСС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ОСЗНиК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ОО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ОЗиФК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ОСХиПР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ОИСУ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ОБПвСГУ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ОИКиУГД</w:t>
            </w:r>
            <w:proofErr w:type="spellEnd"/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Владимирова А.В.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Шадрина В.И.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Горюнова Т.С.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Ивкина О.В.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Кутьина</w:t>
            </w:r>
            <w:proofErr w:type="spellEnd"/>
            <w:r w:rsidRPr="00716E4A">
              <w:t xml:space="preserve"> Е.Л.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Попова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Филатова Н.Н.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Ёлгина</w:t>
            </w:r>
            <w:proofErr w:type="spellEnd"/>
            <w:r w:rsidRPr="00716E4A">
              <w:t xml:space="preserve"> С.А.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в течение 5 рабочих дней со дня внесения проекта закона о бюджете в Законодательное Собрание  </w:t>
            </w:r>
          </w:p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  <w:r w:rsidRPr="00716E4A">
              <w:t>(не менее чем за 10 рабочих дней до рассмотрения проекта закона о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957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5</w:t>
            </w:r>
            <w:r w:rsidRPr="00716E4A">
              <w:t>.1.9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сведения об оценке налоговых льгот (налоговых расходов), предоставляемых в соответствии с решениями, принятыми органами государственной власти Забайкальского края, на очередной финансовый год и плановый период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ОПД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Примак И.В.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>в течение 5 рабочих дней со дня внесения проекта закона о бюджете в Законодательное Собрание (не менее чем за 10 рабочих дней до рассмотрения проекта закона о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02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lastRenderedPageBreak/>
              <w:t>5</w:t>
            </w:r>
            <w:r w:rsidRPr="00716E4A">
              <w:t>.1.10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расчеты распределения дотаций на выравнивание уровня бюджетной обеспеченности муниципальных районов (городских и муниципальных округов) Забайкальского края на очередной финансовый год и плановый период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УвСМОсМО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ООБПвМО</w:t>
            </w:r>
            <w:proofErr w:type="spellEnd"/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Голышева А.А.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Страмилова</w:t>
            </w:r>
            <w:proofErr w:type="spellEnd"/>
            <w:r w:rsidRPr="00716E4A">
              <w:t xml:space="preserve"> Н.Н.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>в течение 5 рабочих дней со дня внесения проекта закона о бюджете в Законодательное Собрание (не менее чем за 10 рабочих дней до рассмотрения проекта закона о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3099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5</w:t>
            </w:r>
            <w:r w:rsidRPr="00716E4A">
              <w:t>.1.11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проект закона о бюджете Территориального фонда обязательного медицинского страхования Забайкальского края на очередной финансовый год и плановый период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УБПвСС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ОЗиФК</w:t>
            </w:r>
            <w:proofErr w:type="spellEnd"/>
          </w:p>
          <w:p w:rsidR="00FF5B4A" w:rsidRPr="00716E4A" w:rsidRDefault="00FF5B4A" w:rsidP="00550B37"/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Владимирова А.В.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Ивкина О.В.</w:t>
            </w:r>
          </w:p>
        </w:tc>
        <w:tc>
          <w:tcPr>
            <w:tcW w:w="2554" w:type="dxa"/>
          </w:tcPr>
          <w:p w:rsidR="00FF5B4A" w:rsidRPr="00716E4A" w:rsidRDefault="00FF5B4A" w:rsidP="00550B37">
            <w:r w:rsidRPr="00716E4A">
              <w:t>в течение 5 рабочих дней со дня внесения проекта закона о бюджете в Законодательное Собрание (не менее чем за 10 рабочих дней до рассмотрения проекта закона о  бюджете Законодательным Собранием в первом чтении)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122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lastRenderedPageBreak/>
              <w:t>5</w:t>
            </w:r>
            <w:r w:rsidRPr="00716E4A">
              <w:t>.1.12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pStyle w:val="21"/>
              <w:spacing w:after="0" w:line="240" w:lineRule="auto"/>
              <w:ind w:left="0" w:right="176"/>
              <w:rPr>
                <w:b/>
              </w:rPr>
            </w:pPr>
            <w:r w:rsidRPr="001530F4">
              <w:t>заключение Контрольно-счетной палаты</w:t>
            </w:r>
            <w:r w:rsidRPr="00716E4A">
              <w:rPr>
                <w:b/>
              </w:rPr>
              <w:t xml:space="preserve"> </w:t>
            </w:r>
            <w:r w:rsidRPr="001530F4">
              <w:t>Забайкальского края на проект закона о бюджете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не позднее дня рассмотрения проекта закона о бюджете Законодательным Собранием в первом чтении </w:t>
            </w:r>
          </w:p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965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rPr>
                <w:lang w:val="en-US"/>
              </w:rPr>
              <w:t>5</w:t>
            </w:r>
            <w:r w:rsidRPr="00716E4A">
              <w:t>.1.13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</w:pPr>
            <w:r w:rsidRPr="001530F4">
              <w:t>протокол, принятый по результатам публичных слушаний по проекту закона о бюджете, содержащий следующую информацию:</w:t>
            </w:r>
          </w:p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</w:pPr>
            <w:r w:rsidRPr="001530F4">
              <w:t xml:space="preserve"> - место и время проведения мероприятия;</w:t>
            </w:r>
          </w:p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</w:pPr>
            <w:r w:rsidRPr="001530F4">
              <w:t>- сведения об участниках мероприятия;</w:t>
            </w:r>
          </w:p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</w:pPr>
            <w:r w:rsidRPr="001530F4">
              <w:t>- обсуждаемые вопросы;</w:t>
            </w:r>
          </w:p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</w:pPr>
            <w:r w:rsidRPr="001530F4">
              <w:t>- принятые решения;</w:t>
            </w:r>
          </w:p>
          <w:p w:rsidR="00FF5B4A" w:rsidRPr="00716E4A" w:rsidRDefault="00FF5B4A" w:rsidP="00550B37">
            <w:pPr>
              <w:pStyle w:val="21"/>
              <w:spacing w:after="0" w:line="240" w:lineRule="auto"/>
              <w:ind w:left="0" w:right="176"/>
              <w:rPr>
                <w:b/>
              </w:rPr>
            </w:pPr>
            <w:r w:rsidRPr="001530F4">
              <w:t xml:space="preserve">- подпись, должность, ФИО, </w:t>
            </w:r>
            <w:proofErr w:type="gramStart"/>
            <w:r w:rsidRPr="001530F4">
              <w:t>подписавшего</w:t>
            </w:r>
            <w:proofErr w:type="gramEnd"/>
            <w:r w:rsidRPr="001530F4">
              <w:t xml:space="preserve"> протокол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ОПиСПБ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УБПвСС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ОПД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ОСЗНиК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ОО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ОЗиФК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ОСХиПР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ОИСУ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ОБПвСГУ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ОПиКО</w:t>
            </w:r>
            <w:proofErr w:type="spellEnd"/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Алексеева С.В.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Владимирова А.В.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Примак И.В.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Шадрина В.И.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Горюнова Т.С.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Ивкина О.В.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Кутьина</w:t>
            </w:r>
            <w:proofErr w:type="spellEnd"/>
            <w:r w:rsidRPr="00716E4A">
              <w:t xml:space="preserve"> Е.Л.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Попова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Филатова Н.Н.</w:t>
            </w:r>
          </w:p>
          <w:p w:rsidR="001530F4" w:rsidRDefault="00FF5B4A" w:rsidP="001530F4">
            <w:pPr>
              <w:jc w:val="center"/>
            </w:pPr>
            <w:proofErr w:type="spellStart"/>
            <w:r w:rsidRPr="00716E4A">
              <w:t>Скоморохова</w:t>
            </w:r>
            <w:proofErr w:type="spellEnd"/>
            <w:r w:rsidRPr="00716E4A">
              <w:t xml:space="preserve"> Е.В</w:t>
            </w:r>
          </w:p>
          <w:p w:rsidR="001530F4" w:rsidRDefault="001530F4" w:rsidP="001530F4">
            <w:pPr>
              <w:jc w:val="center"/>
            </w:pPr>
          </w:p>
          <w:p w:rsidR="001530F4" w:rsidRDefault="001530F4" w:rsidP="001530F4">
            <w:pPr>
              <w:jc w:val="center"/>
            </w:pPr>
          </w:p>
          <w:p w:rsidR="001530F4" w:rsidRDefault="001530F4" w:rsidP="001530F4">
            <w:pPr>
              <w:jc w:val="center"/>
            </w:pPr>
          </w:p>
          <w:p w:rsidR="001530F4" w:rsidRDefault="001530F4" w:rsidP="001530F4">
            <w:pPr>
              <w:jc w:val="center"/>
            </w:pPr>
          </w:p>
          <w:p w:rsidR="001530F4" w:rsidRDefault="001530F4" w:rsidP="001530F4">
            <w:pPr>
              <w:jc w:val="center"/>
            </w:pPr>
          </w:p>
          <w:p w:rsidR="001530F4" w:rsidRDefault="001530F4" w:rsidP="001530F4">
            <w:pPr>
              <w:jc w:val="center"/>
            </w:pPr>
          </w:p>
          <w:p w:rsidR="001530F4" w:rsidRDefault="001530F4" w:rsidP="001530F4">
            <w:pPr>
              <w:jc w:val="center"/>
            </w:pPr>
          </w:p>
          <w:p w:rsidR="00FF5B4A" w:rsidRPr="00716E4A" w:rsidRDefault="00FF5B4A" w:rsidP="001530F4">
            <w:pPr>
              <w:jc w:val="center"/>
            </w:pPr>
            <w:r w:rsidRPr="00716E4A">
              <w:t>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716E4A">
              <w:t xml:space="preserve">не позднее дня рассмотрения проекта закона о бюджете Законодательным Собранием в первом чтении (не позднее </w:t>
            </w:r>
            <w:proofErr w:type="gramEnd"/>
          </w:p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716E4A">
              <w:t>1 декабря ежегодно)</w:t>
            </w:r>
            <w:proofErr w:type="gramEnd"/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tabs>
                <w:tab w:val="left" w:pos="33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16E4A">
              <w:rPr>
                <w:b/>
                <w:lang w:val="en-US"/>
              </w:rPr>
              <w:lastRenderedPageBreak/>
              <w:t>6</w:t>
            </w:r>
            <w:r w:rsidRPr="00716E4A">
              <w:rPr>
                <w:b/>
              </w:rPr>
              <w:t>.</w:t>
            </w:r>
          </w:p>
        </w:tc>
        <w:tc>
          <w:tcPr>
            <w:tcW w:w="14028" w:type="dxa"/>
            <w:gridSpan w:val="4"/>
            <w:shd w:val="clear" w:color="auto" w:fill="auto"/>
          </w:tcPr>
          <w:p w:rsidR="00FF5B4A" w:rsidRPr="00716E4A" w:rsidRDefault="00FF5B4A" w:rsidP="00550B37">
            <w:pPr>
              <w:tabs>
                <w:tab w:val="left" w:pos="334"/>
              </w:tabs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16E4A">
              <w:rPr>
                <w:b/>
              </w:rPr>
              <w:t>Бюджет для граждан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965"/>
        </w:trPr>
        <w:tc>
          <w:tcPr>
            <w:tcW w:w="1140" w:type="dxa"/>
            <w:shd w:val="clear" w:color="auto" w:fill="auto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2E523A">
              <w:rPr>
                <w:lang w:val="en-US"/>
              </w:rPr>
              <w:t>6</w:t>
            </w:r>
            <w:r w:rsidRPr="002E523A">
              <w:t>.1</w:t>
            </w:r>
          </w:p>
        </w:tc>
        <w:tc>
          <w:tcPr>
            <w:tcW w:w="6231" w:type="dxa"/>
          </w:tcPr>
          <w:p w:rsidR="00FF5B4A" w:rsidRPr="002E523A" w:rsidRDefault="00FF5B4A" w:rsidP="00550B37">
            <w:r w:rsidRPr="002E523A">
              <w:t>Брошюра «Бюджет для граждан», разработанная на основе принятого закона о бюджете</w:t>
            </w: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r w:rsidRPr="002E523A">
              <w:t>УБП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УвСМОсМО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УБПвСС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ОБП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ОПиСПБ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ОПД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ОСЗНиК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ОО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ОЗиФК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ОСХиПР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ОИСУ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ОБПвСГУ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ОИКиУГД</w:t>
            </w:r>
            <w:proofErr w:type="spellEnd"/>
          </w:p>
          <w:p w:rsidR="00FF5B4A" w:rsidRPr="002E523A" w:rsidRDefault="00FF5B4A" w:rsidP="00550B37">
            <w:pPr>
              <w:jc w:val="center"/>
              <w:rPr>
                <w:bCs/>
              </w:rPr>
            </w:pPr>
            <w:proofErr w:type="spellStart"/>
            <w:r w:rsidRPr="002E523A">
              <w:rPr>
                <w:bCs/>
              </w:rPr>
              <w:t>ООБПвМО</w:t>
            </w:r>
            <w:proofErr w:type="spellEnd"/>
          </w:p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r w:rsidRPr="002E523A">
              <w:t>Маслова Е.В.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Голышева А.А.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Владимирова А.В.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Домрачева</w:t>
            </w:r>
            <w:proofErr w:type="spellEnd"/>
            <w:r w:rsidRPr="002E523A">
              <w:t xml:space="preserve"> О.И.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Алексеева С.В.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Примак И.В.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Шадрина В.И.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Горюнова Т.С.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Ивкина О.В.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Кутьина</w:t>
            </w:r>
            <w:proofErr w:type="spellEnd"/>
            <w:r w:rsidRPr="002E523A">
              <w:t xml:space="preserve"> Е.Л.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Попова Н.В.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Филатова Н.Н.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Ёлгина</w:t>
            </w:r>
            <w:proofErr w:type="spellEnd"/>
            <w:r w:rsidRPr="002E523A">
              <w:t xml:space="preserve"> С.А.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Страмилова</w:t>
            </w:r>
            <w:proofErr w:type="spellEnd"/>
            <w:r w:rsidRPr="002E523A">
              <w:t xml:space="preserve"> Н.Н.</w:t>
            </w:r>
          </w:p>
        </w:tc>
        <w:tc>
          <w:tcPr>
            <w:tcW w:w="2554" w:type="dxa"/>
          </w:tcPr>
          <w:p w:rsidR="00FF5B4A" w:rsidRPr="002E523A" w:rsidRDefault="00FF5B4A" w:rsidP="00550B37">
            <w:proofErr w:type="gramStart"/>
            <w:r w:rsidRPr="002E523A">
              <w:t>с даты подписания</w:t>
            </w:r>
            <w:proofErr w:type="gramEnd"/>
            <w:r w:rsidRPr="002E523A">
              <w:t xml:space="preserve"> закона до 31 марта ежегодно 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965"/>
        </w:trPr>
        <w:tc>
          <w:tcPr>
            <w:tcW w:w="1140" w:type="dxa"/>
            <w:shd w:val="clear" w:color="auto" w:fill="auto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2E523A">
              <w:rPr>
                <w:lang w:val="en-US"/>
              </w:rPr>
              <w:lastRenderedPageBreak/>
              <w:t>6</w:t>
            </w:r>
            <w:r w:rsidRPr="002E523A">
              <w:t>.2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 xml:space="preserve">Брошюра «Бюджет для граждан», разработанная на основе проекта закона об исполнении бюджета </w:t>
            </w: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r w:rsidRPr="002E523A">
              <w:t>УБП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УвСМОсМО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УБПвСС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ОБП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ОИБ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ОПиСПБ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ОПД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ОСЗНиК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ОО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ОЗиФК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ОСХиПР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ОИСУ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ОБПвСГУ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ОИКиУГД</w:t>
            </w:r>
            <w:proofErr w:type="spellEnd"/>
          </w:p>
          <w:p w:rsidR="00FF5B4A" w:rsidRPr="002E523A" w:rsidRDefault="00FF5B4A" w:rsidP="00550B37">
            <w:pPr>
              <w:jc w:val="center"/>
              <w:rPr>
                <w:bCs/>
              </w:rPr>
            </w:pPr>
            <w:r w:rsidRPr="002E523A">
              <w:rPr>
                <w:bCs/>
              </w:rPr>
              <w:t>ОКИМБ</w:t>
            </w:r>
          </w:p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r w:rsidRPr="002E523A">
              <w:t>Маслова Е.В.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Голышева А.А.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Владимирова А.В.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Домрачева</w:t>
            </w:r>
            <w:proofErr w:type="spellEnd"/>
            <w:r w:rsidRPr="002E523A">
              <w:t xml:space="preserve"> О.И.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Коренева Ю.А.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Алексеева С.В.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Примак И.В.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Шадрина В.И.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Горюнова Т.С.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Ивкина О.В.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Кутьина</w:t>
            </w:r>
            <w:proofErr w:type="spellEnd"/>
            <w:r w:rsidRPr="002E523A">
              <w:t xml:space="preserve"> Е.Л.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Попова Н.В.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Филатова Н.Н.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Ёлгина</w:t>
            </w:r>
            <w:proofErr w:type="spellEnd"/>
            <w:r w:rsidRPr="002E523A">
              <w:t xml:space="preserve"> С.А.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Миронова Л.Р.</w:t>
            </w:r>
          </w:p>
        </w:tc>
        <w:tc>
          <w:tcPr>
            <w:tcW w:w="2554" w:type="dxa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2E523A">
              <w:t>с 1 января по 31 июля ежегодно</w:t>
            </w:r>
          </w:p>
        </w:tc>
      </w:tr>
      <w:tr w:rsidR="00FF5B4A" w:rsidRPr="00716E4A" w:rsidTr="001530F4">
        <w:tblPrEx>
          <w:tblLook w:val="01E0" w:firstRow="1" w:lastRow="1" w:firstColumn="1" w:lastColumn="1" w:noHBand="0" w:noVBand="0"/>
        </w:tblPrEx>
        <w:trPr>
          <w:cantSplit/>
          <w:trHeight w:val="1104"/>
        </w:trPr>
        <w:tc>
          <w:tcPr>
            <w:tcW w:w="1140" w:type="dxa"/>
            <w:shd w:val="clear" w:color="auto" w:fill="auto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2E523A">
              <w:t>6.3</w:t>
            </w:r>
          </w:p>
        </w:tc>
        <w:tc>
          <w:tcPr>
            <w:tcW w:w="6231" w:type="dxa"/>
          </w:tcPr>
          <w:p w:rsidR="00FF5B4A" w:rsidRPr="002E523A" w:rsidRDefault="00FF5B4A" w:rsidP="00550B37">
            <w:pPr>
              <w:jc w:val="both"/>
            </w:pPr>
            <w:r w:rsidRPr="002E523A">
              <w:t>Размещение информационного сообщения (анонса) о проведении публичных слушаний по проекту закона об исполнении бюджета с указанием ссылки на брошюру «Бюджет для граждан»</w:t>
            </w: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ОПиКО</w:t>
            </w:r>
            <w:proofErr w:type="spellEnd"/>
          </w:p>
          <w:p w:rsidR="00FF5B4A" w:rsidRPr="002E523A" w:rsidRDefault="00FF5B4A" w:rsidP="00550B37"/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Скоморохова</w:t>
            </w:r>
            <w:proofErr w:type="spellEnd"/>
            <w:r w:rsidRPr="002E523A">
              <w:t xml:space="preserve"> Е.В.</w:t>
            </w:r>
          </w:p>
          <w:p w:rsidR="00FF5B4A" w:rsidRPr="002E523A" w:rsidRDefault="00FF5B4A" w:rsidP="00550B37"/>
        </w:tc>
        <w:tc>
          <w:tcPr>
            <w:tcW w:w="2554" w:type="dxa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2E523A">
              <w:t>не позднее, чем за 5 дней до проведения мероприятия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297"/>
        </w:trPr>
        <w:tc>
          <w:tcPr>
            <w:tcW w:w="1140" w:type="dxa"/>
            <w:shd w:val="clear" w:color="auto" w:fill="auto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2E523A">
              <w:rPr>
                <w:lang w:val="en-US"/>
              </w:rPr>
              <w:lastRenderedPageBreak/>
              <w:t>6</w:t>
            </w:r>
            <w:r w:rsidRPr="002E523A">
              <w:t>.4</w:t>
            </w:r>
          </w:p>
        </w:tc>
        <w:tc>
          <w:tcPr>
            <w:tcW w:w="6231" w:type="dxa"/>
          </w:tcPr>
          <w:p w:rsidR="00FF5B4A" w:rsidRPr="002E523A" w:rsidRDefault="00FF5B4A" w:rsidP="00550B37">
            <w:r w:rsidRPr="002E523A">
              <w:t>Брошюра «Бюджет для граждан», разработанная на основе закона об исполнении бюджета</w:t>
            </w: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r w:rsidRPr="002E523A">
              <w:t>УБП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УвСМОсМО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УБПвСС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ОБП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ОИБ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ОПиСПБ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ОПД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ОСЗНиК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ОО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ОЗиФК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ОСХиПР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ОИСУ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ОБПвСГУ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ОИКиУГД</w:t>
            </w:r>
            <w:proofErr w:type="spellEnd"/>
          </w:p>
          <w:p w:rsidR="00FF5B4A" w:rsidRPr="002E523A" w:rsidRDefault="00FF5B4A" w:rsidP="00550B37">
            <w:pPr>
              <w:jc w:val="center"/>
              <w:rPr>
                <w:bCs/>
              </w:rPr>
            </w:pPr>
            <w:r w:rsidRPr="002E523A">
              <w:rPr>
                <w:bCs/>
              </w:rPr>
              <w:t>ОКИМБ</w:t>
            </w:r>
          </w:p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r w:rsidRPr="002E523A">
              <w:t>Маслова Е.В.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Голышева А.А.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Владимирова А.В.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Домрачева</w:t>
            </w:r>
            <w:proofErr w:type="spellEnd"/>
            <w:r w:rsidRPr="002E523A">
              <w:t xml:space="preserve"> О.И.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Коренева Ю.А.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Алексеева С.В.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Примак И.В.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Шадрина В.И.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Горюнова Т.С.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Ивкина О.В.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Кутьина</w:t>
            </w:r>
            <w:proofErr w:type="spellEnd"/>
            <w:r w:rsidRPr="002E523A">
              <w:t xml:space="preserve"> Е.Л.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Попова Н.В.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Филатова Н.Н.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Ёлгина</w:t>
            </w:r>
            <w:proofErr w:type="spellEnd"/>
            <w:r w:rsidRPr="002E523A">
              <w:t xml:space="preserve"> С.А.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Миронова Л.Р.</w:t>
            </w:r>
          </w:p>
        </w:tc>
        <w:tc>
          <w:tcPr>
            <w:tcW w:w="2554" w:type="dxa"/>
          </w:tcPr>
          <w:p w:rsidR="00FF5B4A" w:rsidRPr="002E523A" w:rsidRDefault="00FF5B4A" w:rsidP="00550B37">
            <w:r w:rsidRPr="002E523A">
              <w:t xml:space="preserve">не позднее двух недель </w:t>
            </w:r>
            <w:proofErr w:type="gramStart"/>
            <w:r w:rsidRPr="002E523A">
              <w:t>с даты опубликования</w:t>
            </w:r>
            <w:proofErr w:type="gramEnd"/>
            <w:r w:rsidRPr="002E523A">
              <w:t xml:space="preserve"> закона об исполнении бюджета (не позднее 31 июля) ежегодно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4121"/>
        </w:trPr>
        <w:tc>
          <w:tcPr>
            <w:tcW w:w="1140" w:type="dxa"/>
            <w:shd w:val="clear" w:color="auto" w:fill="auto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2E523A">
              <w:rPr>
                <w:lang w:val="en-US"/>
              </w:rPr>
              <w:lastRenderedPageBreak/>
              <w:t>6</w:t>
            </w:r>
            <w:r w:rsidRPr="002E523A">
              <w:t>.5</w:t>
            </w:r>
          </w:p>
        </w:tc>
        <w:tc>
          <w:tcPr>
            <w:tcW w:w="6231" w:type="dxa"/>
          </w:tcPr>
          <w:p w:rsidR="00FF5B4A" w:rsidRPr="001530F4" w:rsidRDefault="00FF5B4A" w:rsidP="00550B37">
            <w:pPr>
              <w:pStyle w:val="21"/>
              <w:spacing w:after="0" w:line="240" w:lineRule="auto"/>
              <w:ind w:left="0" w:right="176"/>
              <w:jc w:val="both"/>
            </w:pPr>
            <w:r w:rsidRPr="001530F4">
              <w:t>Брошюра Бюджет для граждан, разработанная на основе проекта закона о бюджете</w:t>
            </w:r>
          </w:p>
          <w:p w:rsidR="00FF5B4A" w:rsidRPr="002E523A" w:rsidRDefault="00FF5B4A" w:rsidP="00550B37">
            <w:pPr>
              <w:pStyle w:val="21"/>
              <w:spacing w:after="0" w:line="240" w:lineRule="auto"/>
              <w:ind w:left="0" w:right="176"/>
              <w:jc w:val="both"/>
              <w:rPr>
                <w:b/>
              </w:rPr>
            </w:pP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r w:rsidRPr="002E523A">
              <w:t>УБП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УвСМОсМО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УБПвСС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ОБП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ОПиСПБ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ОПД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ОСЗНиК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ОО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ОЗиФК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ОСХиПР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r w:rsidRPr="002E523A">
              <w:t>ОИСУ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ОБПвСГУ</w:t>
            </w:r>
            <w:proofErr w:type="spellEnd"/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ОИКиУГД</w:t>
            </w:r>
            <w:proofErr w:type="spellEnd"/>
          </w:p>
          <w:p w:rsidR="00FF5B4A" w:rsidRPr="002E523A" w:rsidRDefault="00FF5B4A" w:rsidP="00550B37">
            <w:pPr>
              <w:jc w:val="center"/>
              <w:rPr>
                <w:bCs/>
              </w:rPr>
            </w:pPr>
            <w:proofErr w:type="spellStart"/>
            <w:r w:rsidRPr="002E523A">
              <w:rPr>
                <w:bCs/>
              </w:rPr>
              <w:t>ООБПвМО</w:t>
            </w:r>
            <w:proofErr w:type="spellEnd"/>
          </w:p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r w:rsidRPr="002E523A">
              <w:t>Маслова Е.В.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Голышева А.А.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Владимирова А.В.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Домрачева</w:t>
            </w:r>
            <w:proofErr w:type="spellEnd"/>
            <w:r w:rsidRPr="002E523A">
              <w:t xml:space="preserve"> О.И.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Алексеева С.В.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Примак И.В.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Шадрина В.И.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Горюнова Т.С.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Ивкина О.В.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Кутьина</w:t>
            </w:r>
            <w:proofErr w:type="spellEnd"/>
            <w:r w:rsidRPr="002E523A">
              <w:t xml:space="preserve"> Е.Л.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Попова Н.В.</w:t>
            </w:r>
          </w:p>
          <w:p w:rsidR="00FF5B4A" w:rsidRPr="002E523A" w:rsidRDefault="00FF5B4A" w:rsidP="00550B37">
            <w:pPr>
              <w:jc w:val="center"/>
            </w:pPr>
            <w:r w:rsidRPr="002E523A">
              <w:t>Филатова Н.Н.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Ёлгина</w:t>
            </w:r>
            <w:proofErr w:type="spellEnd"/>
            <w:r w:rsidRPr="002E523A">
              <w:t xml:space="preserve"> С.А.</w:t>
            </w:r>
          </w:p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Страмилова</w:t>
            </w:r>
            <w:proofErr w:type="spellEnd"/>
            <w:r w:rsidRPr="002E523A">
              <w:t xml:space="preserve"> Н.Н.</w:t>
            </w:r>
          </w:p>
        </w:tc>
        <w:tc>
          <w:tcPr>
            <w:tcW w:w="2554" w:type="dxa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2E523A">
              <w:t>В период с 1 сентября по 30 ноября 2022 года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286"/>
        </w:trPr>
        <w:tc>
          <w:tcPr>
            <w:tcW w:w="1140" w:type="dxa"/>
            <w:shd w:val="clear" w:color="auto" w:fill="auto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2E523A">
              <w:t>6.6</w:t>
            </w:r>
          </w:p>
        </w:tc>
        <w:tc>
          <w:tcPr>
            <w:tcW w:w="6231" w:type="dxa"/>
          </w:tcPr>
          <w:p w:rsidR="00FF5B4A" w:rsidRPr="002E523A" w:rsidRDefault="00FF5B4A" w:rsidP="00550B37">
            <w:pPr>
              <w:jc w:val="both"/>
            </w:pPr>
            <w:r w:rsidRPr="002E523A">
              <w:t>Размещение информационного сообщения (анонса) о проведении публичных слушаний по проекту закона о бюджете с указанием ссылки на брошюру «Бюджет для граждан»</w:t>
            </w:r>
          </w:p>
        </w:tc>
        <w:tc>
          <w:tcPr>
            <w:tcW w:w="3115" w:type="dxa"/>
          </w:tcPr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ОПиКО</w:t>
            </w:r>
            <w:proofErr w:type="spellEnd"/>
          </w:p>
          <w:p w:rsidR="00FF5B4A" w:rsidRPr="002E523A" w:rsidRDefault="00FF5B4A" w:rsidP="00550B37"/>
        </w:tc>
        <w:tc>
          <w:tcPr>
            <w:tcW w:w="2128" w:type="dxa"/>
          </w:tcPr>
          <w:p w:rsidR="00FF5B4A" w:rsidRPr="002E523A" w:rsidRDefault="00FF5B4A" w:rsidP="00550B37">
            <w:pPr>
              <w:jc w:val="center"/>
            </w:pPr>
            <w:proofErr w:type="spellStart"/>
            <w:r w:rsidRPr="002E523A">
              <w:t>Скоморохова</w:t>
            </w:r>
            <w:proofErr w:type="spellEnd"/>
            <w:r w:rsidRPr="002E523A">
              <w:t xml:space="preserve"> Е.В.</w:t>
            </w:r>
          </w:p>
          <w:p w:rsidR="00FF5B4A" w:rsidRPr="002E523A" w:rsidRDefault="00FF5B4A" w:rsidP="00550B37"/>
        </w:tc>
        <w:tc>
          <w:tcPr>
            <w:tcW w:w="2554" w:type="dxa"/>
          </w:tcPr>
          <w:p w:rsidR="00FF5B4A" w:rsidRPr="002E523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2E523A">
              <w:t>не позднее, чем за 5 дней до проведения мероприятия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405"/>
        </w:trPr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16E4A">
              <w:rPr>
                <w:b/>
              </w:rPr>
              <w:t>7.</w:t>
            </w:r>
          </w:p>
        </w:tc>
        <w:tc>
          <w:tcPr>
            <w:tcW w:w="14028" w:type="dxa"/>
            <w:gridSpan w:val="4"/>
            <w:shd w:val="clear" w:color="auto" w:fill="auto"/>
            <w:vAlign w:val="center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16E4A">
              <w:rPr>
                <w:b/>
              </w:rPr>
              <w:t>Публичные сведения о деятельности государственных учреждений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1834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t>7.1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Мониторинг размещения государственными учреждениями Забайкальского края сведений на официальном сайте Российской Федерации для размещения информации о государственных (муниципальных) учреждениях (</w:t>
            </w:r>
            <w:hyperlink r:id="rId9" w:history="1">
              <w:r w:rsidRPr="00716E4A">
                <w:rPr>
                  <w:rStyle w:val="af"/>
                </w:rPr>
                <w:t>www.bus.gov.ru</w:t>
              </w:r>
            </w:hyperlink>
            <w:r w:rsidRPr="00716E4A">
              <w:t>), в том числе:</w:t>
            </w:r>
          </w:p>
        </w:tc>
        <w:tc>
          <w:tcPr>
            <w:tcW w:w="3115" w:type="dxa"/>
          </w:tcPr>
          <w:p w:rsidR="00FF5B4A" w:rsidRPr="00716E4A" w:rsidRDefault="00FF5B4A" w:rsidP="00550B37"/>
        </w:tc>
        <w:tc>
          <w:tcPr>
            <w:tcW w:w="2128" w:type="dxa"/>
          </w:tcPr>
          <w:p w:rsidR="00FF5B4A" w:rsidRPr="00716E4A" w:rsidRDefault="00FF5B4A" w:rsidP="00550B37"/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636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lastRenderedPageBreak/>
              <w:t>7.1.1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государственных заданий на текущий финансовый год и плановый период</w:t>
            </w:r>
          </w:p>
        </w:tc>
        <w:tc>
          <w:tcPr>
            <w:tcW w:w="3115" w:type="dxa"/>
            <w:vMerge w:val="restart"/>
          </w:tcPr>
          <w:p w:rsidR="00FF5B4A" w:rsidRPr="00716E4A" w:rsidRDefault="00FF5B4A" w:rsidP="00550B37">
            <w:pPr>
              <w:jc w:val="center"/>
            </w:pPr>
            <w:r w:rsidRPr="00716E4A">
              <w:t>УБП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УБПвСС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ОБП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ОСЗНиК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ОО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ОЗиФК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ОСХиПР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t>ОИСУ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ОБПвСГУ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ОИКиУГД</w:t>
            </w:r>
            <w:proofErr w:type="spellEnd"/>
          </w:p>
          <w:p w:rsidR="00FF5B4A" w:rsidRPr="00716E4A" w:rsidRDefault="00FF5B4A" w:rsidP="00550B37">
            <w:pPr>
              <w:jc w:val="center"/>
            </w:pPr>
          </w:p>
        </w:tc>
        <w:tc>
          <w:tcPr>
            <w:tcW w:w="2128" w:type="dxa"/>
            <w:vMerge w:val="restart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Владимирова А.В.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Шадрина В.И.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Горюнова Т.С.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Ивкина О.В.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Кутьина</w:t>
            </w:r>
            <w:proofErr w:type="spellEnd"/>
            <w:r w:rsidRPr="00716E4A">
              <w:t xml:space="preserve"> Е.Л.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Попова Н.В.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Филатова Н.Н.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Ёлгина</w:t>
            </w:r>
            <w:proofErr w:type="spellEnd"/>
            <w:r w:rsidRPr="00716E4A">
              <w:t xml:space="preserve"> С.А.</w:t>
            </w:r>
          </w:p>
        </w:tc>
        <w:tc>
          <w:tcPr>
            <w:tcW w:w="2554" w:type="dxa"/>
            <w:vMerge w:val="restart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не позднее 1 марта ежегодно 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702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t>7.1.2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планов финансово-хозяйственной деятельности на текущий финансовый год</w:t>
            </w:r>
          </w:p>
        </w:tc>
        <w:tc>
          <w:tcPr>
            <w:tcW w:w="3115" w:type="dxa"/>
            <w:vMerge/>
          </w:tcPr>
          <w:p w:rsidR="00FF5B4A" w:rsidRPr="00716E4A" w:rsidRDefault="00FF5B4A" w:rsidP="00550B37"/>
        </w:tc>
        <w:tc>
          <w:tcPr>
            <w:tcW w:w="2128" w:type="dxa"/>
            <w:vMerge/>
          </w:tcPr>
          <w:p w:rsidR="00FF5B4A" w:rsidRPr="00716E4A" w:rsidRDefault="00FF5B4A" w:rsidP="00550B37"/>
        </w:tc>
        <w:tc>
          <w:tcPr>
            <w:tcW w:w="2554" w:type="dxa"/>
            <w:vMerge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685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t>7.1.3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показателей бюджетной сметы на  текущий финансовый год</w:t>
            </w:r>
          </w:p>
        </w:tc>
        <w:tc>
          <w:tcPr>
            <w:tcW w:w="3115" w:type="dxa"/>
            <w:vMerge/>
          </w:tcPr>
          <w:p w:rsidR="00FF5B4A" w:rsidRPr="00716E4A" w:rsidRDefault="00FF5B4A" w:rsidP="00550B37"/>
        </w:tc>
        <w:tc>
          <w:tcPr>
            <w:tcW w:w="2128" w:type="dxa"/>
            <w:vMerge/>
          </w:tcPr>
          <w:p w:rsidR="00FF5B4A" w:rsidRPr="00716E4A" w:rsidRDefault="00FF5B4A" w:rsidP="00550B37"/>
        </w:tc>
        <w:tc>
          <w:tcPr>
            <w:tcW w:w="2554" w:type="dxa"/>
            <w:vMerge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992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t>7.1.4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отчетов о результатах деятельности и об использовании закрепленного государственного имущества за отчетный финансовый год</w:t>
            </w:r>
          </w:p>
        </w:tc>
        <w:tc>
          <w:tcPr>
            <w:tcW w:w="3115" w:type="dxa"/>
            <w:vMerge/>
          </w:tcPr>
          <w:p w:rsidR="00FF5B4A" w:rsidRPr="00716E4A" w:rsidRDefault="00FF5B4A" w:rsidP="00550B37"/>
        </w:tc>
        <w:tc>
          <w:tcPr>
            <w:tcW w:w="2128" w:type="dxa"/>
            <w:vMerge/>
          </w:tcPr>
          <w:p w:rsidR="00FF5B4A" w:rsidRPr="00716E4A" w:rsidRDefault="00FF5B4A" w:rsidP="00550B37"/>
        </w:tc>
        <w:tc>
          <w:tcPr>
            <w:tcW w:w="2554" w:type="dxa"/>
            <w:vMerge w:val="restart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 xml:space="preserve">не позднее 15 апреля </w:t>
            </w:r>
          </w:p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>ежегодно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 w:rsidRPr="00716E4A">
              <w:t>7.1.5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баланса учреждения за отчетный год</w:t>
            </w:r>
          </w:p>
        </w:tc>
        <w:tc>
          <w:tcPr>
            <w:tcW w:w="3115" w:type="dxa"/>
            <w:vMerge/>
          </w:tcPr>
          <w:p w:rsidR="00FF5B4A" w:rsidRPr="00716E4A" w:rsidRDefault="00FF5B4A" w:rsidP="00550B37"/>
        </w:tc>
        <w:tc>
          <w:tcPr>
            <w:tcW w:w="2128" w:type="dxa"/>
            <w:vMerge/>
          </w:tcPr>
          <w:p w:rsidR="00FF5B4A" w:rsidRPr="00716E4A" w:rsidRDefault="00FF5B4A" w:rsidP="00550B37"/>
        </w:tc>
        <w:tc>
          <w:tcPr>
            <w:tcW w:w="2554" w:type="dxa"/>
            <w:vMerge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419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8</w:t>
            </w:r>
            <w:r w:rsidRPr="00716E4A">
              <w:rPr>
                <w:b/>
              </w:rPr>
              <w:t>.</w:t>
            </w:r>
          </w:p>
        </w:tc>
        <w:tc>
          <w:tcPr>
            <w:tcW w:w="14028" w:type="dxa"/>
            <w:gridSpan w:val="4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16E4A">
              <w:rPr>
                <w:b/>
              </w:rPr>
              <w:t>Стимулирование органов местного самоуправления к повышению открытости бюджетных данных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978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  <w:r w:rsidRPr="00716E4A">
              <w:t>.1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Разработка  правового акта, устанавливающего механизм стимулирования органов местного самоуправления к повышению открытости бюджетных данных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  <w:rPr>
                <w:bCs/>
              </w:rPr>
            </w:pPr>
            <w:proofErr w:type="spellStart"/>
            <w:r w:rsidRPr="00716E4A">
              <w:rPr>
                <w:bCs/>
              </w:rPr>
              <w:t>УвСМОсМО</w:t>
            </w:r>
            <w:proofErr w:type="spellEnd"/>
          </w:p>
          <w:p w:rsidR="00FF5B4A" w:rsidRPr="00716E4A" w:rsidRDefault="00FF5B4A" w:rsidP="00550B37">
            <w:pPr>
              <w:jc w:val="center"/>
              <w:rPr>
                <w:bCs/>
              </w:rPr>
            </w:pPr>
            <w:proofErr w:type="spellStart"/>
            <w:r w:rsidRPr="00716E4A">
              <w:rPr>
                <w:bCs/>
              </w:rPr>
              <w:t>ООБПвМО</w:t>
            </w:r>
            <w:proofErr w:type="spellEnd"/>
          </w:p>
          <w:p w:rsidR="00FF5B4A" w:rsidRPr="00716E4A" w:rsidRDefault="00FF5B4A" w:rsidP="00550B37">
            <w:pPr>
              <w:jc w:val="center"/>
            </w:pPr>
            <w:r w:rsidRPr="00716E4A">
              <w:rPr>
                <w:bCs/>
              </w:rPr>
              <w:t>ОКИМБ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Голышева А.А.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Страмилова</w:t>
            </w:r>
            <w:proofErr w:type="spellEnd"/>
            <w:r w:rsidRPr="00716E4A">
              <w:t xml:space="preserve"> Н.Н.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Миронова Л.Р.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>
              <w:t>не позднее 2 августа 2022</w:t>
            </w:r>
            <w:r w:rsidRPr="00716E4A">
              <w:t xml:space="preserve"> года</w:t>
            </w:r>
            <w:bookmarkStart w:id="0" w:name="_GoBack"/>
            <w:bookmarkEnd w:id="0"/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695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  <w:r w:rsidRPr="00716E4A">
              <w:t>.2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Результаты оценки уровня открытости бюджетных данных муниципальных образований за отчетный год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  <w:rPr>
                <w:bCs/>
              </w:rPr>
            </w:pPr>
            <w:proofErr w:type="spellStart"/>
            <w:r w:rsidRPr="00716E4A">
              <w:rPr>
                <w:bCs/>
              </w:rPr>
              <w:t>УвСМОсМО</w:t>
            </w:r>
            <w:proofErr w:type="spellEnd"/>
          </w:p>
          <w:p w:rsidR="00FF5B4A" w:rsidRPr="00716E4A" w:rsidRDefault="00FF5B4A" w:rsidP="00550B37">
            <w:pPr>
              <w:jc w:val="center"/>
              <w:rPr>
                <w:bCs/>
              </w:rPr>
            </w:pPr>
            <w:r w:rsidRPr="00716E4A">
              <w:rPr>
                <w:bCs/>
              </w:rPr>
              <w:t>ОКИМБ</w:t>
            </w: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Голышева А.А.</w:t>
            </w:r>
          </w:p>
          <w:p w:rsidR="00FF5B4A" w:rsidRPr="00716E4A" w:rsidRDefault="00FF5B4A" w:rsidP="00550B37">
            <w:pPr>
              <w:jc w:val="center"/>
            </w:pPr>
            <w:r w:rsidRPr="00716E4A">
              <w:t>Миронова Л.Р.</w:t>
            </w:r>
          </w:p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>не позднее 30 июня ежегодно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  <w:trHeight w:val="407"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9</w:t>
            </w:r>
            <w:r w:rsidRPr="00716E4A">
              <w:rPr>
                <w:b/>
              </w:rPr>
              <w:t>.</w:t>
            </w:r>
          </w:p>
        </w:tc>
        <w:tc>
          <w:tcPr>
            <w:tcW w:w="14028" w:type="dxa"/>
            <w:gridSpan w:val="4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16E4A">
              <w:rPr>
                <w:b/>
              </w:rPr>
              <w:t>Создание условий для повышения открытости бюджетных данных в Забайкальском крае</w:t>
            </w:r>
          </w:p>
        </w:tc>
      </w:tr>
      <w:tr w:rsidR="00FF5B4A" w:rsidRPr="00716E4A" w:rsidTr="00550B3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140" w:type="dxa"/>
            <w:shd w:val="clear" w:color="auto" w:fill="auto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  <w:r w:rsidRPr="00716E4A">
              <w:t>.</w:t>
            </w:r>
            <w:r>
              <w:t>1</w:t>
            </w:r>
          </w:p>
        </w:tc>
        <w:tc>
          <w:tcPr>
            <w:tcW w:w="6231" w:type="dxa"/>
          </w:tcPr>
          <w:p w:rsidR="00FF5B4A" w:rsidRPr="00716E4A" w:rsidRDefault="00FF5B4A" w:rsidP="00550B37">
            <w:pPr>
              <w:jc w:val="both"/>
            </w:pPr>
            <w:r w:rsidRPr="00716E4A">
              <w:t>Протоколы совещаний  межведомственной рабочей группы (совета), координирующей работу органов государственной власти Забайкальского края по обеспечению открытости бюджетных данных</w:t>
            </w:r>
          </w:p>
        </w:tc>
        <w:tc>
          <w:tcPr>
            <w:tcW w:w="3115" w:type="dxa"/>
          </w:tcPr>
          <w:p w:rsidR="00FF5B4A" w:rsidRPr="00716E4A" w:rsidRDefault="00FF5B4A" w:rsidP="00550B37">
            <w:pPr>
              <w:jc w:val="center"/>
              <w:rPr>
                <w:bCs/>
              </w:rPr>
            </w:pPr>
            <w:r w:rsidRPr="00716E4A">
              <w:rPr>
                <w:bCs/>
              </w:rPr>
              <w:t>УБП</w:t>
            </w:r>
          </w:p>
          <w:p w:rsidR="00FF5B4A" w:rsidRPr="00716E4A" w:rsidRDefault="00FF5B4A" w:rsidP="00550B37">
            <w:pPr>
              <w:jc w:val="center"/>
              <w:rPr>
                <w:bCs/>
              </w:rPr>
            </w:pPr>
            <w:r w:rsidRPr="00716E4A">
              <w:rPr>
                <w:bCs/>
              </w:rPr>
              <w:t>ОБП</w:t>
            </w:r>
          </w:p>
          <w:p w:rsidR="00FF5B4A" w:rsidRPr="00716E4A" w:rsidRDefault="00FF5B4A" w:rsidP="00550B37">
            <w:pPr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FF5B4A" w:rsidRPr="00716E4A" w:rsidRDefault="00FF5B4A" w:rsidP="00550B37">
            <w:pPr>
              <w:jc w:val="center"/>
            </w:pPr>
            <w:r w:rsidRPr="00716E4A">
              <w:t>Маслова Е.В.</w:t>
            </w:r>
          </w:p>
          <w:p w:rsidR="00FF5B4A" w:rsidRPr="00716E4A" w:rsidRDefault="00FF5B4A" w:rsidP="00550B37">
            <w:pPr>
              <w:jc w:val="center"/>
            </w:pPr>
            <w:proofErr w:type="spellStart"/>
            <w:r w:rsidRPr="00716E4A">
              <w:t>Домрачева</w:t>
            </w:r>
            <w:proofErr w:type="spellEnd"/>
            <w:r w:rsidRPr="00716E4A">
              <w:t xml:space="preserve"> О.И.</w:t>
            </w:r>
          </w:p>
          <w:p w:rsidR="00FF5B4A" w:rsidRPr="00716E4A" w:rsidRDefault="00FF5B4A" w:rsidP="00550B37"/>
        </w:tc>
        <w:tc>
          <w:tcPr>
            <w:tcW w:w="2554" w:type="dxa"/>
          </w:tcPr>
          <w:p w:rsidR="00FF5B4A" w:rsidRPr="00716E4A" w:rsidRDefault="00FF5B4A" w:rsidP="00550B37">
            <w:pPr>
              <w:autoSpaceDE w:val="0"/>
              <w:autoSpaceDN w:val="0"/>
              <w:adjustRightInd w:val="0"/>
              <w:outlineLvl w:val="0"/>
            </w:pPr>
            <w:r w:rsidRPr="00716E4A">
              <w:t>в течение месяца со дня проведения заседания</w:t>
            </w:r>
          </w:p>
        </w:tc>
      </w:tr>
    </w:tbl>
    <w:p w:rsidR="00FF5B4A" w:rsidRPr="00716E4A" w:rsidRDefault="00FF5B4A" w:rsidP="00FF5B4A">
      <w:pPr>
        <w:jc w:val="center"/>
      </w:pPr>
    </w:p>
    <w:p w:rsidR="00A25E40" w:rsidRPr="001530F4" w:rsidRDefault="00FF5B4A" w:rsidP="001530F4">
      <w:pPr>
        <w:jc w:val="center"/>
      </w:pPr>
      <w:r w:rsidRPr="00716E4A">
        <w:t>___</w:t>
      </w:r>
      <w:r w:rsidR="001530F4">
        <w:t>_______________________________</w:t>
      </w:r>
    </w:p>
    <w:sectPr w:rsidR="00A25E40" w:rsidRPr="001530F4" w:rsidSect="00FF5B4A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3A" w:rsidRDefault="001F483A" w:rsidP="008A13CD">
      <w:r>
        <w:separator/>
      </w:r>
    </w:p>
  </w:endnote>
  <w:endnote w:type="continuationSeparator" w:id="0">
    <w:p w:rsidR="001F483A" w:rsidRDefault="001F483A" w:rsidP="008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3A" w:rsidRDefault="001F483A" w:rsidP="008A13CD">
      <w:r>
        <w:separator/>
      </w:r>
    </w:p>
  </w:footnote>
  <w:footnote w:type="continuationSeparator" w:id="0">
    <w:p w:rsidR="001F483A" w:rsidRDefault="001F483A" w:rsidP="008A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2FEB"/>
    <w:multiLevelType w:val="hybridMultilevel"/>
    <w:tmpl w:val="06F6591C"/>
    <w:lvl w:ilvl="0" w:tplc="57584CDE">
      <w:start w:val="1"/>
      <w:numFmt w:val="decimal"/>
      <w:lvlText w:val="%1."/>
      <w:lvlJc w:val="center"/>
      <w:pPr>
        <w:ind w:left="643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FCC"/>
    <w:multiLevelType w:val="hybridMultilevel"/>
    <w:tmpl w:val="988CC2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F2D"/>
    <w:multiLevelType w:val="hybridMultilevel"/>
    <w:tmpl w:val="30E4E41A"/>
    <w:lvl w:ilvl="0" w:tplc="F698D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662B5"/>
    <w:multiLevelType w:val="multilevel"/>
    <w:tmpl w:val="17822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506607"/>
    <w:multiLevelType w:val="hybridMultilevel"/>
    <w:tmpl w:val="CC00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AF3698"/>
    <w:multiLevelType w:val="hybridMultilevel"/>
    <w:tmpl w:val="635A0D98"/>
    <w:lvl w:ilvl="0" w:tplc="639C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D30937"/>
    <w:multiLevelType w:val="hybridMultilevel"/>
    <w:tmpl w:val="82A80B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2557B"/>
    <w:multiLevelType w:val="hybridMultilevel"/>
    <w:tmpl w:val="A9B07078"/>
    <w:lvl w:ilvl="0" w:tplc="F144674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A2644C5"/>
    <w:multiLevelType w:val="hybridMultilevel"/>
    <w:tmpl w:val="E948F3F4"/>
    <w:lvl w:ilvl="0" w:tplc="3C54F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22EA8"/>
    <w:rsid w:val="00035AE1"/>
    <w:rsid w:val="00045CAE"/>
    <w:rsid w:val="00046B91"/>
    <w:rsid w:val="00072B4B"/>
    <w:rsid w:val="000758D7"/>
    <w:rsid w:val="000826D5"/>
    <w:rsid w:val="0008543A"/>
    <w:rsid w:val="00090279"/>
    <w:rsid w:val="0009054F"/>
    <w:rsid w:val="000A0900"/>
    <w:rsid w:val="000A314E"/>
    <w:rsid w:val="000C0D64"/>
    <w:rsid w:val="000D6F51"/>
    <w:rsid w:val="000E1BCA"/>
    <w:rsid w:val="000F2CA0"/>
    <w:rsid w:val="001028C8"/>
    <w:rsid w:val="00102DDF"/>
    <w:rsid w:val="001063EF"/>
    <w:rsid w:val="00112947"/>
    <w:rsid w:val="0011734A"/>
    <w:rsid w:val="00117562"/>
    <w:rsid w:val="00127005"/>
    <w:rsid w:val="00130BF8"/>
    <w:rsid w:val="00135250"/>
    <w:rsid w:val="00137C1C"/>
    <w:rsid w:val="00144F07"/>
    <w:rsid w:val="00150EB9"/>
    <w:rsid w:val="001530F4"/>
    <w:rsid w:val="00153386"/>
    <w:rsid w:val="00154EE6"/>
    <w:rsid w:val="00157001"/>
    <w:rsid w:val="0016029C"/>
    <w:rsid w:val="0016283C"/>
    <w:rsid w:val="00163A92"/>
    <w:rsid w:val="00164E28"/>
    <w:rsid w:val="00176C4E"/>
    <w:rsid w:val="001917FD"/>
    <w:rsid w:val="001A0DF8"/>
    <w:rsid w:val="001A1FA1"/>
    <w:rsid w:val="001A2B38"/>
    <w:rsid w:val="001D16B4"/>
    <w:rsid w:val="001D39C2"/>
    <w:rsid w:val="001D574F"/>
    <w:rsid w:val="001E4913"/>
    <w:rsid w:val="001F0D25"/>
    <w:rsid w:val="001F483A"/>
    <w:rsid w:val="002014FF"/>
    <w:rsid w:val="0020585B"/>
    <w:rsid w:val="00234592"/>
    <w:rsid w:val="0023504A"/>
    <w:rsid w:val="00236187"/>
    <w:rsid w:val="00240F39"/>
    <w:rsid w:val="0025456C"/>
    <w:rsid w:val="002565BB"/>
    <w:rsid w:val="00260481"/>
    <w:rsid w:val="00260628"/>
    <w:rsid w:val="00267E67"/>
    <w:rsid w:val="00274267"/>
    <w:rsid w:val="00282BFD"/>
    <w:rsid w:val="0029563C"/>
    <w:rsid w:val="0029633C"/>
    <w:rsid w:val="002A12B3"/>
    <w:rsid w:val="002A3A5D"/>
    <w:rsid w:val="002B2084"/>
    <w:rsid w:val="002C1276"/>
    <w:rsid w:val="002C1FDA"/>
    <w:rsid w:val="002C3C37"/>
    <w:rsid w:val="002E23C8"/>
    <w:rsid w:val="002E49EA"/>
    <w:rsid w:val="00302AF1"/>
    <w:rsid w:val="00303ECE"/>
    <w:rsid w:val="003266C0"/>
    <w:rsid w:val="00341357"/>
    <w:rsid w:val="0034615E"/>
    <w:rsid w:val="003475FC"/>
    <w:rsid w:val="003576B1"/>
    <w:rsid w:val="003640F7"/>
    <w:rsid w:val="003750AA"/>
    <w:rsid w:val="0039707B"/>
    <w:rsid w:val="003C30DE"/>
    <w:rsid w:val="003C7D02"/>
    <w:rsid w:val="003F75DE"/>
    <w:rsid w:val="004024B9"/>
    <w:rsid w:val="00407A09"/>
    <w:rsid w:val="004111A5"/>
    <w:rsid w:val="00420D79"/>
    <w:rsid w:val="00422CE7"/>
    <w:rsid w:val="00427AD1"/>
    <w:rsid w:val="00432C2D"/>
    <w:rsid w:val="00456259"/>
    <w:rsid w:val="004575E4"/>
    <w:rsid w:val="004615A0"/>
    <w:rsid w:val="0046371D"/>
    <w:rsid w:val="00465991"/>
    <w:rsid w:val="00465A98"/>
    <w:rsid w:val="00466B77"/>
    <w:rsid w:val="00467C5D"/>
    <w:rsid w:val="00471B85"/>
    <w:rsid w:val="0047779A"/>
    <w:rsid w:val="00482933"/>
    <w:rsid w:val="00491BC2"/>
    <w:rsid w:val="004923D9"/>
    <w:rsid w:val="00492577"/>
    <w:rsid w:val="00493FC5"/>
    <w:rsid w:val="00495390"/>
    <w:rsid w:val="004963F8"/>
    <w:rsid w:val="004A5C22"/>
    <w:rsid w:val="004B6B46"/>
    <w:rsid w:val="004C45DF"/>
    <w:rsid w:val="004C488E"/>
    <w:rsid w:val="004D24D4"/>
    <w:rsid w:val="004D2B0A"/>
    <w:rsid w:val="004D71C6"/>
    <w:rsid w:val="004E1E93"/>
    <w:rsid w:val="004E5008"/>
    <w:rsid w:val="005046C4"/>
    <w:rsid w:val="005102DB"/>
    <w:rsid w:val="005375F9"/>
    <w:rsid w:val="00537C80"/>
    <w:rsid w:val="005467E2"/>
    <w:rsid w:val="00571BDA"/>
    <w:rsid w:val="005753D3"/>
    <w:rsid w:val="00575E4B"/>
    <w:rsid w:val="00576C96"/>
    <w:rsid w:val="00577289"/>
    <w:rsid w:val="00587358"/>
    <w:rsid w:val="005A3AAD"/>
    <w:rsid w:val="005A788C"/>
    <w:rsid w:val="005B3081"/>
    <w:rsid w:val="005B5E53"/>
    <w:rsid w:val="005C730C"/>
    <w:rsid w:val="005E73E2"/>
    <w:rsid w:val="005E7F9B"/>
    <w:rsid w:val="006004F3"/>
    <w:rsid w:val="00601851"/>
    <w:rsid w:val="006047E4"/>
    <w:rsid w:val="006213CE"/>
    <w:rsid w:val="0062210B"/>
    <w:rsid w:val="00626689"/>
    <w:rsid w:val="006401EF"/>
    <w:rsid w:val="0064450B"/>
    <w:rsid w:val="00646100"/>
    <w:rsid w:val="0064688B"/>
    <w:rsid w:val="0065269C"/>
    <w:rsid w:val="00652C57"/>
    <w:rsid w:val="00657CB1"/>
    <w:rsid w:val="006704B6"/>
    <w:rsid w:val="006713AD"/>
    <w:rsid w:val="00674D52"/>
    <w:rsid w:val="00682AB2"/>
    <w:rsid w:val="006867F0"/>
    <w:rsid w:val="006906C7"/>
    <w:rsid w:val="006A3BD6"/>
    <w:rsid w:val="006C0F1C"/>
    <w:rsid w:val="006C67C8"/>
    <w:rsid w:val="006D55E1"/>
    <w:rsid w:val="006E084A"/>
    <w:rsid w:val="006E2EB8"/>
    <w:rsid w:val="006E7A36"/>
    <w:rsid w:val="007115BE"/>
    <w:rsid w:val="00711E31"/>
    <w:rsid w:val="00712465"/>
    <w:rsid w:val="007125BB"/>
    <w:rsid w:val="00714A6E"/>
    <w:rsid w:val="00717114"/>
    <w:rsid w:val="00722E42"/>
    <w:rsid w:val="00724854"/>
    <w:rsid w:val="007445DD"/>
    <w:rsid w:val="00745B14"/>
    <w:rsid w:val="007469C7"/>
    <w:rsid w:val="007526D7"/>
    <w:rsid w:val="00753E10"/>
    <w:rsid w:val="0075538E"/>
    <w:rsid w:val="00757AF2"/>
    <w:rsid w:val="00764EDB"/>
    <w:rsid w:val="00771630"/>
    <w:rsid w:val="00781F53"/>
    <w:rsid w:val="0079216B"/>
    <w:rsid w:val="007A2675"/>
    <w:rsid w:val="007B780A"/>
    <w:rsid w:val="007D47AA"/>
    <w:rsid w:val="007F0555"/>
    <w:rsid w:val="007F31E8"/>
    <w:rsid w:val="0080023D"/>
    <w:rsid w:val="00811EC1"/>
    <w:rsid w:val="00831AC9"/>
    <w:rsid w:val="00840E7C"/>
    <w:rsid w:val="00844F9A"/>
    <w:rsid w:val="0085016A"/>
    <w:rsid w:val="00856EF7"/>
    <w:rsid w:val="00862A51"/>
    <w:rsid w:val="008630AD"/>
    <w:rsid w:val="00863DE3"/>
    <w:rsid w:val="008656C0"/>
    <w:rsid w:val="00870ECA"/>
    <w:rsid w:val="00896296"/>
    <w:rsid w:val="008969DA"/>
    <w:rsid w:val="00897B0E"/>
    <w:rsid w:val="008A13CD"/>
    <w:rsid w:val="008A3EFD"/>
    <w:rsid w:val="008B7EAB"/>
    <w:rsid w:val="008C5A28"/>
    <w:rsid w:val="008C70CF"/>
    <w:rsid w:val="008D502F"/>
    <w:rsid w:val="008E3AF8"/>
    <w:rsid w:val="008E4CD4"/>
    <w:rsid w:val="008F0CF7"/>
    <w:rsid w:val="008F541A"/>
    <w:rsid w:val="009208FE"/>
    <w:rsid w:val="00927721"/>
    <w:rsid w:val="00936F66"/>
    <w:rsid w:val="009405A9"/>
    <w:rsid w:val="0095040E"/>
    <w:rsid w:val="0095209D"/>
    <w:rsid w:val="00965B66"/>
    <w:rsid w:val="00976792"/>
    <w:rsid w:val="009824BA"/>
    <w:rsid w:val="009906C5"/>
    <w:rsid w:val="009A6F5A"/>
    <w:rsid w:val="009A708D"/>
    <w:rsid w:val="009C458B"/>
    <w:rsid w:val="009D0172"/>
    <w:rsid w:val="009D0FDE"/>
    <w:rsid w:val="009D459B"/>
    <w:rsid w:val="009D7AAA"/>
    <w:rsid w:val="009E5CB3"/>
    <w:rsid w:val="009F0243"/>
    <w:rsid w:val="009F0BB1"/>
    <w:rsid w:val="00A0666E"/>
    <w:rsid w:val="00A1457E"/>
    <w:rsid w:val="00A20FA4"/>
    <w:rsid w:val="00A214FA"/>
    <w:rsid w:val="00A21FAE"/>
    <w:rsid w:val="00A25E40"/>
    <w:rsid w:val="00A27A5A"/>
    <w:rsid w:val="00A40FAC"/>
    <w:rsid w:val="00A60892"/>
    <w:rsid w:val="00A60F92"/>
    <w:rsid w:val="00A67606"/>
    <w:rsid w:val="00A67FE4"/>
    <w:rsid w:val="00A7537E"/>
    <w:rsid w:val="00A76C44"/>
    <w:rsid w:val="00A76D05"/>
    <w:rsid w:val="00A82D51"/>
    <w:rsid w:val="00AA0270"/>
    <w:rsid w:val="00AA6701"/>
    <w:rsid w:val="00AB0089"/>
    <w:rsid w:val="00AB2D6F"/>
    <w:rsid w:val="00AB5430"/>
    <w:rsid w:val="00AB7F98"/>
    <w:rsid w:val="00AC132A"/>
    <w:rsid w:val="00AD4A7A"/>
    <w:rsid w:val="00AD4EDA"/>
    <w:rsid w:val="00AE23AD"/>
    <w:rsid w:val="00B24D37"/>
    <w:rsid w:val="00B3271F"/>
    <w:rsid w:val="00B3598E"/>
    <w:rsid w:val="00B4231E"/>
    <w:rsid w:val="00B5042A"/>
    <w:rsid w:val="00B51C08"/>
    <w:rsid w:val="00B6159A"/>
    <w:rsid w:val="00B80F11"/>
    <w:rsid w:val="00B83CB2"/>
    <w:rsid w:val="00B90CDF"/>
    <w:rsid w:val="00B90F5D"/>
    <w:rsid w:val="00B95AF9"/>
    <w:rsid w:val="00BA0F9B"/>
    <w:rsid w:val="00BC4F3F"/>
    <w:rsid w:val="00BD0214"/>
    <w:rsid w:val="00BD0648"/>
    <w:rsid w:val="00BD2A99"/>
    <w:rsid w:val="00BE7A5F"/>
    <w:rsid w:val="00BF4369"/>
    <w:rsid w:val="00C04A99"/>
    <w:rsid w:val="00C11BCB"/>
    <w:rsid w:val="00C12037"/>
    <w:rsid w:val="00C14043"/>
    <w:rsid w:val="00C16EE7"/>
    <w:rsid w:val="00C37192"/>
    <w:rsid w:val="00C43B4C"/>
    <w:rsid w:val="00C44655"/>
    <w:rsid w:val="00C44920"/>
    <w:rsid w:val="00C45264"/>
    <w:rsid w:val="00C57526"/>
    <w:rsid w:val="00C70742"/>
    <w:rsid w:val="00C716AD"/>
    <w:rsid w:val="00C83A8D"/>
    <w:rsid w:val="00C83CB5"/>
    <w:rsid w:val="00C859D7"/>
    <w:rsid w:val="00C92983"/>
    <w:rsid w:val="00C93EAF"/>
    <w:rsid w:val="00CA07F5"/>
    <w:rsid w:val="00CA18CE"/>
    <w:rsid w:val="00CA1AD9"/>
    <w:rsid w:val="00CB59B3"/>
    <w:rsid w:val="00CD04C1"/>
    <w:rsid w:val="00CD6E68"/>
    <w:rsid w:val="00CE066D"/>
    <w:rsid w:val="00CF0D4C"/>
    <w:rsid w:val="00D00A8F"/>
    <w:rsid w:val="00D21985"/>
    <w:rsid w:val="00D3358A"/>
    <w:rsid w:val="00D35567"/>
    <w:rsid w:val="00D35DD8"/>
    <w:rsid w:val="00D46AF1"/>
    <w:rsid w:val="00D47C71"/>
    <w:rsid w:val="00D5468A"/>
    <w:rsid w:val="00D55DF1"/>
    <w:rsid w:val="00D64BF2"/>
    <w:rsid w:val="00D7125F"/>
    <w:rsid w:val="00D8209F"/>
    <w:rsid w:val="00D84279"/>
    <w:rsid w:val="00D861FD"/>
    <w:rsid w:val="00D867E4"/>
    <w:rsid w:val="00D93BB4"/>
    <w:rsid w:val="00DD2324"/>
    <w:rsid w:val="00DE0DDA"/>
    <w:rsid w:val="00DE1D8C"/>
    <w:rsid w:val="00DE4C70"/>
    <w:rsid w:val="00DF6735"/>
    <w:rsid w:val="00E01FC5"/>
    <w:rsid w:val="00E068B7"/>
    <w:rsid w:val="00E36E63"/>
    <w:rsid w:val="00E370D5"/>
    <w:rsid w:val="00E54ACB"/>
    <w:rsid w:val="00E64D22"/>
    <w:rsid w:val="00E6739A"/>
    <w:rsid w:val="00E67554"/>
    <w:rsid w:val="00E72618"/>
    <w:rsid w:val="00E73D25"/>
    <w:rsid w:val="00E740F5"/>
    <w:rsid w:val="00E96F9F"/>
    <w:rsid w:val="00EA1257"/>
    <w:rsid w:val="00EA15A4"/>
    <w:rsid w:val="00EA2FFC"/>
    <w:rsid w:val="00EA576F"/>
    <w:rsid w:val="00EA607F"/>
    <w:rsid w:val="00EB06F3"/>
    <w:rsid w:val="00EC58E2"/>
    <w:rsid w:val="00EC6EC7"/>
    <w:rsid w:val="00ED14FF"/>
    <w:rsid w:val="00ED3FA0"/>
    <w:rsid w:val="00EE366E"/>
    <w:rsid w:val="00F00AF2"/>
    <w:rsid w:val="00F0765A"/>
    <w:rsid w:val="00F129B7"/>
    <w:rsid w:val="00F1641C"/>
    <w:rsid w:val="00F429C2"/>
    <w:rsid w:val="00F6001C"/>
    <w:rsid w:val="00F657AE"/>
    <w:rsid w:val="00F929CE"/>
    <w:rsid w:val="00FA5A74"/>
    <w:rsid w:val="00FB000F"/>
    <w:rsid w:val="00FB37F6"/>
    <w:rsid w:val="00FC3B8D"/>
    <w:rsid w:val="00FC4B9F"/>
    <w:rsid w:val="00FC6EFD"/>
    <w:rsid w:val="00FD4F75"/>
    <w:rsid w:val="00FE36EC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7">
    <w:name w:val="Subtitle"/>
    <w:basedOn w:val="a"/>
    <w:link w:val="a8"/>
    <w:qFormat/>
    <w:rsid w:val="000826D5"/>
    <w:pPr>
      <w:jc w:val="center"/>
    </w:pPr>
    <w:rPr>
      <w:b/>
      <w:sz w:val="36"/>
      <w:szCs w:val="20"/>
    </w:rPr>
  </w:style>
  <w:style w:type="paragraph" w:styleId="a9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EA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A1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13C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1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13CD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B000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B000F"/>
    <w:rPr>
      <w:sz w:val="24"/>
      <w:szCs w:val="24"/>
    </w:rPr>
  </w:style>
  <w:style w:type="character" w:styleId="af">
    <w:name w:val="Hyperlink"/>
    <w:basedOn w:val="a0"/>
    <w:unhideWhenUsed/>
    <w:rsid w:val="00FB000F"/>
    <w:rPr>
      <w:rFonts w:cs="Times New Roman"/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C929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2983"/>
    <w:rPr>
      <w:sz w:val="16"/>
      <w:szCs w:val="16"/>
    </w:rPr>
  </w:style>
  <w:style w:type="paragraph" w:styleId="21">
    <w:name w:val="Body Text Indent 2"/>
    <w:basedOn w:val="a"/>
    <w:link w:val="22"/>
    <w:unhideWhenUsed/>
    <w:rsid w:val="00FF5B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5B4A"/>
    <w:rPr>
      <w:sz w:val="24"/>
      <w:szCs w:val="24"/>
    </w:rPr>
  </w:style>
  <w:style w:type="paragraph" w:customStyle="1" w:styleId="ConsPlusNormal">
    <w:name w:val="ConsPlusNormal"/>
    <w:link w:val="ConsPlusNormal0"/>
    <w:rsid w:val="00FF5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39"/>
    <w:rsid w:val="00FF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F5B4A"/>
    <w:rPr>
      <w:rFonts w:ascii="Arial" w:hAnsi="Arial" w:cs="Arial"/>
    </w:rPr>
  </w:style>
  <w:style w:type="character" w:styleId="af1">
    <w:name w:val="page number"/>
    <w:basedOn w:val="a0"/>
    <w:rsid w:val="00FF5B4A"/>
  </w:style>
  <w:style w:type="character" w:customStyle="1" w:styleId="a6">
    <w:name w:val="Название Знак"/>
    <w:link w:val="a5"/>
    <w:uiPriority w:val="99"/>
    <w:rsid w:val="00FF5B4A"/>
    <w:rPr>
      <w:b/>
      <w:sz w:val="28"/>
    </w:rPr>
  </w:style>
  <w:style w:type="character" w:customStyle="1" w:styleId="a8">
    <w:name w:val="Подзаголовок Знак"/>
    <w:link w:val="a7"/>
    <w:rsid w:val="00FF5B4A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</w:style>
  <w:style w:type="paragraph" w:styleId="a5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7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9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EA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A1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13CD"/>
    <w:rPr>
      <w:sz w:val="24"/>
      <w:szCs w:val="24"/>
    </w:rPr>
  </w:style>
  <w:style w:type="paragraph" w:styleId="ad">
    <w:name w:val="footer"/>
    <w:basedOn w:val="a"/>
    <w:link w:val="ae"/>
    <w:unhideWhenUsed/>
    <w:rsid w:val="008A1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13CD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B000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B000F"/>
    <w:rPr>
      <w:sz w:val="24"/>
      <w:szCs w:val="24"/>
    </w:rPr>
  </w:style>
  <w:style w:type="character" w:styleId="af">
    <w:name w:val="Hyperlink"/>
    <w:basedOn w:val="a0"/>
    <w:uiPriority w:val="99"/>
    <w:unhideWhenUsed/>
    <w:rsid w:val="00FB000F"/>
    <w:rPr>
      <w:rFonts w:cs="Times New Roman"/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C929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29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3536</Words>
  <Characters>21894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Анастасия Гаранина</cp:lastModifiedBy>
  <cp:revision>3</cp:revision>
  <cp:lastPrinted>2022-03-31T05:42:00Z</cp:lastPrinted>
  <dcterms:created xsi:type="dcterms:W3CDTF">2022-04-05T06:30:00Z</dcterms:created>
  <dcterms:modified xsi:type="dcterms:W3CDTF">2022-04-05T22:58:00Z</dcterms:modified>
</cp:coreProperties>
</file>