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4" w:rsidRPr="00D43B36" w:rsidRDefault="001A5E83" w:rsidP="00E17CB7">
      <w:pPr>
        <w:ind w:firstLine="709"/>
        <w:jc w:val="center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>ОТЧЕТ</w:t>
      </w:r>
      <w:r w:rsidRPr="00D43B36">
        <w:rPr>
          <w:b/>
          <w:sz w:val="28"/>
          <w:szCs w:val="28"/>
        </w:rPr>
        <w:br/>
      </w:r>
      <w:r w:rsidR="004C2784" w:rsidRPr="00D43B36">
        <w:rPr>
          <w:b/>
          <w:sz w:val="28"/>
          <w:szCs w:val="28"/>
        </w:rPr>
        <w:t xml:space="preserve">о деятельности Министерства финансов Забайкальского края </w:t>
      </w:r>
      <w:r w:rsidR="004C2784" w:rsidRPr="00D43B36">
        <w:rPr>
          <w:b/>
          <w:sz w:val="28"/>
          <w:szCs w:val="28"/>
        </w:rPr>
        <w:br/>
        <w:t xml:space="preserve">за период с </w:t>
      </w:r>
      <w:r w:rsidR="00416983" w:rsidRPr="00D43B36">
        <w:rPr>
          <w:b/>
          <w:sz w:val="28"/>
          <w:szCs w:val="28"/>
        </w:rPr>
        <w:t xml:space="preserve">21 по 25 марта </w:t>
      </w:r>
      <w:r w:rsidR="004C2784" w:rsidRPr="00D43B36">
        <w:rPr>
          <w:b/>
          <w:sz w:val="28"/>
          <w:szCs w:val="28"/>
        </w:rPr>
        <w:t>2022 года и основных задачах</w:t>
      </w:r>
    </w:p>
    <w:p w:rsidR="001A5E83" w:rsidRPr="00D43B36" w:rsidRDefault="004C2784" w:rsidP="00E17CB7">
      <w:pPr>
        <w:ind w:firstLine="709"/>
        <w:jc w:val="center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 xml:space="preserve">на период с </w:t>
      </w:r>
      <w:r w:rsidR="00C56BB8">
        <w:rPr>
          <w:b/>
          <w:sz w:val="28"/>
          <w:szCs w:val="28"/>
        </w:rPr>
        <w:t xml:space="preserve">28 марта по 1 апреля </w:t>
      </w:r>
      <w:r w:rsidRPr="00D43B36">
        <w:rPr>
          <w:b/>
          <w:sz w:val="28"/>
          <w:szCs w:val="28"/>
        </w:rPr>
        <w:t>2022 года.</w:t>
      </w:r>
    </w:p>
    <w:p w:rsidR="001A5E83" w:rsidRPr="00D43B36" w:rsidRDefault="001A5E83" w:rsidP="00E17CB7">
      <w:pPr>
        <w:ind w:firstLine="709"/>
        <w:jc w:val="center"/>
        <w:rPr>
          <w:b/>
          <w:sz w:val="28"/>
          <w:szCs w:val="28"/>
        </w:rPr>
      </w:pPr>
    </w:p>
    <w:p w:rsidR="002E1CBD" w:rsidRPr="00092B0B" w:rsidRDefault="002E1CBD" w:rsidP="00092B0B">
      <w:pPr>
        <w:pStyle w:val="a3"/>
        <w:numPr>
          <w:ilvl w:val="0"/>
          <w:numId w:val="21"/>
        </w:numPr>
        <w:tabs>
          <w:tab w:val="left" w:pos="709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092B0B">
        <w:rPr>
          <w:b/>
          <w:sz w:val="28"/>
          <w:szCs w:val="28"/>
        </w:rPr>
        <w:t xml:space="preserve">по доходам: 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С начала марта исполнено в сумме 8 682,8 млн. рублей (88,1% к кассовому плану марта). В том числе: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 по налоговым и неналоговым доходам – 3 183,5 млн. рублей (63,9%);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 дорожный фонд – 570,1  млн. рублей (113,0%);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 дотация на выравнивание уровня бюджетной обеспеченности – 1 089,5 млн. рублей (100%);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-дотация на частичную компенсацию доп. расходов на повышение оплаты труда работников бюджетной сферы – 80,8 млн. рублей;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 средства федерального бюджета и прочие целевые поступления –2 558,9 млн. руб. (128,5%);</w:t>
      </w:r>
    </w:p>
    <w:p w:rsidR="00D42561" w:rsidRPr="00092B0B" w:rsidRDefault="00D42561" w:rsidP="00092B0B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- привлечение бюджетного кредита (УФК по Забайкальскому краю) – 1 200,0 млн. рублей.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b/>
          <w:sz w:val="28"/>
          <w:szCs w:val="26"/>
        </w:rPr>
      </w:pPr>
      <w:r w:rsidRPr="00092B0B">
        <w:rPr>
          <w:b/>
          <w:sz w:val="28"/>
          <w:szCs w:val="26"/>
        </w:rPr>
        <w:t>2. по расходам:</w:t>
      </w:r>
      <w:r w:rsidRPr="00092B0B">
        <w:rPr>
          <w:b/>
          <w:sz w:val="28"/>
          <w:szCs w:val="26"/>
        </w:rPr>
        <w:tab/>
      </w:r>
      <w:r w:rsidRPr="00092B0B">
        <w:rPr>
          <w:b/>
          <w:sz w:val="28"/>
          <w:szCs w:val="26"/>
        </w:rPr>
        <w:tab/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Финансирование с начала марта осуществлено на общую сумму  8 349,9 млн. рублей (97,8 % к кассовому плану марта), в том числе: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заработная плата за 2-ую половину февраля, 1-ую половину марта, отпускные, выплаты компенсаций, пособий для краевых учреждений – 1 116,3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субвенция на общее и дошкольное образование за 2-ую половину февраля и 1-ую половину марта – 1 036,9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субсидии частным садам и школам – 9,2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ТФОМС – 625,7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погашение кредитов кредитным организациям – 500,0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обслуживание государственного долга – 56,0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нормативно-публичные обязательства – 329,7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резервные фонды – 35,1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судебные иски – 297,8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коммунальные услуги – 101,0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софинансирование – 79,7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медикаменты – 95,0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питание – 17,7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-стипендии – 5,6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государственные гарантии детям-сиротам – 31,4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социально - значимые расходы – 1,4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 xml:space="preserve">- Дорожный фонд – 175,3 </w:t>
      </w:r>
      <w:proofErr w:type="gramStart"/>
      <w:r w:rsidRPr="00092B0B">
        <w:rPr>
          <w:sz w:val="28"/>
          <w:szCs w:val="26"/>
        </w:rPr>
        <w:t>млн</w:t>
      </w:r>
      <w:proofErr w:type="gramEnd"/>
      <w:r w:rsidRPr="00092B0B">
        <w:rPr>
          <w:sz w:val="28"/>
          <w:szCs w:val="26"/>
        </w:rPr>
        <w:t xml:space="preserve">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транспорт – 80,8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 xml:space="preserve">- </w:t>
      </w:r>
      <w:proofErr w:type="spellStart"/>
      <w:r w:rsidRPr="00092B0B">
        <w:rPr>
          <w:sz w:val="28"/>
          <w:szCs w:val="26"/>
        </w:rPr>
        <w:t>кап</w:t>
      </w:r>
      <w:proofErr w:type="gramStart"/>
      <w:r w:rsidRPr="00092B0B">
        <w:rPr>
          <w:sz w:val="28"/>
          <w:szCs w:val="26"/>
        </w:rPr>
        <w:t>.в</w:t>
      </w:r>
      <w:proofErr w:type="gramEnd"/>
      <w:r w:rsidRPr="00092B0B">
        <w:rPr>
          <w:sz w:val="28"/>
          <w:szCs w:val="26"/>
        </w:rPr>
        <w:t>ложения</w:t>
      </w:r>
      <w:proofErr w:type="spellEnd"/>
      <w:r w:rsidRPr="00092B0B">
        <w:rPr>
          <w:sz w:val="28"/>
          <w:szCs w:val="26"/>
        </w:rPr>
        <w:t xml:space="preserve"> – 47,9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 xml:space="preserve">- дизельные </w:t>
      </w:r>
      <w:proofErr w:type="spellStart"/>
      <w:r w:rsidRPr="00092B0B">
        <w:rPr>
          <w:sz w:val="28"/>
          <w:szCs w:val="26"/>
        </w:rPr>
        <w:t>эл</w:t>
      </w:r>
      <w:proofErr w:type="gramStart"/>
      <w:r w:rsidRPr="00092B0B">
        <w:rPr>
          <w:sz w:val="28"/>
          <w:szCs w:val="26"/>
        </w:rPr>
        <w:t>.с</w:t>
      </w:r>
      <w:proofErr w:type="gramEnd"/>
      <w:r w:rsidRPr="00092B0B">
        <w:rPr>
          <w:sz w:val="28"/>
          <w:szCs w:val="26"/>
        </w:rPr>
        <w:t>танции</w:t>
      </w:r>
      <w:proofErr w:type="spellEnd"/>
      <w:r w:rsidRPr="00092B0B">
        <w:rPr>
          <w:sz w:val="28"/>
          <w:szCs w:val="26"/>
        </w:rPr>
        <w:t xml:space="preserve"> – 10,6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мероприятия АПК – 193,3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финансовая помощь МР (ГО) – 710,5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прочие межбюджетные трансферты – 90,8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ab/>
        <w:t>- прочие расходы – 54,6 млн. рублей;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lastRenderedPageBreak/>
        <w:t>- за счет средств федерального бюджета и прочих целевых поступлений – 1 466,2 млн. рублей.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*</w:t>
      </w:r>
      <w:r w:rsidRPr="00092B0B">
        <w:rPr>
          <w:sz w:val="28"/>
          <w:szCs w:val="26"/>
        </w:rPr>
        <w:tab/>
        <w:t>На реализацию региональных проектов за март профинансировано – 1 144,0 млн. рублей или 80,9% к кассовому плану марта, в том числе:</w:t>
      </w:r>
    </w:p>
    <w:p w:rsidR="00D42561" w:rsidRPr="00092B0B" w:rsidRDefault="00092B0B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D42561" w:rsidRPr="00092B0B">
        <w:rPr>
          <w:sz w:val="28"/>
          <w:szCs w:val="26"/>
        </w:rPr>
        <w:t>- за счет краевого бюджета – 236,0 млн. рублей;</w:t>
      </w:r>
    </w:p>
    <w:p w:rsidR="00D42561" w:rsidRPr="00092B0B" w:rsidRDefault="00092B0B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D42561" w:rsidRPr="00092B0B">
        <w:rPr>
          <w:sz w:val="28"/>
          <w:szCs w:val="26"/>
        </w:rPr>
        <w:t>- за счет федерального бюджета – 908,0 млн. рублей.</w:t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6"/>
        </w:rPr>
        <w:t>*  На реализацию мероприятий по социальному развитию центров экономического роста за март профинансировано – 37,1 млн. рублей              или 82,6 % к кассовому плану марта, в том числе:</w:t>
      </w:r>
      <w:r w:rsidRPr="00092B0B">
        <w:rPr>
          <w:sz w:val="28"/>
          <w:szCs w:val="26"/>
        </w:rPr>
        <w:tab/>
      </w:r>
    </w:p>
    <w:p w:rsidR="00D42561" w:rsidRPr="00092B0B" w:rsidRDefault="00092B0B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D42561" w:rsidRPr="00092B0B">
        <w:rPr>
          <w:sz w:val="28"/>
          <w:szCs w:val="26"/>
        </w:rPr>
        <w:t>- за счет краевого бюджета – 37,1 млн. рублей.</w:t>
      </w:r>
      <w:r w:rsidR="00D42561" w:rsidRPr="00092B0B">
        <w:rPr>
          <w:sz w:val="28"/>
          <w:szCs w:val="28"/>
        </w:rPr>
        <w:tab/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B0B">
        <w:rPr>
          <w:sz w:val="28"/>
          <w:szCs w:val="26"/>
        </w:rPr>
        <w:tab/>
      </w:r>
      <w:r w:rsidRPr="00092B0B">
        <w:rPr>
          <w:sz w:val="28"/>
          <w:szCs w:val="28"/>
        </w:rPr>
        <w:tab/>
      </w:r>
    </w:p>
    <w:p w:rsidR="00D42561" w:rsidRPr="00092B0B" w:rsidRDefault="00D42561" w:rsidP="00092B0B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92B0B">
        <w:rPr>
          <w:sz w:val="28"/>
          <w:szCs w:val="28"/>
        </w:rPr>
        <w:tab/>
      </w:r>
      <w:r w:rsidRPr="00092B0B">
        <w:rPr>
          <w:sz w:val="28"/>
          <w:szCs w:val="26"/>
        </w:rPr>
        <w:t xml:space="preserve">Остаток к распределению по резервным фондам: </w:t>
      </w:r>
    </w:p>
    <w:p w:rsidR="00D42561" w:rsidRPr="00092B0B" w:rsidRDefault="00D42561" w:rsidP="00092B0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6"/>
        </w:rPr>
      </w:pPr>
      <w:r w:rsidRPr="00092B0B">
        <w:rPr>
          <w:sz w:val="28"/>
          <w:szCs w:val="26"/>
        </w:rPr>
        <w:t>Резервный фонд Забайкальского края – 0,0 млн. рублей;</w:t>
      </w:r>
    </w:p>
    <w:p w:rsidR="00D43B36" w:rsidRPr="00092B0B" w:rsidRDefault="00D42561" w:rsidP="00092B0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6"/>
        </w:rPr>
      </w:pPr>
      <w:r w:rsidRPr="00092B0B">
        <w:rPr>
          <w:sz w:val="28"/>
          <w:szCs w:val="26"/>
        </w:rPr>
        <w:t xml:space="preserve">Резервный фонд Правительства Забайкальского края – 18,8 млн. рублей </w:t>
      </w:r>
      <w:r w:rsidR="00D43B36" w:rsidRPr="00092B0B">
        <w:rPr>
          <w:sz w:val="28"/>
          <w:szCs w:val="28"/>
        </w:rPr>
        <w:t xml:space="preserve"> </w:t>
      </w:r>
    </w:p>
    <w:p w:rsidR="005209D4" w:rsidRPr="00092B0B" w:rsidRDefault="001A5E83" w:rsidP="00092B0B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84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092B0B">
        <w:rPr>
          <w:sz w:val="28"/>
          <w:szCs w:val="28"/>
        </w:rPr>
        <w:t xml:space="preserve">По состоянию на </w:t>
      </w:r>
      <w:r w:rsidR="006F7DA2" w:rsidRPr="00092B0B">
        <w:rPr>
          <w:sz w:val="28"/>
          <w:szCs w:val="28"/>
        </w:rPr>
        <w:t>28</w:t>
      </w:r>
      <w:r w:rsidR="00D43B36" w:rsidRPr="00092B0B">
        <w:rPr>
          <w:sz w:val="28"/>
          <w:szCs w:val="28"/>
        </w:rPr>
        <w:t xml:space="preserve"> марта </w:t>
      </w:r>
      <w:r w:rsidR="00991601" w:rsidRPr="00092B0B">
        <w:rPr>
          <w:sz w:val="28"/>
          <w:szCs w:val="28"/>
        </w:rPr>
        <w:t>2021</w:t>
      </w:r>
      <w:r w:rsidRPr="00092B0B">
        <w:rPr>
          <w:sz w:val="28"/>
          <w:szCs w:val="28"/>
        </w:rPr>
        <w:t xml:space="preserve"> года остаток </w:t>
      </w:r>
      <w:r w:rsidRPr="00092B0B">
        <w:rPr>
          <w:rFonts w:eastAsiaTheme="minorHAnsi"/>
          <w:sz w:val="28"/>
          <w:szCs w:val="28"/>
          <w:lang w:eastAsia="en-US"/>
        </w:rPr>
        <w:t xml:space="preserve">резервов финансовых ресурсов Забайкальского края для предупреждения и ликвидации чрезвычайных ситуаций межмуниципального и регионального характера </w:t>
      </w:r>
      <w:r w:rsidRPr="00092B0B">
        <w:rPr>
          <w:sz w:val="28"/>
          <w:szCs w:val="28"/>
        </w:rPr>
        <w:t xml:space="preserve">составляет </w:t>
      </w:r>
      <w:r w:rsidR="00CD369C" w:rsidRPr="00092B0B">
        <w:rPr>
          <w:sz w:val="28"/>
          <w:szCs w:val="28"/>
        </w:rPr>
        <w:t>–</w:t>
      </w:r>
      <w:r w:rsidR="00B30FA4" w:rsidRPr="00092B0B">
        <w:rPr>
          <w:sz w:val="28"/>
          <w:szCs w:val="28"/>
        </w:rPr>
        <w:t xml:space="preserve"> </w:t>
      </w:r>
      <w:r w:rsidR="00D43B36" w:rsidRPr="00092B0B">
        <w:rPr>
          <w:sz w:val="28"/>
          <w:szCs w:val="28"/>
        </w:rPr>
        <w:t>5,5</w:t>
      </w:r>
      <w:r w:rsidR="004C2784" w:rsidRPr="00092B0B">
        <w:rPr>
          <w:sz w:val="28"/>
          <w:szCs w:val="28"/>
        </w:rPr>
        <w:t xml:space="preserve"> млн. руб</w:t>
      </w:r>
      <w:r w:rsidR="005209D4" w:rsidRPr="00092B0B">
        <w:rPr>
          <w:sz w:val="28"/>
          <w:szCs w:val="28"/>
        </w:rPr>
        <w:t xml:space="preserve">. </w:t>
      </w:r>
    </w:p>
    <w:p w:rsidR="009B3AEF" w:rsidRPr="00092B0B" w:rsidRDefault="009B3AEF" w:rsidP="00092B0B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5209D4" w:rsidRPr="00092B0B" w:rsidRDefault="005209D4" w:rsidP="00092B0B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5209D4" w:rsidRPr="00092B0B" w:rsidSect="00C32BD4">
      <w:headerReference w:type="default" r:id="rId9"/>
      <w:pgSz w:w="11906" w:h="16838"/>
      <w:pgMar w:top="568" w:right="42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83" w:rsidRDefault="00416983" w:rsidP="006C6AA1">
      <w:r>
        <w:separator/>
      </w:r>
    </w:p>
  </w:endnote>
  <w:endnote w:type="continuationSeparator" w:id="0">
    <w:p w:rsidR="00416983" w:rsidRDefault="00416983" w:rsidP="006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83" w:rsidRDefault="00416983" w:rsidP="006C6AA1">
      <w:r>
        <w:separator/>
      </w:r>
    </w:p>
  </w:footnote>
  <w:footnote w:type="continuationSeparator" w:id="0">
    <w:p w:rsidR="00416983" w:rsidRDefault="00416983" w:rsidP="006C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6980"/>
      <w:docPartObj>
        <w:docPartGallery w:val="Page Numbers (Top of Page)"/>
        <w:docPartUnique/>
      </w:docPartObj>
    </w:sdtPr>
    <w:sdtEndPr/>
    <w:sdtContent>
      <w:p w:rsidR="00416983" w:rsidRDefault="00FB50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983" w:rsidRDefault="004169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EF6"/>
    <w:multiLevelType w:val="hybridMultilevel"/>
    <w:tmpl w:val="58423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B34E2"/>
    <w:multiLevelType w:val="hybridMultilevel"/>
    <w:tmpl w:val="55A2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A9B"/>
    <w:multiLevelType w:val="hybridMultilevel"/>
    <w:tmpl w:val="6AD84800"/>
    <w:lvl w:ilvl="0" w:tplc="35E4DE3E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B6E94"/>
    <w:multiLevelType w:val="hybridMultilevel"/>
    <w:tmpl w:val="112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404BE"/>
    <w:multiLevelType w:val="hybridMultilevel"/>
    <w:tmpl w:val="5F360606"/>
    <w:lvl w:ilvl="0" w:tplc="7BE6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B37A1"/>
    <w:multiLevelType w:val="hybridMultilevel"/>
    <w:tmpl w:val="FD44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13AA7"/>
    <w:multiLevelType w:val="hybridMultilevel"/>
    <w:tmpl w:val="9E2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D4324"/>
    <w:multiLevelType w:val="hybridMultilevel"/>
    <w:tmpl w:val="3C424392"/>
    <w:lvl w:ilvl="0" w:tplc="67D84428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82270"/>
    <w:multiLevelType w:val="hybridMultilevel"/>
    <w:tmpl w:val="CC2AEAF6"/>
    <w:lvl w:ilvl="0" w:tplc="01C65226">
      <w:numFmt w:val="bullet"/>
      <w:lvlText w:val=""/>
      <w:lvlJc w:val="left"/>
      <w:pPr>
        <w:ind w:left="1066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68D04A1"/>
    <w:multiLevelType w:val="hybridMultilevel"/>
    <w:tmpl w:val="59FEEB64"/>
    <w:lvl w:ilvl="0" w:tplc="7572F0D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CBE7831"/>
    <w:multiLevelType w:val="hybridMultilevel"/>
    <w:tmpl w:val="209C757E"/>
    <w:lvl w:ilvl="0" w:tplc="0C04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61176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EAD4642"/>
    <w:multiLevelType w:val="hybridMultilevel"/>
    <w:tmpl w:val="4C1C4F56"/>
    <w:lvl w:ilvl="0" w:tplc="242A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0018C"/>
    <w:multiLevelType w:val="hybridMultilevel"/>
    <w:tmpl w:val="20187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694D8A"/>
    <w:multiLevelType w:val="hybridMultilevel"/>
    <w:tmpl w:val="18FCC274"/>
    <w:lvl w:ilvl="0" w:tplc="EBFCB5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73A8D"/>
    <w:multiLevelType w:val="hybridMultilevel"/>
    <w:tmpl w:val="509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026C"/>
    <w:multiLevelType w:val="hybridMultilevel"/>
    <w:tmpl w:val="478C25E6"/>
    <w:lvl w:ilvl="0" w:tplc="58D09F9A">
      <w:start w:val="1"/>
      <w:numFmt w:val="decimal"/>
      <w:lvlText w:val="%1."/>
      <w:lvlJc w:val="left"/>
      <w:pPr>
        <w:ind w:left="180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062A25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C707EBF"/>
    <w:multiLevelType w:val="hybridMultilevel"/>
    <w:tmpl w:val="8FECC1B2"/>
    <w:lvl w:ilvl="0" w:tplc="AEB4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3B63"/>
    <w:multiLevelType w:val="hybridMultilevel"/>
    <w:tmpl w:val="11D20C3E"/>
    <w:lvl w:ilvl="0" w:tplc="76DE9106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2">
    <w:nsid w:val="600908E5"/>
    <w:multiLevelType w:val="hybridMultilevel"/>
    <w:tmpl w:val="53D6D2A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4D29DF"/>
    <w:multiLevelType w:val="hybridMultilevel"/>
    <w:tmpl w:val="843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3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0"/>
  </w:num>
  <w:num w:numId="22">
    <w:abstractNumId w:val="19"/>
  </w:num>
  <w:num w:numId="23">
    <w:abstractNumId w:val="2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D"/>
    <w:rsid w:val="00036B75"/>
    <w:rsid w:val="00043DDD"/>
    <w:rsid w:val="00055D01"/>
    <w:rsid w:val="00067985"/>
    <w:rsid w:val="000923E0"/>
    <w:rsid w:val="00092B0B"/>
    <w:rsid w:val="00096574"/>
    <w:rsid w:val="000A54EA"/>
    <w:rsid w:val="000C3EC5"/>
    <w:rsid w:val="000D00C9"/>
    <w:rsid w:val="000E14D6"/>
    <w:rsid w:val="001032B3"/>
    <w:rsid w:val="0010785A"/>
    <w:rsid w:val="001126F8"/>
    <w:rsid w:val="00115A06"/>
    <w:rsid w:val="00172EDC"/>
    <w:rsid w:val="001A5E83"/>
    <w:rsid w:val="001B157F"/>
    <w:rsid w:val="001D2451"/>
    <w:rsid w:val="001F0BF3"/>
    <w:rsid w:val="001F38A7"/>
    <w:rsid w:val="002007BA"/>
    <w:rsid w:val="00201642"/>
    <w:rsid w:val="0020765F"/>
    <w:rsid w:val="00207AB8"/>
    <w:rsid w:val="0021637A"/>
    <w:rsid w:val="0022103E"/>
    <w:rsid w:val="00234EA6"/>
    <w:rsid w:val="002432CC"/>
    <w:rsid w:val="00245F4C"/>
    <w:rsid w:val="00251EB6"/>
    <w:rsid w:val="00253AC5"/>
    <w:rsid w:val="00257979"/>
    <w:rsid w:val="002640BF"/>
    <w:rsid w:val="002774DA"/>
    <w:rsid w:val="0028285F"/>
    <w:rsid w:val="0028677B"/>
    <w:rsid w:val="0028773B"/>
    <w:rsid w:val="002964FE"/>
    <w:rsid w:val="002B6F47"/>
    <w:rsid w:val="002B7893"/>
    <w:rsid w:val="002E1CBD"/>
    <w:rsid w:val="002F003C"/>
    <w:rsid w:val="002F666E"/>
    <w:rsid w:val="0031478A"/>
    <w:rsid w:val="0031624A"/>
    <w:rsid w:val="0032462D"/>
    <w:rsid w:val="0033105D"/>
    <w:rsid w:val="0035413A"/>
    <w:rsid w:val="00360FF1"/>
    <w:rsid w:val="003765D9"/>
    <w:rsid w:val="00392EA1"/>
    <w:rsid w:val="003A6DBD"/>
    <w:rsid w:val="003B6FA4"/>
    <w:rsid w:val="003C6CB6"/>
    <w:rsid w:val="003D57EB"/>
    <w:rsid w:val="003D5EE5"/>
    <w:rsid w:val="003D7FB6"/>
    <w:rsid w:val="003E4021"/>
    <w:rsid w:val="003F4BB8"/>
    <w:rsid w:val="00416983"/>
    <w:rsid w:val="00425C72"/>
    <w:rsid w:val="00442776"/>
    <w:rsid w:val="004544B6"/>
    <w:rsid w:val="00454CD0"/>
    <w:rsid w:val="0045638B"/>
    <w:rsid w:val="004657FA"/>
    <w:rsid w:val="004729F0"/>
    <w:rsid w:val="00482565"/>
    <w:rsid w:val="00493696"/>
    <w:rsid w:val="004A0A12"/>
    <w:rsid w:val="004A2978"/>
    <w:rsid w:val="004B26F4"/>
    <w:rsid w:val="004C2784"/>
    <w:rsid w:val="004D5870"/>
    <w:rsid w:val="004D5A08"/>
    <w:rsid w:val="004D6650"/>
    <w:rsid w:val="0050169E"/>
    <w:rsid w:val="00507894"/>
    <w:rsid w:val="00514B96"/>
    <w:rsid w:val="005209D4"/>
    <w:rsid w:val="005256F1"/>
    <w:rsid w:val="005865E8"/>
    <w:rsid w:val="00593033"/>
    <w:rsid w:val="0059762E"/>
    <w:rsid w:val="005E2B9E"/>
    <w:rsid w:val="005E3B78"/>
    <w:rsid w:val="005F27B8"/>
    <w:rsid w:val="005F3FC2"/>
    <w:rsid w:val="00600163"/>
    <w:rsid w:val="00606649"/>
    <w:rsid w:val="00610DFB"/>
    <w:rsid w:val="00632C00"/>
    <w:rsid w:val="00655CD4"/>
    <w:rsid w:val="00672D6D"/>
    <w:rsid w:val="006757D0"/>
    <w:rsid w:val="006816ED"/>
    <w:rsid w:val="006C2917"/>
    <w:rsid w:val="006C5BDB"/>
    <w:rsid w:val="006C6AA1"/>
    <w:rsid w:val="006F7DA2"/>
    <w:rsid w:val="00704014"/>
    <w:rsid w:val="00717E7C"/>
    <w:rsid w:val="00743607"/>
    <w:rsid w:val="00751C35"/>
    <w:rsid w:val="00770CE7"/>
    <w:rsid w:val="00780638"/>
    <w:rsid w:val="00787EB7"/>
    <w:rsid w:val="007977E0"/>
    <w:rsid w:val="007B4DD1"/>
    <w:rsid w:val="007C251D"/>
    <w:rsid w:val="007C5A7C"/>
    <w:rsid w:val="007D4FC4"/>
    <w:rsid w:val="007E238B"/>
    <w:rsid w:val="007E5CA6"/>
    <w:rsid w:val="00806E58"/>
    <w:rsid w:val="0081756B"/>
    <w:rsid w:val="00837946"/>
    <w:rsid w:val="00845741"/>
    <w:rsid w:val="008461EF"/>
    <w:rsid w:val="00865FD8"/>
    <w:rsid w:val="00873495"/>
    <w:rsid w:val="008A56CA"/>
    <w:rsid w:val="008B5A0A"/>
    <w:rsid w:val="008D5727"/>
    <w:rsid w:val="008E094E"/>
    <w:rsid w:val="008E26CE"/>
    <w:rsid w:val="00915DD6"/>
    <w:rsid w:val="00925D22"/>
    <w:rsid w:val="0094155E"/>
    <w:rsid w:val="00963E77"/>
    <w:rsid w:val="0097206E"/>
    <w:rsid w:val="00991601"/>
    <w:rsid w:val="00993697"/>
    <w:rsid w:val="009A156C"/>
    <w:rsid w:val="009B3AEF"/>
    <w:rsid w:val="009D19E2"/>
    <w:rsid w:val="009D2289"/>
    <w:rsid w:val="009F071B"/>
    <w:rsid w:val="00A21F7E"/>
    <w:rsid w:val="00A44A5F"/>
    <w:rsid w:val="00A50B24"/>
    <w:rsid w:val="00A769C0"/>
    <w:rsid w:val="00A92A3F"/>
    <w:rsid w:val="00AA599A"/>
    <w:rsid w:val="00AC0334"/>
    <w:rsid w:val="00AC2375"/>
    <w:rsid w:val="00B01DC4"/>
    <w:rsid w:val="00B02B9E"/>
    <w:rsid w:val="00B30FA4"/>
    <w:rsid w:val="00B31B49"/>
    <w:rsid w:val="00B42968"/>
    <w:rsid w:val="00B50803"/>
    <w:rsid w:val="00B567F5"/>
    <w:rsid w:val="00B66453"/>
    <w:rsid w:val="00B73C1D"/>
    <w:rsid w:val="00B74F3F"/>
    <w:rsid w:val="00B75432"/>
    <w:rsid w:val="00B85ED2"/>
    <w:rsid w:val="00B90FC6"/>
    <w:rsid w:val="00B944CC"/>
    <w:rsid w:val="00BA05A7"/>
    <w:rsid w:val="00BB6D38"/>
    <w:rsid w:val="00BC4B0B"/>
    <w:rsid w:val="00BD6AEB"/>
    <w:rsid w:val="00BF23EC"/>
    <w:rsid w:val="00C21701"/>
    <w:rsid w:val="00C2779C"/>
    <w:rsid w:val="00C32BD4"/>
    <w:rsid w:val="00C33276"/>
    <w:rsid w:val="00C340D3"/>
    <w:rsid w:val="00C55162"/>
    <w:rsid w:val="00C56BB8"/>
    <w:rsid w:val="00C66DE9"/>
    <w:rsid w:val="00C74FD1"/>
    <w:rsid w:val="00C91D8D"/>
    <w:rsid w:val="00C943CA"/>
    <w:rsid w:val="00CC66DD"/>
    <w:rsid w:val="00CD2809"/>
    <w:rsid w:val="00CD369C"/>
    <w:rsid w:val="00D1179F"/>
    <w:rsid w:val="00D22746"/>
    <w:rsid w:val="00D23360"/>
    <w:rsid w:val="00D270F9"/>
    <w:rsid w:val="00D34936"/>
    <w:rsid w:val="00D41085"/>
    <w:rsid w:val="00D41CAD"/>
    <w:rsid w:val="00D42561"/>
    <w:rsid w:val="00D43B36"/>
    <w:rsid w:val="00D43EE3"/>
    <w:rsid w:val="00D527B6"/>
    <w:rsid w:val="00D64932"/>
    <w:rsid w:val="00D748B1"/>
    <w:rsid w:val="00D767F2"/>
    <w:rsid w:val="00DA4C43"/>
    <w:rsid w:val="00DC2531"/>
    <w:rsid w:val="00DD0B65"/>
    <w:rsid w:val="00DD2C18"/>
    <w:rsid w:val="00DE152F"/>
    <w:rsid w:val="00DE504C"/>
    <w:rsid w:val="00DE50AC"/>
    <w:rsid w:val="00DF2678"/>
    <w:rsid w:val="00DF3561"/>
    <w:rsid w:val="00E10820"/>
    <w:rsid w:val="00E12608"/>
    <w:rsid w:val="00E171AA"/>
    <w:rsid w:val="00E17CB7"/>
    <w:rsid w:val="00E2139A"/>
    <w:rsid w:val="00E22202"/>
    <w:rsid w:val="00E73943"/>
    <w:rsid w:val="00E95B0B"/>
    <w:rsid w:val="00EB74A3"/>
    <w:rsid w:val="00EF3ADE"/>
    <w:rsid w:val="00F07DD8"/>
    <w:rsid w:val="00F07F35"/>
    <w:rsid w:val="00F14D52"/>
    <w:rsid w:val="00F155C7"/>
    <w:rsid w:val="00F15EA0"/>
    <w:rsid w:val="00F2360E"/>
    <w:rsid w:val="00F34BAF"/>
    <w:rsid w:val="00F44D22"/>
    <w:rsid w:val="00F5627A"/>
    <w:rsid w:val="00F67DC3"/>
    <w:rsid w:val="00FB48B5"/>
    <w:rsid w:val="00FB50C0"/>
    <w:rsid w:val="00FC084E"/>
    <w:rsid w:val="00FC4B2D"/>
    <w:rsid w:val="00FC6637"/>
    <w:rsid w:val="00FC67C7"/>
    <w:rsid w:val="00FC713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AC9D0-02ED-4073-88DF-F6B57E44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Виктория Александровна Жигулина</cp:lastModifiedBy>
  <cp:revision>2</cp:revision>
  <cp:lastPrinted>2022-03-28T01:24:00Z</cp:lastPrinted>
  <dcterms:created xsi:type="dcterms:W3CDTF">2022-05-05T01:30:00Z</dcterms:created>
  <dcterms:modified xsi:type="dcterms:W3CDTF">2022-05-05T01:30:00Z</dcterms:modified>
</cp:coreProperties>
</file>