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13" w:rsidRPr="00533D13" w:rsidRDefault="00533D13" w:rsidP="00533D13">
      <w:pPr>
        <w:shd w:val="clear" w:color="auto" w:fill="FFFFFF"/>
        <w:spacing w:before="33" w:after="125" w:line="240" w:lineRule="auto"/>
        <w:textAlignment w:val="baseline"/>
        <w:outlineLvl w:val="3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33D1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По-прежнему </w:t>
      </w:r>
      <w:proofErr w:type="spellStart"/>
      <w:r w:rsidRPr="00533D1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высокодотационный</w:t>
      </w:r>
      <w:proofErr w:type="spellEnd"/>
      <w:r w:rsidRPr="00533D1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: </w:t>
      </w:r>
      <w:proofErr w:type="spellStart"/>
      <w:r w:rsidRPr="00533D1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минфин</w:t>
      </w:r>
      <w:proofErr w:type="spellEnd"/>
      <w:r w:rsidRPr="00533D1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Забайкалья рассказал о бюджете региона на 2023 год</w:t>
      </w:r>
    </w:p>
    <w:p w:rsidR="00533D13" w:rsidRPr="00533D13" w:rsidRDefault="00533D13" w:rsidP="00533D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12121"/>
          <w:sz w:val="13"/>
          <w:szCs w:val="13"/>
          <w:lang w:eastAsia="ru-RU"/>
        </w:rPr>
      </w:pPr>
      <w:r w:rsidRPr="00533D13">
        <w:rPr>
          <w:rFonts w:ascii="Arial" w:eastAsia="Times New Roman" w:hAnsi="Arial" w:cs="Arial"/>
          <w:b/>
          <w:bCs/>
          <w:color w:val="212121"/>
          <w:sz w:val="13"/>
          <w:lang w:eastAsia="ru-RU"/>
        </w:rPr>
        <w:t>Бюджет на следующий год – это основной финансовый документ, в котором необходимо учесть нужды всех граждан, всех слоев общества и распределить те деньги, которые есть, наиболее эффективно. Сегодня на первом заседании комитета депутаты, счетная палата, прокуратура и СМИ услышали плановые показатели. Подробнее о том, на что деньги запланированы, а где придется ужаться – в сюжете корреспондентов телеканала «Забайкалье».</w:t>
      </w:r>
    </w:p>
    <w:p w:rsidR="00533D13" w:rsidRPr="00533D13" w:rsidRDefault="00533D13" w:rsidP="00533D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12121"/>
          <w:sz w:val="13"/>
          <w:szCs w:val="13"/>
          <w:lang w:eastAsia="ru-RU"/>
        </w:rPr>
      </w:pPr>
      <w:r w:rsidRPr="00533D13">
        <w:rPr>
          <w:rFonts w:ascii="Arial" w:eastAsia="Times New Roman" w:hAnsi="Arial" w:cs="Arial"/>
          <w:color w:val="212121"/>
          <w:sz w:val="13"/>
          <w:szCs w:val="13"/>
          <w:lang w:eastAsia="ru-RU"/>
        </w:rPr>
        <w:t xml:space="preserve">Доходы края будут чуть больше, чем 98 миллиардов рублей, а расходы – практически 105 </w:t>
      </w:r>
      <w:proofErr w:type="gramStart"/>
      <w:r w:rsidRPr="00533D13">
        <w:rPr>
          <w:rFonts w:ascii="Arial" w:eastAsia="Times New Roman" w:hAnsi="Arial" w:cs="Arial"/>
          <w:color w:val="212121"/>
          <w:sz w:val="13"/>
          <w:szCs w:val="13"/>
          <w:lang w:eastAsia="ru-RU"/>
        </w:rPr>
        <w:t>с</w:t>
      </w:r>
      <w:proofErr w:type="gramEnd"/>
      <w:r w:rsidRPr="00533D13">
        <w:rPr>
          <w:rFonts w:ascii="Arial" w:eastAsia="Times New Roman" w:hAnsi="Arial" w:cs="Arial"/>
          <w:color w:val="212121"/>
          <w:sz w:val="13"/>
          <w:szCs w:val="13"/>
          <w:lang w:eastAsia="ru-RU"/>
        </w:rPr>
        <w:t xml:space="preserve"> небольшим. Это означает, что дефицит составит 7,3 миллиарда рублей. При этом бюджет назвали традиционно социально-направленным – 60,7% расходов бюджета пойдут именно на социальные нужды. Так, в бюджете на 2023 год предусмотрено больше 7 </w:t>
      </w:r>
      <w:proofErr w:type="spellStart"/>
      <w:proofErr w:type="gramStart"/>
      <w:r w:rsidRPr="00533D13">
        <w:rPr>
          <w:rFonts w:ascii="Arial" w:eastAsia="Times New Roman" w:hAnsi="Arial" w:cs="Arial"/>
          <w:color w:val="212121"/>
          <w:sz w:val="13"/>
          <w:szCs w:val="13"/>
          <w:lang w:eastAsia="ru-RU"/>
        </w:rPr>
        <w:t>млрд</w:t>
      </w:r>
      <w:proofErr w:type="spellEnd"/>
      <w:proofErr w:type="gramEnd"/>
      <w:r w:rsidRPr="00533D13">
        <w:rPr>
          <w:rFonts w:ascii="Arial" w:eastAsia="Times New Roman" w:hAnsi="Arial" w:cs="Arial"/>
          <w:color w:val="212121"/>
          <w:sz w:val="13"/>
          <w:szCs w:val="13"/>
          <w:lang w:eastAsia="ru-RU"/>
        </w:rPr>
        <w:t xml:space="preserve"> рублей на строительство, проектирование и реконструкцию 41 социально-значимого объекта. Среди них есть и школы, и детские сады.</w:t>
      </w:r>
    </w:p>
    <w:p w:rsidR="00533D13" w:rsidRPr="00533D13" w:rsidRDefault="00533D13" w:rsidP="00533D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12121"/>
          <w:sz w:val="13"/>
          <w:szCs w:val="13"/>
          <w:lang w:eastAsia="ru-RU"/>
        </w:rPr>
      </w:pPr>
      <w:r w:rsidRPr="00533D13">
        <w:rPr>
          <w:rFonts w:ascii="Arial" w:eastAsia="Times New Roman" w:hAnsi="Arial" w:cs="Arial"/>
          <w:b/>
          <w:bCs/>
          <w:color w:val="212121"/>
          <w:sz w:val="13"/>
          <w:lang w:eastAsia="ru-RU"/>
        </w:rPr>
        <w:t>Анна Голышева, заместитель министра финансов Забайкальского края</w:t>
      </w:r>
      <w:r w:rsidRPr="00533D13">
        <w:rPr>
          <w:rFonts w:ascii="Arial" w:eastAsia="Times New Roman" w:hAnsi="Arial" w:cs="Arial"/>
          <w:color w:val="212121"/>
          <w:sz w:val="13"/>
          <w:szCs w:val="13"/>
          <w:lang w:eastAsia="ru-RU"/>
        </w:rPr>
        <w:t>: </w:t>
      </w:r>
      <w:r w:rsidRPr="00533D13">
        <w:rPr>
          <w:rFonts w:ascii="Arial" w:eastAsia="Times New Roman" w:hAnsi="Arial" w:cs="Arial"/>
          <w:i/>
          <w:iCs/>
          <w:color w:val="212121"/>
          <w:sz w:val="13"/>
          <w:lang w:eastAsia="ru-RU"/>
        </w:rPr>
        <w:t xml:space="preserve">«Это 11 школ в селе </w:t>
      </w:r>
      <w:proofErr w:type="spellStart"/>
      <w:r w:rsidRPr="00533D13">
        <w:rPr>
          <w:rFonts w:ascii="Arial" w:eastAsia="Times New Roman" w:hAnsi="Arial" w:cs="Arial"/>
          <w:i/>
          <w:iCs/>
          <w:color w:val="212121"/>
          <w:sz w:val="13"/>
          <w:lang w:eastAsia="ru-RU"/>
        </w:rPr>
        <w:t>Алек-Завод</w:t>
      </w:r>
      <w:proofErr w:type="spellEnd"/>
      <w:r w:rsidRPr="00533D13">
        <w:rPr>
          <w:rFonts w:ascii="Arial" w:eastAsia="Times New Roman" w:hAnsi="Arial" w:cs="Arial"/>
          <w:i/>
          <w:iCs/>
          <w:color w:val="212121"/>
          <w:sz w:val="13"/>
          <w:lang w:eastAsia="ru-RU"/>
        </w:rPr>
        <w:t xml:space="preserve">, городе Нерчинске, три в городе Чите, три в Читинском районе, одна в поселке Агинское, Забайкальском районе и в </w:t>
      </w:r>
      <w:proofErr w:type="spellStart"/>
      <w:r w:rsidRPr="00533D13">
        <w:rPr>
          <w:rFonts w:ascii="Arial" w:eastAsia="Times New Roman" w:hAnsi="Arial" w:cs="Arial"/>
          <w:i/>
          <w:iCs/>
          <w:color w:val="212121"/>
          <w:sz w:val="13"/>
          <w:lang w:eastAsia="ru-RU"/>
        </w:rPr>
        <w:t>Карымском</w:t>
      </w:r>
      <w:proofErr w:type="spellEnd"/>
      <w:r w:rsidRPr="00533D13">
        <w:rPr>
          <w:rFonts w:ascii="Arial" w:eastAsia="Times New Roman" w:hAnsi="Arial" w:cs="Arial"/>
          <w:i/>
          <w:iCs/>
          <w:color w:val="212121"/>
          <w:sz w:val="13"/>
          <w:lang w:eastAsia="ru-RU"/>
        </w:rPr>
        <w:t xml:space="preserve"> районе. 9 детских садов – село </w:t>
      </w:r>
      <w:proofErr w:type="spellStart"/>
      <w:r w:rsidRPr="00533D13">
        <w:rPr>
          <w:rFonts w:ascii="Arial" w:eastAsia="Times New Roman" w:hAnsi="Arial" w:cs="Arial"/>
          <w:i/>
          <w:iCs/>
          <w:color w:val="212121"/>
          <w:sz w:val="13"/>
          <w:lang w:eastAsia="ru-RU"/>
        </w:rPr>
        <w:t>Акша</w:t>
      </w:r>
      <w:proofErr w:type="spellEnd"/>
      <w:r w:rsidRPr="00533D13">
        <w:rPr>
          <w:rFonts w:ascii="Arial" w:eastAsia="Times New Roman" w:hAnsi="Arial" w:cs="Arial"/>
          <w:i/>
          <w:iCs/>
          <w:color w:val="212121"/>
          <w:sz w:val="13"/>
          <w:lang w:eastAsia="ru-RU"/>
        </w:rPr>
        <w:t xml:space="preserve">, город Борзя, город Петровск-Забайкальский, село </w:t>
      </w:r>
      <w:proofErr w:type="spellStart"/>
      <w:r w:rsidRPr="00533D13">
        <w:rPr>
          <w:rFonts w:ascii="Arial" w:eastAsia="Times New Roman" w:hAnsi="Arial" w:cs="Arial"/>
          <w:i/>
          <w:iCs/>
          <w:color w:val="212121"/>
          <w:sz w:val="13"/>
          <w:lang w:eastAsia="ru-RU"/>
        </w:rPr>
        <w:t>Смоленка</w:t>
      </w:r>
      <w:proofErr w:type="spellEnd"/>
      <w:r w:rsidRPr="00533D13">
        <w:rPr>
          <w:rFonts w:ascii="Arial" w:eastAsia="Times New Roman" w:hAnsi="Arial" w:cs="Arial"/>
          <w:i/>
          <w:iCs/>
          <w:color w:val="212121"/>
          <w:sz w:val="13"/>
          <w:lang w:eastAsia="ru-RU"/>
        </w:rPr>
        <w:t>, село Домна, село Угдан и три в Чите».</w:t>
      </w:r>
    </w:p>
    <w:p w:rsidR="00533D13" w:rsidRPr="00533D13" w:rsidRDefault="00533D13" w:rsidP="00533D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12121"/>
          <w:sz w:val="13"/>
          <w:szCs w:val="13"/>
          <w:lang w:eastAsia="ru-RU"/>
        </w:rPr>
      </w:pPr>
      <w:r w:rsidRPr="00533D13">
        <w:rPr>
          <w:rFonts w:ascii="Arial" w:eastAsia="Times New Roman" w:hAnsi="Arial" w:cs="Arial"/>
          <w:color w:val="212121"/>
          <w:sz w:val="13"/>
          <w:szCs w:val="13"/>
          <w:lang w:eastAsia="ru-RU"/>
        </w:rPr>
        <w:t xml:space="preserve">Помимо этого, деньги планируют предусмотреть на два </w:t>
      </w:r>
      <w:proofErr w:type="spellStart"/>
      <w:r w:rsidRPr="00533D13">
        <w:rPr>
          <w:rFonts w:ascii="Arial" w:eastAsia="Times New Roman" w:hAnsi="Arial" w:cs="Arial"/>
          <w:color w:val="212121"/>
          <w:sz w:val="13"/>
          <w:szCs w:val="13"/>
          <w:lang w:eastAsia="ru-RU"/>
        </w:rPr>
        <w:t>ФОКа</w:t>
      </w:r>
      <w:proofErr w:type="spellEnd"/>
      <w:r w:rsidRPr="00533D13">
        <w:rPr>
          <w:rFonts w:ascii="Arial" w:eastAsia="Times New Roman" w:hAnsi="Arial" w:cs="Arial"/>
          <w:color w:val="212121"/>
          <w:sz w:val="13"/>
          <w:szCs w:val="13"/>
          <w:lang w:eastAsia="ru-RU"/>
        </w:rPr>
        <w:t>, одну краевую клиническую больницу в Чите и поликлинику в посёлке Текстильщиков. В планах также прозвучали и новые мусоросортировочные заводы.</w:t>
      </w:r>
    </w:p>
    <w:p w:rsidR="00533D13" w:rsidRPr="00533D13" w:rsidRDefault="00533D13" w:rsidP="00533D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12121"/>
          <w:sz w:val="13"/>
          <w:szCs w:val="13"/>
          <w:lang w:eastAsia="ru-RU"/>
        </w:rPr>
      </w:pPr>
      <w:r w:rsidRPr="00533D13">
        <w:rPr>
          <w:rFonts w:ascii="Arial" w:eastAsia="Times New Roman" w:hAnsi="Arial" w:cs="Arial"/>
          <w:b/>
          <w:bCs/>
          <w:color w:val="212121"/>
          <w:sz w:val="13"/>
          <w:lang w:eastAsia="ru-RU"/>
        </w:rPr>
        <w:t>Анна Голышева, заместитель министра финансов Забайкальского края</w:t>
      </w:r>
      <w:r w:rsidRPr="00533D13">
        <w:rPr>
          <w:rFonts w:ascii="Arial" w:eastAsia="Times New Roman" w:hAnsi="Arial" w:cs="Arial"/>
          <w:color w:val="212121"/>
          <w:sz w:val="13"/>
          <w:szCs w:val="13"/>
          <w:lang w:eastAsia="ru-RU"/>
        </w:rPr>
        <w:t>: </w:t>
      </w:r>
      <w:r w:rsidRPr="00533D13">
        <w:rPr>
          <w:rFonts w:ascii="Arial" w:eastAsia="Times New Roman" w:hAnsi="Arial" w:cs="Arial"/>
          <w:i/>
          <w:iCs/>
          <w:color w:val="212121"/>
          <w:sz w:val="13"/>
          <w:lang w:eastAsia="ru-RU"/>
        </w:rPr>
        <w:t xml:space="preserve">«Проектирование двух комплексов сортировки ТКО в </w:t>
      </w:r>
      <w:proofErr w:type="spellStart"/>
      <w:r w:rsidRPr="00533D13">
        <w:rPr>
          <w:rFonts w:ascii="Arial" w:eastAsia="Times New Roman" w:hAnsi="Arial" w:cs="Arial"/>
          <w:i/>
          <w:iCs/>
          <w:color w:val="212121"/>
          <w:sz w:val="13"/>
          <w:lang w:eastAsia="ru-RU"/>
        </w:rPr>
        <w:t>Петровск-Забайкальском</w:t>
      </w:r>
      <w:proofErr w:type="spellEnd"/>
      <w:r w:rsidRPr="00533D13">
        <w:rPr>
          <w:rFonts w:ascii="Arial" w:eastAsia="Times New Roman" w:hAnsi="Arial" w:cs="Arial"/>
          <w:i/>
          <w:iCs/>
          <w:color w:val="212121"/>
          <w:sz w:val="13"/>
          <w:lang w:eastAsia="ru-RU"/>
        </w:rPr>
        <w:t xml:space="preserve"> и в </w:t>
      </w:r>
      <w:proofErr w:type="spellStart"/>
      <w:r w:rsidRPr="00533D13">
        <w:rPr>
          <w:rFonts w:ascii="Arial" w:eastAsia="Times New Roman" w:hAnsi="Arial" w:cs="Arial"/>
          <w:i/>
          <w:iCs/>
          <w:color w:val="212121"/>
          <w:sz w:val="13"/>
          <w:lang w:eastAsia="ru-RU"/>
        </w:rPr>
        <w:t>Краснокаменском</w:t>
      </w:r>
      <w:proofErr w:type="spellEnd"/>
      <w:r w:rsidRPr="00533D13">
        <w:rPr>
          <w:rFonts w:ascii="Arial" w:eastAsia="Times New Roman" w:hAnsi="Arial" w:cs="Arial"/>
          <w:i/>
          <w:iCs/>
          <w:color w:val="212121"/>
          <w:sz w:val="13"/>
          <w:lang w:eastAsia="ru-RU"/>
        </w:rPr>
        <w:t xml:space="preserve"> районах. 15 </w:t>
      </w:r>
      <w:proofErr w:type="spellStart"/>
      <w:proofErr w:type="gramStart"/>
      <w:r w:rsidRPr="00533D13">
        <w:rPr>
          <w:rFonts w:ascii="Arial" w:eastAsia="Times New Roman" w:hAnsi="Arial" w:cs="Arial"/>
          <w:i/>
          <w:iCs/>
          <w:color w:val="212121"/>
          <w:sz w:val="13"/>
          <w:lang w:eastAsia="ru-RU"/>
        </w:rPr>
        <w:t>млн</w:t>
      </w:r>
      <w:proofErr w:type="spellEnd"/>
      <w:proofErr w:type="gramEnd"/>
      <w:r w:rsidRPr="00533D13">
        <w:rPr>
          <w:rFonts w:ascii="Arial" w:eastAsia="Times New Roman" w:hAnsi="Arial" w:cs="Arial"/>
          <w:i/>
          <w:iCs/>
          <w:color w:val="212121"/>
          <w:sz w:val="13"/>
          <w:lang w:eastAsia="ru-RU"/>
        </w:rPr>
        <w:t xml:space="preserve"> рублей».</w:t>
      </w:r>
    </w:p>
    <w:p w:rsidR="00533D13" w:rsidRPr="00533D13" w:rsidRDefault="00533D13" w:rsidP="00533D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12121"/>
          <w:sz w:val="13"/>
          <w:szCs w:val="13"/>
          <w:lang w:eastAsia="ru-RU"/>
        </w:rPr>
      </w:pPr>
      <w:r w:rsidRPr="00533D13">
        <w:rPr>
          <w:rFonts w:ascii="Arial" w:eastAsia="Times New Roman" w:hAnsi="Arial" w:cs="Arial"/>
          <w:color w:val="212121"/>
          <w:sz w:val="13"/>
          <w:szCs w:val="13"/>
          <w:lang w:eastAsia="ru-RU"/>
        </w:rPr>
        <w:t xml:space="preserve">15 </w:t>
      </w:r>
      <w:proofErr w:type="spellStart"/>
      <w:proofErr w:type="gramStart"/>
      <w:r w:rsidRPr="00533D13">
        <w:rPr>
          <w:rFonts w:ascii="Arial" w:eastAsia="Times New Roman" w:hAnsi="Arial" w:cs="Arial"/>
          <w:color w:val="212121"/>
          <w:sz w:val="13"/>
          <w:szCs w:val="13"/>
          <w:lang w:eastAsia="ru-RU"/>
        </w:rPr>
        <w:t>млн</w:t>
      </w:r>
      <w:proofErr w:type="spellEnd"/>
      <w:proofErr w:type="gramEnd"/>
      <w:r w:rsidRPr="00533D13">
        <w:rPr>
          <w:rFonts w:ascii="Arial" w:eastAsia="Times New Roman" w:hAnsi="Arial" w:cs="Arial"/>
          <w:color w:val="212121"/>
          <w:sz w:val="13"/>
          <w:szCs w:val="13"/>
          <w:lang w:eastAsia="ru-RU"/>
        </w:rPr>
        <w:t xml:space="preserve"> рублей планируют потратить лишь на проектирование. О финансировании строительства речь пока не идет. В планах также заложить в бюджет реконструкцию одного объекта культуры, котельной и аэропорта.</w:t>
      </w:r>
    </w:p>
    <w:p w:rsidR="00533D13" w:rsidRPr="00533D13" w:rsidRDefault="00533D13" w:rsidP="00533D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12121"/>
          <w:sz w:val="13"/>
          <w:szCs w:val="13"/>
          <w:lang w:eastAsia="ru-RU"/>
        </w:rPr>
      </w:pPr>
      <w:r w:rsidRPr="00533D13">
        <w:rPr>
          <w:rFonts w:ascii="Arial" w:eastAsia="Times New Roman" w:hAnsi="Arial" w:cs="Arial"/>
          <w:b/>
          <w:bCs/>
          <w:color w:val="212121"/>
          <w:sz w:val="13"/>
          <w:lang w:eastAsia="ru-RU"/>
        </w:rPr>
        <w:t>Анна Голышева, заместитель министра финансов Забайкальского края</w:t>
      </w:r>
      <w:r w:rsidRPr="00533D13">
        <w:rPr>
          <w:rFonts w:ascii="Arial" w:eastAsia="Times New Roman" w:hAnsi="Arial" w:cs="Arial"/>
          <w:color w:val="212121"/>
          <w:sz w:val="13"/>
          <w:szCs w:val="13"/>
          <w:lang w:eastAsia="ru-RU"/>
        </w:rPr>
        <w:t>: </w:t>
      </w:r>
      <w:r w:rsidRPr="00533D13">
        <w:rPr>
          <w:rFonts w:ascii="Arial" w:eastAsia="Times New Roman" w:hAnsi="Arial" w:cs="Arial"/>
          <w:i/>
          <w:iCs/>
          <w:color w:val="212121"/>
          <w:sz w:val="13"/>
          <w:lang w:eastAsia="ru-RU"/>
        </w:rPr>
        <w:t xml:space="preserve">«Реконструкция объекта культуры – Забайкальский государственный театр кукол. Реконструкция аэропорта в селе Чара – 502,9 </w:t>
      </w:r>
      <w:proofErr w:type="spellStart"/>
      <w:proofErr w:type="gramStart"/>
      <w:r w:rsidRPr="00533D13">
        <w:rPr>
          <w:rFonts w:ascii="Arial" w:eastAsia="Times New Roman" w:hAnsi="Arial" w:cs="Arial"/>
          <w:i/>
          <w:iCs/>
          <w:color w:val="212121"/>
          <w:sz w:val="13"/>
          <w:lang w:eastAsia="ru-RU"/>
        </w:rPr>
        <w:t>млн</w:t>
      </w:r>
      <w:proofErr w:type="spellEnd"/>
      <w:proofErr w:type="gramEnd"/>
      <w:r w:rsidRPr="00533D13">
        <w:rPr>
          <w:rFonts w:ascii="Arial" w:eastAsia="Times New Roman" w:hAnsi="Arial" w:cs="Arial"/>
          <w:i/>
          <w:iCs/>
          <w:color w:val="212121"/>
          <w:sz w:val="13"/>
          <w:lang w:eastAsia="ru-RU"/>
        </w:rPr>
        <w:t xml:space="preserve"> рублей. Реконструкция котельной в поселке </w:t>
      </w:r>
      <w:proofErr w:type="gramStart"/>
      <w:r w:rsidRPr="00533D13">
        <w:rPr>
          <w:rFonts w:ascii="Arial" w:eastAsia="Times New Roman" w:hAnsi="Arial" w:cs="Arial"/>
          <w:i/>
          <w:iCs/>
          <w:color w:val="212121"/>
          <w:sz w:val="13"/>
          <w:lang w:eastAsia="ru-RU"/>
        </w:rPr>
        <w:t>Первомайский</w:t>
      </w:r>
      <w:proofErr w:type="gramEnd"/>
      <w:r w:rsidRPr="00533D13">
        <w:rPr>
          <w:rFonts w:ascii="Arial" w:eastAsia="Times New Roman" w:hAnsi="Arial" w:cs="Arial"/>
          <w:i/>
          <w:iCs/>
          <w:color w:val="212121"/>
          <w:sz w:val="13"/>
          <w:lang w:eastAsia="ru-RU"/>
        </w:rPr>
        <w:t>».</w:t>
      </w:r>
    </w:p>
    <w:p w:rsidR="00533D13" w:rsidRPr="00533D13" w:rsidRDefault="00533D13" w:rsidP="00533D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12121"/>
          <w:sz w:val="13"/>
          <w:szCs w:val="13"/>
          <w:lang w:eastAsia="ru-RU"/>
        </w:rPr>
      </w:pPr>
      <w:r w:rsidRPr="00533D13">
        <w:rPr>
          <w:rFonts w:ascii="Arial" w:eastAsia="Times New Roman" w:hAnsi="Arial" w:cs="Arial"/>
          <w:color w:val="212121"/>
          <w:sz w:val="13"/>
          <w:szCs w:val="13"/>
          <w:lang w:eastAsia="ru-RU"/>
        </w:rPr>
        <w:t xml:space="preserve">Бюджет вырос, однако он по-прежнему является дефицитным, то есть не достаточным. После выступления </w:t>
      </w:r>
      <w:proofErr w:type="spellStart"/>
      <w:r w:rsidRPr="00533D13">
        <w:rPr>
          <w:rFonts w:ascii="Arial" w:eastAsia="Times New Roman" w:hAnsi="Arial" w:cs="Arial"/>
          <w:color w:val="212121"/>
          <w:sz w:val="13"/>
          <w:szCs w:val="13"/>
          <w:lang w:eastAsia="ru-RU"/>
        </w:rPr>
        <w:t>минфина</w:t>
      </w:r>
      <w:proofErr w:type="spellEnd"/>
      <w:r w:rsidRPr="00533D13">
        <w:rPr>
          <w:rFonts w:ascii="Arial" w:eastAsia="Times New Roman" w:hAnsi="Arial" w:cs="Arial"/>
          <w:color w:val="212121"/>
          <w:sz w:val="13"/>
          <w:szCs w:val="13"/>
          <w:lang w:eastAsia="ru-RU"/>
        </w:rPr>
        <w:t xml:space="preserve"> вопросы возникли у представителей контрольно-счетной палаты. Самые острые – по поводу очереди на выделение квартир для детей-сирот.</w:t>
      </w:r>
    </w:p>
    <w:p w:rsidR="00533D13" w:rsidRPr="00533D13" w:rsidRDefault="00533D13" w:rsidP="00533D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12121"/>
          <w:sz w:val="13"/>
          <w:szCs w:val="13"/>
          <w:lang w:eastAsia="ru-RU"/>
        </w:rPr>
      </w:pPr>
      <w:r w:rsidRPr="00533D13">
        <w:rPr>
          <w:rFonts w:ascii="Arial" w:eastAsia="Times New Roman" w:hAnsi="Arial" w:cs="Arial"/>
          <w:b/>
          <w:bCs/>
          <w:color w:val="212121"/>
          <w:sz w:val="13"/>
          <w:lang w:eastAsia="ru-RU"/>
        </w:rPr>
        <w:t xml:space="preserve">Сергей </w:t>
      </w:r>
      <w:proofErr w:type="spellStart"/>
      <w:r w:rsidRPr="00533D13">
        <w:rPr>
          <w:rFonts w:ascii="Arial" w:eastAsia="Times New Roman" w:hAnsi="Arial" w:cs="Arial"/>
          <w:b/>
          <w:bCs/>
          <w:color w:val="212121"/>
          <w:sz w:val="13"/>
          <w:lang w:eastAsia="ru-RU"/>
        </w:rPr>
        <w:t>Замешаев</w:t>
      </w:r>
      <w:proofErr w:type="spellEnd"/>
      <w:r w:rsidRPr="00533D13">
        <w:rPr>
          <w:rFonts w:ascii="Arial" w:eastAsia="Times New Roman" w:hAnsi="Arial" w:cs="Arial"/>
          <w:b/>
          <w:bCs/>
          <w:color w:val="212121"/>
          <w:sz w:val="13"/>
          <w:lang w:eastAsia="ru-RU"/>
        </w:rPr>
        <w:t>, зампредседателя контрольно-счетной палаты Забайкальского края</w:t>
      </w:r>
      <w:r w:rsidRPr="00533D13">
        <w:rPr>
          <w:rFonts w:ascii="Arial" w:eastAsia="Times New Roman" w:hAnsi="Arial" w:cs="Arial"/>
          <w:color w:val="212121"/>
          <w:sz w:val="13"/>
          <w:szCs w:val="13"/>
          <w:lang w:eastAsia="ru-RU"/>
        </w:rPr>
        <w:t>: </w:t>
      </w:r>
      <w:r w:rsidRPr="00533D13">
        <w:rPr>
          <w:rFonts w:ascii="Arial" w:eastAsia="Times New Roman" w:hAnsi="Arial" w:cs="Arial"/>
          <w:i/>
          <w:iCs/>
          <w:color w:val="212121"/>
          <w:sz w:val="13"/>
          <w:lang w:eastAsia="ru-RU"/>
        </w:rPr>
        <w:t>«Наша очередь, которая, мы хотим, чтобы она сокращалась, на самом деле в этом году она у нас еще резко взлетит вверх показатели, потому что мы в два раза меньше обеспечим детей-сирот жильем».</w:t>
      </w:r>
    </w:p>
    <w:p w:rsidR="00533D13" w:rsidRPr="00533D13" w:rsidRDefault="00533D13" w:rsidP="00533D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12121"/>
          <w:sz w:val="13"/>
          <w:szCs w:val="13"/>
          <w:lang w:eastAsia="ru-RU"/>
        </w:rPr>
      </w:pPr>
      <w:r w:rsidRPr="00533D13">
        <w:rPr>
          <w:rFonts w:ascii="Arial" w:eastAsia="Times New Roman" w:hAnsi="Arial" w:cs="Arial"/>
          <w:color w:val="212121"/>
          <w:sz w:val="13"/>
          <w:szCs w:val="13"/>
          <w:lang w:eastAsia="ru-RU"/>
        </w:rPr>
        <w:t xml:space="preserve">Сергей </w:t>
      </w:r>
      <w:proofErr w:type="spellStart"/>
      <w:r w:rsidRPr="00533D13">
        <w:rPr>
          <w:rFonts w:ascii="Arial" w:eastAsia="Times New Roman" w:hAnsi="Arial" w:cs="Arial"/>
          <w:color w:val="212121"/>
          <w:sz w:val="13"/>
          <w:szCs w:val="13"/>
          <w:lang w:eastAsia="ru-RU"/>
        </w:rPr>
        <w:t>Замешаев</w:t>
      </w:r>
      <w:proofErr w:type="spellEnd"/>
      <w:r w:rsidRPr="00533D13">
        <w:rPr>
          <w:rFonts w:ascii="Arial" w:eastAsia="Times New Roman" w:hAnsi="Arial" w:cs="Arial"/>
          <w:color w:val="212121"/>
          <w:sz w:val="13"/>
          <w:szCs w:val="13"/>
          <w:lang w:eastAsia="ru-RU"/>
        </w:rPr>
        <w:t xml:space="preserve"> назвал главный финансовый документ Забайкалья пока непрозрачным. Однако заключительные выводы делать рано. В первом чтении депутаты изучают основные параметры законопроекта, во втором – будет рассмотрено распределение бюджета уже по конкретным направлениям и лишь в третьем чтении будут приняты необходимые правки.</w:t>
      </w:r>
    </w:p>
    <w:p w:rsidR="00533D13" w:rsidRPr="00533D13" w:rsidRDefault="00533D13" w:rsidP="00533D13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Arial" w:eastAsia="Times New Roman" w:hAnsi="Arial" w:cs="Arial"/>
          <w:color w:val="212121"/>
          <w:sz w:val="13"/>
          <w:szCs w:val="13"/>
          <w:lang w:eastAsia="ru-RU"/>
        </w:rPr>
      </w:pPr>
      <w:r w:rsidRPr="00533D13">
        <w:rPr>
          <w:rFonts w:ascii="Arial" w:eastAsia="Times New Roman" w:hAnsi="Arial" w:cs="Arial"/>
          <w:i/>
          <w:iCs/>
          <w:color w:val="212121"/>
          <w:sz w:val="13"/>
          <w:lang w:eastAsia="ru-RU"/>
        </w:rPr>
        <w:t xml:space="preserve">Анастасия </w:t>
      </w:r>
      <w:proofErr w:type="spellStart"/>
      <w:r w:rsidRPr="00533D13">
        <w:rPr>
          <w:rFonts w:ascii="Arial" w:eastAsia="Times New Roman" w:hAnsi="Arial" w:cs="Arial"/>
          <w:i/>
          <w:iCs/>
          <w:color w:val="212121"/>
          <w:sz w:val="13"/>
          <w:lang w:eastAsia="ru-RU"/>
        </w:rPr>
        <w:t>Сизикова</w:t>
      </w:r>
      <w:proofErr w:type="spellEnd"/>
      <w:r w:rsidRPr="00533D13">
        <w:rPr>
          <w:rFonts w:ascii="Arial" w:eastAsia="Times New Roman" w:hAnsi="Arial" w:cs="Arial"/>
          <w:i/>
          <w:iCs/>
          <w:color w:val="212121"/>
          <w:sz w:val="13"/>
          <w:lang w:eastAsia="ru-RU"/>
        </w:rPr>
        <w:t>, Максим Лобачёв</w:t>
      </w:r>
    </w:p>
    <w:p w:rsidR="009443EE" w:rsidRDefault="009443EE"/>
    <w:sectPr w:rsidR="009443EE" w:rsidSect="0094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33D13"/>
    <w:rsid w:val="00533D13"/>
    <w:rsid w:val="0094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EE"/>
  </w:style>
  <w:style w:type="paragraph" w:styleId="4">
    <w:name w:val="heading 4"/>
    <w:basedOn w:val="a"/>
    <w:link w:val="40"/>
    <w:uiPriority w:val="9"/>
    <w:qFormat/>
    <w:rsid w:val="00533D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3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D13"/>
    <w:rPr>
      <w:b/>
      <w:bCs/>
    </w:rPr>
  </w:style>
  <w:style w:type="character" w:styleId="a5">
    <w:name w:val="Emphasis"/>
    <w:basedOn w:val="a0"/>
    <w:uiPriority w:val="20"/>
    <w:qFormat/>
    <w:rsid w:val="00533D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Company>Home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1</cp:revision>
  <dcterms:created xsi:type="dcterms:W3CDTF">2022-11-09T06:42:00Z</dcterms:created>
  <dcterms:modified xsi:type="dcterms:W3CDTF">2022-11-09T06:42:00Z</dcterms:modified>
</cp:coreProperties>
</file>