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E7B" w:rsidRPr="00C07754" w:rsidRDefault="00400E7B" w:rsidP="00400E7B">
      <w:pPr>
        <w:pStyle w:val="a5"/>
        <w:ind w:left="-142" w:right="-143"/>
        <w:rPr>
          <w:lang w:val="en-US"/>
        </w:rPr>
      </w:pPr>
      <w:r w:rsidRPr="00C07754">
        <w:rPr>
          <w:noProof/>
        </w:rPr>
        <w:drawing>
          <wp:inline distT="0" distB="0" distL="0" distR="0">
            <wp:extent cx="762000" cy="869950"/>
            <wp:effectExtent l="0" t="0" r="0" b="635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869950"/>
                    </a:xfrm>
                    <a:prstGeom prst="rect">
                      <a:avLst/>
                    </a:prstGeom>
                    <a:noFill/>
                    <a:ln>
                      <a:noFill/>
                    </a:ln>
                  </pic:spPr>
                </pic:pic>
              </a:graphicData>
            </a:graphic>
          </wp:inline>
        </w:drawing>
      </w:r>
    </w:p>
    <w:p w:rsidR="00400E7B" w:rsidRPr="00C07754" w:rsidRDefault="00400E7B" w:rsidP="00400E7B">
      <w:pPr>
        <w:pStyle w:val="a5"/>
        <w:ind w:left="-142" w:right="-143"/>
        <w:rPr>
          <w:b w:val="0"/>
          <w:bCs/>
          <w:sz w:val="6"/>
          <w:szCs w:val="6"/>
          <w:lang w:val="en-US"/>
        </w:rPr>
      </w:pPr>
    </w:p>
    <w:p w:rsidR="00400E7B" w:rsidRPr="00C07754" w:rsidRDefault="00400E7B" w:rsidP="00400E7B">
      <w:pPr>
        <w:pStyle w:val="a5"/>
        <w:ind w:right="-2"/>
        <w:rPr>
          <w:rFonts w:ascii="Times New Roman" w:hAnsi="Times New Roman"/>
        </w:rPr>
      </w:pPr>
      <w:r w:rsidRPr="00C07754">
        <w:rPr>
          <w:rFonts w:ascii="Times New Roman" w:hAnsi="Times New Roman"/>
        </w:rPr>
        <w:t>МИНИСТЕРСТВО ФИНАНСОВ ЗАБАЙКАЛЬСКОГО КРАЯ</w:t>
      </w:r>
    </w:p>
    <w:p w:rsidR="00400E7B" w:rsidRPr="00C07754" w:rsidRDefault="00400E7B" w:rsidP="00400E7B">
      <w:pPr>
        <w:pStyle w:val="a7"/>
        <w:rPr>
          <w:rFonts w:ascii="Times New Roman" w:hAnsi="Times New Roman"/>
          <w:b/>
          <w:sz w:val="32"/>
          <w:szCs w:val="32"/>
        </w:rPr>
      </w:pPr>
    </w:p>
    <w:p w:rsidR="00400E7B" w:rsidRPr="00C07754" w:rsidRDefault="00400E7B" w:rsidP="00400E7B">
      <w:pPr>
        <w:pStyle w:val="a7"/>
        <w:rPr>
          <w:rFonts w:ascii="Times New Roman" w:hAnsi="Times New Roman"/>
          <w:b/>
          <w:sz w:val="32"/>
          <w:szCs w:val="32"/>
        </w:rPr>
      </w:pPr>
      <w:r w:rsidRPr="00C07754">
        <w:rPr>
          <w:rFonts w:ascii="Times New Roman" w:hAnsi="Times New Roman"/>
          <w:sz w:val="32"/>
          <w:szCs w:val="32"/>
        </w:rPr>
        <w:t>ПРИКАЗ</w:t>
      </w:r>
      <w:bookmarkStart w:id="0" w:name="_GoBack"/>
      <w:bookmarkEnd w:id="0"/>
    </w:p>
    <w:p w:rsidR="00400E7B" w:rsidRPr="00C07754" w:rsidRDefault="00400E7B" w:rsidP="00400E7B">
      <w:pPr>
        <w:pStyle w:val="a7"/>
        <w:rPr>
          <w:b/>
          <w:sz w:val="32"/>
          <w:szCs w:val="32"/>
        </w:rPr>
      </w:pPr>
    </w:p>
    <w:p w:rsidR="00400E7B" w:rsidRPr="00C07754" w:rsidRDefault="00DE67B0" w:rsidP="00400E7B">
      <w:pPr>
        <w:tabs>
          <w:tab w:val="right" w:pos="9354"/>
        </w:tabs>
        <w:rPr>
          <w:sz w:val="28"/>
          <w:szCs w:val="28"/>
        </w:rPr>
      </w:pPr>
      <w:r w:rsidRPr="00C07754">
        <w:rPr>
          <w:sz w:val="28"/>
          <w:szCs w:val="28"/>
        </w:rPr>
        <w:t>о</w:t>
      </w:r>
      <w:r w:rsidR="00400E7B" w:rsidRPr="00C07754">
        <w:rPr>
          <w:sz w:val="28"/>
          <w:szCs w:val="28"/>
        </w:rPr>
        <w:t>т</w:t>
      </w:r>
      <w:r w:rsidR="003F15E9" w:rsidRPr="00C07754">
        <w:rPr>
          <w:sz w:val="28"/>
          <w:szCs w:val="28"/>
        </w:rPr>
        <w:t xml:space="preserve"> 11 </w:t>
      </w:r>
      <w:r w:rsidR="00EF533B" w:rsidRPr="00C07754">
        <w:rPr>
          <w:sz w:val="28"/>
          <w:szCs w:val="28"/>
        </w:rPr>
        <w:t>ма</w:t>
      </w:r>
      <w:r w:rsidR="00400E7B" w:rsidRPr="00C07754">
        <w:rPr>
          <w:sz w:val="28"/>
          <w:szCs w:val="28"/>
        </w:rPr>
        <w:t xml:space="preserve">я </w:t>
      </w:r>
      <w:r w:rsidR="00400E7B" w:rsidRPr="00C07754">
        <w:rPr>
          <w:bCs/>
          <w:sz w:val="28"/>
          <w:szCs w:val="28"/>
        </w:rPr>
        <w:t xml:space="preserve">2017 года </w:t>
      </w:r>
      <w:r w:rsidR="00400E7B" w:rsidRPr="00C07754">
        <w:rPr>
          <w:bCs/>
          <w:sz w:val="28"/>
          <w:szCs w:val="28"/>
        </w:rPr>
        <w:tab/>
        <w:t xml:space="preserve"> №</w:t>
      </w:r>
      <w:r w:rsidR="003F15E9" w:rsidRPr="00C07754">
        <w:rPr>
          <w:bCs/>
          <w:sz w:val="28"/>
          <w:szCs w:val="28"/>
        </w:rPr>
        <w:t xml:space="preserve"> 111 </w:t>
      </w:r>
      <w:r w:rsidR="00400E7B" w:rsidRPr="00C07754">
        <w:rPr>
          <w:bCs/>
          <w:sz w:val="28"/>
          <w:szCs w:val="28"/>
        </w:rPr>
        <w:t>- пд</w:t>
      </w:r>
    </w:p>
    <w:p w:rsidR="00400E7B" w:rsidRPr="00C07754" w:rsidRDefault="00400E7B" w:rsidP="00400E7B">
      <w:pPr>
        <w:jc w:val="center"/>
        <w:rPr>
          <w:sz w:val="32"/>
          <w:szCs w:val="32"/>
        </w:rPr>
      </w:pPr>
      <w:r w:rsidRPr="00C07754">
        <w:rPr>
          <w:sz w:val="32"/>
          <w:szCs w:val="32"/>
        </w:rPr>
        <w:t>г. Чита</w:t>
      </w:r>
    </w:p>
    <w:p w:rsidR="00E2765B" w:rsidRPr="00C07754" w:rsidRDefault="00E2765B" w:rsidP="00400E7B">
      <w:pPr>
        <w:jc w:val="center"/>
        <w:rPr>
          <w:sz w:val="20"/>
          <w:szCs w:val="20"/>
        </w:rPr>
      </w:pPr>
      <w:r w:rsidRPr="00C07754">
        <w:rPr>
          <w:sz w:val="20"/>
          <w:szCs w:val="20"/>
        </w:rPr>
        <w:t xml:space="preserve">(в редакции </w:t>
      </w:r>
      <w:r w:rsidR="00D00E70" w:rsidRPr="00C07754">
        <w:rPr>
          <w:sz w:val="20"/>
          <w:szCs w:val="20"/>
        </w:rPr>
        <w:t>п</w:t>
      </w:r>
      <w:r w:rsidRPr="00C07754">
        <w:rPr>
          <w:sz w:val="20"/>
          <w:szCs w:val="20"/>
        </w:rPr>
        <w:t xml:space="preserve">риказа Министерства финансов Забайкальского края </w:t>
      </w:r>
    </w:p>
    <w:p w:rsidR="00400E7B" w:rsidRPr="00C07754" w:rsidRDefault="00E2765B" w:rsidP="00400E7B">
      <w:pPr>
        <w:jc w:val="center"/>
        <w:rPr>
          <w:sz w:val="20"/>
          <w:szCs w:val="20"/>
        </w:rPr>
      </w:pPr>
      <w:r w:rsidRPr="00C07754">
        <w:rPr>
          <w:sz w:val="20"/>
          <w:szCs w:val="20"/>
        </w:rPr>
        <w:t>от 30</w:t>
      </w:r>
      <w:r w:rsidR="00D00E70" w:rsidRPr="00C07754">
        <w:rPr>
          <w:sz w:val="20"/>
          <w:szCs w:val="20"/>
        </w:rPr>
        <w:t>.03.</w:t>
      </w:r>
      <w:r w:rsidRPr="00C07754">
        <w:rPr>
          <w:sz w:val="20"/>
          <w:szCs w:val="20"/>
        </w:rPr>
        <w:t>2018 г</w:t>
      </w:r>
      <w:r w:rsidR="00D00E70" w:rsidRPr="00C07754">
        <w:rPr>
          <w:sz w:val="20"/>
          <w:szCs w:val="20"/>
        </w:rPr>
        <w:t>.</w:t>
      </w:r>
      <w:r w:rsidRPr="00C07754">
        <w:rPr>
          <w:sz w:val="20"/>
          <w:szCs w:val="20"/>
        </w:rPr>
        <w:t xml:space="preserve"> № 75-пд</w:t>
      </w:r>
      <w:r w:rsidR="00A85F20" w:rsidRPr="00C07754">
        <w:rPr>
          <w:sz w:val="20"/>
          <w:szCs w:val="20"/>
        </w:rPr>
        <w:t>, от 28.03.2019 г. № 112-пд</w:t>
      </w:r>
      <w:r w:rsidR="003B794D" w:rsidRPr="00C07754">
        <w:rPr>
          <w:sz w:val="20"/>
          <w:szCs w:val="20"/>
        </w:rPr>
        <w:t>, от 31.03.2020 г. № 80-пд</w:t>
      </w:r>
      <w:r w:rsidR="0030575A" w:rsidRPr="00C07754">
        <w:rPr>
          <w:sz w:val="20"/>
          <w:szCs w:val="20"/>
        </w:rPr>
        <w:t>, от 31.03.2021 г. № 54-пд</w:t>
      </w:r>
      <w:r w:rsidR="00C32557">
        <w:rPr>
          <w:sz w:val="20"/>
          <w:szCs w:val="20"/>
        </w:rPr>
        <w:t xml:space="preserve">, </w:t>
      </w:r>
      <w:r w:rsidR="00C32557">
        <w:rPr>
          <w:sz w:val="20"/>
          <w:szCs w:val="20"/>
        </w:rPr>
        <w:br/>
        <w:t>от 29.03.2022 г. № 68-пд</w:t>
      </w:r>
      <w:r w:rsidR="00191F18">
        <w:rPr>
          <w:sz w:val="20"/>
          <w:szCs w:val="20"/>
        </w:rPr>
        <w:t>, от 15.07.2022 г. № 127-пд</w:t>
      </w:r>
      <w:r w:rsidR="00A412C9">
        <w:rPr>
          <w:sz w:val="20"/>
          <w:szCs w:val="20"/>
        </w:rPr>
        <w:t>, от 30.03.2023 г. № 61-пд</w:t>
      </w:r>
      <w:r w:rsidRPr="00C07754">
        <w:rPr>
          <w:sz w:val="20"/>
          <w:szCs w:val="20"/>
        </w:rPr>
        <w:t>)</w:t>
      </w:r>
    </w:p>
    <w:p w:rsidR="00E2765B" w:rsidRPr="00C07754" w:rsidRDefault="00E2765B" w:rsidP="00400E7B">
      <w:pPr>
        <w:jc w:val="center"/>
        <w:rPr>
          <w:sz w:val="20"/>
          <w:szCs w:val="20"/>
        </w:rPr>
      </w:pPr>
    </w:p>
    <w:p w:rsidR="00400E7B" w:rsidRPr="00C07754" w:rsidRDefault="00400E7B" w:rsidP="00884E77">
      <w:pPr>
        <w:pStyle w:val="ConsPlusNormal"/>
        <w:jc w:val="both"/>
        <w:rPr>
          <w:rFonts w:ascii="Times New Roman" w:hAnsi="Times New Roman" w:cs="Times New Roman"/>
          <w:b/>
          <w:sz w:val="28"/>
          <w:szCs w:val="28"/>
        </w:rPr>
      </w:pPr>
      <w:r w:rsidRPr="00C07754">
        <w:rPr>
          <w:rFonts w:ascii="Times New Roman" w:hAnsi="Times New Roman" w:cs="Times New Roman"/>
          <w:b/>
          <w:sz w:val="28"/>
          <w:szCs w:val="28"/>
        </w:rPr>
        <w:t>О некоторых вопросах планирования бюджета Забайкальского края на очередной финансовый год и плановый период</w:t>
      </w:r>
    </w:p>
    <w:p w:rsidR="00400E7B" w:rsidRPr="00C07754" w:rsidRDefault="00400E7B" w:rsidP="00400E7B">
      <w:pPr>
        <w:autoSpaceDE w:val="0"/>
        <w:autoSpaceDN w:val="0"/>
        <w:adjustRightInd w:val="0"/>
        <w:rPr>
          <w:b/>
          <w:sz w:val="28"/>
          <w:szCs w:val="28"/>
        </w:rPr>
      </w:pPr>
    </w:p>
    <w:p w:rsidR="00DE67B0" w:rsidRPr="00C07754" w:rsidRDefault="00400E7B" w:rsidP="00400E7B">
      <w:pPr>
        <w:ind w:firstLine="540"/>
        <w:jc w:val="both"/>
        <w:rPr>
          <w:sz w:val="28"/>
          <w:szCs w:val="28"/>
        </w:rPr>
      </w:pPr>
      <w:r w:rsidRPr="00C07754">
        <w:rPr>
          <w:sz w:val="28"/>
          <w:szCs w:val="28"/>
        </w:rPr>
        <w:t>В соответствии со статьей 174</w:t>
      </w:r>
      <w:r w:rsidRPr="00C07754">
        <w:rPr>
          <w:sz w:val="28"/>
          <w:szCs w:val="28"/>
          <w:vertAlign w:val="superscript"/>
        </w:rPr>
        <w:t>2</w:t>
      </w:r>
      <w:r w:rsidRPr="00C07754">
        <w:rPr>
          <w:sz w:val="28"/>
          <w:szCs w:val="28"/>
        </w:rPr>
        <w:t xml:space="preserve"> Бюджетного кодекса Российской Федерации, Законом Забайкальского края от 07 апреля 2009 года № 155-ЗЗК «О бюджетном процессе в Забайкальском крае», Порядком составления проекта бюджета Забайкальского края и проекта бюджета Территориального фонда обязательного медицинского страхования Забайкальского края на очередной финансовый год и плановый период, утвержденным постановлением Правительства Забайкальского края от 17 ноября 2015 года № 555, </w:t>
      </w:r>
    </w:p>
    <w:p w:rsidR="00400E7B" w:rsidRPr="00C07754" w:rsidRDefault="00400E7B" w:rsidP="00DE67B0">
      <w:pPr>
        <w:ind w:firstLine="709"/>
        <w:jc w:val="both"/>
        <w:rPr>
          <w:sz w:val="28"/>
          <w:szCs w:val="28"/>
        </w:rPr>
      </w:pPr>
      <w:proofErr w:type="gramStart"/>
      <w:r w:rsidRPr="00C07754">
        <w:rPr>
          <w:b/>
          <w:sz w:val="28"/>
          <w:szCs w:val="28"/>
        </w:rPr>
        <w:t>п</w:t>
      </w:r>
      <w:proofErr w:type="gramEnd"/>
      <w:r w:rsidRPr="00C07754">
        <w:rPr>
          <w:b/>
          <w:sz w:val="28"/>
          <w:szCs w:val="28"/>
        </w:rPr>
        <w:t xml:space="preserve"> р и к а з ы в а ю:</w:t>
      </w:r>
    </w:p>
    <w:p w:rsidR="00400E7B" w:rsidRPr="00C07754" w:rsidRDefault="00400E7B" w:rsidP="00400E7B">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1. Утвердить прилагаемый Порядок планирования бюджетных ассигнований бюджета Забайкальского края на очередной финансовый год и плановый период.</w:t>
      </w:r>
    </w:p>
    <w:p w:rsidR="00400E7B" w:rsidRPr="00C07754" w:rsidRDefault="00400E7B" w:rsidP="00400E7B">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2. Утвердить прилагаемую Методику</w:t>
      </w:r>
      <w:r w:rsidRPr="00C07754">
        <w:rPr>
          <w:rFonts w:ascii="Times New Roman" w:hAnsi="Times New Roman" w:cs="Times New Roman"/>
          <w:sz w:val="28"/>
        </w:rPr>
        <w:t xml:space="preserve"> планирования бюджетных ассигнований</w:t>
      </w:r>
      <w:r w:rsidRPr="00C07754">
        <w:rPr>
          <w:rFonts w:ascii="Times New Roman" w:hAnsi="Times New Roman" w:cs="Times New Roman"/>
          <w:sz w:val="28"/>
          <w:szCs w:val="28"/>
        </w:rPr>
        <w:t xml:space="preserve"> бюджета Забайкальского края на очередной финансовый год и плановый период.</w:t>
      </w:r>
    </w:p>
    <w:p w:rsidR="00B66006" w:rsidRPr="00C07754" w:rsidRDefault="00B66006" w:rsidP="00D00E70">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2</w:t>
      </w:r>
      <w:r w:rsidRPr="00C07754">
        <w:rPr>
          <w:rFonts w:ascii="Times New Roman" w:hAnsi="Times New Roman" w:cs="Times New Roman"/>
          <w:sz w:val="28"/>
          <w:szCs w:val="28"/>
          <w:vertAlign w:val="superscript"/>
        </w:rPr>
        <w:t>1</w:t>
      </w:r>
      <w:r w:rsidRPr="00C07754">
        <w:rPr>
          <w:rFonts w:ascii="Times New Roman" w:hAnsi="Times New Roman" w:cs="Times New Roman"/>
          <w:sz w:val="28"/>
          <w:szCs w:val="28"/>
        </w:rPr>
        <w:t>. Утвердить прилагаемые Методические рекомендации по составлению реестров расходных обязательств главных распорядителей средств бюджета Забайкальского края.</w:t>
      </w:r>
      <w:r w:rsidR="00D00E70" w:rsidRPr="00C07754">
        <w:rPr>
          <w:rFonts w:ascii="Times New Roman" w:hAnsi="Times New Roman" w:cs="Times New Roman"/>
          <w:sz w:val="28"/>
          <w:szCs w:val="28"/>
        </w:rPr>
        <w:t xml:space="preserve"> </w:t>
      </w:r>
    </w:p>
    <w:p w:rsidR="00400E7B" w:rsidRPr="00C07754" w:rsidRDefault="00400E7B" w:rsidP="00400E7B">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 xml:space="preserve">3. Утвердить прилагаемые Методические </w:t>
      </w:r>
      <w:r w:rsidR="000F17D3" w:rsidRPr="00C07754">
        <w:rPr>
          <w:rFonts w:ascii="Times New Roman" w:hAnsi="Times New Roman" w:cs="Times New Roman"/>
          <w:sz w:val="28"/>
          <w:szCs w:val="28"/>
        </w:rPr>
        <w:t>рекомендации</w:t>
      </w:r>
      <w:r w:rsidRPr="00C07754">
        <w:rPr>
          <w:rFonts w:ascii="Times New Roman" w:hAnsi="Times New Roman" w:cs="Times New Roman"/>
          <w:sz w:val="28"/>
          <w:szCs w:val="28"/>
        </w:rPr>
        <w:t xml:space="preserve"> </w:t>
      </w:r>
      <w:r w:rsidRPr="00C07754">
        <w:rPr>
          <w:rFonts w:ascii="Times New Roman" w:hAnsi="Times New Roman" w:cs="Times New Roman"/>
          <w:sz w:val="28"/>
          <w:szCs w:val="28"/>
          <w:lang w:eastAsia="en-US"/>
        </w:rPr>
        <w:t>по составлению обоснований бюджетных ассигнований</w:t>
      </w:r>
      <w:r w:rsidRPr="00C07754">
        <w:rPr>
          <w:rFonts w:ascii="Times New Roman" w:hAnsi="Times New Roman" w:cs="Times New Roman"/>
          <w:sz w:val="28"/>
          <w:szCs w:val="28"/>
        </w:rPr>
        <w:t xml:space="preserve"> на очередной финансовый год и плановый период.</w:t>
      </w:r>
    </w:p>
    <w:p w:rsidR="00400E7B" w:rsidRPr="00C07754" w:rsidRDefault="00400E7B" w:rsidP="00400E7B">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4. Признать утратившим силу приказ Министерства финансов Забайкальского края от 11 мая 2016 года № 111-пд «О некоторых вопросах планирования бюджета Забайкальского края на очередной финансовый год и плановый период».</w:t>
      </w:r>
    </w:p>
    <w:p w:rsidR="00400E7B" w:rsidRDefault="00400E7B" w:rsidP="00400E7B">
      <w:pPr>
        <w:pStyle w:val="ConsPlusNormal"/>
        <w:ind w:firstLine="1418"/>
        <w:jc w:val="both"/>
        <w:rPr>
          <w:rFonts w:ascii="Times New Roman" w:hAnsi="Times New Roman" w:cs="Times New Roman"/>
          <w:sz w:val="26"/>
          <w:szCs w:val="26"/>
        </w:rPr>
      </w:pPr>
    </w:p>
    <w:p w:rsidR="001B36B3" w:rsidRPr="00C07754" w:rsidRDefault="001B36B3" w:rsidP="00400E7B">
      <w:pPr>
        <w:pStyle w:val="ConsPlusNormal"/>
        <w:ind w:firstLine="1418"/>
        <w:jc w:val="both"/>
        <w:rPr>
          <w:rFonts w:ascii="Times New Roman" w:hAnsi="Times New Roman" w:cs="Times New Roman"/>
          <w:sz w:val="26"/>
          <w:szCs w:val="26"/>
        </w:rPr>
      </w:pPr>
    </w:p>
    <w:p w:rsidR="00400E7B" w:rsidRPr="00C07754" w:rsidRDefault="00400E7B" w:rsidP="00400E7B">
      <w:pPr>
        <w:jc w:val="both"/>
        <w:rPr>
          <w:sz w:val="28"/>
          <w:szCs w:val="28"/>
        </w:rPr>
      </w:pPr>
      <w:r w:rsidRPr="00C07754">
        <w:rPr>
          <w:sz w:val="28"/>
          <w:szCs w:val="28"/>
        </w:rPr>
        <w:t>И.о.</w:t>
      </w:r>
      <w:r w:rsidRPr="00C07754">
        <w:t xml:space="preserve"> </w:t>
      </w:r>
      <w:r w:rsidRPr="00C07754">
        <w:rPr>
          <w:sz w:val="28"/>
          <w:szCs w:val="28"/>
        </w:rPr>
        <w:t xml:space="preserve">заместителя председателя </w:t>
      </w:r>
    </w:p>
    <w:p w:rsidR="00400E7B" w:rsidRPr="00C07754" w:rsidRDefault="00400E7B" w:rsidP="00400E7B">
      <w:pPr>
        <w:jc w:val="both"/>
        <w:rPr>
          <w:sz w:val="28"/>
          <w:szCs w:val="28"/>
        </w:rPr>
      </w:pPr>
      <w:r w:rsidRPr="00C07754">
        <w:rPr>
          <w:sz w:val="28"/>
          <w:szCs w:val="28"/>
        </w:rPr>
        <w:t xml:space="preserve">Правительства Забайкальского края –  </w:t>
      </w:r>
    </w:p>
    <w:p w:rsidR="001B36B3" w:rsidRDefault="00400E7B" w:rsidP="00A95FB0">
      <w:pPr>
        <w:jc w:val="both"/>
        <w:rPr>
          <w:sz w:val="28"/>
          <w:szCs w:val="28"/>
        </w:rPr>
      </w:pPr>
      <w:r w:rsidRPr="00C07754">
        <w:rPr>
          <w:sz w:val="28"/>
          <w:szCs w:val="28"/>
        </w:rPr>
        <w:t>министра финансов Забайкальского края</w:t>
      </w:r>
      <w:r w:rsidR="007764BA" w:rsidRPr="00C07754">
        <w:rPr>
          <w:sz w:val="28"/>
          <w:szCs w:val="28"/>
        </w:rPr>
        <w:t xml:space="preserve">                                   </w:t>
      </w:r>
      <w:r w:rsidR="00DE67B0" w:rsidRPr="00C07754">
        <w:rPr>
          <w:sz w:val="28"/>
          <w:szCs w:val="28"/>
        </w:rPr>
        <w:t xml:space="preserve">    </w:t>
      </w:r>
      <w:r w:rsidR="007764BA" w:rsidRPr="00C07754">
        <w:rPr>
          <w:sz w:val="28"/>
          <w:szCs w:val="28"/>
        </w:rPr>
        <w:t xml:space="preserve"> </w:t>
      </w:r>
      <w:r w:rsidR="008E6647" w:rsidRPr="00C07754">
        <w:rPr>
          <w:sz w:val="28"/>
          <w:szCs w:val="28"/>
        </w:rPr>
        <w:t>М.В.</w:t>
      </w:r>
      <w:r w:rsidRPr="00C07754">
        <w:rPr>
          <w:sz w:val="28"/>
          <w:szCs w:val="28"/>
        </w:rPr>
        <w:t>Кириллова</w:t>
      </w:r>
    </w:p>
    <w:p w:rsidR="001B36B3" w:rsidRDefault="001B36B3">
      <w:pPr>
        <w:rPr>
          <w:sz w:val="28"/>
          <w:szCs w:val="28"/>
        </w:rPr>
      </w:pPr>
      <w:r>
        <w:rPr>
          <w:sz w:val="28"/>
          <w:szCs w:val="28"/>
        </w:rPr>
        <w:br w:type="page"/>
      </w:r>
    </w:p>
    <w:p w:rsidR="00400E7B" w:rsidRPr="00C07754" w:rsidRDefault="00400E7B" w:rsidP="00A95FB0">
      <w:pPr>
        <w:jc w:val="both"/>
        <w:rPr>
          <w:sz w:val="28"/>
          <w:szCs w:val="28"/>
        </w:rPr>
      </w:pPr>
    </w:p>
    <w:p w:rsidR="00C30F12" w:rsidRPr="00C07754" w:rsidRDefault="00C30F12" w:rsidP="00C30F12">
      <w:pPr>
        <w:tabs>
          <w:tab w:val="left" w:pos="9639"/>
        </w:tabs>
        <w:jc w:val="right"/>
        <w:rPr>
          <w:sz w:val="28"/>
          <w:szCs w:val="28"/>
        </w:rPr>
      </w:pPr>
      <w:r w:rsidRPr="00C07754">
        <w:t xml:space="preserve">                                                                                   </w:t>
      </w:r>
      <w:r w:rsidR="000F17D3" w:rsidRPr="00C07754">
        <w:t xml:space="preserve">                    </w:t>
      </w:r>
      <w:r w:rsidRPr="00C07754">
        <w:t xml:space="preserve"> </w:t>
      </w:r>
      <w:r w:rsidR="000F17D3" w:rsidRPr="00C07754">
        <w:rPr>
          <w:sz w:val="28"/>
          <w:szCs w:val="28"/>
        </w:rPr>
        <w:t>УТВЕРЖДЕН</w:t>
      </w:r>
    </w:p>
    <w:p w:rsidR="00C30F12" w:rsidRPr="00C07754" w:rsidRDefault="000F17D3" w:rsidP="00C30F12">
      <w:pPr>
        <w:jc w:val="right"/>
        <w:rPr>
          <w:sz w:val="28"/>
          <w:szCs w:val="28"/>
        </w:rPr>
      </w:pPr>
      <w:r w:rsidRPr="00C07754">
        <w:rPr>
          <w:sz w:val="28"/>
          <w:szCs w:val="28"/>
        </w:rPr>
        <w:t>приказом</w:t>
      </w:r>
      <w:r w:rsidR="00C30F12" w:rsidRPr="00C07754">
        <w:rPr>
          <w:sz w:val="28"/>
          <w:szCs w:val="28"/>
        </w:rPr>
        <w:t xml:space="preserve"> Министерства финансов</w:t>
      </w:r>
    </w:p>
    <w:p w:rsidR="00C30F12" w:rsidRPr="00C07754" w:rsidRDefault="000F17D3" w:rsidP="00C30F12">
      <w:pPr>
        <w:jc w:val="right"/>
        <w:rPr>
          <w:sz w:val="28"/>
          <w:szCs w:val="28"/>
        </w:rPr>
      </w:pPr>
      <w:r w:rsidRPr="00C07754">
        <w:rPr>
          <w:sz w:val="28"/>
          <w:szCs w:val="28"/>
        </w:rPr>
        <w:t>Забайкальского края</w:t>
      </w:r>
    </w:p>
    <w:p w:rsidR="00C30F12" w:rsidRPr="00C07754" w:rsidRDefault="00A330F8" w:rsidP="00C30F12">
      <w:pPr>
        <w:jc w:val="right"/>
        <w:rPr>
          <w:sz w:val="28"/>
          <w:szCs w:val="28"/>
        </w:rPr>
      </w:pPr>
      <w:r w:rsidRPr="00C07754">
        <w:rPr>
          <w:sz w:val="28"/>
          <w:szCs w:val="28"/>
        </w:rPr>
        <w:t>о</w:t>
      </w:r>
      <w:r w:rsidR="00C30F12" w:rsidRPr="00C07754">
        <w:rPr>
          <w:sz w:val="28"/>
          <w:szCs w:val="28"/>
        </w:rPr>
        <w:t>т</w:t>
      </w:r>
      <w:r w:rsidR="009558C2" w:rsidRPr="00C07754">
        <w:rPr>
          <w:sz w:val="28"/>
          <w:szCs w:val="28"/>
        </w:rPr>
        <w:t xml:space="preserve"> 11 </w:t>
      </w:r>
      <w:r w:rsidR="00D90F22" w:rsidRPr="00C07754">
        <w:rPr>
          <w:sz w:val="28"/>
          <w:szCs w:val="28"/>
        </w:rPr>
        <w:t>ма</w:t>
      </w:r>
      <w:r w:rsidR="000F17D3" w:rsidRPr="00C07754">
        <w:rPr>
          <w:sz w:val="28"/>
          <w:szCs w:val="28"/>
        </w:rPr>
        <w:t>я</w:t>
      </w:r>
      <w:r w:rsidR="00D30336" w:rsidRPr="00C07754">
        <w:rPr>
          <w:sz w:val="28"/>
          <w:szCs w:val="28"/>
        </w:rPr>
        <w:t xml:space="preserve"> </w:t>
      </w:r>
      <w:r w:rsidR="00E10B3F" w:rsidRPr="00C07754">
        <w:rPr>
          <w:sz w:val="28"/>
          <w:szCs w:val="28"/>
        </w:rPr>
        <w:t>201</w:t>
      </w:r>
      <w:r w:rsidR="000313D2" w:rsidRPr="00C07754">
        <w:rPr>
          <w:sz w:val="28"/>
          <w:szCs w:val="28"/>
        </w:rPr>
        <w:t>7</w:t>
      </w:r>
      <w:r w:rsidR="00E10B3F" w:rsidRPr="00C07754">
        <w:rPr>
          <w:sz w:val="28"/>
          <w:szCs w:val="28"/>
        </w:rPr>
        <w:t xml:space="preserve"> года</w:t>
      </w:r>
      <w:r w:rsidR="00C30F12" w:rsidRPr="00C07754">
        <w:rPr>
          <w:sz w:val="28"/>
          <w:szCs w:val="28"/>
        </w:rPr>
        <w:t xml:space="preserve"> №</w:t>
      </w:r>
      <w:r w:rsidR="009558C2" w:rsidRPr="00C07754">
        <w:rPr>
          <w:sz w:val="28"/>
          <w:szCs w:val="28"/>
        </w:rPr>
        <w:t xml:space="preserve"> 111</w:t>
      </w:r>
      <w:r w:rsidR="00307971" w:rsidRPr="00C07754">
        <w:rPr>
          <w:sz w:val="28"/>
          <w:szCs w:val="28"/>
        </w:rPr>
        <w:t>-</w:t>
      </w:r>
      <w:r w:rsidR="00C30F12" w:rsidRPr="00C07754">
        <w:rPr>
          <w:sz w:val="28"/>
          <w:szCs w:val="28"/>
        </w:rPr>
        <w:t xml:space="preserve"> </w:t>
      </w:r>
      <w:r w:rsidR="00E238CB" w:rsidRPr="00C07754">
        <w:rPr>
          <w:sz w:val="28"/>
          <w:szCs w:val="28"/>
        </w:rPr>
        <w:t>пд</w:t>
      </w:r>
    </w:p>
    <w:p w:rsidR="00A85F20" w:rsidRPr="00C07754" w:rsidRDefault="00A85F20" w:rsidP="00A85F20">
      <w:pPr>
        <w:jc w:val="right"/>
        <w:rPr>
          <w:sz w:val="28"/>
          <w:szCs w:val="28"/>
        </w:rPr>
      </w:pPr>
      <w:r w:rsidRPr="00C07754">
        <w:rPr>
          <w:sz w:val="28"/>
          <w:szCs w:val="28"/>
        </w:rPr>
        <w:t>(в редакции приказа Министерства финансов</w:t>
      </w:r>
    </w:p>
    <w:p w:rsidR="00A85F20" w:rsidRPr="00C07754" w:rsidRDefault="00A85F20" w:rsidP="00A85F20">
      <w:pPr>
        <w:jc w:val="right"/>
        <w:rPr>
          <w:sz w:val="28"/>
          <w:szCs w:val="28"/>
        </w:rPr>
      </w:pPr>
      <w:proofErr w:type="gramStart"/>
      <w:r w:rsidRPr="00C07754">
        <w:rPr>
          <w:sz w:val="28"/>
          <w:szCs w:val="28"/>
        </w:rPr>
        <w:t xml:space="preserve">Забайкальского края </w:t>
      </w:r>
      <w:r w:rsidRPr="00C07754">
        <w:rPr>
          <w:sz w:val="28"/>
          <w:szCs w:val="28"/>
        </w:rPr>
        <w:br/>
      </w:r>
      <w:r w:rsidR="0030575A" w:rsidRPr="00C07754">
        <w:rPr>
          <w:sz w:val="28"/>
          <w:szCs w:val="28"/>
        </w:rPr>
        <w:t xml:space="preserve">от </w:t>
      </w:r>
      <w:r w:rsidR="00A412C9">
        <w:rPr>
          <w:sz w:val="28"/>
          <w:szCs w:val="28"/>
        </w:rPr>
        <w:t>30</w:t>
      </w:r>
      <w:r w:rsidR="0030575A" w:rsidRPr="00C07754">
        <w:rPr>
          <w:sz w:val="28"/>
          <w:szCs w:val="28"/>
        </w:rPr>
        <w:t xml:space="preserve"> марта 202</w:t>
      </w:r>
      <w:r w:rsidR="00A412C9">
        <w:rPr>
          <w:sz w:val="28"/>
          <w:szCs w:val="28"/>
        </w:rPr>
        <w:t>3</w:t>
      </w:r>
      <w:r w:rsidR="0030575A" w:rsidRPr="00C07754">
        <w:rPr>
          <w:sz w:val="28"/>
          <w:szCs w:val="28"/>
        </w:rPr>
        <w:t xml:space="preserve"> года № </w:t>
      </w:r>
      <w:r w:rsidR="001B36B3">
        <w:rPr>
          <w:sz w:val="28"/>
          <w:szCs w:val="28"/>
        </w:rPr>
        <w:t>6</w:t>
      </w:r>
      <w:r w:rsidR="00A412C9">
        <w:rPr>
          <w:sz w:val="28"/>
          <w:szCs w:val="28"/>
        </w:rPr>
        <w:t>1</w:t>
      </w:r>
      <w:r w:rsidR="00307971" w:rsidRPr="00C07754">
        <w:rPr>
          <w:sz w:val="28"/>
          <w:szCs w:val="28"/>
        </w:rPr>
        <w:t>-</w:t>
      </w:r>
      <w:r w:rsidRPr="00C07754">
        <w:rPr>
          <w:sz w:val="28"/>
          <w:szCs w:val="28"/>
        </w:rPr>
        <w:t>пд)</w:t>
      </w:r>
      <w:proofErr w:type="gramEnd"/>
    </w:p>
    <w:p w:rsidR="00C30F12" w:rsidRPr="00C07754" w:rsidRDefault="00C30F12" w:rsidP="00C30F12">
      <w:pPr>
        <w:pStyle w:val="ConsPlusNormal"/>
        <w:jc w:val="right"/>
        <w:rPr>
          <w:rFonts w:ascii="Times New Roman" w:hAnsi="Times New Roman" w:cs="Times New Roman"/>
          <w:sz w:val="28"/>
          <w:szCs w:val="28"/>
        </w:rPr>
      </w:pPr>
    </w:p>
    <w:p w:rsidR="003517C9" w:rsidRPr="00C07754" w:rsidRDefault="003517C9" w:rsidP="00C30F12">
      <w:pPr>
        <w:pStyle w:val="ConsPlusNormal"/>
        <w:jc w:val="center"/>
        <w:rPr>
          <w:rFonts w:ascii="Times New Roman" w:hAnsi="Times New Roman" w:cs="Times New Roman"/>
          <w:b/>
          <w:sz w:val="28"/>
          <w:szCs w:val="28"/>
        </w:rPr>
      </w:pPr>
      <w:r w:rsidRPr="00C07754">
        <w:rPr>
          <w:rFonts w:ascii="Times New Roman" w:hAnsi="Times New Roman" w:cs="Times New Roman"/>
          <w:b/>
          <w:sz w:val="28"/>
          <w:szCs w:val="28"/>
        </w:rPr>
        <w:t>ПОРЯДОК</w:t>
      </w:r>
      <w:r w:rsidR="00E238CB" w:rsidRPr="00C07754">
        <w:rPr>
          <w:rFonts w:ascii="Times New Roman" w:hAnsi="Times New Roman" w:cs="Times New Roman"/>
          <w:b/>
          <w:sz w:val="28"/>
          <w:szCs w:val="28"/>
        </w:rPr>
        <w:t xml:space="preserve"> </w:t>
      </w:r>
    </w:p>
    <w:p w:rsidR="00E238CB" w:rsidRPr="00C07754" w:rsidRDefault="00E238CB" w:rsidP="00C30F12">
      <w:pPr>
        <w:pStyle w:val="ConsPlusNormal"/>
        <w:jc w:val="center"/>
        <w:rPr>
          <w:rFonts w:ascii="Times New Roman" w:hAnsi="Times New Roman" w:cs="Times New Roman"/>
          <w:b/>
          <w:sz w:val="28"/>
          <w:szCs w:val="28"/>
        </w:rPr>
      </w:pPr>
      <w:r w:rsidRPr="00C07754">
        <w:rPr>
          <w:rFonts w:ascii="Times New Roman" w:hAnsi="Times New Roman" w:cs="Times New Roman"/>
          <w:b/>
          <w:sz w:val="28"/>
          <w:szCs w:val="28"/>
        </w:rPr>
        <w:t xml:space="preserve">планирования бюджетных ассигнований </w:t>
      </w:r>
    </w:p>
    <w:p w:rsidR="00E655FE" w:rsidRPr="00C07754" w:rsidRDefault="00E238CB" w:rsidP="00F10318">
      <w:pPr>
        <w:pStyle w:val="ConsPlusNormal"/>
        <w:jc w:val="center"/>
        <w:rPr>
          <w:rFonts w:ascii="Times New Roman" w:hAnsi="Times New Roman" w:cs="Times New Roman"/>
          <w:b/>
          <w:sz w:val="28"/>
          <w:szCs w:val="28"/>
        </w:rPr>
      </w:pPr>
      <w:r w:rsidRPr="00C07754">
        <w:rPr>
          <w:rFonts w:ascii="Times New Roman" w:hAnsi="Times New Roman" w:cs="Times New Roman"/>
          <w:b/>
          <w:sz w:val="28"/>
          <w:szCs w:val="28"/>
        </w:rPr>
        <w:t xml:space="preserve">бюджета Забайкальского края </w:t>
      </w:r>
      <w:r w:rsidR="00F10318" w:rsidRPr="00C07754">
        <w:rPr>
          <w:rFonts w:ascii="Times New Roman" w:hAnsi="Times New Roman" w:cs="Times New Roman"/>
          <w:b/>
          <w:sz w:val="28"/>
          <w:szCs w:val="28"/>
        </w:rPr>
        <w:t xml:space="preserve">на очередной финансовый год </w:t>
      </w:r>
    </w:p>
    <w:p w:rsidR="00C30F12" w:rsidRPr="00C07754" w:rsidRDefault="00F10318" w:rsidP="00F10318">
      <w:pPr>
        <w:pStyle w:val="ConsPlusNormal"/>
        <w:jc w:val="center"/>
        <w:rPr>
          <w:rFonts w:ascii="Times New Roman" w:hAnsi="Times New Roman" w:cs="Times New Roman"/>
          <w:b/>
          <w:sz w:val="28"/>
          <w:szCs w:val="28"/>
        </w:rPr>
      </w:pPr>
      <w:r w:rsidRPr="00C07754">
        <w:rPr>
          <w:rFonts w:ascii="Times New Roman" w:hAnsi="Times New Roman" w:cs="Times New Roman"/>
          <w:b/>
          <w:sz w:val="28"/>
          <w:szCs w:val="28"/>
        </w:rPr>
        <w:t>и плановый период</w:t>
      </w:r>
    </w:p>
    <w:p w:rsidR="00D70B74" w:rsidRPr="00C07754" w:rsidRDefault="00D70B74" w:rsidP="00D70B74">
      <w:pPr>
        <w:pStyle w:val="ConsPlusNormal"/>
        <w:jc w:val="center"/>
        <w:rPr>
          <w:rFonts w:ascii="Times New Roman" w:hAnsi="Times New Roman" w:cs="Times New Roman"/>
          <w:b/>
          <w:sz w:val="28"/>
          <w:szCs w:val="28"/>
        </w:rPr>
      </w:pPr>
    </w:p>
    <w:p w:rsidR="0073693C" w:rsidRPr="00C07754" w:rsidRDefault="00D92838" w:rsidP="00D92838">
      <w:pPr>
        <w:autoSpaceDE w:val="0"/>
        <w:autoSpaceDN w:val="0"/>
        <w:adjustRightInd w:val="0"/>
        <w:ind w:firstLine="709"/>
        <w:jc w:val="both"/>
        <w:rPr>
          <w:strike/>
          <w:sz w:val="28"/>
          <w:szCs w:val="28"/>
        </w:rPr>
      </w:pPr>
      <w:r w:rsidRPr="00C07754">
        <w:rPr>
          <w:sz w:val="28"/>
          <w:szCs w:val="28"/>
        </w:rPr>
        <w:t xml:space="preserve">1. </w:t>
      </w:r>
      <w:r w:rsidR="00C30F12" w:rsidRPr="00C07754">
        <w:rPr>
          <w:sz w:val="28"/>
          <w:szCs w:val="28"/>
        </w:rPr>
        <w:t xml:space="preserve">Настоящий Порядок определяет </w:t>
      </w:r>
      <w:r w:rsidR="00121B00" w:rsidRPr="00C07754">
        <w:rPr>
          <w:sz w:val="28"/>
          <w:szCs w:val="28"/>
        </w:rPr>
        <w:t>механизм формирования объемов бюджетных ассигнований</w:t>
      </w:r>
      <w:r w:rsidR="00BD3158" w:rsidRPr="00C07754">
        <w:rPr>
          <w:sz w:val="28"/>
          <w:szCs w:val="28"/>
        </w:rPr>
        <w:t xml:space="preserve"> </w:t>
      </w:r>
      <w:r w:rsidR="00E238CB" w:rsidRPr="00C07754">
        <w:rPr>
          <w:sz w:val="28"/>
          <w:szCs w:val="28"/>
        </w:rPr>
        <w:t xml:space="preserve">бюджета Забайкальского края </w:t>
      </w:r>
      <w:r w:rsidR="00F10318" w:rsidRPr="00C07754">
        <w:rPr>
          <w:sz w:val="28"/>
          <w:szCs w:val="28"/>
        </w:rPr>
        <w:t xml:space="preserve">на очередной финансовый год и плановый период </w:t>
      </w:r>
      <w:r w:rsidR="001216C4" w:rsidRPr="00C07754">
        <w:rPr>
          <w:sz w:val="28"/>
          <w:szCs w:val="28"/>
        </w:rPr>
        <w:t>(далее – бюджетные ассигнования</w:t>
      </w:r>
      <w:r w:rsidR="0008595D" w:rsidRPr="00C07754">
        <w:rPr>
          <w:sz w:val="28"/>
          <w:szCs w:val="28"/>
        </w:rPr>
        <w:t>)</w:t>
      </w:r>
      <w:r w:rsidR="00050C0D" w:rsidRPr="00C07754">
        <w:rPr>
          <w:sz w:val="28"/>
          <w:szCs w:val="28"/>
        </w:rPr>
        <w:t xml:space="preserve"> на основании </w:t>
      </w:r>
      <w:r w:rsidR="00CF0A30" w:rsidRPr="00C07754">
        <w:rPr>
          <w:sz w:val="28"/>
          <w:szCs w:val="28"/>
        </w:rPr>
        <w:t>реестров</w:t>
      </w:r>
      <w:r w:rsidR="00050C0D" w:rsidRPr="00C07754">
        <w:rPr>
          <w:sz w:val="28"/>
          <w:szCs w:val="28"/>
        </w:rPr>
        <w:t xml:space="preserve"> расходных обязательств главных распорядителей средств бюджета Забайкальского края</w:t>
      </w:r>
      <w:r w:rsidR="006619E9" w:rsidRPr="00C07754">
        <w:rPr>
          <w:sz w:val="28"/>
          <w:szCs w:val="28"/>
        </w:rPr>
        <w:t>,</w:t>
      </w:r>
      <w:r w:rsidR="00F90F16" w:rsidRPr="00C07754">
        <w:rPr>
          <w:sz w:val="28"/>
          <w:szCs w:val="28"/>
        </w:rPr>
        <w:t xml:space="preserve"> сформированн</w:t>
      </w:r>
      <w:r w:rsidR="00CF0A30" w:rsidRPr="00C07754">
        <w:rPr>
          <w:sz w:val="28"/>
          <w:szCs w:val="28"/>
        </w:rPr>
        <w:t>ых</w:t>
      </w:r>
      <w:r w:rsidR="00F90F16" w:rsidRPr="00C07754">
        <w:rPr>
          <w:sz w:val="28"/>
          <w:szCs w:val="28"/>
        </w:rPr>
        <w:t xml:space="preserve"> из обоснований бюджетных ассигнований</w:t>
      </w:r>
      <w:r w:rsidR="00CF0A30" w:rsidRPr="00C07754">
        <w:rPr>
          <w:sz w:val="28"/>
          <w:szCs w:val="28"/>
        </w:rPr>
        <w:t xml:space="preserve"> </w:t>
      </w:r>
      <w:r w:rsidR="00F90F16" w:rsidRPr="00C07754">
        <w:rPr>
          <w:sz w:val="28"/>
          <w:szCs w:val="28"/>
        </w:rPr>
        <w:t>на очередной финансовый год и плановый период</w:t>
      </w:r>
      <w:r w:rsidR="00F41B3F" w:rsidRPr="00C07754">
        <w:rPr>
          <w:sz w:val="28"/>
          <w:szCs w:val="28"/>
        </w:rPr>
        <w:t xml:space="preserve"> </w:t>
      </w:r>
      <w:r w:rsidR="00D4668C" w:rsidRPr="00C07754">
        <w:rPr>
          <w:sz w:val="28"/>
          <w:szCs w:val="28"/>
        </w:rPr>
        <w:t>(далее – реестры ГРБС)</w:t>
      </w:r>
      <w:r w:rsidR="003B6EE2" w:rsidRPr="00C07754">
        <w:rPr>
          <w:sz w:val="28"/>
          <w:szCs w:val="28"/>
        </w:rPr>
        <w:t>.</w:t>
      </w:r>
    </w:p>
    <w:p w:rsidR="0059213C" w:rsidRPr="00C07754" w:rsidRDefault="00F41B3F" w:rsidP="00D92838">
      <w:pPr>
        <w:autoSpaceDE w:val="0"/>
        <w:autoSpaceDN w:val="0"/>
        <w:adjustRightInd w:val="0"/>
        <w:ind w:firstLine="709"/>
        <w:jc w:val="both"/>
        <w:rPr>
          <w:sz w:val="28"/>
          <w:szCs w:val="28"/>
        </w:rPr>
      </w:pPr>
      <w:r w:rsidRPr="00C07754">
        <w:rPr>
          <w:sz w:val="28"/>
          <w:szCs w:val="28"/>
        </w:rPr>
        <w:t xml:space="preserve">Расходные обязательства, не содержащие сведения о законодательных и иных нормативных правовых актах, договорах (соглашениях), не подлежат включению в </w:t>
      </w:r>
      <w:r w:rsidR="00D4668C" w:rsidRPr="00C07754">
        <w:rPr>
          <w:sz w:val="28"/>
          <w:szCs w:val="28"/>
        </w:rPr>
        <w:t xml:space="preserve">реестры ГРБС </w:t>
      </w:r>
      <w:r w:rsidR="00A95B34" w:rsidRPr="00C07754">
        <w:rPr>
          <w:sz w:val="28"/>
          <w:szCs w:val="28"/>
        </w:rPr>
        <w:t>и не учитываются при формировании расходной части бюджета Забайкальского края на очередной финансовый год и плановый период (далее – бюджет края)</w:t>
      </w:r>
      <w:r w:rsidRPr="00C07754">
        <w:rPr>
          <w:sz w:val="28"/>
          <w:szCs w:val="28"/>
        </w:rPr>
        <w:t>.</w:t>
      </w:r>
    </w:p>
    <w:p w:rsidR="00BA53DB" w:rsidRPr="00C07754" w:rsidRDefault="003A00A6" w:rsidP="00BA53DB">
      <w:pPr>
        <w:autoSpaceDE w:val="0"/>
        <w:autoSpaceDN w:val="0"/>
        <w:adjustRightInd w:val="0"/>
        <w:ind w:firstLine="709"/>
        <w:jc w:val="both"/>
        <w:rPr>
          <w:sz w:val="28"/>
          <w:szCs w:val="28"/>
        </w:rPr>
      </w:pPr>
      <w:r w:rsidRPr="00C07754">
        <w:rPr>
          <w:sz w:val="28"/>
          <w:szCs w:val="28"/>
        </w:rPr>
        <w:t>1</w:t>
      </w:r>
      <w:r w:rsidRPr="00C07754">
        <w:rPr>
          <w:sz w:val="28"/>
          <w:szCs w:val="28"/>
          <w:vertAlign w:val="superscript"/>
        </w:rPr>
        <w:t>1</w:t>
      </w:r>
      <w:r w:rsidR="00BA53DB" w:rsidRPr="00C07754">
        <w:rPr>
          <w:sz w:val="28"/>
          <w:szCs w:val="28"/>
        </w:rPr>
        <w:t>. Планирование бюджетных ассигнований осуществляется в государственной информационной системе «Автоматизированная система управления региональными финансами Забайкальского края»</w:t>
      </w:r>
      <w:r w:rsidRPr="00C07754">
        <w:rPr>
          <w:sz w:val="28"/>
          <w:szCs w:val="28"/>
        </w:rPr>
        <w:t xml:space="preserve"> (далее – информационная система)</w:t>
      </w:r>
      <w:r w:rsidR="00BA53DB" w:rsidRPr="00C07754">
        <w:rPr>
          <w:sz w:val="28"/>
          <w:szCs w:val="28"/>
        </w:rPr>
        <w:t xml:space="preserve"> с использованием электронно-цифровой подписи.</w:t>
      </w:r>
    </w:p>
    <w:p w:rsidR="003B6EE2" w:rsidRPr="00C07754" w:rsidRDefault="00D10E8E" w:rsidP="008E6647">
      <w:pPr>
        <w:autoSpaceDE w:val="0"/>
        <w:autoSpaceDN w:val="0"/>
        <w:adjustRightInd w:val="0"/>
        <w:ind w:firstLine="709"/>
        <w:jc w:val="both"/>
        <w:rPr>
          <w:sz w:val="28"/>
          <w:szCs w:val="28"/>
        </w:rPr>
      </w:pPr>
      <w:r w:rsidRPr="00C07754">
        <w:rPr>
          <w:sz w:val="28"/>
          <w:szCs w:val="28"/>
        </w:rPr>
        <w:t>2</w:t>
      </w:r>
      <w:r w:rsidR="003B6EE2" w:rsidRPr="00C07754">
        <w:rPr>
          <w:sz w:val="28"/>
          <w:szCs w:val="28"/>
        </w:rPr>
        <w:t xml:space="preserve">. </w:t>
      </w:r>
      <w:r w:rsidR="00F412CD" w:rsidRPr="00C07754">
        <w:rPr>
          <w:sz w:val="28"/>
          <w:szCs w:val="28"/>
        </w:rPr>
        <w:t>Ответственные исполнители государственных программ Забайкальского края</w:t>
      </w:r>
      <w:r w:rsidR="0076218E" w:rsidRPr="00C07754">
        <w:rPr>
          <w:sz w:val="28"/>
          <w:szCs w:val="28"/>
        </w:rPr>
        <w:t xml:space="preserve"> (далее – ответственные исполнители)</w:t>
      </w:r>
      <w:r w:rsidR="00F412CD" w:rsidRPr="00C07754">
        <w:rPr>
          <w:sz w:val="28"/>
          <w:szCs w:val="28"/>
        </w:rPr>
        <w:t>, г</w:t>
      </w:r>
      <w:r w:rsidR="003B6EE2" w:rsidRPr="00C07754">
        <w:rPr>
          <w:sz w:val="28"/>
          <w:szCs w:val="28"/>
        </w:rPr>
        <w:t>лавны</w:t>
      </w:r>
      <w:r w:rsidRPr="00C07754">
        <w:rPr>
          <w:sz w:val="28"/>
          <w:szCs w:val="28"/>
        </w:rPr>
        <w:t>е</w:t>
      </w:r>
      <w:r w:rsidR="003B6EE2" w:rsidRPr="00C07754">
        <w:rPr>
          <w:sz w:val="28"/>
          <w:szCs w:val="28"/>
        </w:rPr>
        <w:t xml:space="preserve"> распорядител</w:t>
      </w:r>
      <w:r w:rsidRPr="00C07754">
        <w:rPr>
          <w:sz w:val="28"/>
          <w:szCs w:val="28"/>
        </w:rPr>
        <w:t>и</w:t>
      </w:r>
      <w:r w:rsidR="00F41B3F" w:rsidRPr="00C07754">
        <w:rPr>
          <w:sz w:val="28"/>
          <w:szCs w:val="28"/>
        </w:rPr>
        <w:t xml:space="preserve"> средств бюджета Забайкальского края (далее – главные распорядители)</w:t>
      </w:r>
      <w:r w:rsidR="003B6EE2" w:rsidRPr="00C07754">
        <w:rPr>
          <w:sz w:val="28"/>
          <w:szCs w:val="28"/>
        </w:rPr>
        <w:t>:</w:t>
      </w:r>
    </w:p>
    <w:p w:rsidR="003B6EE2" w:rsidRPr="00C07754" w:rsidRDefault="003B6EE2" w:rsidP="005501B2">
      <w:pPr>
        <w:autoSpaceDE w:val="0"/>
        <w:autoSpaceDN w:val="0"/>
        <w:adjustRightInd w:val="0"/>
        <w:ind w:firstLine="709"/>
        <w:jc w:val="both"/>
        <w:rPr>
          <w:sz w:val="28"/>
          <w:szCs w:val="28"/>
          <w:lang w:eastAsia="en-US"/>
        </w:rPr>
      </w:pPr>
      <w:proofErr w:type="gramStart"/>
      <w:r w:rsidRPr="00C07754">
        <w:rPr>
          <w:sz w:val="28"/>
          <w:szCs w:val="28"/>
        </w:rPr>
        <w:t>1</w:t>
      </w:r>
      <w:r w:rsidR="00D10E8E" w:rsidRPr="00C07754">
        <w:rPr>
          <w:sz w:val="28"/>
          <w:szCs w:val="28"/>
        </w:rPr>
        <w:t>)</w:t>
      </w:r>
      <w:r w:rsidRPr="00C07754">
        <w:rPr>
          <w:sz w:val="28"/>
          <w:szCs w:val="28"/>
        </w:rPr>
        <w:t xml:space="preserve"> </w:t>
      </w:r>
      <w:r w:rsidR="000F0CEE" w:rsidRPr="00C07754">
        <w:rPr>
          <w:sz w:val="28"/>
          <w:szCs w:val="28"/>
          <w:lang w:eastAsia="en-US"/>
        </w:rPr>
        <w:t>осуществляют</w:t>
      </w:r>
      <w:r w:rsidR="000F0CEE" w:rsidRPr="00C07754">
        <w:rPr>
          <w:sz w:val="28"/>
          <w:szCs w:val="28"/>
        </w:rPr>
        <w:t xml:space="preserve"> </w:t>
      </w:r>
      <w:r w:rsidRPr="00C07754">
        <w:rPr>
          <w:sz w:val="28"/>
          <w:szCs w:val="28"/>
        </w:rPr>
        <w:t xml:space="preserve">планирование бюджетных ассигнований </w:t>
      </w:r>
      <w:r w:rsidRPr="00C07754">
        <w:rPr>
          <w:sz w:val="28"/>
          <w:szCs w:val="28"/>
          <w:lang w:eastAsia="en-US"/>
        </w:rPr>
        <w:t xml:space="preserve">в разрезе государственных программ Забайкальского края, разрабатываемых </w:t>
      </w:r>
      <w:r w:rsidR="00A412C9" w:rsidRPr="00DA4CD1">
        <w:rPr>
          <w:sz w:val="28"/>
          <w:szCs w:val="28"/>
          <w:highlight w:val="yellow"/>
          <w:lang w:eastAsia="en-US"/>
        </w:rPr>
        <w:t xml:space="preserve">для достижения целей и приоритетов социально-экономического </w:t>
      </w:r>
      <w:r w:rsidR="00A412C9" w:rsidRPr="003870DF">
        <w:rPr>
          <w:sz w:val="28"/>
          <w:szCs w:val="28"/>
          <w:highlight w:val="yellow"/>
          <w:lang w:eastAsia="en-US"/>
        </w:rPr>
        <w:t>развития</w:t>
      </w:r>
      <w:r w:rsidR="00DA4CD1" w:rsidRPr="003870DF">
        <w:rPr>
          <w:sz w:val="28"/>
          <w:szCs w:val="28"/>
          <w:highlight w:val="yellow"/>
          <w:lang w:eastAsia="en-US"/>
        </w:rPr>
        <w:t xml:space="preserve"> Забайкальского края, национальных целей развития Российской Федераци, определенных Указом Президента Российской Федерации от 21 июля 2020 года № 474 </w:t>
      </w:r>
      <w:r w:rsidR="003870DF" w:rsidRPr="003870DF">
        <w:rPr>
          <w:sz w:val="28"/>
          <w:szCs w:val="28"/>
          <w:highlight w:val="yellow"/>
        </w:rPr>
        <w:t>«О национальных целях развития Российской Федерции на период до 2030 года» и целевых показателей их характеризующих, а также</w:t>
      </w:r>
      <w:r w:rsidR="00DA4CD1">
        <w:rPr>
          <w:sz w:val="28"/>
          <w:szCs w:val="28"/>
          <w:lang w:eastAsia="en-US"/>
        </w:rPr>
        <w:t xml:space="preserve"> </w:t>
      </w:r>
      <w:r w:rsidR="00D11985" w:rsidRPr="00C07754">
        <w:rPr>
          <w:sz w:val="28"/>
          <w:szCs w:val="28"/>
          <w:lang w:eastAsia="en-US"/>
        </w:rPr>
        <w:t>непрограммных</w:t>
      </w:r>
      <w:r w:rsidRPr="00C07754">
        <w:rPr>
          <w:sz w:val="28"/>
          <w:szCs w:val="28"/>
          <w:lang w:eastAsia="en-US"/>
        </w:rPr>
        <w:t xml:space="preserve"> направл</w:t>
      </w:r>
      <w:r w:rsidR="00D11985" w:rsidRPr="00C07754">
        <w:rPr>
          <w:sz w:val="28"/>
          <w:szCs w:val="28"/>
          <w:lang w:eastAsia="en-US"/>
        </w:rPr>
        <w:t>ений</w:t>
      </w:r>
      <w:r w:rsidRPr="00C07754">
        <w:rPr>
          <w:sz w:val="28"/>
          <w:szCs w:val="28"/>
          <w:lang w:eastAsia="en-US"/>
        </w:rPr>
        <w:t xml:space="preserve"> деятельности (далее – государственные</w:t>
      </w:r>
      <w:proofErr w:type="gramEnd"/>
      <w:r w:rsidRPr="00C07754">
        <w:rPr>
          <w:sz w:val="28"/>
          <w:szCs w:val="28"/>
          <w:lang w:eastAsia="en-US"/>
        </w:rPr>
        <w:t xml:space="preserve"> программы и непрограммные мероприятия) на основании обоснований бюджетных ассигнований в соответствии с </w:t>
      </w:r>
      <w:r w:rsidR="00784DBE" w:rsidRPr="00C07754">
        <w:rPr>
          <w:sz w:val="28"/>
          <w:szCs w:val="28"/>
        </w:rPr>
        <w:t>Методикой</w:t>
      </w:r>
      <w:r w:rsidR="00784DBE" w:rsidRPr="00C07754">
        <w:rPr>
          <w:sz w:val="28"/>
        </w:rPr>
        <w:t xml:space="preserve"> планирования бюджетных ассигнований</w:t>
      </w:r>
      <w:r w:rsidR="00784DBE" w:rsidRPr="00C07754">
        <w:rPr>
          <w:sz w:val="28"/>
          <w:szCs w:val="28"/>
        </w:rPr>
        <w:t xml:space="preserve"> бюджета Забайкальского края на </w:t>
      </w:r>
      <w:r w:rsidR="00F10318" w:rsidRPr="00C07754">
        <w:rPr>
          <w:sz w:val="28"/>
          <w:szCs w:val="28"/>
        </w:rPr>
        <w:t xml:space="preserve">очередной финансовый год и плановый период </w:t>
      </w:r>
      <w:r w:rsidR="00D10E8E" w:rsidRPr="00C07754">
        <w:rPr>
          <w:sz w:val="28"/>
          <w:szCs w:val="28"/>
          <w:lang w:eastAsia="en-US"/>
        </w:rPr>
        <w:t>и</w:t>
      </w:r>
      <w:r w:rsidR="00D11985" w:rsidRPr="00C07754">
        <w:rPr>
          <w:sz w:val="28"/>
          <w:szCs w:val="28"/>
          <w:lang w:eastAsia="en-US"/>
        </w:rPr>
        <w:t xml:space="preserve"> </w:t>
      </w:r>
      <w:r w:rsidR="004D689E" w:rsidRPr="00C07754">
        <w:rPr>
          <w:sz w:val="28"/>
          <w:szCs w:val="28"/>
          <w:lang w:eastAsia="en-US"/>
        </w:rPr>
        <w:t>М</w:t>
      </w:r>
      <w:r w:rsidR="00D11985" w:rsidRPr="00C07754">
        <w:rPr>
          <w:sz w:val="28"/>
          <w:szCs w:val="28"/>
          <w:lang w:eastAsia="en-US"/>
        </w:rPr>
        <w:t>етодическим</w:t>
      </w:r>
      <w:r w:rsidR="00DC0AEB" w:rsidRPr="00C07754">
        <w:rPr>
          <w:sz w:val="28"/>
          <w:szCs w:val="28"/>
          <w:lang w:eastAsia="en-US"/>
        </w:rPr>
        <w:t>и</w:t>
      </w:r>
      <w:r w:rsidR="00D11985" w:rsidRPr="00C07754">
        <w:rPr>
          <w:sz w:val="28"/>
          <w:szCs w:val="28"/>
          <w:lang w:eastAsia="en-US"/>
        </w:rPr>
        <w:t xml:space="preserve"> </w:t>
      </w:r>
      <w:r w:rsidR="004D689E" w:rsidRPr="00C07754">
        <w:rPr>
          <w:sz w:val="28"/>
          <w:szCs w:val="28"/>
          <w:lang w:eastAsia="en-US"/>
        </w:rPr>
        <w:t xml:space="preserve">рекомендациями </w:t>
      </w:r>
      <w:r w:rsidR="00D11985" w:rsidRPr="00C07754">
        <w:rPr>
          <w:sz w:val="28"/>
          <w:szCs w:val="28"/>
          <w:lang w:eastAsia="en-US"/>
        </w:rPr>
        <w:t>по</w:t>
      </w:r>
      <w:r w:rsidR="00D10E8E" w:rsidRPr="00C07754">
        <w:rPr>
          <w:sz w:val="28"/>
          <w:szCs w:val="28"/>
          <w:lang w:eastAsia="en-US"/>
        </w:rPr>
        <w:t xml:space="preserve"> </w:t>
      </w:r>
      <w:r w:rsidRPr="00C07754">
        <w:rPr>
          <w:sz w:val="28"/>
          <w:szCs w:val="28"/>
          <w:lang w:eastAsia="en-US"/>
        </w:rPr>
        <w:lastRenderedPageBreak/>
        <w:t>составлению обоснований бюджетных ассигнований</w:t>
      </w:r>
      <w:r w:rsidR="004D689E" w:rsidRPr="00C07754">
        <w:rPr>
          <w:sz w:val="28"/>
          <w:szCs w:val="28"/>
          <w:lang w:eastAsia="en-US"/>
        </w:rPr>
        <w:t xml:space="preserve"> </w:t>
      </w:r>
      <w:r w:rsidR="00541D87" w:rsidRPr="00C07754">
        <w:rPr>
          <w:sz w:val="28"/>
          <w:szCs w:val="28"/>
        </w:rPr>
        <w:t>на очередной финансовый год и плановый период</w:t>
      </w:r>
      <w:r w:rsidR="00723287" w:rsidRPr="00C07754">
        <w:rPr>
          <w:sz w:val="28"/>
          <w:szCs w:val="28"/>
        </w:rPr>
        <w:t xml:space="preserve"> (далее – Методические рекомендации);</w:t>
      </w:r>
    </w:p>
    <w:p w:rsidR="00FA7BF8" w:rsidRPr="00C07754" w:rsidRDefault="003B6EE2" w:rsidP="005501B2">
      <w:pPr>
        <w:autoSpaceDE w:val="0"/>
        <w:autoSpaceDN w:val="0"/>
        <w:adjustRightInd w:val="0"/>
        <w:ind w:firstLine="709"/>
        <w:jc w:val="both"/>
        <w:rPr>
          <w:rFonts w:ascii="Arial" w:hAnsi="Arial" w:cs="Arial"/>
          <w:color w:val="666666"/>
          <w:shd w:val="clear" w:color="auto" w:fill="FFFFFF"/>
        </w:rPr>
      </w:pPr>
      <w:r w:rsidRPr="00C07754">
        <w:rPr>
          <w:sz w:val="28"/>
          <w:szCs w:val="28"/>
        </w:rPr>
        <w:t>2</w:t>
      </w:r>
      <w:r w:rsidR="004934B2" w:rsidRPr="00C07754">
        <w:rPr>
          <w:sz w:val="28"/>
          <w:szCs w:val="28"/>
        </w:rPr>
        <w:t>)</w:t>
      </w:r>
      <w:r w:rsidRPr="00C07754">
        <w:rPr>
          <w:sz w:val="28"/>
          <w:szCs w:val="28"/>
        </w:rPr>
        <w:t xml:space="preserve"> </w:t>
      </w:r>
      <w:r w:rsidR="00C4007E" w:rsidRPr="00C07754">
        <w:rPr>
          <w:sz w:val="28"/>
          <w:szCs w:val="28"/>
        </w:rPr>
        <w:t xml:space="preserve">осуществляют </w:t>
      </w:r>
      <w:r w:rsidRPr="00C07754">
        <w:rPr>
          <w:sz w:val="28"/>
          <w:szCs w:val="28"/>
        </w:rPr>
        <w:t>планирование бюджетных ассигнований раздельно по бюджетным ассигнованиям на исполнение действующих и принимаемых расходных обязательств</w:t>
      </w:r>
      <w:r w:rsidR="00FF64CA" w:rsidRPr="00C07754">
        <w:rPr>
          <w:sz w:val="28"/>
          <w:szCs w:val="28"/>
        </w:rPr>
        <w:t>.</w:t>
      </w:r>
      <w:r w:rsidR="00FF64CA" w:rsidRPr="00C07754">
        <w:rPr>
          <w:rFonts w:ascii="Arial" w:hAnsi="Arial" w:cs="Arial"/>
          <w:color w:val="666666"/>
          <w:shd w:val="clear" w:color="auto" w:fill="FFFFFF"/>
        </w:rPr>
        <w:t xml:space="preserve"> </w:t>
      </w:r>
    </w:p>
    <w:p w:rsidR="0025791A" w:rsidRPr="00C07754" w:rsidRDefault="0025791A" w:rsidP="0025791A">
      <w:pPr>
        <w:autoSpaceDE w:val="0"/>
        <w:autoSpaceDN w:val="0"/>
        <w:adjustRightInd w:val="0"/>
        <w:ind w:firstLine="709"/>
        <w:jc w:val="both"/>
        <w:rPr>
          <w:sz w:val="28"/>
          <w:szCs w:val="28"/>
        </w:rPr>
      </w:pPr>
      <w:r w:rsidRPr="00C07754">
        <w:rPr>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w:t>
      </w:r>
    </w:p>
    <w:p w:rsidR="0025791A" w:rsidRPr="00C07754" w:rsidRDefault="0025791A" w:rsidP="0025791A">
      <w:pPr>
        <w:autoSpaceDE w:val="0"/>
        <w:autoSpaceDN w:val="0"/>
        <w:adjustRightInd w:val="0"/>
        <w:ind w:firstLine="709"/>
        <w:jc w:val="both"/>
        <w:rPr>
          <w:sz w:val="28"/>
          <w:szCs w:val="28"/>
        </w:rPr>
      </w:pPr>
      <w:r w:rsidRPr="00C07754">
        <w:rPr>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w:t>
      </w:r>
    </w:p>
    <w:p w:rsidR="003B6EE2" w:rsidRPr="00C07754" w:rsidRDefault="00FF64CA" w:rsidP="005501B2">
      <w:pPr>
        <w:autoSpaceDE w:val="0"/>
        <w:autoSpaceDN w:val="0"/>
        <w:adjustRightInd w:val="0"/>
        <w:ind w:firstLine="709"/>
        <w:jc w:val="both"/>
        <w:rPr>
          <w:sz w:val="28"/>
          <w:szCs w:val="28"/>
        </w:rPr>
      </w:pPr>
      <w:r w:rsidRPr="00C07754">
        <w:rPr>
          <w:sz w:val="28"/>
          <w:szCs w:val="28"/>
          <w:shd w:val="clear" w:color="auto" w:fill="FFFFFF"/>
        </w:rPr>
        <w:t xml:space="preserve">При этом из действующих </w:t>
      </w:r>
      <w:r w:rsidR="00F81A12" w:rsidRPr="00C07754">
        <w:rPr>
          <w:sz w:val="28"/>
          <w:szCs w:val="28"/>
          <w:shd w:val="clear" w:color="auto" w:fill="FFFFFF"/>
        </w:rPr>
        <w:t>расходных</w:t>
      </w:r>
      <w:r w:rsidRPr="00C07754">
        <w:rPr>
          <w:sz w:val="28"/>
          <w:szCs w:val="28"/>
          <w:shd w:val="clear" w:color="auto" w:fill="FFFFFF"/>
        </w:rPr>
        <w:t xml:space="preserve"> обязательств исключаются обязательства, действие которых ограничено соответствующим периодом в соответствии с</w:t>
      </w:r>
      <w:r w:rsidR="00723287" w:rsidRPr="00C07754">
        <w:rPr>
          <w:sz w:val="28"/>
          <w:szCs w:val="28"/>
          <w:shd w:val="clear" w:color="auto" w:fill="FFFFFF"/>
        </w:rPr>
        <w:t xml:space="preserve"> нормативными</w:t>
      </w:r>
      <w:r w:rsidRPr="00C07754">
        <w:rPr>
          <w:sz w:val="28"/>
          <w:szCs w:val="28"/>
          <w:shd w:val="clear" w:color="auto" w:fill="FFFFFF"/>
        </w:rPr>
        <w:t xml:space="preserve"> правовыми актами, договорами или соглашениями, а также обязательства, признанные не соответствующими действующему законодательству,</w:t>
      </w:r>
      <w:r w:rsidRPr="00C07754">
        <w:rPr>
          <w:b/>
          <w:sz w:val="28"/>
          <w:szCs w:val="28"/>
        </w:rPr>
        <w:t xml:space="preserve"> </w:t>
      </w:r>
      <w:r w:rsidRPr="00C07754">
        <w:rPr>
          <w:sz w:val="28"/>
          <w:szCs w:val="28"/>
        </w:rPr>
        <w:t>либо расходн</w:t>
      </w:r>
      <w:r w:rsidR="00541D87" w:rsidRPr="00C07754">
        <w:rPr>
          <w:sz w:val="28"/>
          <w:szCs w:val="28"/>
        </w:rPr>
        <w:t>ые</w:t>
      </w:r>
      <w:r w:rsidRPr="00C07754">
        <w:rPr>
          <w:sz w:val="28"/>
          <w:szCs w:val="28"/>
        </w:rPr>
        <w:t xml:space="preserve"> обязательств</w:t>
      </w:r>
      <w:r w:rsidR="00541D87" w:rsidRPr="00C07754">
        <w:rPr>
          <w:sz w:val="28"/>
          <w:szCs w:val="28"/>
        </w:rPr>
        <w:t>а</w:t>
      </w:r>
      <w:r w:rsidR="00A918A9" w:rsidRPr="00C07754">
        <w:rPr>
          <w:sz w:val="28"/>
          <w:szCs w:val="28"/>
        </w:rPr>
        <w:t>,</w:t>
      </w:r>
      <w:r w:rsidRPr="00C07754">
        <w:rPr>
          <w:sz w:val="28"/>
          <w:szCs w:val="28"/>
        </w:rPr>
        <w:t xml:space="preserve"> не </w:t>
      </w:r>
      <w:r w:rsidR="00723287" w:rsidRPr="00C07754">
        <w:rPr>
          <w:sz w:val="28"/>
          <w:szCs w:val="28"/>
        </w:rPr>
        <w:t>установленные нормативными</w:t>
      </w:r>
      <w:r w:rsidRPr="00C07754">
        <w:rPr>
          <w:sz w:val="28"/>
          <w:szCs w:val="28"/>
        </w:rPr>
        <w:t xml:space="preserve"> правов</w:t>
      </w:r>
      <w:r w:rsidR="00723287" w:rsidRPr="00C07754">
        <w:rPr>
          <w:sz w:val="28"/>
          <w:szCs w:val="28"/>
        </w:rPr>
        <w:t>ыми</w:t>
      </w:r>
      <w:r w:rsidRPr="00C07754">
        <w:rPr>
          <w:sz w:val="28"/>
          <w:szCs w:val="28"/>
        </w:rPr>
        <w:t xml:space="preserve"> акта</w:t>
      </w:r>
      <w:r w:rsidR="00723287" w:rsidRPr="00C07754">
        <w:rPr>
          <w:sz w:val="28"/>
          <w:szCs w:val="28"/>
        </w:rPr>
        <w:t>ми, договорами и соглашениями</w:t>
      </w:r>
      <w:r w:rsidRPr="00C07754">
        <w:rPr>
          <w:sz w:val="28"/>
          <w:szCs w:val="28"/>
        </w:rPr>
        <w:t>;</w:t>
      </w:r>
    </w:p>
    <w:p w:rsidR="00A755BC" w:rsidRPr="00C07754" w:rsidRDefault="00A755BC" w:rsidP="00A755BC">
      <w:pPr>
        <w:autoSpaceDE w:val="0"/>
        <w:autoSpaceDN w:val="0"/>
        <w:adjustRightInd w:val="0"/>
        <w:ind w:firstLine="709"/>
        <w:jc w:val="both"/>
        <w:rPr>
          <w:sz w:val="28"/>
          <w:szCs w:val="28"/>
        </w:rPr>
      </w:pPr>
      <w:r w:rsidRPr="003870DF">
        <w:rPr>
          <w:sz w:val="28"/>
          <w:szCs w:val="28"/>
          <w:highlight w:val="yellow"/>
        </w:rPr>
        <w:t>3) до 1 мая текущего финансового года</w:t>
      </w:r>
      <w:r w:rsidR="003870DF" w:rsidRPr="003870DF">
        <w:rPr>
          <w:sz w:val="28"/>
          <w:szCs w:val="28"/>
          <w:highlight w:val="yellow"/>
        </w:rPr>
        <w:t xml:space="preserve"> </w:t>
      </w:r>
      <w:r w:rsidRPr="003870DF">
        <w:rPr>
          <w:sz w:val="28"/>
          <w:szCs w:val="28"/>
          <w:highlight w:val="yellow"/>
        </w:rPr>
        <w:t xml:space="preserve">заполняют в информационной системе обоснования бюджетных ассигнований бюджета Забайкальского края. </w:t>
      </w:r>
      <w:proofErr w:type="gramStart"/>
      <w:r w:rsidRPr="003870DF">
        <w:rPr>
          <w:sz w:val="28"/>
          <w:szCs w:val="28"/>
          <w:highlight w:val="yellow"/>
        </w:rPr>
        <w:t>Представляют в Министерство финансов Забайкальского края (далее – Минфин края) по формам согласно приложениям к Методическим рекомендациям на бумажном носителе и в электронном виде (в формате Excel), методики, которые не заведены в информационной системе, – с сопроводительным письмом, подписанным руководителем органа государственной власти Забайкальского края, государственного органа Забайкальского края или лицом, его официально замещающим;</w:t>
      </w:r>
      <w:proofErr w:type="gramEnd"/>
    </w:p>
    <w:p w:rsidR="003B6EE2" w:rsidRPr="00C07754" w:rsidRDefault="003B6EE2" w:rsidP="005501B2">
      <w:pPr>
        <w:autoSpaceDE w:val="0"/>
        <w:autoSpaceDN w:val="0"/>
        <w:adjustRightInd w:val="0"/>
        <w:ind w:firstLine="709"/>
        <w:jc w:val="both"/>
        <w:rPr>
          <w:sz w:val="28"/>
          <w:szCs w:val="28"/>
        </w:rPr>
      </w:pPr>
      <w:r w:rsidRPr="00C07754">
        <w:rPr>
          <w:sz w:val="28"/>
          <w:szCs w:val="28"/>
        </w:rPr>
        <w:t>4</w:t>
      </w:r>
      <w:r w:rsidR="004934B2" w:rsidRPr="00C07754">
        <w:rPr>
          <w:sz w:val="28"/>
          <w:szCs w:val="28"/>
        </w:rPr>
        <w:t>)</w:t>
      </w:r>
      <w:r w:rsidRPr="00C07754">
        <w:rPr>
          <w:sz w:val="28"/>
          <w:szCs w:val="28"/>
        </w:rPr>
        <w:t xml:space="preserve"> </w:t>
      </w:r>
      <w:r w:rsidR="00C32557" w:rsidRPr="001B36B3">
        <w:rPr>
          <w:sz w:val="28"/>
          <w:szCs w:val="28"/>
        </w:rPr>
        <w:t>до 1 июля</w:t>
      </w:r>
      <w:r w:rsidR="00C32557">
        <w:rPr>
          <w:sz w:val="28"/>
          <w:szCs w:val="28"/>
        </w:rPr>
        <w:t xml:space="preserve"> </w:t>
      </w:r>
      <w:r w:rsidRPr="00C07754">
        <w:rPr>
          <w:sz w:val="28"/>
          <w:szCs w:val="28"/>
        </w:rPr>
        <w:t>текущего</w:t>
      </w:r>
      <w:r w:rsidR="002655AF" w:rsidRPr="00C07754">
        <w:rPr>
          <w:sz w:val="28"/>
          <w:szCs w:val="28"/>
        </w:rPr>
        <w:t xml:space="preserve"> финансового</w:t>
      </w:r>
      <w:r w:rsidRPr="00C07754">
        <w:rPr>
          <w:sz w:val="28"/>
          <w:szCs w:val="28"/>
        </w:rPr>
        <w:t xml:space="preserve"> года </w:t>
      </w:r>
      <w:r w:rsidR="006F0F8F" w:rsidRPr="00C07754">
        <w:rPr>
          <w:sz w:val="28"/>
          <w:szCs w:val="28"/>
        </w:rPr>
        <w:t xml:space="preserve">готовят и представляют в Минфин края </w:t>
      </w:r>
      <w:r w:rsidRPr="00C07754">
        <w:rPr>
          <w:sz w:val="28"/>
          <w:szCs w:val="28"/>
        </w:rPr>
        <w:t>предложения по объему и структуре принимаемых расходных обязательств</w:t>
      </w:r>
      <w:r w:rsidR="002655AF" w:rsidRPr="00C07754">
        <w:rPr>
          <w:sz w:val="28"/>
          <w:szCs w:val="28"/>
        </w:rPr>
        <w:t xml:space="preserve"> Забайкальского края</w:t>
      </w:r>
      <w:r w:rsidRPr="00C07754">
        <w:rPr>
          <w:sz w:val="28"/>
          <w:szCs w:val="28"/>
        </w:rPr>
        <w:t xml:space="preserve"> на очередной финансовый год и плановый период, включающие:</w:t>
      </w:r>
    </w:p>
    <w:p w:rsidR="00D92838" w:rsidRPr="00C07754" w:rsidRDefault="00D92838" w:rsidP="00D92838">
      <w:pPr>
        <w:widowControl w:val="0"/>
        <w:tabs>
          <w:tab w:val="num" w:pos="1080"/>
        </w:tabs>
        <w:spacing w:line="240" w:lineRule="atLeast"/>
        <w:ind w:firstLine="709"/>
        <w:jc w:val="both"/>
        <w:rPr>
          <w:sz w:val="28"/>
          <w:szCs w:val="28"/>
        </w:rPr>
      </w:pPr>
      <w:r w:rsidRPr="00C07754">
        <w:rPr>
          <w:sz w:val="28"/>
          <w:szCs w:val="28"/>
        </w:rPr>
        <w:t>правовые основания возникновения принимаемых расходных обязательств, устанавливающие соответствующие расходные обязательства</w:t>
      </w:r>
      <w:r w:rsidR="002655AF" w:rsidRPr="00C07754">
        <w:rPr>
          <w:sz w:val="28"/>
          <w:szCs w:val="28"/>
        </w:rPr>
        <w:t xml:space="preserve"> </w:t>
      </w:r>
      <w:r w:rsidR="002655AF" w:rsidRPr="00C07754">
        <w:rPr>
          <w:sz w:val="28"/>
          <w:szCs w:val="28"/>
        </w:rPr>
        <w:lastRenderedPageBreak/>
        <w:t>Забайкальского края (законы Забайкальского края, проекты законов Забайкальского края, иные нормативные правовые акты Забайкальского края, проекты иных нормативных правовых актов Забайкальского края)</w:t>
      </w:r>
      <w:r w:rsidRPr="00C07754">
        <w:rPr>
          <w:sz w:val="28"/>
          <w:szCs w:val="28"/>
        </w:rPr>
        <w:t>;</w:t>
      </w:r>
    </w:p>
    <w:p w:rsidR="003B6EE2" w:rsidRPr="00C07754" w:rsidRDefault="003B6EE2" w:rsidP="005501B2">
      <w:pPr>
        <w:autoSpaceDE w:val="0"/>
        <w:autoSpaceDN w:val="0"/>
        <w:adjustRightInd w:val="0"/>
        <w:ind w:firstLine="709"/>
        <w:jc w:val="both"/>
        <w:rPr>
          <w:sz w:val="28"/>
          <w:szCs w:val="28"/>
        </w:rPr>
      </w:pPr>
      <w:r w:rsidRPr="00C07754">
        <w:rPr>
          <w:sz w:val="28"/>
          <w:szCs w:val="28"/>
        </w:rPr>
        <w:t>пояснительные записки с обоснованием возникновения принимаемых расходных обязательств</w:t>
      </w:r>
      <w:r w:rsidR="006B085D" w:rsidRPr="00C07754">
        <w:rPr>
          <w:sz w:val="28"/>
          <w:szCs w:val="28"/>
        </w:rPr>
        <w:t xml:space="preserve"> Забайкальского края</w:t>
      </w:r>
      <w:r w:rsidRPr="00C07754">
        <w:rPr>
          <w:sz w:val="28"/>
          <w:szCs w:val="28"/>
        </w:rPr>
        <w:t>;</w:t>
      </w:r>
    </w:p>
    <w:p w:rsidR="003B6EE2" w:rsidRPr="00C07754" w:rsidRDefault="003B6EE2" w:rsidP="005501B2">
      <w:pPr>
        <w:autoSpaceDE w:val="0"/>
        <w:autoSpaceDN w:val="0"/>
        <w:adjustRightInd w:val="0"/>
        <w:ind w:firstLine="709"/>
        <w:jc w:val="both"/>
        <w:rPr>
          <w:sz w:val="28"/>
          <w:szCs w:val="28"/>
        </w:rPr>
      </w:pPr>
      <w:r w:rsidRPr="00C07754">
        <w:rPr>
          <w:sz w:val="28"/>
          <w:szCs w:val="28"/>
        </w:rPr>
        <w:t>расчеты объемов бюджетных ассигнований на исполнение принимаемых расходных обязательств</w:t>
      </w:r>
      <w:r w:rsidR="006B085D" w:rsidRPr="00C07754">
        <w:rPr>
          <w:sz w:val="28"/>
          <w:szCs w:val="28"/>
        </w:rPr>
        <w:t xml:space="preserve"> Забайкальского края</w:t>
      </w:r>
      <w:r w:rsidRPr="00C07754">
        <w:rPr>
          <w:sz w:val="28"/>
          <w:szCs w:val="28"/>
        </w:rPr>
        <w:t xml:space="preserve"> на очередной </w:t>
      </w:r>
      <w:r w:rsidR="00BA226C" w:rsidRPr="00C07754">
        <w:rPr>
          <w:sz w:val="28"/>
          <w:szCs w:val="28"/>
        </w:rPr>
        <w:t xml:space="preserve">финансовый </w:t>
      </w:r>
      <w:r w:rsidRPr="00C07754">
        <w:rPr>
          <w:sz w:val="28"/>
          <w:szCs w:val="28"/>
        </w:rPr>
        <w:t>год и плановый период;</w:t>
      </w:r>
    </w:p>
    <w:p w:rsidR="00191F18" w:rsidRPr="00C07754" w:rsidRDefault="00191F18" w:rsidP="005501B2">
      <w:pPr>
        <w:autoSpaceDE w:val="0"/>
        <w:autoSpaceDN w:val="0"/>
        <w:adjustRightInd w:val="0"/>
        <w:ind w:firstLine="709"/>
        <w:jc w:val="both"/>
        <w:rPr>
          <w:sz w:val="28"/>
          <w:szCs w:val="28"/>
        </w:rPr>
      </w:pPr>
      <w:proofErr w:type="gramStart"/>
      <w:r>
        <w:rPr>
          <w:sz w:val="28"/>
          <w:szCs w:val="28"/>
        </w:rPr>
        <w:t>5) в течение пяти</w:t>
      </w:r>
      <w:r w:rsidRPr="0045472F">
        <w:rPr>
          <w:sz w:val="28"/>
          <w:szCs w:val="28"/>
        </w:rPr>
        <w:t xml:space="preserve"> рабочих дней со дня доведения </w:t>
      </w:r>
      <w:r>
        <w:rPr>
          <w:sz w:val="28"/>
          <w:szCs w:val="28"/>
        </w:rPr>
        <w:t>Минфином края</w:t>
      </w:r>
      <w:r w:rsidRPr="0045472F">
        <w:rPr>
          <w:sz w:val="28"/>
          <w:szCs w:val="28"/>
        </w:rPr>
        <w:t xml:space="preserve"> проектировок предельных объемов бюджетных ассигнований на очередной финансовый год и плановый период</w:t>
      </w:r>
      <w:r>
        <w:rPr>
          <w:sz w:val="28"/>
          <w:szCs w:val="28"/>
        </w:rPr>
        <w:t xml:space="preserve"> представляют в Минфин края предложения по распределению бюджетных ассигнований на очередной финансовый год и плановый период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с привязкой</w:t>
      </w:r>
      <w:proofErr w:type="gramEnd"/>
      <w:r>
        <w:rPr>
          <w:sz w:val="28"/>
          <w:szCs w:val="28"/>
        </w:rPr>
        <w:t xml:space="preserve"> показателей государственных программ Забайкальского края в электронном виде с помощью информационной системы.</w:t>
      </w:r>
    </w:p>
    <w:p w:rsidR="003B6EE2" w:rsidRPr="00C07754" w:rsidRDefault="007A3189" w:rsidP="005501B2">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3</w:t>
      </w:r>
      <w:r w:rsidR="003B6EE2" w:rsidRPr="00C07754">
        <w:rPr>
          <w:rFonts w:ascii="Times New Roman" w:hAnsi="Times New Roman" w:cs="Times New Roman"/>
          <w:sz w:val="28"/>
          <w:szCs w:val="28"/>
        </w:rPr>
        <w:t xml:space="preserve">. </w:t>
      </w:r>
      <w:r w:rsidRPr="00C07754">
        <w:rPr>
          <w:rFonts w:ascii="Times New Roman" w:hAnsi="Times New Roman" w:cs="Times New Roman"/>
          <w:sz w:val="28"/>
          <w:szCs w:val="28"/>
        </w:rPr>
        <w:t>Структурные подразделения</w:t>
      </w:r>
      <w:r w:rsidR="003B6EE2" w:rsidRPr="00C07754">
        <w:rPr>
          <w:rFonts w:ascii="Times New Roman" w:hAnsi="Times New Roman" w:cs="Times New Roman"/>
          <w:sz w:val="28"/>
          <w:szCs w:val="28"/>
        </w:rPr>
        <w:t xml:space="preserve"> Минфина края в пределах своей компетенции:</w:t>
      </w:r>
    </w:p>
    <w:p w:rsidR="003B6EE2" w:rsidRPr="00C07754" w:rsidRDefault="003B6EE2" w:rsidP="005501B2">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1</w:t>
      </w:r>
      <w:r w:rsidR="007A3189" w:rsidRPr="00C07754">
        <w:rPr>
          <w:rFonts w:ascii="Times New Roman" w:hAnsi="Times New Roman" w:cs="Times New Roman"/>
          <w:sz w:val="28"/>
          <w:szCs w:val="28"/>
        </w:rPr>
        <w:t>)</w:t>
      </w:r>
      <w:r w:rsidRPr="00C07754">
        <w:rPr>
          <w:rFonts w:ascii="Times New Roman" w:hAnsi="Times New Roman" w:cs="Times New Roman"/>
          <w:sz w:val="28"/>
          <w:szCs w:val="28"/>
        </w:rPr>
        <w:t xml:space="preserve"> до </w:t>
      </w:r>
      <w:r w:rsidR="00A16A78" w:rsidRPr="00C07754">
        <w:rPr>
          <w:rFonts w:ascii="Times New Roman" w:hAnsi="Times New Roman" w:cs="Times New Roman"/>
          <w:sz w:val="28"/>
          <w:szCs w:val="28"/>
        </w:rPr>
        <w:t>20 мая</w:t>
      </w:r>
      <w:r w:rsidRPr="00C07754">
        <w:rPr>
          <w:rFonts w:ascii="Times New Roman" w:hAnsi="Times New Roman" w:cs="Times New Roman"/>
          <w:sz w:val="28"/>
          <w:szCs w:val="28"/>
        </w:rPr>
        <w:t xml:space="preserve"> </w:t>
      </w:r>
      <w:r w:rsidR="00E36069" w:rsidRPr="00C07754">
        <w:rPr>
          <w:rFonts w:ascii="Times New Roman" w:hAnsi="Times New Roman" w:cs="Times New Roman"/>
          <w:sz w:val="28"/>
          <w:szCs w:val="28"/>
        </w:rPr>
        <w:t>текущего</w:t>
      </w:r>
      <w:r w:rsidR="000A0814" w:rsidRPr="00C07754">
        <w:rPr>
          <w:rFonts w:ascii="Times New Roman" w:hAnsi="Times New Roman" w:cs="Times New Roman"/>
          <w:sz w:val="28"/>
          <w:szCs w:val="28"/>
        </w:rPr>
        <w:t xml:space="preserve"> финансового</w:t>
      </w:r>
      <w:r w:rsidR="00E36069" w:rsidRPr="00C07754">
        <w:rPr>
          <w:rFonts w:ascii="Times New Roman" w:hAnsi="Times New Roman" w:cs="Times New Roman"/>
          <w:sz w:val="28"/>
          <w:szCs w:val="28"/>
        </w:rPr>
        <w:t xml:space="preserve"> года </w:t>
      </w:r>
      <w:r w:rsidRPr="00C07754">
        <w:rPr>
          <w:rFonts w:ascii="Times New Roman" w:hAnsi="Times New Roman" w:cs="Times New Roman"/>
          <w:sz w:val="28"/>
          <w:szCs w:val="28"/>
        </w:rPr>
        <w:t>пров</w:t>
      </w:r>
      <w:r w:rsidR="007A3189" w:rsidRPr="00C07754">
        <w:rPr>
          <w:rFonts w:ascii="Times New Roman" w:hAnsi="Times New Roman" w:cs="Times New Roman"/>
          <w:sz w:val="28"/>
          <w:szCs w:val="28"/>
        </w:rPr>
        <w:t>одят</w:t>
      </w:r>
      <w:r w:rsidRPr="00C07754">
        <w:rPr>
          <w:rFonts w:ascii="Times New Roman" w:hAnsi="Times New Roman" w:cs="Times New Roman"/>
          <w:sz w:val="28"/>
          <w:szCs w:val="28"/>
        </w:rPr>
        <w:t xml:space="preserve"> анализ представленных</w:t>
      </w:r>
      <w:r w:rsidR="00666AEA" w:rsidRPr="00C07754">
        <w:rPr>
          <w:rFonts w:ascii="Times New Roman" w:hAnsi="Times New Roman" w:cs="Times New Roman"/>
          <w:sz w:val="28"/>
          <w:szCs w:val="28"/>
        </w:rPr>
        <w:t xml:space="preserve"> ответственными исполнителями,</w:t>
      </w:r>
      <w:r w:rsidRPr="00C07754">
        <w:rPr>
          <w:rFonts w:ascii="Times New Roman" w:hAnsi="Times New Roman" w:cs="Times New Roman"/>
          <w:sz w:val="28"/>
          <w:szCs w:val="28"/>
        </w:rPr>
        <w:t xml:space="preserve"> главными распорядителями обоснований бюджетных ассигнований на исполнение мероприятий государственных программ</w:t>
      </w:r>
      <w:r w:rsidR="00B5655A" w:rsidRPr="00C07754">
        <w:rPr>
          <w:rFonts w:ascii="Times New Roman" w:hAnsi="Times New Roman" w:cs="Times New Roman"/>
          <w:sz w:val="28"/>
          <w:szCs w:val="28"/>
        </w:rPr>
        <w:t xml:space="preserve"> и</w:t>
      </w:r>
      <w:r w:rsidRPr="00C07754">
        <w:rPr>
          <w:rFonts w:ascii="Times New Roman" w:hAnsi="Times New Roman" w:cs="Times New Roman"/>
          <w:sz w:val="28"/>
          <w:szCs w:val="28"/>
        </w:rPr>
        <w:t xml:space="preserve"> непрограммных мероприятий, при необходимости направ</w:t>
      </w:r>
      <w:r w:rsidR="007A3189" w:rsidRPr="00C07754">
        <w:rPr>
          <w:rFonts w:ascii="Times New Roman" w:hAnsi="Times New Roman" w:cs="Times New Roman"/>
          <w:sz w:val="28"/>
          <w:szCs w:val="28"/>
        </w:rPr>
        <w:t>ляют</w:t>
      </w:r>
      <w:r w:rsidRPr="00C07754">
        <w:rPr>
          <w:rFonts w:ascii="Times New Roman" w:hAnsi="Times New Roman" w:cs="Times New Roman"/>
          <w:sz w:val="28"/>
          <w:szCs w:val="28"/>
        </w:rPr>
        <w:t xml:space="preserve"> замечания по указанным расчетам и пров</w:t>
      </w:r>
      <w:r w:rsidR="007A3189" w:rsidRPr="00C07754">
        <w:rPr>
          <w:rFonts w:ascii="Times New Roman" w:hAnsi="Times New Roman" w:cs="Times New Roman"/>
          <w:sz w:val="28"/>
          <w:szCs w:val="28"/>
        </w:rPr>
        <w:t>одят</w:t>
      </w:r>
      <w:r w:rsidRPr="00C07754">
        <w:rPr>
          <w:rFonts w:ascii="Times New Roman" w:hAnsi="Times New Roman" w:cs="Times New Roman"/>
          <w:sz w:val="28"/>
          <w:szCs w:val="28"/>
        </w:rPr>
        <w:t xml:space="preserve"> процедуру согласования;</w:t>
      </w:r>
    </w:p>
    <w:p w:rsidR="003B6EE2" w:rsidRPr="00C07754" w:rsidRDefault="003B6EE2" w:rsidP="005501B2">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2</w:t>
      </w:r>
      <w:r w:rsidR="007A3189" w:rsidRPr="00C07754">
        <w:rPr>
          <w:rFonts w:ascii="Times New Roman" w:hAnsi="Times New Roman" w:cs="Times New Roman"/>
          <w:sz w:val="28"/>
          <w:szCs w:val="28"/>
        </w:rPr>
        <w:t>)</w:t>
      </w:r>
      <w:r w:rsidRPr="00C07754">
        <w:rPr>
          <w:rFonts w:ascii="Times New Roman" w:hAnsi="Times New Roman" w:cs="Times New Roman"/>
          <w:sz w:val="28"/>
          <w:szCs w:val="28"/>
        </w:rPr>
        <w:t xml:space="preserve"> </w:t>
      </w:r>
      <w:r w:rsidR="00C32557" w:rsidRPr="001B36B3">
        <w:rPr>
          <w:rFonts w:ascii="Times New Roman" w:hAnsi="Times New Roman" w:cs="Times New Roman"/>
          <w:sz w:val="28"/>
          <w:szCs w:val="28"/>
        </w:rPr>
        <w:t xml:space="preserve">до 5 июля </w:t>
      </w:r>
      <w:r w:rsidRPr="001B36B3">
        <w:rPr>
          <w:rFonts w:ascii="Times New Roman" w:hAnsi="Times New Roman" w:cs="Times New Roman"/>
          <w:sz w:val="28"/>
          <w:szCs w:val="28"/>
        </w:rPr>
        <w:t>текущего</w:t>
      </w:r>
      <w:r w:rsidR="000A0814" w:rsidRPr="00C07754">
        <w:rPr>
          <w:rFonts w:ascii="Times New Roman" w:hAnsi="Times New Roman" w:cs="Times New Roman"/>
          <w:sz w:val="28"/>
          <w:szCs w:val="28"/>
        </w:rPr>
        <w:t xml:space="preserve"> финансового</w:t>
      </w:r>
      <w:r w:rsidRPr="00C07754">
        <w:rPr>
          <w:rFonts w:ascii="Times New Roman" w:hAnsi="Times New Roman" w:cs="Times New Roman"/>
          <w:sz w:val="28"/>
          <w:szCs w:val="28"/>
        </w:rPr>
        <w:t xml:space="preserve"> года на основании предложений</w:t>
      </w:r>
      <w:r w:rsidR="00666AEA" w:rsidRPr="00C07754">
        <w:rPr>
          <w:rFonts w:ascii="Times New Roman" w:hAnsi="Times New Roman" w:cs="Times New Roman"/>
          <w:sz w:val="28"/>
          <w:szCs w:val="28"/>
        </w:rPr>
        <w:t xml:space="preserve"> ответственных исполнителей,</w:t>
      </w:r>
      <w:r w:rsidRPr="00C07754">
        <w:rPr>
          <w:rFonts w:ascii="Times New Roman" w:hAnsi="Times New Roman" w:cs="Times New Roman"/>
          <w:sz w:val="28"/>
          <w:szCs w:val="28"/>
        </w:rPr>
        <w:t xml:space="preserve"> </w:t>
      </w:r>
      <w:r w:rsidR="003F5D43" w:rsidRPr="00C07754">
        <w:rPr>
          <w:rFonts w:ascii="Times New Roman" w:hAnsi="Times New Roman" w:cs="Times New Roman"/>
          <w:sz w:val="28"/>
          <w:szCs w:val="28"/>
        </w:rPr>
        <w:t xml:space="preserve">главных распорядителей </w:t>
      </w:r>
      <w:r w:rsidRPr="00C07754">
        <w:rPr>
          <w:rFonts w:ascii="Times New Roman" w:hAnsi="Times New Roman" w:cs="Times New Roman"/>
          <w:sz w:val="28"/>
          <w:szCs w:val="28"/>
        </w:rPr>
        <w:t xml:space="preserve">по бюджетным ассигнованиям на исполнение принимаемых </w:t>
      </w:r>
      <w:r w:rsidR="007B57B7" w:rsidRPr="00C07754">
        <w:rPr>
          <w:rFonts w:ascii="Times New Roman" w:hAnsi="Times New Roman" w:cs="Times New Roman"/>
          <w:sz w:val="28"/>
          <w:szCs w:val="28"/>
        </w:rPr>
        <w:t xml:space="preserve">расходных </w:t>
      </w:r>
      <w:r w:rsidRPr="00C07754">
        <w:rPr>
          <w:rFonts w:ascii="Times New Roman" w:hAnsi="Times New Roman" w:cs="Times New Roman"/>
          <w:sz w:val="28"/>
          <w:szCs w:val="28"/>
        </w:rPr>
        <w:t>обязательств</w:t>
      </w:r>
      <w:r w:rsidR="000A0814" w:rsidRPr="00C07754">
        <w:rPr>
          <w:rFonts w:ascii="Times New Roman" w:hAnsi="Times New Roman" w:cs="Times New Roman"/>
          <w:sz w:val="28"/>
          <w:szCs w:val="28"/>
        </w:rPr>
        <w:t xml:space="preserve"> Забайкальского края</w:t>
      </w:r>
      <w:r w:rsidR="003F5D43" w:rsidRPr="00C07754">
        <w:rPr>
          <w:rFonts w:ascii="Times New Roman" w:hAnsi="Times New Roman" w:cs="Times New Roman"/>
          <w:sz w:val="28"/>
          <w:szCs w:val="28"/>
        </w:rPr>
        <w:t>:</w:t>
      </w:r>
    </w:p>
    <w:p w:rsidR="003B6EE2" w:rsidRPr="00C07754" w:rsidRDefault="007A3189" w:rsidP="003B6EE2">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готовят</w:t>
      </w:r>
      <w:r w:rsidR="003B6EE2" w:rsidRPr="00C07754">
        <w:rPr>
          <w:rFonts w:ascii="Times New Roman" w:hAnsi="Times New Roman" w:cs="Times New Roman"/>
          <w:sz w:val="28"/>
          <w:szCs w:val="28"/>
        </w:rPr>
        <w:t xml:space="preserve"> мотивированные заключения и предложения </w:t>
      </w:r>
      <w:r w:rsidR="003F5D43" w:rsidRPr="00C07754">
        <w:rPr>
          <w:rFonts w:ascii="Times New Roman" w:hAnsi="Times New Roman" w:cs="Times New Roman"/>
          <w:sz w:val="28"/>
          <w:szCs w:val="28"/>
        </w:rPr>
        <w:t>для включения в бюджет края</w:t>
      </w:r>
      <w:r w:rsidR="00A31354" w:rsidRPr="00C07754">
        <w:rPr>
          <w:rFonts w:ascii="Times New Roman" w:hAnsi="Times New Roman" w:cs="Times New Roman"/>
          <w:sz w:val="28"/>
          <w:szCs w:val="28"/>
        </w:rPr>
        <w:t>,</w:t>
      </w:r>
      <w:r w:rsidR="003F5D43" w:rsidRPr="00C07754">
        <w:rPr>
          <w:rFonts w:ascii="Times New Roman" w:hAnsi="Times New Roman" w:cs="Times New Roman"/>
          <w:sz w:val="28"/>
          <w:szCs w:val="28"/>
        </w:rPr>
        <w:t xml:space="preserve"> </w:t>
      </w:r>
      <w:r w:rsidR="003B6EE2" w:rsidRPr="00C07754">
        <w:rPr>
          <w:rFonts w:ascii="Times New Roman" w:hAnsi="Times New Roman" w:cs="Times New Roman"/>
          <w:sz w:val="28"/>
          <w:szCs w:val="28"/>
        </w:rPr>
        <w:t>исходя из результатов оценки их эффективности и анализа соответствия целям</w:t>
      </w:r>
      <w:r w:rsidR="003F5D43" w:rsidRPr="00C07754">
        <w:rPr>
          <w:rFonts w:ascii="Times New Roman" w:hAnsi="Times New Roman" w:cs="Times New Roman"/>
          <w:sz w:val="28"/>
          <w:szCs w:val="28"/>
        </w:rPr>
        <w:t>,</w:t>
      </w:r>
      <w:r w:rsidR="003B6EE2" w:rsidRPr="00C07754">
        <w:rPr>
          <w:rFonts w:ascii="Times New Roman" w:hAnsi="Times New Roman" w:cs="Times New Roman"/>
          <w:sz w:val="28"/>
          <w:szCs w:val="28"/>
        </w:rPr>
        <w:t xml:space="preserve"> приоритетам социально-экономического развития Забайкальского края;</w:t>
      </w:r>
    </w:p>
    <w:p w:rsidR="003B6EE2" w:rsidRDefault="003B6EE2" w:rsidP="003B6EE2">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пров</w:t>
      </w:r>
      <w:r w:rsidR="007A3189" w:rsidRPr="00C07754">
        <w:rPr>
          <w:rFonts w:ascii="Times New Roman" w:hAnsi="Times New Roman" w:cs="Times New Roman"/>
          <w:sz w:val="28"/>
          <w:szCs w:val="28"/>
        </w:rPr>
        <w:t>одят</w:t>
      </w:r>
      <w:r w:rsidRPr="00C07754">
        <w:rPr>
          <w:rFonts w:ascii="Times New Roman" w:hAnsi="Times New Roman" w:cs="Times New Roman"/>
          <w:sz w:val="28"/>
          <w:szCs w:val="28"/>
        </w:rPr>
        <w:t xml:space="preserve"> оценку объемов бюджетных ассигнований</w:t>
      </w:r>
      <w:r w:rsidR="00AB0478" w:rsidRPr="00C07754">
        <w:rPr>
          <w:rFonts w:ascii="Times New Roman" w:hAnsi="Times New Roman" w:cs="Times New Roman"/>
          <w:sz w:val="28"/>
          <w:szCs w:val="28"/>
        </w:rPr>
        <w:t>, необходимых для их исполнения.</w:t>
      </w:r>
    </w:p>
    <w:p w:rsidR="00C32557" w:rsidRPr="00C07754" w:rsidRDefault="00C32557" w:rsidP="003B6EE2">
      <w:pPr>
        <w:pStyle w:val="ConsPlusNormal"/>
        <w:ind w:firstLine="709"/>
        <w:jc w:val="both"/>
        <w:rPr>
          <w:rFonts w:ascii="Times New Roman" w:hAnsi="Times New Roman" w:cs="Times New Roman"/>
          <w:sz w:val="28"/>
          <w:szCs w:val="28"/>
        </w:rPr>
      </w:pPr>
      <w:r w:rsidRPr="001B36B3">
        <w:rPr>
          <w:rFonts w:ascii="Times New Roman" w:hAnsi="Times New Roman" w:cs="Times New Roman"/>
          <w:sz w:val="28"/>
          <w:szCs w:val="28"/>
        </w:rPr>
        <w:t>3</w:t>
      </w:r>
      <w:r w:rsidRPr="001B36B3">
        <w:rPr>
          <w:rFonts w:ascii="Times New Roman" w:hAnsi="Times New Roman" w:cs="Times New Roman"/>
          <w:sz w:val="28"/>
          <w:szCs w:val="28"/>
          <w:vertAlign w:val="superscript"/>
        </w:rPr>
        <w:t>1</w:t>
      </w:r>
      <w:r w:rsidRPr="001B36B3">
        <w:rPr>
          <w:rFonts w:ascii="Times New Roman" w:hAnsi="Times New Roman" w:cs="Times New Roman"/>
          <w:sz w:val="28"/>
          <w:szCs w:val="28"/>
        </w:rPr>
        <w:t>. Отделу инфраструктуры сферы услуг до 5 июля текущего финансового года подготовить запрос в Министерство строительства, дорожного хозяйства и транспорта Забайкальского края о предоставлении свода объемов бюджетных ассигнований по объектам капитального строительства для участия в национальных проектах и государственных программах</w:t>
      </w:r>
      <w:r w:rsidR="003870DF">
        <w:rPr>
          <w:rFonts w:ascii="Times New Roman" w:hAnsi="Times New Roman" w:cs="Times New Roman"/>
          <w:sz w:val="28"/>
          <w:szCs w:val="28"/>
        </w:rPr>
        <w:t xml:space="preserve"> </w:t>
      </w:r>
      <w:r w:rsidR="003870DF" w:rsidRPr="003870DF">
        <w:rPr>
          <w:rFonts w:ascii="Times New Roman" w:hAnsi="Times New Roman" w:cs="Times New Roman"/>
          <w:sz w:val="28"/>
          <w:szCs w:val="28"/>
          <w:highlight w:val="yellow"/>
        </w:rPr>
        <w:t>Российской Федерации</w:t>
      </w:r>
      <w:r w:rsidRPr="001B36B3">
        <w:rPr>
          <w:rFonts w:ascii="Times New Roman" w:hAnsi="Times New Roman" w:cs="Times New Roman"/>
          <w:sz w:val="28"/>
          <w:szCs w:val="28"/>
        </w:rPr>
        <w:t xml:space="preserve"> и формирования краевой адресной инвестиционной программы.</w:t>
      </w:r>
    </w:p>
    <w:p w:rsidR="003B6EE2" w:rsidRPr="00C07754" w:rsidRDefault="007A3189" w:rsidP="005501B2">
      <w:pPr>
        <w:autoSpaceDE w:val="0"/>
        <w:autoSpaceDN w:val="0"/>
        <w:adjustRightInd w:val="0"/>
        <w:ind w:firstLine="709"/>
        <w:jc w:val="both"/>
        <w:rPr>
          <w:sz w:val="28"/>
          <w:szCs w:val="28"/>
        </w:rPr>
      </w:pPr>
      <w:r w:rsidRPr="00C07754">
        <w:rPr>
          <w:sz w:val="28"/>
          <w:szCs w:val="28"/>
        </w:rPr>
        <w:t>4</w:t>
      </w:r>
      <w:r w:rsidR="003B6EE2" w:rsidRPr="00C07754">
        <w:rPr>
          <w:sz w:val="28"/>
          <w:szCs w:val="28"/>
        </w:rPr>
        <w:t>. Отдел прогнозир</w:t>
      </w:r>
      <w:r w:rsidR="00AB0478" w:rsidRPr="00C07754">
        <w:rPr>
          <w:sz w:val="28"/>
          <w:szCs w:val="28"/>
        </w:rPr>
        <w:t xml:space="preserve">ования доходов Минфина края </w:t>
      </w:r>
      <w:r w:rsidR="00C32557" w:rsidRPr="001B36B3">
        <w:rPr>
          <w:sz w:val="28"/>
          <w:szCs w:val="28"/>
        </w:rPr>
        <w:t xml:space="preserve">до 4 августа </w:t>
      </w:r>
      <w:r w:rsidR="003B6EE2" w:rsidRPr="001B36B3">
        <w:rPr>
          <w:sz w:val="28"/>
          <w:szCs w:val="28"/>
        </w:rPr>
        <w:t xml:space="preserve">текущего </w:t>
      </w:r>
      <w:r w:rsidR="00415626" w:rsidRPr="001B36B3">
        <w:rPr>
          <w:sz w:val="28"/>
          <w:szCs w:val="28"/>
        </w:rPr>
        <w:t xml:space="preserve">финансового </w:t>
      </w:r>
      <w:r w:rsidR="003B6EE2" w:rsidRPr="001B36B3">
        <w:rPr>
          <w:sz w:val="28"/>
          <w:szCs w:val="28"/>
        </w:rPr>
        <w:t>года представ</w:t>
      </w:r>
      <w:r w:rsidRPr="001B36B3">
        <w:rPr>
          <w:sz w:val="28"/>
          <w:szCs w:val="28"/>
        </w:rPr>
        <w:t>ляет</w:t>
      </w:r>
      <w:r w:rsidR="003B6EE2" w:rsidRPr="001B36B3">
        <w:rPr>
          <w:sz w:val="28"/>
          <w:szCs w:val="28"/>
        </w:rPr>
        <w:t xml:space="preserve"> в отдел планирования и</w:t>
      </w:r>
      <w:r w:rsidR="003B6EE2" w:rsidRPr="00C07754">
        <w:rPr>
          <w:sz w:val="28"/>
          <w:szCs w:val="28"/>
        </w:rPr>
        <w:t xml:space="preserve"> составления программного </w:t>
      </w:r>
      <w:proofErr w:type="gramStart"/>
      <w:r w:rsidR="003B6EE2" w:rsidRPr="00C07754">
        <w:rPr>
          <w:sz w:val="28"/>
          <w:szCs w:val="28"/>
        </w:rPr>
        <w:t>бюджета</w:t>
      </w:r>
      <w:r w:rsidRPr="00C07754">
        <w:rPr>
          <w:sz w:val="28"/>
          <w:szCs w:val="28"/>
        </w:rPr>
        <w:t xml:space="preserve"> </w:t>
      </w:r>
      <w:r w:rsidR="003B794D" w:rsidRPr="00C07754">
        <w:rPr>
          <w:sz w:val="28"/>
          <w:szCs w:val="28"/>
        </w:rPr>
        <w:t xml:space="preserve">управления бюджетного планирования </w:t>
      </w:r>
      <w:r w:rsidR="003B6EE2" w:rsidRPr="00C07754">
        <w:rPr>
          <w:sz w:val="28"/>
          <w:szCs w:val="28"/>
        </w:rPr>
        <w:t>Минфина края сведения</w:t>
      </w:r>
      <w:proofErr w:type="gramEnd"/>
      <w:r w:rsidR="003B6EE2" w:rsidRPr="00C07754">
        <w:rPr>
          <w:sz w:val="28"/>
          <w:szCs w:val="28"/>
        </w:rPr>
        <w:t xml:space="preserve"> об объемах доходов бюджета края, планируемых к включению в бюджет края</w:t>
      </w:r>
      <w:r w:rsidR="00E36069" w:rsidRPr="00C07754">
        <w:rPr>
          <w:sz w:val="28"/>
          <w:szCs w:val="28"/>
        </w:rPr>
        <w:t xml:space="preserve"> на очередной финансовый год и плановый период</w:t>
      </w:r>
      <w:r w:rsidR="003B6EE2" w:rsidRPr="00C07754">
        <w:rPr>
          <w:sz w:val="28"/>
          <w:szCs w:val="28"/>
        </w:rPr>
        <w:t>.</w:t>
      </w:r>
    </w:p>
    <w:p w:rsidR="003B6EE2" w:rsidRPr="00C07754" w:rsidRDefault="007A3189" w:rsidP="005501B2">
      <w:pPr>
        <w:autoSpaceDE w:val="0"/>
        <w:autoSpaceDN w:val="0"/>
        <w:adjustRightInd w:val="0"/>
        <w:ind w:firstLine="709"/>
        <w:jc w:val="both"/>
        <w:rPr>
          <w:sz w:val="28"/>
          <w:szCs w:val="28"/>
        </w:rPr>
      </w:pPr>
      <w:r w:rsidRPr="00C07754">
        <w:rPr>
          <w:sz w:val="28"/>
          <w:szCs w:val="28"/>
        </w:rPr>
        <w:lastRenderedPageBreak/>
        <w:t>5</w:t>
      </w:r>
      <w:r w:rsidR="003B6EE2" w:rsidRPr="00C07754">
        <w:rPr>
          <w:sz w:val="28"/>
          <w:szCs w:val="28"/>
        </w:rPr>
        <w:t xml:space="preserve">. Отдел инвестиций, кредитования и управления государственным долгом </w:t>
      </w:r>
      <w:r w:rsidR="00415626" w:rsidRPr="00C07754">
        <w:rPr>
          <w:sz w:val="28"/>
          <w:szCs w:val="28"/>
        </w:rPr>
        <w:t xml:space="preserve">Минфина края </w:t>
      </w:r>
      <w:r w:rsidR="00C32557" w:rsidRPr="001B36B3">
        <w:rPr>
          <w:sz w:val="28"/>
          <w:szCs w:val="28"/>
        </w:rPr>
        <w:t xml:space="preserve">до </w:t>
      </w:r>
      <w:r w:rsidR="003870DF" w:rsidRPr="003870DF">
        <w:rPr>
          <w:sz w:val="28"/>
          <w:szCs w:val="28"/>
          <w:highlight w:val="yellow"/>
        </w:rPr>
        <w:t>7</w:t>
      </w:r>
      <w:r w:rsidR="00C32557" w:rsidRPr="001B36B3">
        <w:rPr>
          <w:sz w:val="28"/>
          <w:szCs w:val="28"/>
        </w:rPr>
        <w:t xml:space="preserve"> августа</w:t>
      </w:r>
      <w:r w:rsidR="00C32557">
        <w:rPr>
          <w:sz w:val="28"/>
          <w:szCs w:val="28"/>
        </w:rPr>
        <w:t xml:space="preserve"> </w:t>
      </w:r>
      <w:r w:rsidR="003B6EE2" w:rsidRPr="00C07754">
        <w:rPr>
          <w:sz w:val="28"/>
          <w:szCs w:val="28"/>
        </w:rPr>
        <w:t>текущего</w:t>
      </w:r>
      <w:r w:rsidR="000A0814" w:rsidRPr="00C07754">
        <w:rPr>
          <w:sz w:val="28"/>
          <w:szCs w:val="28"/>
        </w:rPr>
        <w:t xml:space="preserve"> фина</w:t>
      </w:r>
      <w:r w:rsidR="00415626" w:rsidRPr="00C07754">
        <w:rPr>
          <w:sz w:val="28"/>
          <w:szCs w:val="28"/>
        </w:rPr>
        <w:t>н</w:t>
      </w:r>
      <w:r w:rsidR="000A0814" w:rsidRPr="00C07754">
        <w:rPr>
          <w:sz w:val="28"/>
          <w:szCs w:val="28"/>
        </w:rPr>
        <w:t>сового</w:t>
      </w:r>
      <w:r w:rsidR="003B6EE2" w:rsidRPr="00C07754">
        <w:rPr>
          <w:sz w:val="28"/>
          <w:szCs w:val="28"/>
        </w:rPr>
        <w:t xml:space="preserve"> года представ</w:t>
      </w:r>
      <w:r w:rsidRPr="00C07754">
        <w:rPr>
          <w:sz w:val="28"/>
          <w:szCs w:val="28"/>
        </w:rPr>
        <w:t>ляет</w:t>
      </w:r>
      <w:r w:rsidR="003B6EE2" w:rsidRPr="00C07754">
        <w:rPr>
          <w:sz w:val="28"/>
          <w:szCs w:val="28"/>
        </w:rPr>
        <w:t xml:space="preserve"> в отдел планирования и составления программного </w:t>
      </w:r>
      <w:proofErr w:type="gramStart"/>
      <w:r w:rsidR="003B6EE2" w:rsidRPr="00C07754">
        <w:rPr>
          <w:sz w:val="28"/>
          <w:szCs w:val="28"/>
        </w:rPr>
        <w:t xml:space="preserve">бюджета </w:t>
      </w:r>
      <w:r w:rsidR="003B794D" w:rsidRPr="00C07754">
        <w:rPr>
          <w:sz w:val="28"/>
          <w:szCs w:val="28"/>
        </w:rPr>
        <w:t>управления бюджетного планирования</w:t>
      </w:r>
      <w:r w:rsidRPr="00C07754">
        <w:rPr>
          <w:sz w:val="28"/>
          <w:szCs w:val="28"/>
        </w:rPr>
        <w:t xml:space="preserve"> </w:t>
      </w:r>
      <w:r w:rsidR="003B6EE2" w:rsidRPr="00C07754">
        <w:rPr>
          <w:sz w:val="28"/>
          <w:szCs w:val="28"/>
        </w:rPr>
        <w:t>Минфина края сведения</w:t>
      </w:r>
      <w:proofErr w:type="gramEnd"/>
      <w:r w:rsidR="003B6EE2" w:rsidRPr="00C07754">
        <w:rPr>
          <w:sz w:val="28"/>
          <w:szCs w:val="28"/>
        </w:rPr>
        <w:t xml:space="preserve"> об источниках финансирования дефицита бюджета края</w:t>
      </w:r>
      <w:r w:rsidR="00E36069" w:rsidRPr="00C07754">
        <w:rPr>
          <w:sz w:val="28"/>
          <w:szCs w:val="28"/>
        </w:rPr>
        <w:t xml:space="preserve"> на очередной финансовый год и плановый период</w:t>
      </w:r>
      <w:r w:rsidR="003B6EE2" w:rsidRPr="00C07754">
        <w:rPr>
          <w:sz w:val="28"/>
          <w:szCs w:val="28"/>
        </w:rPr>
        <w:t>.</w:t>
      </w:r>
    </w:p>
    <w:p w:rsidR="003B6EE2" w:rsidRPr="00C07754" w:rsidRDefault="007A3189" w:rsidP="005501B2">
      <w:pPr>
        <w:autoSpaceDE w:val="0"/>
        <w:autoSpaceDN w:val="0"/>
        <w:adjustRightInd w:val="0"/>
        <w:ind w:firstLine="709"/>
        <w:jc w:val="both"/>
        <w:rPr>
          <w:sz w:val="28"/>
          <w:szCs w:val="28"/>
        </w:rPr>
      </w:pPr>
      <w:r w:rsidRPr="00C07754">
        <w:rPr>
          <w:sz w:val="28"/>
          <w:szCs w:val="28"/>
        </w:rPr>
        <w:t>6</w:t>
      </w:r>
      <w:r w:rsidR="003B6EE2" w:rsidRPr="00C07754">
        <w:rPr>
          <w:sz w:val="28"/>
          <w:szCs w:val="28"/>
        </w:rPr>
        <w:t xml:space="preserve">. Отдел планирования и составления программного </w:t>
      </w:r>
      <w:proofErr w:type="gramStart"/>
      <w:r w:rsidR="003B6EE2" w:rsidRPr="00C07754">
        <w:rPr>
          <w:sz w:val="28"/>
          <w:szCs w:val="28"/>
        </w:rPr>
        <w:t xml:space="preserve">бюджета </w:t>
      </w:r>
      <w:r w:rsidR="003B794D" w:rsidRPr="00C07754">
        <w:rPr>
          <w:sz w:val="28"/>
          <w:szCs w:val="28"/>
        </w:rPr>
        <w:t>управления бюджетного планирования</w:t>
      </w:r>
      <w:r w:rsidRPr="00C07754">
        <w:rPr>
          <w:sz w:val="28"/>
          <w:szCs w:val="28"/>
        </w:rPr>
        <w:t xml:space="preserve"> </w:t>
      </w:r>
      <w:r w:rsidR="003B6EE2" w:rsidRPr="00C07754">
        <w:rPr>
          <w:sz w:val="28"/>
          <w:szCs w:val="28"/>
        </w:rPr>
        <w:t>Минфина края</w:t>
      </w:r>
      <w:proofErr w:type="gramEnd"/>
      <w:r w:rsidR="003B6EE2" w:rsidRPr="00C07754">
        <w:rPr>
          <w:sz w:val="28"/>
          <w:szCs w:val="28"/>
        </w:rPr>
        <w:t>:</w:t>
      </w:r>
    </w:p>
    <w:p w:rsidR="003B6EE2" w:rsidRPr="00C07754" w:rsidRDefault="003B6EE2" w:rsidP="005501B2">
      <w:pPr>
        <w:autoSpaceDE w:val="0"/>
        <w:autoSpaceDN w:val="0"/>
        <w:adjustRightInd w:val="0"/>
        <w:ind w:firstLine="709"/>
        <w:jc w:val="both"/>
        <w:rPr>
          <w:sz w:val="28"/>
          <w:szCs w:val="28"/>
        </w:rPr>
      </w:pPr>
      <w:r w:rsidRPr="00C07754">
        <w:rPr>
          <w:sz w:val="28"/>
          <w:szCs w:val="28"/>
        </w:rPr>
        <w:t>1</w:t>
      </w:r>
      <w:r w:rsidR="007A3189" w:rsidRPr="00C07754">
        <w:rPr>
          <w:sz w:val="28"/>
          <w:szCs w:val="28"/>
        </w:rPr>
        <w:t>)</w:t>
      </w:r>
      <w:r w:rsidR="00AB132A" w:rsidRPr="00C07754">
        <w:rPr>
          <w:sz w:val="28"/>
          <w:szCs w:val="28"/>
        </w:rPr>
        <w:t xml:space="preserve"> до 26</w:t>
      </w:r>
      <w:r w:rsidRPr="00C07754">
        <w:rPr>
          <w:sz w:val="28"/>
          <w:szCs w:val="28"/>
        </w:rPr>
        <w:t xml:space="preserve"> мая текущего</w:t>
      </w:r>
      <w:r w:rsidR="00A31354" w:rsidRPr="00C07754">
        <w:rPr>
          <w:sz w:val="28"/>
          <w:szCs w:val="28"/>
        </w:rPr>
        <w:t xml:space="preserve"> финансового</w:t>
      </w:r>
      <w:r w:rsidRPr="00C07754">
        <w:rPr>
          <w:sz w:val="28"/>
          <w:szCs w:val="28"/>
        </w:rPr>
        <w:t xml:space="preserve"> года состав</w:t>
      </w:r>
      <w:r w:rsidR="007A3189" w:rsidRPr="00C07754">
        <w:rPr>
          <w:sz w:val="28"/>
          <w:szCs w:val="28"/>
        </w:rPr>
        <w:t>ляет</w:t>
      </w:r>
      <w:r w:rsidRPr="00C07754">
        <w:rPr>
          <w:sz w:val="28"/>
          <w:szCs w:val="28"/>
        </w:rPr>
        <w:t xml:space="preserve"> план календарных мероприятий Минфина края для формиро</w:t>
      </w:r>
      <w:r w:rsidR="00365E0A" w:rsidRPr="00C07754">
        <w:rPr>
          <w:sz w:val="28"/>
          <w:szCs w:val="28"/>
        </w:rPr>
        <w:t>вания проекта закона бюджет</w:t>
      </w:r>
      <w:r w:rsidR="001461C6" w:rsidRPr="00C07754">
        <w:rPr>
          <w:sz w:val="28"/>
          <w:szCs w:val="28"/>
        </w:rPr>
        <w:t>а</w:t>
      </w:r>
      <w:r w:rsidR="00365E0A" w:rsidRPr="00C07754">
        <w:rPr>
          <w:sz w:val="28"/>
          <w:szCs w:val="28"/>
        </w:rPr>
        <w:t xml:space="preserve"> к</w:t>
      </w:r>
      <w:r w:rsidRPr="00C07754">
        <w:rPr>
          <w:sz w:val="28"/>
          <w:szCs w:val="28"/>
        </w:rPr>
        <w:t>рая и пакета документов и материалов</w:t>
      </w:r>
      <w:r w:rsidR="007A3189" w:rsidRPr="00C07754">
        <w:rPr>
          <w:sz w:val="28"/>
          <w:szCs w:val="28"/>
        </w:rPr>
        <w:t xml:space="preserve"> к нему</w:t>
      </w:r>
      <w:r w:rsidRPr="00C07754">
        <w:rPr>
          <w:sz w:val="28"/>
          <w:szCs w:val="28"/>
        </w:rPr>
        <w:t>, представляемых в Правительство Забайкальского края и Законодательное Собрание Забайкальского края;</w:t>
      </w:r>
    </w:p>
    <w:p w:rsidR="003B6EE2" w:rsidRPr="00C07754" w:rsidRDefault="00AB0478" w:rsidP="005501B2">
      <w:pPr>
        <w:autoSpaceDE w:val="0"/>
        <w:autoSpaceDN w:val="0"/>
        <w:adjustRightInd w:val="0"/>
        <w:ind w:firstLine="709"/>
        <w:jc w:val="both"/>
        <w:rPr>
          <w:sz w:val="28"/>
          <w:szCs w:val="28"/>
        </w:rPr>
      </w:pPr>
      <w:r w:rsidRPr="00C07754">
        <w:rPr>
          <w:sz w:val="28"/>
          <w:szCs w:val="28"/>
        </w:rPr>
        <w:t>2</w:t>
      </w:r>
      <w:r w:rsidR="007A3189" w:rsidRPr="00C07754">
        <w:rPr>
          <w:sz w:val="28"/>
          <w:szCs w:val="28"/>
        </w:rPr>
        <w:t>)</w:t>
      </w:r>
      <w:r w:rsidR="003B6EE2" w:rsidRPr="00C07754">
        <w:rPr>
          <w:sz w:val="28"/>
          <w:szCs w:val="28"/>
        </w:rPr>
        <w:t xml:space="preserve"> </w:t>
      </w:r>
      <w:r w:rsidR="00C32557" w:rsidRPr="001B36B3">
        <w:rPr>
          <w:sz w:val="28"/>
          <w:szCs w:val="28"/>
        </w:rPr>
        <w:t>до 15 июля</w:t>
      </w:r>
      <w:r w:rsidR="00C32557">
        <w:rPr>
          <w:sz w:val="28"/>
          <w:szCs w:val="28"/>
        </w:rPr>
        <w:t xml:space="preserve"> </w:t>
      </w:r>
      <w:r w:rsidR="003B6EE2" w:rsidRPr="00C07754">
        <w:rPr>
          <w:sz w:val="28"/>
          <w:szCs w:val="28"/>
        </w:rPr>
        <w:t>текущего</w:t>
      </w:r>
      <w:r w:rsidR="00A31354" w:rsidRPr="00C07754">
        <w:rPr>
          <w:sz w:val="28"/>
          <w:szCs w:val="28"/>
        </w:rPr>
        <w:t xml:space="preserve"> финансового года </w:t>
      </w:r>
      <w:r w:rsidR="007A3189" w:rsidRPr="00C07754">
        <w:rPr>
          <w:sz w:val="28"/>
          <w:szCs w:val="28"/>
        </w:rPr>
        <w:t>формирует</w:t>
      </w:r>
      <w:r w:rsidR="003B6EE2" w:rsidRPr="00C07754">
        <w:rPr>
          <w:sz w:val="28"/>
          <w:szCs w:val="28"/>
        </w:rPr>
        <w:t xml:space="preserve"> свод предварительных объемов бюджетных ассигнований на исполнение государственных программ и непрограммных мероприятий;</w:t>
      </w:r>
    </w:p>
    <w:p w:rsidR="003B6EE2" w:rsidRPr="00C07754" w:rsidRDefault="00857560" w:rsidP="003B6EE2">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3</w:t>
      </w:r>
      <w:r w:rsidR="007A3189" w:rsidRPr="00C07754">
        <w:rPr>
          <w:rFonts w:ascii="Times New Roman" w:hAnsi="Times New Roman" w:cs="Times New Roman"/>
          <w:sz w:val="28"/>
          <w:szCs w:val="28"/>
        </w:rPr>
        <w:t>)</w:t>
      </w:r>
      <w:r w:rsidR="003B6EE2" w:rsidRPr="00C07754">
        <w:rPr>
          <w:rFonts w:ascii="Times New Roman" w:hAnsi="Times New Roman" w:cs="Times New Roman"/>
          <w:sz w:val="28"/>
          <w:szCs w:val="28"/>
        </w:rPr>
        <w:t xml:space="preserve"> </w:t>
      </w:r>
      <w:r w:rsidR="00C32557" w:rsidRPr="001B36B3">
        <w:rPr>
          <w:rFonts w:ascii="Times New Roman" w:hAnsi="Times New Roman" w:cs="Times New Roman"/>
          <w:sz w:val="28"/>
          <w:szCs w:val="28"/>
        </w:rPr>
        <w:t>до 20 июля</w:t>
      </w:r>
      <w:r w:rsidR="00C32557">
        <w:rPr>
          <w:rFonts w:ascii="Times New Roman" w:hAnsi="Times New Roman" w:cs="Times New Roman"/>
          <w:sz w:val="28"/>
          <w:szCs w:val="28"/>
        </w:rPr>
        <w:t xml:space="preserve"> </w:t>
      </w:r>
      <w:r w:rsidR="003B6EE2" w:rsidRPr="00C07754">
        <w:rPr>
          <w:rFonts w:ascii="Times New Roman" w:hAnsi="Times New Roman" w:cs="Times New Roman"/>
          <w:sz w:val="28"/>
          <w:szCs w:val="28"/>
        </w:rPr>
        <w:t>текущего</w:t>
      </w:r>
      <w:r w:rsidR="00A31354" w:rsidRPr="00C07754">
        <w:rPr>
          <w:rFonts w:ascii="Times New Roman" w:hAnsi="Times New Roman" w:cs="Times New Roman"/>
          <w:sz w:val="28"/>
          <w:szCs w:val="28"/>
        </w:rPr>
        <w:t xml:space="preserve"> финансового</w:t>
      </w:r>
      <w:r w:rsidR="003B6EE2" w:rsidRPr="00C07754">
        <w:rPr>
          <w:rFonts w:ascii="Times New Roman" w:hAnsi="Times New Roman" w:cs="Times New Roman"/>
          <w:sz w:val="28"/>
          <w:szCs w:val="28"/>
        </w:rPr>
        <w:t xml:space="preserve"> года </w:t>
      </w:r>
      <w:r w:rsidR="007A3189" w:rsidRPr="00C07754">
        <w:rPr>
          <w:rFonts w:ascii="Times New Roman" w:hAnsi="Times New Roman" w:cs="Times New Roman"/>
          <w:sz w:val="28"/>
          <w:szCs w:val="28"/>
        </w:rPr>
        <w:t>готовит</w:t>
      </w:r>
      <w:r w:rsidR="003B6EE2" w:rsidRPr="00C07754">
        <w:rPr>
          <w:rFonts w:ascii="Times New Roman" w:hAnsi="Times New Roman" w:cs="Times New Roman"/>
          <w:sz w:val="28"/>
          <w:szCs w:val="28"/>
        </w:rPr>
        <w:t xml:space="preserve"> сводный перечень предлагаемых к принятию </w:t>
      </w:r>
      <w:r w:rsidR="00A23409" w:rsidRPr="00C07754">
        <w:rPr>
          <w:rFonts w:ascii="Times New Roman" w:hAnsi="Times New Roman" w:cs="Times New Roman"/>
          <w:sz w:val="28"/>
          <w:szCs w:val="28"/>
        </w:rPr>
        <w:t xml:space="preserve">расходных </w:t>
      </w:r>
      <w:r w:rsidR="003B6EE2" w:rsidRPr="00C07754">
        <w:rPr>
          <w:rFonts w:ascii="Times New Roman" w:hAnsi="Times New Roman" w:cs="Times New Roman"/>
          <w:sz w:val="28"/>
          <w:szCs w:val="28"/>
        </w:rPr>
        <w:t>обязательств</w:t>
      </w:r>
      <w:r w:rsidR="00A31354" w:rsidRPr="00C07754">
        <w:rPr>
          <w:rFonts w:ascii="Times New Roman" w:hAnsi="Times New Roman" w:cs="Times New Roman"/>
          <w:sz w:val="28"/>
          <w:szCs w:val="28"/>
        </w:rPr>
        <w:t xml:space="preserve"> Забайкальского края</w:t>
      </w:r>
      <w:r w:rsidR="003B6EE2" w:rsidRPr="00C07754">
        <w:rPr>
          <w:rFonts w:ascii="Times New Roman" w:hAnsi="Times New Roman" w:cs="Times New Roman"/>
          <w:sz w:val="28"/>
          <w:szCs w:val="28"/>
        </w:rPr>
        <w:t xml:space="preserve"> для рассмотрения возможности включения бюджетных ассигнований на их исполнение в бюджет</w:t>
      </w:r>
      <w:r w:rsidR="00A23409" w:rsidRPr="00C07754">
        <w:rPr>
          <w:rFonts w:ascii="Times New Roman" w:hAnsi="Times New Roman" w:cs="Times New Roman"/>
          <w:sz w:val="28"/>
          <w:szCs w:val="28"/>
        </w:rPr>
        <w:t xml:space="preserve"> края</w:t>
      </w:r>
      <w:r w:rsidR="00A31354" w:rsidRPr="00C07754">
        <w:rPr>
          <w:rFonts w:ascii="Times New Roman" w:hAnsi="Times New Roman" w:cs="Times New Roman"/>
          <w:sz w:val="28"/>
          <w:szCs w:val="28"/>
        </w:rPr>
        <w:t>,</w:t>
      </w:r>
      <w:r w:rsidR="003B6EE2" w:rsidRPr="00C07754">
        <w:rPr>
          <w:rFonts w:ascii="Times New Roman" w:hAnsi="Times New Roman" w:cs="Times New Roman"/>
          <w:sz w:val="28"/>
          <w:szCs w:val="28"/>
        </w:rPr>
        <w:t xml:space="preserve"> исходя из его сбалансированности; </w:t>
      </w:r>
    </w:p>
    <w:p w:rsidR="00191F18" w:rsidRPr="00191F18" w:rsidRDefault="00191F18" w:rsidP="00857560">
      <w:pPr>
        <w:autoSpaceDE w:val="0"/>
        <w:autoSpaceDN w:val="0"/>
        <w:adjustRightInd w:val="0"/>
        <w:ind w:firstLine="709"/>
        <w:jc w:val="both"/>
        <w:rPr>
          <w:sz w:val="28"/>
          <w:szCs w:val="28"/>
        </w:rPr>
      </w:pPr>
      <w:r w:rsidRPr="00191F18">
        <w:rPr>
          <w:sz w:val="28"/>
          <w:szCs w:val="28"/>
        </w:rPr>
        <w:t>4)</w:t>
      </w:r>
      <w:r>
        <w:rPr>
          <w:sz w:val="28"/>
          <w:szCs w:val="28"/>
        </w:rPr>
        <w:t xml:space="preserve"> </w:t>
      </w:r>
      <w:r w:rsidR="002A6CC1" w:rsidRPr="002A6CC1">
        <w:rPr>
          <w:sz w:val="28"/>
          <w:szCs w:val="28"/>
        </w:rPr>
        <w:t>до 19 августа текущего финансового года представляет руководству Минфина края для согласования предложения по предварительным основным параметрам проекта бюджета края;</w:t>
      </w:r>
    </w:p>
    <w:p w:rsidR="003B6EE2" w:rsidRPr="00C07754" w:rsidRDefault="003F5D43" w:rsidP="003B6EE2">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5</w:t>
      </w:r>
      <w:r w:rsidR="007A3189" w:rsidRPr="00C07754">
        <w:rPr>
          <w:rFonts w:ascii="Times New Roman" w:hAnsi="Times New Roman" w:cs="Times New Roman"/>
          <w:sz w:val="28"/>
          <w:szCs w:val="28"/>
        </w:rPr>
        <w:t>)</w:t>
      </w:r>
      <w:r w:rsidR="003B6EE2" w:rsidRPr="00C07754">
        <w:rPr>
          <w:rFonts w:ascii="Times New Roman" w:hAnsi="Times New Roman" w:cs="Times New Roman"/>
          <w:sz w:val="28"/>
          <w:szCs w:val="28"/>
        </w:rPr>
        <w:t xml:space="preserve"> </w:t>
      </w:r>
      <w:r w:rsidR="00C32557" w:rsidRPr="001B36B3">
        <w:rPr>
          <w:rFonts w:ascii="Times New Roman" w:hAnsi="Times New Roman" w:cs="Times New Roman"/>
          <w:sz w:val="28"/>
          <w:szCs w:val="28"/>
        </w:rPr>
        <w:t>до 1 сентября</w:t>
      </w:r>
      <w:r w:rsidR="00C32557">
        <w:rPr>
          <w:rFonts w:ascii="Times New Roman" w:hAnsi="Times New Roman" w:cs="Times New Roman"/>
          <w:sz w:val="28"/>
          <w:szCs w:val="28"/>
        </w:rPr>
        <w:t xml:space="preserve"> </w:t>
      </w:r>
      <w:r w:rsidR="003B6EE2" w:rsidRPr="00C07754">
        <w:rPr>
          <w:rFonts w:ascii="Times New Roman" w:hAnsi="Times New Roman" w:cs="Times New Roman"/>
          <w:sz w:val="28"/>
          <w:szCs w:val="28"/>
        </w:rPr>
        <w:t>текущего</w:t>
      </w:r>
      <w:r w:rsidR="00A31354" w:rsidRPr="00C07754">
        <w:rPr>
          <w:rFonts w:ascii="Times New Roman" w:hAnsi="Times New Roman" w:cs="Times New Roman"/>
          <w:sz w:val="28"/>
          <w:szCs w:val="28"/>
        </w:rPr>
        <w:t xml:space="preserve"> финансового</w:t>
      </w:r>
      <w:r w:rsidR="003B6EE2" w:rsidRPr="00C07754">
        <w:rPr>
          <w:rFonts w:ascii="Times New Roman" w:hAnsi="Times New Roman" w:cs="Times New Roman"/>
          <w:sz w:val="28"/>
          <w:szCs w:val="28"/>
        </w:rPr>
        <w:t xml:space="preserve"> года, после согласования с</w:t>
      </w:r>
      <w:r w:rsidR="00A31354" w:rsidRPr="00C07754">
        <w:rPr>
          <w:rFonts w:ascii="Times New Roman" w:hAnsi="Times New Roman" w:cs="Times New Roman"/>
          <w:sz w:val="28"/>
          <w:szCs w:val="28"/>
        </w:rPr>
        <w:t>о</w:t>
      </w:r>
      <w:r w:rsidR="003B6EE2" w:rsidRPr="00C07754">
        <w:rPr>
          <w:rFonts w:ascii="Times New Roman" w:hAnsi="Times New Roman" w:cs="Times New Roman"/>
          <w:sz w:val="28"/>
          <w:szCs w:val="28"/>
        </w:rPr>
        <w:t xml:space="preserve"> </w:t>
      </w:r>
      <w:r w:rsidR="00A31354" w:rsidRPr="00C07754">
        <w:rPr>
          <w:rFonts w:ascii="Times New Roman" w:hAnsi="Times New Roman" w:cs="Times New Roman"/>
          <w:sz w:val="28"/>
          <w:szCs w:val="28"/>
        </w:rPr>
        <w:t>структурными подразделениями</w:t>
      </w:r>
      <w:r w:rsidR="003B6EE2" w:rsidRPr="00C07754">
        <w:rPr>
          <w:rFonts w:ascii="Times New Roman" w:hAnsi="Times New Roman" w:cs="Times New Roman"/>
          <w:sz w:val="28"/>
          <w:szCs w:val="28"/>
        </w:rPr>
        <w:t xml:space="preserve"> Минфина края, представ</w:t>
      </w:r>
      <w:r w:rsidR="007A3189" w:rsidRPr="00C07754">
        <w:rPr>
          <w:rFonts w:ascii="Times New Roman" w:hAnsi="Times New Roman" w:cs="Times New Roman"/>
          <w:sz w:val="28"/>
          <w:szCs w:val="28"/>
        </w:rPr>
        <w:t>ляет</w:t>
      </w:r>
      <w:r w:rsidR="003B6EE2" w:rsidRPr="00C07754">
        <w:rPr>
          <w:rFonts w:ascii="Times New Roman" w:hAnsi="Times New Roman" w:cs="Times New Roman"/>
          <w:sz w:val="28"/>
          <w:szCs w:val="28"/>
        </w:rPr>
        <w:t xml:space="preserve"> для рассмотрения руководству Минфина края распределение бюджетных ассигнований на исполнение расходных обязательств</w:t>
      </w:r>
      <w:r w:rsidR="00A31354" w:rsidRPr="00C07754">
        <w:rPr>
          <w:rFonts w:ascii="Times New Roman" w:hAnsi="Times New Roman" w:cs="Times New Roman"/>
          <w:sz w:val="28"/>
          <w:szCs w:val="28"/>
        </w:rPr>
        <w:t xml:space="preserve"> Забайкальского края</w:t>
      </w:r>
      <w:r w:rsidR="003B6EE2" w:rsidRPr="00C07754">
        <w:rPr>
          <w:rFonts w:ascii="Times New Roman" w:hAnsi="Times New Roman" w:cs="Times New Roman"/>
          <w:sz w:val="28"/>
          <w:szCs w:val="28"/>
        </w:rPr>
        <w:t xml:space="preserve"> в пределах основных параметров бюджета края в разрезе кодов бюджетной классификации;</w:t>
      </w:r>
    </w:p>
    <w:p w:rsidR="003B6EE2" w:rsidRPr="00C07754" w:rsidRDefault="003F5D43" w:rsidP="003B6EE2">
      <w:pPr>
        <w:ind w:firstLine="709"/>
        <w:jc w:val="both"/>
        <w:rPr>
          <w:sz w:val="28"/>
          <w:szCs w:val="28"/>
        </w:rPr>
      </w:pPr>
      <w:r w:rsidRPr="00C07754">
        <w:rPr>
          <w:sz w:val="28"/>
          <w:szCs w:val="28"/>
        </w:rPr>
        <w:t>6</w:t>
      </w:r>
      <w:r w:rsidR="007A3189" w:rsidRPr="00C07754">
        <w:rPr>
          <w:sz w:val="28"/>
          <w:szCs w:val="28"/>
        </w:rPr>
        <w:t>)</w:t>
      </w:r>
      <w:r w:rsidR="003B6EE2" w:rsidRPr="00C07754">
        <w:rPr>
          <w:sz w:val="28"/>
          <w:szCs w:val="28"/>
        </w:rPr>
        <w:t xml:space="preserve"> </w:t>
      </w:r>
      <w:r w:rsidR="002A6CC1">
        <w:rPr>
          <w:sz w:val="28"/>
          <w:szCs w:val="28"/>
        </w:rPr>
        <w:t>до 20 сентября</w:t>
      </w:r>
      <w:r w:rsidR="0018541E">
        <w:rPr>
          <w:sz w:val="28"/>
          <w:szCs w:val="28"/>
        </w:rPr>
        <w:t xml:space="preserve"> </w:t>
      </w:r>
      <w:r w:rsidR="003B6EE2" w:rsidRPr="00C07754">
        <w:rPr>
          <w:sz w:val="28"/>
          <w:szCs w:val="28"/>
        </w:rPr>
        <w:t xml:space="preserve">текущего финансового года совместно </w:t>
      </w:r>
      <w:r w:rsidR="00A31354" w:rsidRPr="00C07754">
        <w:rPr>
          <w:sz w:val="28"/>
          <w:szCs w:val="28"/>
        </w:rPr>
        <w:t>со структурными подразделениями Минфина края</w:t>
      </w:r>
      <w:r w:rsidR="003B6EE2" w:rsidRPr="00C07754">
        <w:rPr>
          <w:sz w:val="28"/>
          <w:szCs w:val="28"/>
        </w:rPr>
        <w:t xml:space="preserve"> </w:t>
      </w:r>
      <w:r w:rsidR="007A3189" w:rsidRPr="00C07754">
        <w:rPr>
          <w:sz w:val="28"/>
          <w:szCs w:val="28"/>
        </w:rPr>
        <w:t>доводит</w:t>
      </w:r>
      <w:r w:rsidR="003B6EE2" w:rsidRPr="00C07754">
        <w:rPr>
          <w:sz w:val="28"/>
          <w:szCs w:val="28"/>
        </w:rPr>
        <w:t xml:space="preserve"> до</w:t>
      </w:r>
      <w:r w:rsidR="0076218E" w:rsidRPr="00C07754">
        <w:rPr>
          <w:sz w:val="28"/>
          <w:szCs w:val="28"/>
        </w:rPr>
        <w:t xml:space="preserve"> ответственных исполнителей</w:t>
      </w:r>
      <w:r w:rsidR="00BF4215" w:rsidRPr="00C07754">
        <w:rPr>
          <w:sz w:val="28"/>
          <w:szCs w:val="28"/>
        </w:rPr>
        <w:t xml:space="preserve">, </w:t>
      </w:r>
      <w:r w:rsidR="003B6EE2" w:rsidRPr="00C07754">
        <w:rPr>
          <w:sz w:val="28"/>
          <w:szCs w:val="28"/>
        </w:rPr>
        <w:t>главных распорядителей:</w:t>
      </w:r>
    </w:p>
    <w:p w:rsidR="003B6EE2" w:rsidRPr="00C07754" w:rsidRDefault="003B6EE2" w:rsidP="003B6EE2">
      <w:pPr>
        <w:ind w:firstLine="709"/>
        <w:jc w:val="both"/>
        <w:rPr>
          <w:sz w:val="28"/>
          <w:szCs w:val="28"/>
        </w:rPr>
      </w:pPr>
      <w:r w:rsidRPr="00C07754">
        <w:rPr>
          <w:sz w:val="28"/>
          <w:szCs w:val="28"/>
        </w:rPr>
        <w:t>проектировки предельных объемов бюджетных ассигнований на очередной финансовый год и плановый период;</w:t>
      </w:r>
    </w:p>
    <w:p w:rsidR="003B6EE2" w:rsidRPr="00C07754" w:rsidRDefault="003B6EE2" w:rsidP="005501B2">
      <w:pPr>
        <w:autoSpaceDE w:val="0"/>
        <w:autoSpaceDN w:val="0"/>
        <w:adjustRightInd w:val="0"/>
        <w:ind w:firstLine="709"/>
        <w:jc w:val="both"/>
        <w:rPr>
          <w:sz w:val="28"/>
          <w:szCs w:val="28"/>
        </w:rPr>
      </w:pPr>
      <w:r w:rsidRPr="00C07754">
        <w:rPr>
          <w:sz w:val="28"/>
          <w:szCs w:val="28"/>
        </w:rPr>
        <w:t>проектировки распределения бюджетных ассигнований бюджета края на исполнение принимаемых расходных обязательств в очередном финансовом году и плановом периоде</w:t>
      </w:r>
      <w:r w:rsidR="00701998" w:rsidRPr="00C07754">
        <w:rPr>
          <w:sz w:val="28"/>
          <w:szCs w:val="28"/>
        </w:rPr>
        <w:t>.</w:t>
      </w:r>
    </w:p>
    <w:p w:rsidR="00FA47A0" w:rsidRPr="00C07754" w:rsidRDefault="007A3189" w:rsidP="003B6EE2">
      <w:pPr>
        <w:autoSpaceDE w:val="0"/>
        <w:autoSpaceDN w:val="0"/>
        <w:adjustRightInd w:val="0"/>
        <w:ind w:firstLine="709"/>
        <w:jc w:val="both"/>
        <w:rPr>
          <w:sz w:val="28"/>
          <w:szCs w:val="28"/>
        </w:rPr>
      </w:pPr>
      <w:r w:rsidRPr="00C07754">
        <w:rPr>
          <w:sz w:val="28"/>
          <w:szCs w:val="28"/>
        </w:rPr>
        <w:t>7</w:t>
      </w:r>
      <w:r w:rsidR="003B6EE2" w:rsidRPr="00C07754">
        <w:rPr>
          <w:sz w:val="28"/>
          <w:szCs w:val="28"/>
        </w:rPr>
        <w:t>. Отдел автоматизации бюджетного процесса</w:t>
      </w:r>
      <w:r w:rsidR="00E05BD8" w:rsidRPr="00C07754">
        <w:rPr>
          <w:sz w:val="28"/>
          <w:szCs w:val="28"/>
        </w:rPr>
        <w:t xml:space="preserve"> управления правового, кадрового и информационного обеспечения</w:t>
      </w:r>
      <w:r w:rsidR="003B6EE2" w:rsidRPr="00C07754">
        <w:rPr>
          <w:sz w:val="28"/>
          <w:szCs w:val="28"/>
        </w:rPr>
        <w:t xml:space="preserve"> Минфина края обеспечи</w:t>
      </w:r>
      <w:r w:rsidRPr="00C07754">
        <w:rPr>
          <w:sz w:val="28"/>
          <w:szCs w:val="28"/>
        </w:rPr>
        <w:t>вает программное</w:t>
      </w:r>
      <w:r w:rsidR="003B6EE2" w:rsidRPr="00C07754">
        <w:rPr>
          <w:sz w:val="28"/>
          <w:szCs w:val="28"/>
        </w:rPr>
        <w:t xml:space="preserve"> сопровождение</w:t>
      </w:r>
      <w:r w:rsidR="00F0547D" w:rsidRPr="00C07754">
        <w:rPr>
          <w:sz w:val="28"/>
          <w:szCs w:val="28"/>
        </w:rPr>
        <w:t>, необходимое для</w:t>
      </w:r>
      <w:r w:rsidR="003B6EE2" w:rsidRPr="00C07754">
        <w:rPr>
          <w:sz w:val="28"/>
          <w:szCs w:val="28"/>
        </w:rPr>
        <w:t xml:space="preserve"> реализации </w:t>
      </w:r>
      <w:r w:rsidR="00F0547D" w:rsidRPr="00C07754">
        <w:rPr>
          <w:sz w:val="28"/>
          <w:szCs w:val="28"/>
        </w:rPr>
        <w:t xml:space="preserve">требований </w:t>
      </w:r>
      <w:r w:rsidR="000B2D49" w:rsidRPr="00C07754">
        <w:rPr>
          <w:sz w:val="28"/>
          <w:szCs w:val="28"/>
        </w:rPr>
        <w:t>настоящего Порядка</w:t>
      </w:r>
      <w:r w:rsidR="003B6EE2" w:rsidRPr="00C07754">
        <w:rPr>
          <w:sz w:val="28"/>
          <w:szCs w:val="28"/>
        </w:rPr>
        <w:t xml:space="preserve">, в </w:t>
      </w:r>
      <w:r w:rsidR="00BB5607" w:rsidRPr="00C07754">
        <w:rPr>
          <w:sz w:val="28"/>
          <w:szCs w:val="28"/>
        </w:rPr>
        <w:t>информационной системе</w:t>
      </w:r>
      <w:r w:rsidR="00AF286C" w:rsidRPr="00C07754">
        <w:rPr>
          <w:sz w:val="28"/>
          <w:szCs w:val="28"/>
        </w:rPr>
        <w:t>.</w:t>
      </w:r>
    </w:p>
    <w:p w:rsidR="00C24713" w:rsidRPr="00C07754" w:rsidRDefault="00C24713" w:rsidP="00C24713">
      <w:pPr>
        <w:autoSpaceDE w:val="0"/>
        <w:autoSpaceDN w:val="0"/>
        <w:adjustRightInd w:val="0"/>
        <w:ind w:firstLine="709"/>
        <w:jc w:val="both"/>
        <w:rPr>
          <w:sz w:val="28"/>
          <w:szCs w:val="28"/>
        </w:rPr>
      </w:pPr>
      <w:r w:rsidRPr="00C07754">
        <w:rPr>
          <w:color w:val="000000"/>
          <w:spacing w:val="-2"/>
          <w:sz w:val="28"/>
          <w:szCs w:val="28"/>
        </w:rPr>
        <w:t xml:space="preserve">8. </w:t>
      </w:r>
      <w:r w:rsidR="0076218E" w:rsidRPr="00C07754">
        <w:rPr>
          <w:color w:val="000000"/>
          <w:spacing w:val="-2"/>
          <w:sz w:val="28"/>
          <w:szCs w:val="28"/>
        </w:rPr>
        <w:t>Ответственные исполнители, г</w:t>
      </w:r>
      <w:r w:rsidRPr="00C07754">
        <w:rPr>
          <w:color w:val="000000"/>
          <w:spacing w:val="-2"/>
          <w:sz w:val="28"/>
          <w:szCs w:val="28"/>
        </w:rPr>
        <w:t>лавные распорядители несут ответственность за соответствие представленных обоснований</w:t>
      </w:r>
      <w:r w:rsidR="00415626" w:rsidRPr="00C07754">
        <w:rPr>
          <w:color w:val="000000"/>
          <w:spacing w:val="-2"/>
          <w:sz w:val="28"/>
          <w:szCs w:val="28"/>
        </w:rPr>
        <w:t xml:space="preserve"> бюджетных ассигнований на очередной финансовый год и плановый период</w:t>
      </w:r>
      <w:r w:rsidRPr="00C07754">
        <w:rPr>
          <w:color w:val="000000"/>
          <w:spacing w:val="-2"/>
          <w:sz w:val="28"/>
          <w:szCs w:val="28"/>
        </w:rPr>
        <w:t xml:space="preserve"> бюджетным ассигнованиям на исполнение действующих и принимаемых расходных обязательств, а также за достоверность и объективность содержащейся</w:t>
      </w:r>
      <w:r w:rsidRPr="00C07754">
        <w:rPr>
          <w:color w:val="000000"/>
          <w:sz w:val="28"/>
          <w:szCs w:val="28"/>
        </w:rPr>
        <w:t xml:space="preserve"> в них информации.</w:t>
      </w:r>
      <w:r w:rsidRPr="00C07754">
        <w:rPr>
          <w:sz w:val="28"/>
          <w:szCs w:val="28"/>
        </w:rPr>
        <w:t xml:space="preserve"> </w:t>
      </w:r>
    </w:p>
    <w:p w:rsidR="00AF286C" w:rsidRPr="00C07754" w:rsidRDefault="00C24713" w:rsidP="003B6EE2">
      <w:pPr>
        <w:autoSpaceDE w:val="0"/>
        <w:autoSpaceDN w:val="0"/>
        <w:adjustRightInd w:val="0"/>
        <w:ind w:firstLine="709"/>
        <w:jc w:val="both"/>
        <w:rPr>
          <w:sz w:val="28"/>
          <w:szCs w:val="28"/>
        </w:rPr>
      </w:pPr>
      <w:r w:rsidRPr="00C07754">
        <w:rPr>
          <w:sz w:val="28"/>
          <w:szCs w:val="28"/>
        </w:rPr>
        <w:t>9</w:t>
      </w:r>
      <w:r w:rsidR="00AF286C" w:rsidRPr="00C07754">
        <w:rPr>
          <w:sz w:val="28"/>
          <w:szCs w:val="28"/>
        </w:rPr>
        <w:t xml:space="preserve">. Минфин края </w:t>
      </w:r>
      <w:r w:rsidR="00665C7D" w:rsidRPr="00C07754">
        <w:rPr>
          <w:sz w:val="28"/>
          <w:szCs w:val="28"/>
        </w:rPr>
        <w:t xml:space="preserve">в целях обеспечения </w:t>
      </w:r>
      <w:r w:rsidR="00353C72" w:rsidRPr="00C07754">
        <w:rPr>
          <w:sz w:val="28"/>
          <w:szCs w:val="28"/>
        </w:rPr>
        <w:t xml:space="preserve">сбалансированности бюджета края </w:t>
      </w:r>
      <w:r w:rsidR="003060BE" w:rsidRPr="00C07754">
        <w:rPr>
          <w:sz w:val="28"/>
          <w:szCs w:val="28"/>
        </w:rPr>
        <w:t xml:space="preserve">с учетом решения </w:t>
      </w:r>
      <w:r w:rsidR="003359BC" w:rsidRPr="00C07754">
        <w:rPr>
          <w:sz w:val="28"/>
          <w:szCs w:val="28"/>
        </w:rPr>
        <w:t xml:space="preserve">межведомственной комиссии по формированию бюджета </w:t>
      </w:r>
      <w:r w:rsidR="003359BC" w:rsidRPr="00C07754">
        <w:rPr>
          <w:sz w:val="28"/>
          <w:szCs w:val="28"/>
        </w:rPr>
        <w:lastRenderedPageBreak/>
        <w:t>Забайкальского края на очередной финансовый год и плановый период</w:t>
      </w:r>
      <w:r w:rsidR="00415626" w:rsidRPr="00C07754">
        <w:rPr>
          <w:sz w:val="28"/>
          <w:szCs w:val="28"/>
        </w:rPr>
        <w:t xml:space="preserve"> (в случае ее создания)</w:t>
      </w:r>
      <w:r w:rsidR="003359BC" w:rsidRPr="00C07754">
        <w:rPr>
          <w:sz w:val="28"/>
          <w:szCs w:val="28"/>
        </w:rPr>
        <w:t xml:space="preserve"> </w:t>
      </w:r>
      <w:r w:rsidR="00AF286C" w:rsidRPr="00C07754">
        <w:rPr>
          <w:sz w:val="28"/>
          <w:szCs w:val="28"/>
        </w:rPr>
        <w:t xml:space="preserve">корректирует </w:t>
      </w:r>
      <w:r w:rsidR="003F61CE" w:rsidRPr="00C07754">
        <w:rPr>
          <w:sz w:val="28"/>
          <w:szCs w:val="28"/>
        </w:rPr>
        <w:t>предварительные объемы бюджетных ассигнований</w:t>
      </w:r>
      <w:r w:rsidR="00AF286C" w:rsidRPr="00C07754">
        <w:rPr>
          <w:sz w:val="28"/>
          <w:szCs w:val="28"/>
        </w:rPr>
        <w:t xml:space="preserve"> бюджета </w:t>
      </w:r>
      <w:r w:rsidR="001216C4" w:rsidRPr="00C07754">
        <w:rPr>
          <w:sz w:val="28"/>
          <w:szCs w:val="28"/>
        </w:rPr>
        <w:t xml:space="preserve">края </w:t>
      </w:r>
      <w:r w:rsidR="00AF286C" w:rsidRPr="00C07754">
        <w:rPr>
          <w:sz w:val="28"/>
          <w:szCs w:val="28"/>
        </w:rPr>
        <w:t>в одностороннем порядке.</w:t>
      </w:r>
    </w:p>
    <w:p w:rsidR="001E090D" w:rsidRPr="00C07754" w:rsidRDefault="007E1059" w:rsidP="00BC2F6E">
      <w:pPr>
        <w:jc w:val="center"/>
      </w:pPr>
      <w:r w:rsidRPr="00C07754">
        <w:rPr>
          <w:sz w:val="28"/>
          <w:szCs w:val="28"/>
        </w:rPr>
        <w:t>________________________</w:t>
      </w:r>
      <w:r w:rsidR="001E090D" w:rsidRPr="00C07754">
        <w:br w:type="page"/>
      </w:r>
    </w:p>
    <w:p w:rsidR="00AF68D4" w:rsidRPr="00C07754" w:rsidRDefault="00AF68D4" w:rsidP="00AF68D4">
      <w:pPr>
        <w:tabs>
          <w:tab w:val="left" w:pos="9639"/>
        </w:tabs>
        <w:jc w:val="right"/>
        <w:rPr>
          <w:sz w:val="28"/>
          <w:szCs w:val="28"/>
        </w:rPr>
      </w:pPr>
      <w:r w:rsidRPr="00C07754">
        <w:lastRenderedPageBreak/>
        <w:t xml:space="preserve">                                                                                                                    </w:t>
      </w:r>
      <w:r w:rsidR="00FE7869" w:rsidRPr="00C07754">
        <w:rPr>
          <w:sz w:val="28"/>
          <w:szCs w:val="28"/>
        </w:rPr>
        <w:t>УТВЕРЖДЕНА</w:t>
      </w:r>
    </w:p>
    <w:p w:rsidR="00AF68D4" w:rsidRPr="00C07754" w:rsidRDefault="00FE7869" w:rsidP="00AF68D4">
      <w:pPr>
        <w:jc w:val="right"/>
        <w:rPr>
          <w:sz w:val="28"/>
          <w:szCs w:val="28"/>
        </w:rPr>
      </w:pPr>
      <w:r w:rsidRPr="00C07754">
        <w:rPr>
          <w:sz w:val="28"/>
          <w:szCs w:val="28"/>
        </w:rPr>
        <w:t>приказом</w:t>
      </w:r>
      <w:r w:rsidR="00AF68D4" w:rsidRPr="00C07754">
        <w:rPr>
          <w:sz w:val="28"/>
          <w:szCs w:val="28"/>
        </w:rPr>
        <w:t xml:space="preserve"> Министерства финансов</w:t>
      </w:r>
    </w:p>
    <w:p w:rsidR="00AF68D4" w:rsidRPr="00C07754" w:rsidRDefault="00AF68D4" w:rsidP="00AF68D4">
      <w:pPr>
        <w:jc w:val="right"/>
        <w:rPr>
          <w:sz w:val="28"/>
          <w:szCs w:val="28"/>
        </w:rPr>
      </w:pPr>
      <w:r w:rsidRPr="00C07754">
        <w:rPr>
          <w:sz w:val="28"/>
          <w:szCs w:val="28"/>
        </w:rPr>
        <w:t>Забайкальского края</w:t>
      </w:r>
    </w:p>
    <w:p w:rsidR="00AF68D4" w:rsidRPr="00C07754" w:rsidRDefault="00F94498" w:rsidP="00FE7869">
      <w:pPr>
        <w:autoSpaceDE w:val="0"/>
        <w:autoSpaceDN w:val="0"/>
        <w:adjustRightInd w:val="0"/>
        <w:ind w:left="5812"/>
        <w:jc w:val="right"/>
        <w:rPr>
          <w:sz w:val="28"/>
          <w:szCs w:val="28"/>
        </w:rPr>
      </w:pPr>
      <w:r w:rsidRPr="00C07754">
        <w:rPr>
          <w:sz w:val="28"/>
          <w:szCs w:val="28"/>
        </w:rPr>
        <w:t xml:space="preserve">от 11 </w:t>
      </w:r>
      <w:r w:rsidR="00AD4BC0" w:rsidRPr="00C07754">
        <w:rPr>
          <w:sz w:val="28"/>
          <w:szCs w:val="28"/>
        </w:rPr>
        <w:t>ма</w:t>
      </w:r>
      <w:r w:rsidR="00FE7869" w:rsidRPr="00C07754">
        <w:rPr>
          <w:sz w:val="28"/>
          <w:szCs w:val="28"/>
        </w:rPr>
        <w:t>я</w:t>
      </w:r>
      <w:r w:rsidR="0090242A" w:rsidRPr="00C07754">
        <w:rPr>
          <w:sz w:val="28"/>
          <w:szCs w:val="28"/>
        </w:rPr>
        <w:t xml:space="preserve"> 201</w:t>
      </w:r>
      <w:r w:rsidR="002275B0" w:rsidRPr="00C07754">
        <w:rPr>
          <w:sz w:val="28"/>
          <w:szCs w:val="28"/>
        </w:rPr>
        <w:t>7</w:t>
      </w:r>
      <w:r w:rsidR="0090242A" w:rsidRPr="00C07754">
        <w:rPr>
          <w:sz w:val="28"/>
          <w:szCs w:val="28"/>
        </w:rPr>
        <w:t xml:space="preserve"> года</w:t>
      </w:r>
      <w:r w:rsidR="00AF68D4" w:rsidRPr="00C07754">
        <w:rPr>
          <w:sz w:val="28"/>
          <w:szCs w:val="28"/>
        </w:rPr>
        <w:t xml:space="preserve"> №</w:t>
      </w:r>
      <w:r w:rsidR="0069215F" w:rsidRPr="00C07754">
        <w:rPr>
          <w:sz w:val="28"/>
          <w:szCs w:val="28"/>
        </w:rPr>
        <w:t xml:space="preserve"> 111-</w:t>
      </w:r>
      <w:r w:rsidR="0090242A" w:rsidRPr="00C07754">
        <w:rPr>
          <w:sz w:val="28"/>
          <w:szCs w:val="28"/>
        </w:rPr>
        <w:t>п</w:t>
      </w:r>
      <w:r w:rsidR="00AF68D4" w:rsidRPr="00C07754">
        <w:rPr>
          <w:sz w:val="28"/>
          <w:szCs w:val="28"/>
        </w:rPr>
        <w:t>д</w:t>
      </w:r>
    </w:p>
    <w:p w:rsidR="00A85F20" w:rsidRPr="00C07754" w:rsidRDefault="00A85F20" w:rsidP="00A85F20">
      <w:pPr>
        <w:jc w:val="right"/>
        <w:rPr>
          <w:sz w:val="28"/>
          <w:szCs w:val="28"/>
        </w:rPr>
      </w:pPr>
      <w:r w:rsidRPr="00C07754">
        <w:rPr>
          <w:sz w:val="28"/>
          <w:szCs w:val="28"/>
        </w:rPr>
        <w:t>(в редакции приказа Министерства финансов</w:t>
      </w:r>
    </w:p>
    <w:p w:rsidR="00A85F20" w:rsidRPr="00C07754" w:rsidRDefault="00A85F20" w:rsidP="00A85F20">
      <w:pPr>
        <w:autoSpaceDE w:val="0"/>
        <w:autoSpaceDN w:val="0"/>
        <w:adjustRightInd w:val="0"/>
        <w:ind w:left="5103"/>
        <w:jc w:val="right"/>
        <w:rPr>
          <w:sz w:val="28"/>
          <w:szCs w:val="28"/>
        </w:rPr>
      </w:pPr>
      <w:proofErr w:type="gramStart"/>
      <w:r w:rsidRPr="00C07754">
        <w:rPr>
          <w:sz w:val="28"/>
          <w:szCs w:val="28"/>
        </w:rPr>
        <w:t xml:space="preserve">Забайкальского края </w:t>
      </w:r>
      <w:r w:rsidRPr="00C07754">
        <w:rPr>
          <w:sz w:val="28"/>
          <w:szCs w:val="28"/>
        </w:rPr>
        <w:br/>
      </w:r>
      <w:r w:rsidR="0030575A" w:rsidRPr="00C07754">
        <w:rPr>
          <w:sz w:val="28"/>
          <w:szCs w:val="28"/>
        </w:rPr>
        <w:t xml:space="preserve">от </w:t>
      </w:r>
      <w:r w:rsidR="0003361B">
        <w:rPr>
          <w:sz w:val="28"/>
          <w:szCs w:val="28"/>
        </w:rPr>
        <w:t>30</w:t>
      </w:r>
      <w:r w:rsidR="0030575A" w:rsidRPr="00C07754">
        <w:rPr>
          <w:sz w:val="28"/>
          <w:szCs w:val="28"/>
        </w:rPr>
        <w:t xml:space="preserve"> марта 202</w:t>
      </w:r>
      <w:r w:rsidR="0003361B">
        <w:rPr>
          <w:sz w:val="28"/>
          <w:szCs w:val="28"/>
        </w:rPr>
        <w:t>3</w:t>
      </w:r>
      <w:r w:rsidR="0030575A" w:rsidRPr="00C07754">
        <w:rPr>
          <w:sz w:val="28"/>
          <w:szCs w:val="28"/>
        </w:rPr>
        <w:t xml:space="preserve"> года № </w:t>
      </w:r>
      <w:r w:rsidR="00BF47F0">
        <w:rPr>
          <w:sz w:val="28"/>
          <w:szCs w:val="28"/>
        </w:rPr>
        <w:t>6</w:t>
      </w:r>
      <w:r w:rsidR="0003361B">
        <w:rPr>
          <w:sz w:val="28"/>
          <w:szCs w:val="28"/>
        </w:rPr>
        <w:t>1</w:t>
      </w:r>
      <w:r w:rsidR="0030575A" w:rsidRPr="00C07754">
        <w:rPr>
          <w:sz w:val="28"/>
          <w:szCs w:val="28"/>
        </w:rPr>
        <w:t>-пд</w:t>
      </w:r>
      <w:r w:rsidRPr="00C07754">
        <w:rPr>
          <w:sz w:val="28"/>
          <w:szCs w:val="28"/>
        </w:rPr>
        <w:t>)</w:t>
      </w:r>
      <w:proofErr w:type="gramEnd"/>
    </w:p>
    <w:p w:rsidR="00091448" w:rsidRPr="00C07754" w:rsidRDefault="00091448" w:rsidP="00AF68D4">
      <w:pPr>
        <w:autoSpaceDE w:val="0"/>
        <w:autoSpaceDN w:val="0"/>
        <w:adjustRightInd w:val="0"/>
        <w:ind w:left="6371" w:firstLine="1"/>
        <w:jc w:val="center"/>
        <w:rPr>
          <w:sz w:val="28"/>
          <w:szCs w:val="28"/>
        </w:rPr>
      </w:pPr>
    </w:p>
    <w:p w:rsidR="00415626" w:rsidRPr="00C07754" w:rsidRDefault="00091448" w:rsidP="00091448">
      <w:pPr>
        <w:pStyle w:val="ConsPlusNormal"/>
        <w:jc w:val="center"/>
        <w:rPr>
          <w:rFonts w:ascii="Times New Roman" w:hAnsi="Times New Roman" w:cs="Times New Roman"/>
          <w:b/>
          <w:sz w:val="28"/>
          <w:szCs w:val="28"/>
        </w:rPr>
      </w:pPr>
      <w:r w:rsidRPr="00C07754">
        <w:rPr>
          <w:rFonts w:ascii="Times New Roman" w:hAnsi="Times New Roman" w:cs="Times New Roman"/>
          <w:b/>
          <w:sz w:val="28"/>
          <w:szCs w:val="28"/>
        </w:rPr>
        <w:t>М</w:t>
      </w:r>
      <w:r w:rsidR="00415626" w:rsidRPr="00C07754">
        <w:rPr>
          <w:rFonts w:ascii="Times New Roman" w:hAnsi="Times New Roman" w:cs="Times New Roman"/>
          <w:b/>
          <w:sz w:val="28"/>
          <w:szCs w:val="28"/>
        </w:rPr>
        <w:t>ЕТОДИКА</w:t>
      </w:r>
      <w:r w:rsidRPr="00C07754">
        <w:rPr>
          <w:rFonts w:ascii="Times New Roman" w:hAnsi="Times New Roman" w:cs="Times New Roman"/>
          <w:b/>
          <w:sz w:val="28"/>
          <w:szCs w:val="28"/>
        </w:rPr>
        <w:t xml:space="preserve"> </w:t>
      </w:r>
    </w:p>
    <w:p w:rsidR="00091448" w:rsidRPr="00C07754" w:rsidRDefault="00091448" w:rsidP="00091448">
      <w:pPr>
        <w:pStyle w:val="ConsPlusNormal"/>
        <w:jc w:val="center"/>
        <w:rPr>
          <w:rFonts w:ascii="Times New Roman" w:hAnsi="Times New Roman" w:cs="Times New Roman"/>
          <w:b/>
          <w:sz w:val="28"/>
          <w:szCs w:val="28"/>
        </w:rPr>
      </w:pPr>
      <w:r w:rsidRPr="00C07754">
        <w:rPr>
          <w:rFonts w:ascii="Times New Roman" w:hAnsi="Times New Roman" w:cs="Times New Roman"/>
          <w:b/>
          <w:sz w:val="28"/>
          <w:szCs w:val="28"/>
        </w:rPr>
        <w:t xml:space="preserve">планирования бюджетных ассигнований </w:t>
      </w:r>
    </w:p>
    <w:p w:rsidR="00F10318" w:rsidRPr="00C07754" w:rsidRDefault="00091448" w:rsidP="00F10318">
      <w:pPr>
        <w:pStyle w:val="ConsPlusNormal"/>
        <w:jc w:val="center"/>
        <w:rPr>
          <w:rFonts w:ascii="Times New Roman" w:hAnsi="Times New Roman" w:cs="Times New Roman"/>
          <w:b/>
          <w:sz w:val="28"/>
          <w:szCs w:val="28"/>
        </w:rPr>
      </w:pPr>
      <w:r w:rsidRPr="00C07754">
        <w:rPr>
          <w:rFonts w:ascii="Times New Roman" w:hAnsi="Times New Roman" w:cs="Times New Roman"/>
          <w:b/>
          <w:sz w:val="28"/>
          <w:szCs w:val="28"/>
        </w:rPr>
        <w:t xml:space="preserve">бюджета Забайкальского края на </w:t>
      </w:r>
      <w:r w:rsidR="00F10318" w:rsidRPr="00C07754">
        <w:rPr>
          <w:rFonts w:ascii="Times New Roman" w:hAnsi="Times New Roman" w:cs="Times New Roman"/>
          <w:b/>
          <w:sz w:val="28"/>
          <w:szCs w:val="28"/>
        </w:rPr>
        <w:t xml:space="preserve">очередной финансовый год </w:t>
      </w:r>
    </w:p>
    <w:p w:rsidR="00091448" w:rsidRPr="00C07754" w:rsidRDefault="00F10318" w:rsidP="00F10318">
      <w:pPr>
        <w:pStyle w:val="ConsPlusNormal"/>
        <w:jc w:val="center"/>
        <w:rPr>
          <w:rFonts w:ascii="Times New Roman" w:hAnsi="Times New Roman" w:cs="Times New Roman"/>
          <w:b/>
          <w:sz w:val="28"/>
          <w:szCs w:val="28"/>
        </w:rPr>
      </w:pPr>
      <w:r w:rsidRPr="00C07754">
        <w:rPr>
          <w:rFonts w:ascii="Times New Roman" w:hAnsi="Times New Roman" w:cs="Times New Roman"/>
          <w:b/>
          <w:sz w:val="28"/>
          <w:szCs w:val="28"/>
        </w:rPr>
        <w:t>и плановый период</w:t>
      </w:r>
    </w:p>
    <w:p w:rsidR="00195E41" w:rsidRPr="00C07754" w:rsidRDefault="00195E41" w:rsidP="00195E41">
      <w:pPr>
        <w:pStyle w:val="ConsPlusTitle"/>
        <w:widowControl/>
        <w:ind w:right="175"/>
        <w:jc w:val="center"/>
        <w:rPr>
          <w:sz w:val="28"/>
          <w:szCs w:val="28"/>
        </w:rPr>
      </w:pPr>
    </w:p>
    <w:p w:rsidR="00195E41" w:rsidRPr="00C07754" w:rsidRDefault="00E94B4F" w:rsidP="000F0A41">
      <w:pPr>
        <w:pStyle w:val="ConsPlusNormal"/>
        <w:ind w:firstLine="709"/>
        <w:jc w:val="both"/>
        <w:rPr>
          <w:rFonts w:ascii="Times New Roman" w:hAnsi="Times New Roman" w:cs="Times New Roman"/>
          <w:sz w:val="28"/>
        </w:rPr>
      </w:pPr>
      <w:r w:rsidRPr="00C07754">
        <w:rPr>
          <w:rFonts w:ascii="Times New Roman" w:hAnsi="Times New Roman"/>
          <w:sz w:val="28"/>
        </w:rPr>
        <w:t xml:space="preserve">1. </w:t>
      </w:r>
      <w:r w:rsidR="007A0442" w:rsidRPr="00C07754">
        <w:rPr>
          <w:rFonts w:ascii="Times New Roman" w:hAnsi="Times New Roman" w:cs="Times New Roman"/>
          <w:sz w:val="28"/>
        </w:rPr>
        <w:t>Настоящая</w:t>
      </w:r>
      <w:r w:rsidR="00195E41" w:rsidRPr="00C07754">
        <w:rPr>
          <w:rFonts w:ascii="Times New Roman" w:hAnsi="Times New Roman" w:cs="Times New Roman"/>
          <w:sz w:val="28"/>
        </w:rPr>
        <w:t xml:space="preserve"> Методи</w:t>
      </w:r>
      <w:r w:rsidR="007A0442" w:rsidRPr="00C07754">
        <w:rPr>
          <w:rFonts w:ascii="Times New Roman" w:hAnsi="Times New Roman" w:cs="Times New Roman"/>
          <w:sz w:val="28"/>
        </w:rPr>
        <w:t>ка</w:t>
      </w:r>
      <w:r w:rsidR="00195E41" w:rsidRPr="00C07754">
        <w:rPr>
          <w:rFonts w:ascii="Times New Roman" w:hAnsi="Times New Roman" w:cs="Times New Roman"/>
          <w:sz w:val="28"/>
        </w:rPr>
        <w:t xml:space="preserve"> планировани</w:t>
      </w:r>
      <w:r w:rsidR="007A0442" w:rsidRPr="00C07754">
        <w:rPr>
          <w:rFonts w:ascii="Times New Roman" w:hAnsi="Times New Roman" w:cs="Times New Roman"/>
          <w:sz w:val="28"/>
        </w:rPr>
        <w:t>я</w:t>
      </w:r>
      <w:r w:rsidR="00195E41" w:rsidRPr="00C07754">
        <w:rPr>
          <w:rFonts w:ascii="Times New Roman" w:hAnsi="Times New Roman" w:cs="Times New Roman"/>
          <w:sz w:val="28"/>
        </w:rPr>
        <w:t xml:space="preserve"> бюджетных ассигнований бюджета Забайкальского края </w:t>
      </w:r>
      <w:r w:rsidR="00F10318" w:rsidRPr="00C07754">
        <w:rPr>
          <w:rFonts w:ascii="Times New Roman" w:hAnsi="Times New Roman" w:cs="Times New Roman"/>
          <w:sz w:val="28"/>
          <w:szCs w:val="28"/>
        </w:rPr>
        <w:t>на очередной финансовый год и плановый период</w:t>
      </w:r>
      <w:r w:rsidR="00C1068C" w:rsidRPr="00C07754">
        <w:rPr>
          <w:rFonts w:ascii="Times New Roman" w:hAnsi="Times New Roman" w:cs="Times New Roman"/>
          <w:sz w:val="28"/>
        </w:rPr>
        <w:t xml:space="preserve"> (далее – Методика</w:t>
      </w:r>
      <w:r w:rsidR="00195E41" w:rsidRPr="00C07754">
        <w:rPr>
          <w:rFonts w:ascii="Times New Roman" w:hAnsi="Times New Roman" w:cs="Times New Roman"/>
          <w:sz w:val="28"/>
        </w:rPr>
        <w:t xml:space="preserve">) </w:t>
      </w:r>
      <w:r w:rsidR="00C1068C" w:rsidRPr="00C07754">
        <w:rPr>
          <w:rFonts w:ascii="Times New Roman" w:hAnsi="Times New Roman" w:cs="Times New Roman"/>
          <w:sz w:val="28"/>
        </w:rPr>
        <w:t>определяет правила планирования бюджетных ассигнований</w:t>
      </w:r>
      <w:r w:rsidR="00300293" w:rsidRPr="00C07754">
        <w:rPr>
          <w:rFonts w:ascii="Times New Roman" w:hAnsi="Times New Roman" w:cs="Times New Roman"/>
          <w:sz w:val="28"/>
        </w:rPr>
        <w:t xml:space="preserve"> </w:t>
      </w:r>
      <w:r w:rsidR="002C1825" w:rsidRPr="00C07754">
        <w:rPr>
          <w:rFonts w:ascii="Times New Roman" w:hAnsi="Times New Roman" w:cs="Times New Roman"/>
          <w:sz w:val="28"/>
          <w:szCs w:val="28"/>
        </w:rPr>
        <w:t xml:space="preserve">на очередной финансовый год и плановый период </w:t>
      </w:r>
      <w:r w:rsidR="001216C4" w:rsidRPr="00C07754">
        <w:rPr>
          <w:rFonts w:ascii="Times New Roman" w:hAnsi="Times New Roman" w:cs="Times New Roman"/>
          <w:sz w:val="28"/>
        </w:rPr>
        <w:t>(далее – бюджетные ассигнования</w:t>
      </w:r>
      <w:r w:rsidR="002C1825" w:rsidRPr="00C07754">
        <w:rPr>
          <w:rFonts w:ascii="Times New Roman" w:hAnsi="Times New Roman" w:cs="Times New Roman"/>
          <w:sz w:val="28"/>
        </w:rPr>
        <w:t xml:space="preserve">) </w:t>
      </w:r>
      <w:r w:rsidR="00300293" w:rsidRPr="00C07754">
        <w:rPr>
          <w:rFonts w:ascii="Times New Roman" w:hAnsi="Times New Roman" w:cs="Times New Roman"/>
          <w:sz w:val="28"/>
        </w:rPr>
        <w:t xml:space="preserve">и </w:t>
      </w:r>
      <w:r w:rsidR="00300293" w:rsidRPr="00C07754">
        <w:rPr>
          <w:rFonts w:ascii="Times New Roman" w:hAnsi="Times New Roman" w:cs="Times New Roman"/>
          <w:sz w:val="28"/>
          <w:szCs w:val="28"/>
        </w:rPr>
        <w:t>порядок расчета бюджетных ассигнований на исполнение действующих и принимаемых обязательств</w:t>
      </w:r>
      <w:r w:rsidR="00195E41" w:rsidRPr="00C07754">
        <w:rPr>
          <w:rFonts w:ascii="Times New Roman" w:hAnsi="Times New Roman" w:cs="Times New Roman"/>
          <w:sz w:val="28"/>
        </w:rPr>
        <w:t>.</w:t>
      </w:r>
    </w:p>
    <w:p w:rsidR="00195E41" w:rsidRPr="00C07754" w:rsidRDefault="00300293" w:rsidP="000F0A41">
      <w:pPr>
        <w:pStyle w:val="ConsPlusTitle"/>
        <w:widowControl/>
        <w:ind w:firstLine="709"/>
        <w:jc w:val="both"/>
        <w:rPr>
          <w:b w:val="0"/>
          <w:sz w:val="28"/>
          <w:szCs w:val="28"/>
        </w:rPr>
      </w:pPr>
      <w:r w:rsidRPr="00C07754">
        <w:rPr>
          <w:b w:val="0"/>
          <w:sz w:val="28"/>
          <w:szCs w:val="28"/>
        </w:rPr>
        <w:t>2</w:t>
      </w:r>
      <w:r w:rsidR="00195E41" w:rsidRPr="00C07754">
        <w:rPr>
          <w:b w:val="0"/>
          <w:sz w:val="28"/>
          <w:szCs w:val="28"/>
        </w:rPr>
        <w:t xml:space="preserve">. </w:t>
      </w:r>
      <w:proofErr w:type="gramStart"/>
      <w:r w:rsidR="00195E41" w:rsidRPr="00C07754">
        <w:rPr>
          <w:b w:val="0"/>
          <w:sz w:val="28"/>
          <w:szCs w:val="28"/>
        </w:rPr>
        <w:t xml:space="preserve">Планирование расходов бюджета Забайкальского края </w:t>
      </w:r>
      <w:r w:rsidR="00155A73" w:rsidRPr="00C07754">
        <w:rPr>
          <w:b w:val="0"/>
          <w:sz w:val="28"/>
          <w:szCs w:val="28"/>
        </w:rPr>
        <w:t>на очередной финансовый год</w:t>
      </w:r>
      <w:r w:rsidR="00195E41" w:rsidRPr="00C07754">
        <w:rPr>
          <w:b w:val="0"/>
          <w:sz w:val="28"/>
          <w:szCs w:val="28"/>
        </w:rPr>
        <w:t xml:space="preserve"> и пл</w:t>
      </w:r>
      <w:r w:rsidR="00155A73" w:rsidRPr="00C07754">
        <w:rPr>
          <w:b w:val="0"/>
          <w:sz w:val="28"/>
          <w:szCs w:val="28"/>
        </w:rPr>
        <w:t>ановый период</w:t>
      </w:r>
      <w:r w:rsidR="00195E41" w:rsidRPr="00C07754">
        <w:rPr>
          <w:b w:val="0"/>
          <w:sz w:val="28"/>
          <w:szCs w:val="28"/>
        </w:rPr>
        <w:t xml:space="preserve"> </w:t>
      </w:r>
      <w:r w:rsidR="00541D87" w:rsidRPr="00C07754">
        <w:rPr>
          <w:b w:val="0"/>
          <w:sz w:val="28"/>
          <w:szCs w:val="28"/>
        </w:rPr>
        <w:t>(</w:t>
      </w:r>
      <w:r w:rsidR="00541D87" w:rsidRPr="00C07754">
        <w:rPr>
          <w:b w:val="0"/>
          <w:sz w:val="28"/>
        </w:rPr>
        <w:t>далее –</w:t>
      </w:r>
      <w:r w:rsidR="00541D87" w:rsidRPr="00C07754">
        <w:rPr>
          <w:b w:val="0"/>
          <w:sz w:val="28"/>
          <w:szCs w:val="28"/>
        </w:rPr>
        <w:t xml:space="preserve"> </w:t>
      </w:r>
      <w:r w:rsidR="008B0D89" w:rsidRPr="00C07754">
        <w:rPr>
          <w:b w:val="0"/>
          <w:sz w:val="28"/>
          <w:szCs w:val="28"/>
        </w:rPr>
        <w:t xml:space="preserve">бюджет края) </w:t>
      </w:r>
      <w:r w:rsidR="00195E41" w:rsidRPr="00C07754">
        <w:rPr>
          <w:b w:val="0"/>
          <w:sz w:val="28"/>
          <w:szCs w:val="28"/>
        </w:rPr>
        <w:t>осуществляется исходя из обоснований объема бюджетных ассигнований на финансовое обеспечение реализации государственных программ Забайкальского края</w:t>
      </w:r>
      <w:r w:rsidR="00C867D7" w:rsidRPr="00C07754">
        <w:rPr>
          <w:b w:val="0"/>
          <w:sz w:val="28"/>
          <w:szCs w:val="28"/>
        </w:rPr>
        <w:t xml:space="preserve"> </w:t>
      </w:r>
      <w:r w:rsidR="00E2765B" w:rsidRPr="00C07754">
        <w:rPr>
          <w:b w:val="0"/>
          <w:sz w:val="28"/>
          <w:szCs w:val="28"/>
        </w:rPr>
        <w:t xml:space="preserve">              </w:t>
      </w:r>
      <w:r w:rsidR="00C867D7" w:rsidRPr="00C07754">
        <w:rPr>
          <w:b w:val="0"/>
          <w:sz w:val="28"/>
          <w:szCs w:val="28"/>
        </w:rPr>
        <w:t>(</w:t>
      </w:r>
      <w:r w:rsidR="00C867D7" w:rsidRPr="00C07754">
        <w:rPr>
          <w:b w:val="0"/>
          <w:sz w:val="28"/>
        </w:rPr>
        <w:t>далее –</w:t>
      </w:r>
      <w:r w:rsidR="00195E41" w:rsidRPr="00C07754">
        <w:rPr>
          <w:b w:val="0"/>
          <w:sz w:val="28"/>
          <w:szCs w:val="28"/>
        </w:rPr>
        <w:t xml:space="preserve"> </w:t>
      </w:r>
      <w:r w:rsidR="001216C4" w:rsidRPr="00C07754">
        <w:rPr>
          <w:b w:val="0"/>
          <w:sz w:val="28"/>
          <w:szCs w:val="28"/>
        </w:rPr>
        <w:t>государственные</w:t>
      </w:r>
      <w:r w:rsidR="00C867D7" w:rsidRPr="00C07754">
        <w:rPr>
          <w:b w:val="0"/>
          <w:sz w:val="28"/>
          <w:szCs w:val="28"/>
        </w:rPr>
        <w:t xml:space="preserve"> программ</w:t>
      </w:r>
      <w:r w:rsidR="001216C4" w:rsidRPr="00C07754">
        <w:rPr>
          <w:b w:val="0"/>
          <w:sz w:val="28"/>
          <w:szCs w:val="28"/>
        </w:rPr>
        <w:t>ы</w:t>
      </w:r>
      <w:r w:rsidR="00C867D7" w:rsidRPr="00C07754">
        <w:rPr>
          <w:b w:val="0"/>
          <w:sz w:val="28"/>
          <w:szCs w:val="28"/>
        </w:rPr>
        <w:t xml:space="preserve">) </w:t>
      </w:r>
      <w:r w:rsidR="00195E41" w:rsidRPr="00C07754">
        <w:rPr>
          <w:b w:val="0"/>
          <w:sz w:val="28"/>
          <w:szCs w:val="28"/>
        </w:rPr>
        <w:t>и финансовое обеспечение деятельности главных распорядителей средств бюджета края</w:t>
      </w:r>
      <w:r w:rsidR="00541D87" w:rsidRPr="00C07754">
        <w:rPr>
          <w:b w:val="0"/>
          <w:sz w:val="28"/>
          <w:szCs w:val="28"/>
        </w:rPr>
        <w:t xml:space="preserve"> (</w:t>
      </w:r>
      <w:r w:rsidR="00541D87" w:rsidRPr="00C07754">
        <w:rPr>
          <w:b w:val="0"/>
          <w:sz w:val="28"/>
        </w:rPr>
        <w:t>далее –</w:t>
      </w:r>
      <w:r w:rsidR="00541D87" w:rsidRPr="00C07754">
        <w:rPr>
          <w:b w:val="0"/>
          <w:sz w:val="28"/>
          <w:szCs w:val="28"/>
        </w:rPr>
        <w:t xml:space="preserve"> глав</w:t>
      </w:r>
      <w:r w:rsidR="001216C4" w:rsidRPr="00C07754">
        <w:rPr>
          <w:b w:val="0"/>
          <w:sz w:val="28"/>
          <w:szCs w:val="28"/>
        </w:rPr>
        <w:t>ные распорядители</w:t>
      </w:r>
      <w:r w:rsidR="00541D87" w:rsidRPr="00C07754">
        <w:rPr>
          <w:b w:val="0"/>
          <w:sz w:val="28"/>
          <w:szCs w:val="28"/>
        </w:rPr>
        <w:t>)</w:t>
      </w:r>
      <w:r w:rsidR="00195E41" w:rsidRPr="00C07754">
        <w:rPr>
          <w:b w:val="0"/>
          <w:sz w:val="28"/>
          <w:szCs w:val="28"/>
        </w:rPr>
        <w:t>, которая не связана с реали</w:t>
      </w:r>
      <w:r w:rsidR="00C867D7" w:rsidRPr="00C07754">
        <w:rPr>
          <w:b w:val="0"/>
          <w:sz w:val="28"/>
          <w:szCs w:val="28"/>
        </w:rPr>
        <w:t>зацией государственных программ</w:t>
      </w:r>
      <w:r w:rsidR="00C97E5C" w:rsidRPr="00C07754">
        <w:rPr>
          <w:b w:val="0"/>
          <w:sz w:val="28"/>
          <w:szCs w:val="28"/>
        </w:rPr>
        <w:t>.</w:t>
      </w:r>
      <w:proofErr w:type="gramEnd"/>
    </w:p>
    <w:p w:rsidR="00A578F5" w:rsidRPr="00C07754" w:rsidRDefault="008B0D89" w:rsidP="00C97E5C">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Р</w:t>
      </w:r>
      <w:r w:rsidR="00A578F5" w:rsidRPr="00C07754">
        <w:rPr>
          <w:rFonts w:ascii="Times New Roman" w:hAnsi="Times New Roman" w:cs="Times New Roman"/>
          <w:sz w:val="28"/>
          <w:szCs w:val="28"/>
        </w:rPr>
        <w:t>еализаци</w:t>
      </w:r>
      <w:r w:rsidRPr="00C07754">
        <w:rPr>
          <w:rFonts w:ascii="Times New Roman" w:hAnsi="Times New Roman" w:cs="Times New Roman"/>
          <w:sz w:val="28"/>
          <w:szCs w:val="28"/>
        </w:rPr>
        <w:t>я</w:t>
      </w:r>
      <w:r w:rsidR="00A578F5" w:rsidRPr="00C07754">
        <w:rPr>
          <w:rFonts w:ascii="Times New Roman" w:hAnsi="Times New Roman" w:cs="Times New Roman"/>
          <w:sz w:val="28"/>
          <w:szCs w:val="28"/>
        </w:rPr>
        <w:t xml:space="preserve"> государственных программ </w:t>
      </w:r>
      <w:r w:rsidR="00C35FCA" w:rsidRPr="00C07754">
        <w:rPr>
          <w:rFonts w:ascii="Times New Roman" w:hAnsi="Times New Roman" w:cs="Times New Roman"/>
          <w:sz w:val="28"/>
          <w:szCs w:val="28"/>
        </w:rPr>
        <w:t>осуществляе</w:t>
      </w:r>
      <w:r w:rsidR="0072533B" w:rsidRPr="00C07754">
        <w:rPr>
          <w:rFonts w:ascii="Times New Roman" w:hAnsi="Times New Roman" w:cs="Times New Roman"/>
          <w:sz w:val="28"/>
          <w:szCs w:val="28"/>
        </w:rPr>
        <w:t xml:space="preserve">тся </w:t>
      </w:r>
      <w:r w:rsidR="00A578F5" w:rsidRPr="00C07754">
        <w:rPr>
          <w:rFonts w:ascii="Times New Roman" w:hAnsi="Times New Roman" w:cs="Times New Roman"/>
          <w:sz w:val="28"/>
          <w:szCs w:val="28"/>
        </w:rPr>
        <w:t xml:space="preserve">в соответствии с </w:t>
      </w:r>
      <w:r w:rsidR="0072533B" w:rsidRPr="00C07754">
        <w:rPr>
          <w:rFonts w:ascii="Times New Roman" w:hAnsi="Times New Roman" w:cs="Times New Roman"/>
          <w:bCs/>
          <w:sz w:val="28"/>
          <w:szCs w:val="28"/>
        </w:rPr>
        <w:t>Перечнем государственных программ Забайкальского края, утвержденным Правительств</w:t>
      </w:r>
      <w:r w:rsidR="00541D87" w:rsidRPr="00C07754">
        <w:rPr>
          <w:rFonts w:ascii="Times New Roman" w:hAnsi="Times New Roman" w:cs="Times New Roman"/>
          <w:bCs/>
          <w:sz w:val="28"/>
          <w:szCs w:val="28"/>
        </w:rPr>
        <w:t>ом</w:t>
      </w:r>
      <w:r w:rsidR="0072533B" w:rsidRPr="00C07754">
        <w:rPr>
          <w:rFonts w:ascii="Times New Roman" w:hAnsi="Times New Roman" w:cs="Times New Roman"/>
          <w:bCs/>
          <w:sz w:val="28"/>
          <w:szCs w:val="28"/>
        </w:rPr>
        <w:t xml:space="preserve"> Забайкальского к</w:t>
      </w:r>
      <w:r w:rsidR="00C867D7" w:rsidRPr="00C07754">
        <w:rPr>
          <w:rFonts w:ascii="Times New Roman" w:hAnsi="Times New Roman" w:cs="Times New Roman"/>
          <w:bCs/>
          <w:sz w:val="28"/>
          <w:szCs w:val="28"/>
        </w:rPr>
        <w:t>рая</w:t>
      </w:r>
      <w:r w:rsidR="0072533B" w:rsidRPr="00C07754">
        <w:rPr>
          <w:rFonts w:ascii="Times New Roman" w:hAnsi="Times New Roman" w:cs="Times New Roman"/>
          <w:bCs/>
          <w:sz w:val="28"/>
          <w:szCs w:val="28"/>
        </w:rPr>
        <w:t>.</w:t>
      </w:r>
    </w:p>
    <w:p w:rsidR="003520D7" w:rsidRPr="00C07754" w:rsidRDefault="00A578F5" w:rsidP="003520D7">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 xml:space="preserve">Планирование бюджетных ассигнований </w:t>
      </w:r>
      <w:r w:rsidR="00415626" w:rsidRPr="00C07754">
        <w:rPr>
          <w:rFonts w:ascii="Times New Roman" w:hAnsi="Times New Roman" w:cs="Times New Roman"/>
          <w:sz w:val="28"/>
          <w:szCs w:val="28"/>
        </w:rPr>
        <w:t>на реализацию государственных программ</w:t>
      </w:r>
      <w:r w:rsidRPr="00C07754">
        <w:rPr>
          <w:rFonts w:ascii="Times New Roman" w:hAnsi="Times New Roman" w:cs="Times New Roman"/>
          <w:sz w:val="28"/>
          <w:szCs w:val="28"/>
        </w:rPr>
        <w:t xml:space="preserve"> осуществляется </w:t>
      </w:r>
      <w:r w:rsidR="003520D7" w:rsidRPr="00C07754">
        <w:rPr>
          <w:rFonts w:ascii="Times New Roman" w:hAnsi="Times New Roman" w:cs="Times New Roman"/>
          <w:sz w:val="28"/>
          <w:szCs w:val="28"/>
        </w:rPr>
        <w:t>с учетом оценки эффективности реализации государственных программ за предыдущий год.</w:t>
      </w:r>
    </w:p>
    <w:p w:rsidR="003852CD" w:rsidRPr="00C07754" w:rsidRDefault="003852CD" w:rsidP="003520D7">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2</w:t>
      </w:r>
      <w:r w:rsidRPr="00C07754">
        <w:rPr>
          <w:rFonts w:ascii="Times New Roman" w:hAnsi="Times New Roman" w:cs="Times New Roman"/>
          <w:sz w:val="28"/>
          <w:szCs w:val="28"/>
          <w:vertAlign w:val="superscript"/>
        </w:rPr>
        <w:t>1</w:t>
      </w:r>
      <w:r w:rsidRPr="00C07754">
        <w:rPr>
          <w:rFonts w:ascii="Times New Roman" w:hAnsi="Times New Roman" w:cs="Times New Roman"/>
          <w:sz w:val="28"/>
          <w:szCs w:val="28"/>
        </w:rPr>
        <w:t>. Планирование расходов бюджета края на реализацию региональных проектов осуществляется в объемах, обеспечивающих достижение целей, показателей и результатов</w:t>
      </w:r>
      <w:r w:rsidR="00C77B93" w:rsidRPr="00C07754">
        <w:rPr>
          <w:rFonts w:ascii="Times New Roman" w:hAnsi="Times New Roman" w:cs="Times New Roman"/>
          <w:sz w:val="28"/>
          <w:szCs w:val="28"/>
        </w:rPr>
        <w:t>, установленных в соглашениях, заключенных в рамках р</w:t>
      </w:r>
      <w:r w:rsidR="00AC32BE" w:rsidRPr="00C07754">
        <w:rPr>
          <w:rFonts w:ascii="Times New Roman" w:hAnsi="Times New Roman" w:cs="Times New Roman"/>
          <w:sz w:val="28"/>
          <w:szCs w:val="28"/>
        </w:rPr>
        <w:t>еализации национальных проектов.</w:t>
      </w:r>
    </w:p>
    <w:p w:rsidR="00195E41" w:rsidRPr="00C07754" w:rsidRDefault="00887B52" w:rsidP="005F7F48">
      <w:pPr>
        <w:pStyle w:val="ConsPlusNormal"/>
        <w:widowControl w:val="0"/>
        <w:autoSpaceDE/>
        <w:autoSpaceDN/>
        <w:adjustRightInd/>
        <w:ind w:firstLine="709"/>
        <w:jc w:val="both"/>
        <w:rPr>
          <w:rFonts w:ascii="Times New Roman" w:hAnsi="Times New Roman"/>
          <w:sz w:val="28"/>
          <w:szCs w:val="28"/>
        </w:rPr>
      </w:pPr>
      <w:hyperlink r:id="rId9" w:history="1">
        <w:r w:rsidR="00300293" w:rsidRPr="00C07754">
          <w:rPr>
            <w:rStyle w:val="af1"/>
            <w:rFonts w:ascii="Times New Roman" w:hAnsi="Times New Roman"/>
            <w:color w:val="auto"/>
            <w:sz w:val="28"/>
            <w:szCs w:val="28"/>
            <w:u w:val="none"/>
          </w:rPr>
          <w:t>3</w:t>
        </w:r>
      </w:hyperlink>
      <w:r w:rsidR="00195E41" w:rsidRPr="00C07754">
        <w:rPr>
          <w:rFonts w:ascii="Times New Roman" w:hAnsi="Times New Roman"/>
          <w:sz w:val="28"/>
          <w:szCs w:val="28"/>
        </w:rPr>
        <w:t xml:space="preserve">. Расчет бюджетных ассигнований производится в зависимости от вида бюджетного ассигнования </w:t>
      </w:r>
      <w:r w:rsidR="00074A26" w:rsidRPr="00C07754">
        <w:rPr>
          <w:rFonts w:ascii="Times New Roman" w:hAnsi="Times New Roman"/>
          <w:sz w:val="28"/>
          <w:szCs w:val="28"/>
        </w:rPr>
        <w:t>(</w:t>
      </w:r>
      <w:r w:rsidR="003F61CE" w:rsidRPr="00C07754">
        <w:rPr>
          <w:rFonts w:ascii="Times New Roman" w:hAnsi="Times New Roman"/>
          <w:sz w:val="28"/>
          <w:szCs w:val="28"/>
        </w:rPr>
        <w:t>соот</w:t>
      </w:r>
      <w:r w:rsidR="002E4144" w:rsidRPr="00C07754">
        <w:rPr>
          <w:rFonts w:ascii="Times New Roman" w:hAnsi="Times New Roman"/>
          <w:sz w:val="28"/>
          <w:szCs w:val="28"/>
        </w:rPr>
        <w:t>ветствие видов и типов бюджетных</w:t>
      </w:r>
      <w:r w:rsidR="003F61CE" w:rsidRPr="00C07754">
        <w:rPr>
          <w:rFonts w:ascii="Times New Roman" w:hAnsi="Times New Roman"/>
          <w:sz w:val="28"/>
          <w:szCs w:val="28"/>
        </w:rPr>
        <w:t xml:space="preserve"> ассигнований приведено </w:t>
      </w:r>
      <w:r w:rsidR="003F15E9" w:rsidRPr="00C07754">
        <w:rPr>
          <w:rFonts w:ascii="Times New Roman" w:hAnsi="Times New Roman"/>
          <w:sz w:val="28"/>
          <w:szCs w:val="28"/>
        </w:rPr>
        <w:t>в приложении № 1 к настоящей Методике</w:t>
      </w:r>
      <w:r w:rsidR="00074A26" w:rsidRPr="00C07754">
        <w:rPr>
          <w:rFonts w:ascii="Times New Roman" w:hAnsi="Times New Roman"/>
          <w:sz w:val="28"/>
          <w:szCs w:val="28"/>
        </w:rPr>
        <w:t xml:space="preserve">) </w:t>
      </w:r>
      <w:r w:rsidR="00195E41" w:rsidRPr="00C07754">
        <w:rPr>
          <w:rFonts w:ascii="Times New Roman" w:hAnsi="Times New Roman"/>
          <w:sz w:val="28"/>
          <w:szCs w:val="28"/>
        </w:rPr>
        <w:t>одним из следующих методов:</w:t>
      </w:r>
    </w:p>
    <w:p w:rsidR="00195E41" w:rsidRPr="00C07754" w:rsidRDefault="00195E41" w:rsidP="00195E41">
      <w:pPr>
        <w:pStyle w:val="ConsPlusNormal"/>
        <w:ind w:firstLine="709"/>
        <w:jc w:val="both"/>
        <w:rPr>
          <w:rFonts w:ascii="Times New Roman" w:hAnsi="Times New Roman"/>
          <w:sz w:val="28"/>
          <w:szCs w:val="28"/>
        </w:rPr>
      </w:pPr>
      <w:r w:rsidRPr="00C07754">
        <w:rPr>
          <w:rFonts w:ascii="Times New Roman" w:hAnsi="Times New Roman"/>
          <w:sz w:val="28"/>
          <w:szCs w:val="28"/>
        </w:rPr>
        <w:t>1) нормативным методом, когда расчет бюджетных ассигнований производится на основе нормативов, утвержденных нормативными правовыми актами;</w:t>
      </w:r>
    </w:p>
    <w:p w:rsidR="00195E41" w:rsidRPr="00C07754" w:rsidRDefault="00195E41" w:rsidP="00195E41">
      <w:pPr>
        <w:pStyle w:val="ConsPlusNormal"/>
        <w:ind w:firstLine="709"/>
        <w:jc w:val="both"/>
        <w:rPr>
          <w:rFonts w:ascii="Times New Roman" w:hAnsi="Times New Roman"/>
          <w:sz w:val="28"/>
          <w:szCs w:val="28"/>
        </w:rPr>
      </w:pPr>
      <w:r w:rsidRPr="00C07754">
        <w:rPr>
          <w:rFonts w:ascii="Times New Roman" w:hAnsi="Times New Roman"/>
          <w:sz w:val="28"/>
          <w:szCs w:val="28"/>
        </w:rPr>
        <w:t>2) методом индексации, когда расчет бюджетных ассигнований производится путем индексации объема бюджетных ассигнований текущего (отчетного) финансового года;</w:t>
      </w:r>
    </w:p>
    <w:p w:rsidR="00195E41" w:rsidRPr="00C07754" w:rsidRDefault="00195E41" w:rsidP="00195E41">
      <w:pPr>
        <w:pStyle w:val="ConsPlusNormal"/>
        <w:ind w:firstLine="709"/>
        <w:jc w:val="both"/>
        <w:rPr>
          <w:rFonts w:ascii="Times New Roman" w:hAnsi="Times New Roman"/>
          <w:sz w:val="28"/>
          <w:szCs w:val="28"/>
        </w:rPr>
      </w:pPr>
      <w:r w:rsidRPr="00C07754">
        <w:rPr>
          <w:rFonts w:ascii="Times New Roman" w:hAnsi="Times New Roman"/>
          <w:sz w:val="28"/>
          <w:szCs w:val="28"/>
        </w:rPr>
        <w:lastRenderedPageBreak/>
        <w:t>3) плановым методом, когда расчет бюджетных ассигнований осуществляется в соответствии с показателями, указанными в нормативном правовом акте, принят</w:t>
      </w:r>
      <w:r w:rsidR="00B260DC" w:rsidRPr="00C07754">
        <w:rPr>
          <w:rFonts w:ascii="Times New Roman" w:hAnsi="Times New Roman"/>
          <w:sz w:val="28"/>
          <w:szCs w:val="28"/>
        </w:rPr>
        <w:t>ом</w:t>
      </w:r>
      <w:r w:rsidRPr="00C07754">
        <w:rPr>
          <w:rFonts w:ascii="Times New Roman" w:hAnsi="Times New Roman"/>
          <w:sz w:val="28"/>
          <w:szCs w:val="28"/>
        </w:rPr>
        <w:t xml:space="preserve"> в установленном порядке;</w:t>
      </w:r>
    </w:p>
    <w:p w:rsidR="00195E41" w:rsidRPr="00C07754" w:rsidRDefault="00195E41" w:rsidP="00195E41">
      <w:pPr>
        <w:pStyle w:val="ConsPlusNormal"/>
        <w:ind w:firstLine="709"/>
        <w:jc w:val="both"/>
        <w:rPr>
          <w:rFonts w:ascii="Times New Roman" w:hAnsi="Times New Roman"/>
          <w:sz w:val="28"/>
          <w:szCs w:val="28"/>
        </w:rPr>
      </w:pPr>
      <w:r w:rsidRPr="00C07754">
        <w:rPr>
          <w:rFonts w:ascii="Times New Roman" w:hAnsi="Times New Roman"/>
          <w:sz w:val="28"/>
          <w:szCs w:val="28"/>
        </w:rPr>
        <w:t xml:space="preserve">4) </w:t>
      </w:r>
      <w:r w:rsidR="00415626" w:rsidRPr="00C07754">
        <w:rPr>
          <w:rFonts w:ascii="Times New Roman" w:hAnsi="Times New Roman"/>
          <w:sz w:val="28"/>
          <w:szCs w:val="28"/>
        </w:rPr>
        <w:t xml:space="preserve">иным </w:t>
      </w:r>
      <w:r w:rsidRPr="00C07754">
        <w:rPr>
          <w:rFonts w:ascii="Times New Roman" w:hAnsi="Times New Roman"/>
          <w:sz w:val="28"/>
          <w:szCs w:val="28"/>
        </w:rPr>
        <w:t>методом, отличным от нормативного метода, метода индексации и планового метода.</w:t>
      </w:r>
    </w:p>
    <w:p w:rsidR="00195E41" w:rsidRPr="00C07754" w:rsidRDefault="00415626" w:rsidP="00195E41">
      <w:pPr>
        <w:pStyle w:val="ConsPlusNormal"/>
        <w:ind w:firstLine="709"/>
        <w:jc w:val="both"/>
        <w:rPr>
          <w:rFonts w:ascii="Times New Roman" w:hAnsi="Times New Roman"/>
          <w:sz w:val="28"/>
          <w:szCs w:val="28"/>
        </w:rPr>
      </w:pPr>
      <w:r w:rsidRPr="00C07754">
        <w:rPr>
          <w:rFonts w:ascii="Times New Roman" w:hAnsi="Times New Roman"/>
          <w:sz w:val="28"/>
          <w:szCs w:val="28"/>
        </w:rPr>
        <w:t>4</w:t>
      </w:r>
      <w:r w:rsidR="00195E41" w:rsidRPr="00C07754">
        <w:rPr>
          <w:rFonts w:ascii="Times New Roman" w:hAnsi="Times New Roman"/>
          <w:sz w:val="28"/>
          <w:szCs w:val="28"/>
        </w:rPr>
        <w:t>.</w:t>
      </w:r>
      <w:r w:rsidR="00300293" w:rsidRPr="00C07754">
        <w:rPr>
          <w:rFonts w:ascii="Times New Roman" w:hAnsi="Times New Roman"/>
          <w:sz w:val="28"/>
          <w:szCs w:val="28"/>
        </w:rPr>
        <w:t xml:space="preserve"> Расчет</w:t>
      </w:r>
      <w:r w:rsidR="00195E41" w:rsidRPr="00C07754">
        <w:rPr>
          <w:rFonts w:ascii="Times New Roman" w:hAnsi="Times New Roman"/>
          <w:sz w:val="28"/>
          <w:szCs w:val="28"/>
        </w:rPr>
        <w:t xml:space="preserve"> бюджетных ассигнований</w:t>
      </w:r>
      <w:r w:rsidR="00300293" w:rsidRPr="00C07754">
        <w:rPr>
          <w:rFonts w:ascii="Times New Roman" w:hAnsi="Times New Roman"/>
          <w:sz w:val="28"/>
          <w:szCs w:val="28"/>
        </w:rPr>
        <w:t xml:space="preserve"> </w:t>
      </w:r>
      <w:r w:rsidR="00195E41" w:rsidRPr="00C07754">
        <w:rPr>
          <w:rFonts w:ascii="Times New Roman" w:hAnsi="Times New Roman"/>
          <w:sz w:val="28"/>
          <w:szCs w:val="28"/>
        </w:rPr>
        <w:t>на исполнение действующих и принимаемых обязательств</w:t>
      </w:r>
      <w:r w:rsidR="00300293" w:rsidRPr="00C07754">
        <w:rPr>
          <w:rFonts w:ascii="Times New Roman" w:hAnsi="Times New Roman"/>
          <w:sz w:val="28"/>
          <w:szCs w:val="28"/>
        </w:rPr>
        <w:t xml:space="preserve"> осуществляется раздельно</w:t>
      </w:r>
      <w:r w:rsidR="00195E41" w:rsidRPr="00C07754">
        <w:rPr>
          <w:rFonts w:ascii="Times New Roman" w:hAnsi="Times New Roman"/>
          <w:sz w:val="28"/>
          <w:szCs w:val="28"/>
        </w:rPr>
        <w:t>.</w:t>
      </w:r>
    </w:p>
    <w:p w:rsidR="00195E41" w:rsidRPr="00C07754" w:rsidRDefault="00195E41" w:rsidP="00BF7B11">
      <w:pPr>
        <w:pStyle w:val="ConsPlusNormal"/>
        <w:ind w:firstLine="709"/>
        <w:jc w:val="both"/>
        <w:rPr>
          <w:rFonts w:ascii="Times New Roman" w:hAnsi="Times New Roman"/>
          <w:sz w:val="28"/>
          <w:szCs w:val="28"/>
        </w:rPr>
      </w:pPr>
      <w:r w:rsidRPr="00C07754">
        <w:rPr>
          <w:rFonts w:ascii="Times New Roman" w:hAnsi="Times New Roman"/>
          <w:sz w:val="28"/>
          <w:szCs w:val="28"/>
        </w:rPr>
        <w:t>Расчет прогнозируемого общего объема бюджетных ассигнований на исполнение действующих обязательств основывается на:</w:t>
      </w:r>
    </w:p>
    <w:p w:rsidR="00E94B4F" w:rsidRPr="00C07754" w:rsidRDefault="003F15E9" w:rsidP="00BF7B11">
      <w:pPr>
        <w:shd w:val="clear" w:color="auto" w:fill="FFFFFF"/>
        <w:ind w:firstLine="709"/>
        <w:jc w:val="both"/>
        <w:rPr>
          <w:sz w:val="28"/>
          <w:szCs w:val="28"/>
        </w:rPr>
      </w:pPr>
      <w:r w:rsidRPr="00C07754">
        <w:rPr>
          <w:color w:val="000000"/>
          <w:spacing w:val="-5"/>
          <w:sz w:val="28"/>
          <w:szCs w:val="28"/>
        </w:rPr>
        <w:t>1)</w:t>
      </w:r>
      <w:r w:rsidR="00E94B4F" w:rsidRPr="00C07754">
        <w:rPr>
          <w:color w:val="000000"/>
          <w:spacing w:val="-5"/>
          <w:sz w:val="28"/>
          <w:szCs w:val="28"/>
        </w:rPr>
        <w:t xml:space="preserve"> </w:t>
      </w:r>
      <w:r w:rsidR="00C34A75" w:rsidRPr="00C07754">
        <w:rPr>
          <w:sz w:val="28"/>
          <w:szCs w:val="28"/>
        </w:rPr>
        <w:t>основных направлениях бюджетной и налоговой политики Забайкальского края на очередной финансовый год и плановый период, основных направлениях долговой политики Забайкальского края на очередной финансовый год и плановый период</w:t>
      </w:r>
      <w:r w:rsidR="00E94B4F" w:rsidRPr="00C07754">
        <w:rPr>
          <w:color w:val="000000"/>
          <w:spacing w:val="-5"/>
          <w:sz w:val="28"/>
          <w:szCs w:val="28"/>
        </w:rPr>
        <w:t>;</w:t>
      </w:r>
    </w:p>
    <w:p w:rsidR="00E94B4F" w:rsidRPr="00C07754" w:rsidRDefault="003F15E9" w:rsidP="00BF7B11">
      <w:pPr>
        <w:widowControl w:val="0"/>
        <w:shd w:val="clear" w:color="auto" w:fill="FFFFFF"/>
        <w:autoSpaceDE w:val="0"/>
        <w:autoSpaceDN w:val="0"/>
        <w:adjustRightInd w:val="0"/>
        <w:ind w:firstLine="709"/>
        <w:jc w:val="both"/>
        <w:rPr>
          <w:color w:val="000000"/>
          <w:spacing w:val="-5"/>
          <w:sz w:val="28"/>
          <w:szCs w:val="28"/>
        </w:rPr>
      </w:pPr>
      <w:r w:rsidRPr="00C07754">
        <w:rPr>
          <w:color w:val="000000"/>
          <w:spacing w:val="-5"/>
          <w:sz w:val="28"/>
          <w:szCs w:val="28"/>
        </w:rPr>
        <w:t>2)</w:t>
      </w:r>
      <w:r w:rsidR="00E94B4F" w:rsidRPr="00C07754">
        <w:rPr>
          <w:color w:val="000000"/>
          <w:spacing w:val="-5"/>
          <w:sz w:val="28"/>
          <w:szCs w:val="28"/>
        </w:rPr>
        <w:t xml:space="preserve"> </w:t>
      </w:r>
      <w:r w:rsidR="002E4144" w:rsidRPr="00C07754">
        <w:rPr>
          <w:color w:val="000000"/>
          <w:spacing w:val="-5"/>
          <w:sz w:val="28"/>
          <w:szCs w:val="28"/>
        </w:rPr>
        <w:t>реестрах</w:t>
      </w:r>
      <w:r w:rsidR="00E94B4F" w:rsidRPr="00C07754">
        <w:rPr>
          <w:color w:val="000000"/>
          <w:spacing w:val="-5"/>
          <w:sz w:val="28"/>
          <w:szCs w:val="28"/>
        </w:rPr>
        <w:t xml:space="preserve"> расходных обязательств</w:t>
      </w:r>
      <w:r w:rsidR="00B23C15" w:rsidRPr="00C07754">
        <w:rPr>
          <w:color w:val="000000"/>
          <w:spacing w:val="-5"/>
          <w:sz w:val="28"/>
          <w:szCs w:val="28"/>
        </w:rPr>
        <w:t xml:space="preserve"> главных распорядителей</w:t>
      </w:r>
      <w:r w:rsidR="00B02D81" w:rsidRPr="00C07754">
        <w:rPr>
          <w:color w:val="000000"/>
          <w:spacing w:val="-5"/>
          <w:sz w:val="28"/>
          <w:szCs w:val="28"/>
        </w:rPr>
        <w:t xml:space="preserve">, </w:t>
      </w:r>
      <w:r w:rsidR="002E4144" w:rsidRPr="00C07754">
        <w:rPr>
          <w:sz w:val="28"/>
          <w:szCs w:val="28"/>
        </w:rPr>
        <w:t>сформированных</w:t>
      </w:r>
      <w:r w:rsidR="00B02D81" w:rsidRPr="00C07754">
        <w:rPr>
          <w:sz w:val="28"/>
          <w:szCs w:val="28"/>
        </w:rPr>
        <w:t xml:space="preserve"> из обоснований бюджетных ассигнований на очередной финансовый год и плановый период</w:t>
      </w:r>
      <w:r w:rsidR="00D4668C" w:rsidRPr="00C07754">
        <w:rPr>
          <w:sz w:val="28"/>
          <w:szCs w:val="28"/>
        </w:rPr>
        <w:t xml:space="preserve"> (далее – реестры ГРБС)</w:t>
      </w:r>
      <w:r w:rsidR="00E94B4F" w:rsidRPr="00C07754">
        <w:rPr>
          <w:color w:val="000000"/>
          <w:spacing w:val="-5"/>
          <w:sz w:val="28"/>
          <w:szCs w:val="28"/>
        </w:rPr>
        <w:t>;</w:t>
      </w:r>
    </w:p>
    <w:p w:rsidR="00195E41" w:rsidRPr="00C07754" w:rsidRDefault="003F15E9" w:rsidP="00BF7B11">
      <w:pPr>
        <w:widowControl w:val="0"/>
        <w:shd w:val="clear" w:color="auto" w:fill="FFFFFF"/>
        <w:autoSpaceDE w:val="0"/>
        <w:autoSpaceDN w:val="0"/>
        <w:adjustRightInd w:val="0"/>
        <w:ind w:firstLine="709"/>
        <w:jc w:val="both"/>
        <w:rPr>
          <w:sz w:val="28"/>
          <w:szCs w:val="28"/>
        </w:rPr>
      </w:pPr>
      <w:proofErr w:type="gramStart"/>
      <w:r w:rsidRPr="00C07754">
        <w:rPr>
          <w:color w:val="000000"/>
          <w:spacing w:val="-5"/>
          <w:sz w:val="28"/>
          <w:szCs w:val="28"/>
        </w:rPr>
        <w:t>3)</w:t>
      </w:r>
      <w:r w:rsidR="00E94B4F" w:rsidRPr="00C07754">
        <w:rPr>
          <w:color w:val="000000"/>
          <w:spacing w:val="-5"/>
          <w:sz w:val="28"/>
          <w:szCs w:val="28"/>
        </w:rPr>
        <w:t xml:space="preserve"> основных показателях прогноза социально-экономического развития Забайкальского края и приоритетных направлениях социально-экономического развития </w:t>
      </w:r>
      <w:r w:rsidR="006875D0" w:rsidRPr="00C07754">
        <w:rPr>
          <w:sz w:val="28"/>
          <w:szCs w:val="28"/>
        </w:rPr>
        <w:t>Забайкальского</w:t>
      </w:r>
      <w:r w:rsidR="006875D0" w:rsidRPr="00C07754">
        <w:rPr>
          <w:color w:val="000000"/>
          <w:spacing w:val="-5"/>
          <w:sz w:val="28"/>
          <w:szCs w:val="28"/>
        </w:rPr>
        <w:t xml:space="preserve"> </w:t>
      </w:r>
      <w:r w:rsidR="00E94B4F" w:rsidRPr="00C07754">
        <w:rPr>
          <w:color w:val="000000"/>
          <w:spacing w:val="-5"/>
          <w:sz w:val="28"/>
          <w:szCs w:val="28"/>
        </w:rPr>
        <w:t>края</w:t>
      </w:r>
      <w:r w:rsidR="00BF7B11" w:rsidRPr="00C07754">
        <w:rPr>
          <w:color w:val="000000"/>
          <w:spacing w:val="-5"/>
          <w:sz w:val="28"/>
          <w:szCs w:val="28"/>
        </w:rPr>
        <w:t xml:space="preserve">, </w:t>
      </w:r>
      <w:r w:rsidR="00195E41" w:rsidRPr="00C07754">
        <w:rPr>
          <w:sz w:val="28"/>
          <w:szCs w:val="28"/>
        </w:rPr>
        <w:t xml:space="preserve">представленных </w:t>
      </w:r>
      <w:r w:rsidR="00195E41" w:rsidRPr="0003361B">
        <w:rPr>
          <w:sz w:val="28"/>
          <w:szCs w:val="28"/>
          <w:highlight w:val="yellow"/>
        </w:rPr>
        <w:t xml:space="preserve">Министерством </w:t>
      </w:r>
      <w:r w:rsidR="0003361B" w:rsidRPr="0003361B">
        <w:rPr>
          <w:sz w:val="28"/>
          <w:szCs w:val="28"/>
          <w:highlight w:val="yellow"/>
        </w:rPr>
        <w:t>по социальному, экономическому, инфраструктурному, пространственному планированию и развитию Забайкальского края</w:t>
      </w:r>
      <w:r w:rsidR="00195E41" w:rsidRPr="00C07754">
        <w:rPr>
          <w:sz w:val="28"/>
          <w:szCs w:val="28"/>
        </w:rPr>
        <w:t>;</w:t>
      </w:r>
      <w:proofErr w:type="gramEnd"/>
    </w:p>
    <w:p w:rsidR="00195E41" w:rsidRPr="00C07754" w:rsidRDefault="003F15E9" w:rsidP="00BF7B11">
      <w:pPr>
        <w:pStyle w:val="ConsPlusNormal"/>
        <w:widowControl w:val="0"/>
        <w:autoSpaceDE/>
        <w:autoSpaceDN/>
        <w:adjustRightInd/>
        <w:ind w:firstLine="709"/>
        <w:jc w:val="both"/>
        <w:rPr>
          <w:rFonts w:ascii="Times New Roman" w:hAnsi="Times New Roman"/>
          <w:sz w:val="28"/>
          <w:szCs w:val="28"/>
        </w:rPr>
      </w:pPr>
      <w:r w:rsidRPr="00C07754">
        <w:rPr>
          <w:rFonts w:ascii="Times New Roman" w:hAnsi="Times New Roman" w:cs="Times New Roman"/>
          <w:color w:val="000000"/>
          <w:spacing w:val="-5"/>
          <w:sz w:val="28"/>
          <w:szCs w:val="28"/>
        </w:rPr>
        <w:t>4)</w:t>
      </w:r>
      <w:r w:rsidR="00BF7B11" w:rsidRPr="00C07754">
        <w:rPr>
          <w:color w:val="000000"/>
          <w:spacing w:val="-5"/>
          <w:sz w:val="28"/>
          <w:szCs w:val="28"/>
        </w:rPr>
        <w:t xml:space="preserve"> </w:t>
      </w:r>
      <w:r w:rsidR="00195E41" w:rsidRPr="00C07754">
        <w:rPr>
          <w:rFonts w:ascii="Times New Roman" w:hAnsi="Times New Roman"/>
          <w:sz w:val="28"/>
          <w:szCs w:val="28"/>
        </w:rPr>
        <w:t xml:space="preserve">оценке ожидаемого исполнения бюджета </w:t>
      </w:r>
      <w:r w:rsidR="00C867D7" w:rsidRPr="00C07754">
        <w:rPr>
          <w:rFonts w:ascii="Times New Roman" w:hAnsi="Times New Roman"/>
          <w:sz w:val="28"/>
          <w:szCs w:val="28"/>
        </w:rPr>
        <w:t xml:space="preserve">края </w:t>
      </w:r>
      <w:r w:rsidR="00B02D81" w:rsidRPr="00C07754">
        <w:rPr>
          <w:rFonts w:ascii="Times New Roman" w:hAnsi="Times New Roman"/>
          <w:sz w:val="28"/>
          <w:szCs w:val="28"/>
        </w:rPr>
        <w:t>на текущий финансовый год.</w:t>
      </w:r>
    </w:p>
    <w:p w:rsidR="00956E1B" w:rsidRPr="00C07754" w:rsidRDefault="00956E1B" w:rsidP="00AA4DF6">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Бюджетные ассигнования на исполнение действующих расходных обязательств определяются с возможностью их оптимизации в рамках предельных объемов бюджета края</w:t>
      </w:r>
      <w:r w:rsidR="00155C7C" w:rsidRPr="00C07754">
        <w:rPr>
          <w:rFonts w:ascii="Times New Roman" w:hAnsi="Times New Roman" w:cs="Times New Roman"/>
          <w:sz w:val="28"/>
          <w:szCs w:val="28"/>
        </w:rPr>
        <w:t xml:space="preserve"> с учетом </w:t>
      </w:r>
      <w:r w:rsidR="003B794D" w:rsidRPr="0003361B">
        <w:rPr>
          <w:rFonts w:ascii="Times New Roman" w:hAnsi="Times New Roman" w:cs="Times New Roman"/>
          <w:sz w:val="28"/>
          <w:szCs w:val="28"/>
          <w:highlight w:val="yellow"/>
        </w:rPr>
        <w:t xml:space="preserve">Плана мероприятий по оздоровлению государственных финансов Забайкальского края (росту доходов, оптимизации расходов и сокращению государственного долга Забайкальского края) </w:t>
      </w:r>
      <w:r w:rsidR="00E15327" w:rsidRPr="0003361B">
        <w:rPr>
          <w:rFonts w:ascii="Times New Roman" w:hAnsi="Times New Roman" w:cs="Times New Roman"/>
          <w:sz w:val="28"/>
          <w:szCs w:val="28"/>
          <w:highlight w:val="yellow"/>
        </w:rPr>
        <w:t>в 2021–202</w:t>
      </w:r>
      <w:r w:rsidR="0003361B" w:rsidRPr="0003361B">
        <w:rPr>
          <w:rFonts w:ascii="Times New Roman" w:hAnsi="Times New Roman" w:cs="Times New Roman"/>
          <w:sz w:val="28"/>
          <w:szCs w:val="28"/>
          <w:highlight w:val="yellow"/>
        </w:rPr>
        <w:t>5</w:t>
      </w:r>
      <w:r w:rsidR="00E15327" w:rsidRPr="0003361B">
        <w:rPr>
          <w:rFonts w:ascii="Times New Roman" w:hAnsi="Times New Roman" w:cs="Times New Roman"/>
          <w:sz w:val="28"/>
          <w:szCs w:val="28"/>
          <w:highlight w:val="yellow"/>
        </w:rPr>
        <w:t xml:space="preserve"> годах, утвержденного распоряжением Правительства Забайкальского края</w:t>
      </w:r>
      <w:r w:rsidR="00FC0806" w:rsidRPr="0003361B">
        <w:rPr>
          <w:rFonts w:ascii="Times New Roman" w:hAnsi="Times New Roman" w:cs="Times New Roman"/>
          <w:sz w:val="28"/>
          <w:szCs w:val="28"/>
          <w:highlight w:val="yellow"/>
        </w:rPr>
        <w:t>,</w:t>
      </w:r>
      <w:r w:rsidRPr="00C07754">
        <w:rPr>
          <w:rFonts w:ascii="Times New Roman" w:hAnsi="Times New Roman" w:cs="Times New Roman"/>
          <w:sz w:val="28"/>
          <w:szCs w:val="28"/>
        </w:rPr>
        <w:t xml:space="preserve"> на соответствующий год.</w:t>
      </w:r>
    </w:p>
    <w:p w:rsidR="00947D42" w:rsidRPr="00C07754" w:rsidRDefault="00415626" w:rsidP="00B52499">
      <w:pPr>
        <w:ind w:firstLine="709"/>
        <w:jc w:val="both"/>
        <w:rPr>
          <w:sz w:val="28"/>
          <w:szCs w:val="28"/>
        </w:rPr>
      </w:pPr>
      <w:r w:rsidRPr="00C07754">
        <w:rPr>
          <w:sz w:val="28"/>
          <w:szCs w:val="28"/>
        </w:rPr>
        <w:t>5</w:t>
      </w:r>
      <w:r w:rsidR="00195E41" w:rsidRPr="00C07754">
        <w:rPr>
          <w:sz w:val="28"/>
          <w:szCs w:val="28"/>
        </w:rPr>
        <w:t xml:space="preserve">. </w:t>
      </w:r>
      <w:r w:rsidR="00AA4DF6" w:rsidRPr="00C07754">
        <w:rPr>
          <w:sz w:val="28"/>
          <w:szCs w:val="28"/>
        </w:rPr>
        <w:t>П</w:t>
      </w:r>
      <w:r w:rsidR="00195E41" w:rsidRPr="00C07754">
        <w:rPr>
          <w:sz w:val="28"/>
          <w:szCs w:val="28"/>
        </w:rPr>
        <w:t>редварительны</w:t>
      </w:r>
      <w:r w:rsidR="00AA4DF6" w:rsidRPr="00C07754">
        <w:rPr>
          <w:sz w:val="28"/>
          <w:szCs w:val="28"/>
        </w:rPr>
        <w:t>е</w:t>
      </w:r>
      <w:r w:rsidR="00195E41" w:rsidRPr="00C07754">
        <w:rPr>
          <w:sz w:val="28"/>
          <w:szCs w:val="28"/>
        </w:rPr>
        <w:t xml:space="preserve"> объем</w:t>
      </w:r>
      <w:r w:rsidR="00AA4DF6" w:rsidRPr="00C07754">
        <w:rPr>
          <w:sz w:val="28"/>
          <w:szCs w:val="28"/>
        </w:rPr>
        <w:t>ы</w:t>
      </w:r>
      <w:r w:rsidR="00195E41" w:rsidRPr="00C07754">
        <w:rPr>
          <w:sz w:val="28"/>
          <w:szCs w:val="28"/>
        </w:rPr>
        <w:t xml:space="preserve"> бюджетных ассигнований (далее – ПОБА) </w:t>
      </w:r>
      <w:r w:rsidR="00AA4DF6" w:rsidRPr="00C07754">
        <w:rPr>
          <w:sz w:val="28"/>
          <w:szCs w:val="28"/>
        </w:rPr>
        <w:t>определяются</w:t>
      </w:r>
      <w:r w:rsidR="00447596" w:rsidRPr="00C07754">
        <w:rPr>
          <w:sz w:val="28"/>
          <w:szCs w:val="28"/>
        </w:rPr>
        <w:t xml:space="preserve"> исходя из оценки стоимости расходных обязательств в </w:t>
      </w:r>
      <w:r w:rsidR="007416A8" w:rsidRPr="00C07754">
        <w:rPr>
          <w:sz w:val="28"/>
          <w:szCs w:val="28"/>
        </w:rPr>
        <w:t>очередном</w:t>
      </w:r>
      <w:r w:rsidR="00AA4DF6" w:rsidRPr="00C07754">
        <w:rPr>
          <w:sz w:val="28"/>
          <w:szCs w:val="28"/>
        </w:rPr>
        <w:t xml:space="preserve"> финансовом году</w:t>
      </w:r>
      <w:r w:rsidR="003B794D" w:rsidRPr="00C07754">
        <w:rPr>
          <w:sz w:val="28"/>
          <w:szCs w:val="28"/>
        </w:rPr>
        <w:t xml:space="preserve"> и плановом периоде</w:t>
      </w:r>
      <w:r w:rsidR="007416A8" w:rsidRPr="00C07754">
        <w:rPr>
          <w:sz w:val="28"/>
          <w:szCs w:val="28"/>
        </w:rPr>
        <w:t>.</w:t>
      </w:r>
    </w:p>
    <w:p w:rsidR="00C34A75" w:rsidRPr="00C07754" w:rsidRDefault="00415626" w:rsidP="00C34A75">
      <w:pPr>
        <w:autoSpaceDE w:val="0"/>
        <w:autoSpaceDN w:val="0"/>
        <w:adjustRightInd w:val="0"/>
        <w:ind w:firstLine="709"/>
        <w:jc w:val="both"/>
        <w:rPr>
          <w:sz w:val="28"/>
          <w:szCs w:val="28"/>
        </w:rPr>
      </w:pPr>
      <w:r w:rsidRPr="00C07754">
        <w:rPr>
          <w:sz w:val="28"/>
          <w:szCs w:val="28"/>
        </w:rPr>
        <w:t>6</w:t>
      </w:r>
      <w:r w:rsidR="00195E41" w:rsidRPr="00C07754">
        <w:rPr>
          <w:sz w:val="28"/>
          <w:szCs w:val="28"/>
        </w:rPr>
        <w:t xml:space="preserve">. </w:t>
      </w:r>
      <w:r w:rsidR="00C34A75" w:rsidRPr="00C07754">
        <w:rPr>
          <w:sz w:val="28"/>
          <w:szCs w:val="28"/>
        </w:rPr>
        <w:t>ПОБА в части оплаты труда работников государственных учреждений, в том числе подпадающих под реализацию указов Президента Российской Федерации 2012 года, а также получающих доплату до минимального размера оплаты труда, на очередной финансовый год и плановый период планируются в соответствии с действующим законодательством, исходя из фактически начисленного фонда оплаты труда в отчетном финансовом году с учетом новой сети текущего финансового года и планового периода, дополнительной потребности на реализацию указов Президента Российской Федерации и доплату до минимального размера оплаты труда с учетом мероприятий по оптимизации расходов в части оплаты труда.</w:t>
      </w:r>
    </w:p>
    <w:p w:rsidR="00C34A75" w:rsidRPr="00C07754" w:rsidRDefault="00C34A75" w:rsidP="00C34A75">
      <w:pPr>
        <w:autoSpaceDE w:val="0"/>
        <w:autoSpaceDN w:val="0"/>
        <w:adjustRightInd w:val="0"/>
        <w:ind w:firstLine="709"/>
        <w:jc w:val="both"/>
        <w:rPr>
          <w:sz w:val="28"/>
          <w:szCs w:val="28"/>
        </w:rPr>
      </w:pPr>
      <w:proofErr w:type="gramStart"/>
      <w:r w:rsidRPr="00C07754">
        <w:rPr>
          <w:sz w:val="28"/>
          <w:szCs w:val="28"/>
        </w:rPr>
        <w:t xml:space="preserve">Дополнительная потребность на реализацию «майских» указов Президента Российской Федерации на очередной финансовый год и плановый период определяется с соблюдением уровня соотношения средней заработной платы отдельных категорий работников и среднемесячного дохода от трудовой </w:t>
      </w:r>
      <w:r w:rsidRPr="00C07754">
        <w:rPr>
          <w:sz w:val="28"/>
          <w:szCs w:val="28"/>
        </w:rPr>
        <w:lastRenderedPageBreak/>
        <w:t>деятельности, с учетом показателя среднемесячного дохода от трудовой деятельности на очередной финансовый год и плановый период согласно прогноза социально-экономического развития Забайкальского края.</w:t>
      </w:r>
      <w:proofErr w:type="gramEnd"/>
    </w:p>
    <w:p w:rsidR="00C34A75" w:rsidRPr="00C07754" w:rsidRDefault="00C34A75" w:rsidP="00C34A75">
      <w:pPr>
        <w:autoSpaceDE w:val="0"/>
        <w:autoSpaceDN w:val="0"/>
        <w:adjustRightInd w:val="0"/>
        <w:ind w:firstLine="709"/>
        <w:jc w:val="both"/>
        <w:rPr>
          <w:sz w:val="28"/>
          <w:szCs w:val="28"/>
        </w:rPr>
      </w:pPr>
      <w:r w:rsidRPr="00C07754">
        <w:rPr>
          <w:sz w:val="28"/>
          <w:szCs w:val="28"/>
        </w:rPr>
        <w:t>Дополнительная потребность на</w:t>
      </w:r>
      <w:r w:rsidRPr="00C07754">
        <w:t xml:space="preserve"> </w:t>
      </w:r>
      <w:r w:rsidRPr="00C07754">
        <w:rPr>
          <w:sz w:val="28"/>
          <w:szCs w:val="28"/>
        </w:rPr>
        <w:t>доплату до минимального размера оплаты труда на очередной финансовый год и плановый период рассчитывается исходя из минимального размера оплаты труда на 01 января соответствующего года, установленного Федеральным законом от 19 июня 2000 года № 82-ФЗ «О минимальном размере оплаты труда» в размере величины прожиточного минимума трудоспособного населения в целом по Российской Федерации за второй квартал предыдущего года.</w:t>
      </w:r>
    </w:p>
    <w:p w:rsidR="00195E41" w:rsidRPr="00C07754" w:rsidRDefault="00C34A75" w:rsidP="00C34A75">
      <w:pPr>
        <w:ind w:firstLine="709"/>
        <w:jc w:val="both"/>
        <w:rPr>
          <w:sz w:val="28"/>
          <w:szCs w:val="28"/>
        </w:rPr>
      </w:pPr>
      <w:r w:rsidRPr="00C07754">
        <w:rPr>
          <w:sz w:val="28"/>
          <w:szCs w:val="28"/>
        </w:rPr>
        <w:t>ПОБА на денежное содержание (денежное вознаграждение, заработную плату) государственных гражданских служащих Забайкальского края, лиц, замещающих государственные должности Забайкальского края, работников государственных органов Забайкальского края, замещающих должности, не являющиеся должностями государственной гражданской службы Забайкальского края, на очередной финансовый год и плановый период планируются в соответствии с нормами действующего законодательства, регулирующими вопросы формирования фондов оплаты труда.</w:t>
      </w:r>
    </w:p>
    <w:p w:rsidR="00426FBE" w:rsidRPr="00C07754" w:rsidRDefault="00415626" w:rsidP="00426FBE">
      <w:pPr>
        <w:pStyle w:val="ConsPlusNormal"/>
        <w:ind w:firstLine="709"/>
        <w:jc w:val="both"/>
        <w:rPr>
          <w:rFonts w:ascii="Times New Roman" w:hAnsi="Times New Roman"/>
          <w:sz w:val="28"/>
          <w:szCs w:val="28"/>
        </w:rPr>
      </w:pPr>
      <w:r w:rsidRPr="00C07754">
        <w:rPr>
          <w:rFonts w:ascii="Times New Roman" w:hAnsi="Times New Roman"/>
          <w:sz w:val="28"/>
          <w:szCs w:val="28"/>
        </w:rPr>
        <w:t>7</w:t>
      </w:r>
      <w:r w:rsidR="00195E41" w:rsidRPr="00C07754">
        <w:rPr>
          <w:rFonts w:ascii="Times New Roman" w:hAnsi="Times New Roman"/>
          <w:sz w:val="28"/>
          <w:szCs w:val="28"/>
        </w:rPr>
        <w:t xml:space="preserve">. </w:t>
      </w:r>
      <w:r w:rsidR="0018141D" w:rsidRPr="00C07754">
        <w:rPr>
          <w:rFonts w:ascii="Times New Roman" w:hAnsi="Times New Roman"/>
          <w:sz w:val="28"/>
          <w:szCs w:val="28"/>
        </w:rPr>
        <w:t>ПОБА</w:t>
      </w:r>
      <w:r w:rsidR="00426FBE" w:rsidRPr="00C07754">
        <w:rPr>
          <w:rFonts w:ascii="Times New Roman" w:hAnsi="Times New Roman"/>
          <w:sz w:val="28"/>
          <w:szCs w:val="28"/>
        </w:rPr>
        <w:t xml:space="preserve"> на финансовое обеспечение выполнения государственного задания на оказание государственных услуг (выполнение работ) </w:t>
      </w:r>
      <w:r w:rsidR="0018141D" w:rsidRPr="00C07754">
        <w:rPr>
          <w:rFonts w:ascii="Times New Roman" w:hAnsi="Times New Roman"/>
          <w:sz w:val="28"/>
          <w:szCs w:val="28"/>
        </w:rPr>
        <w:t>планируются</w:t>
      </w:r>
      <w:r w:rsidR="00426FBE" w:rsidRPr="00C07754">
        <w:rPr>
          <w:rFonts w:ascii="Times New Roman" w:hAnsi="Times New Roman"/>
          <w:sz w:val="28"/>
          <w:szCs w:val="28"/>
        </w:rPr>
        <w:t xml:space="preserve"> на основе:</w:t>
      </w:r>
    </w:p>
    <w:p w:rsidR="00426FBE" w:rsidRPr="00C07754" w:rsidRDefault="00426FBE" w:rsidP="00426FBE">
      <w:pPr>
        <w:pStyle w:val="ConsPlusNormal"/>
        <w:ind w:firstLine="709"/>
        <w:jc w:val="both"/>
        <w:rPr>
          <w:rFonts w:ascii="Times New Roman" w:hAnsi="Times New Roman"/>
          <w:sz w:val="28"/>
          <w:szCs w:val="28"/>
        </w:rPr>
      </w:pPr>
      <w:r w:rsidRPr="00C07754">
        <w:rPr>
          <w:rFonts w:ascii="Times New Roman" w:hAnsi="Times New Roman"/>
          <w:sz w:val="28"/>
          <w:szCs w:val="28"/>
        </w:rPr>
        <w:t>1) результатов оценки потребности в предоставлении государственных услуг (выполнении работ) на очередной финансовый год и плановый</w:t>
      </w:r>
      <w:r w:rsidR="00B201CA" w:rsidRPr="00C07754">
        <w:rPr>
          <w:rFonts w:ascii="Times New Roman" w:hAnsi="Times New Roman"/>
          <w:sz w:val="28"/>
          <w:szCs w:val="28"/>
        </w:rPr>
        <w:t xml:space="preserve"> период</w:t>
      </w:r>
      <w:r w:rsidRPr="00C07754">
        <w:rPr>
          <w:rFonts w:ascii="Times New Roman" w:hAnsi="Times New Roman"/>
          <w:sz w:val="28"/>
          <w:szCs w:val="28"/>
        </w:rPr>
        <w:t>;</w:t>
      </w:r>
    </w:p>
    <w:p w:rsidR="00426FBE" w:rsidRPr="00C07754" w:rsidRDefault="00426FBE" w:rsidP="00426FBE">
      <w:pPr>
        <w:pStyle w:val="ConsPlusNormal"/>
        <w:ind w:firstLine="709"/>
        <w:jc w:val="both"/>
        <w:rPr>
          <w:rFonts w:ascii="Times New Roman" w:hAnsi="Times New Roman"/>
          <w:sz w:val="28"/>
          <w:szCs w:val="28"/>
        </w:rPr>
      </w:pPr>
      <w:r w:rsidRPr="00C07754">
        <w:rPr>
          <w:rFonts w:ascii="Times New Roman" w:hAnsi="Times New Roman"/>
          <w:sz w:val="28"/>
          <w:szCs w:val="28"/>
        </w:rPr>
        <w:t>2) установленных нормативов затрат на предоставление государственных услуг (выполнение работ);</w:t>
      </w:r>
    </w:p>
    <w:p w:rsidR="00195E41" w:rsidRPr="00C07754" w:rsidRDefault="00426FBE" w:rsidP="00426FBE">
      <w:pPr>
        <w:pStyle w:val="ConsPlusNormal"/>
        <w:ind w:firstLine="709"/>
        <w:jc w:val="both"/>
        <w:rPr>
          <w:rFonts w:ascii="Times New Roman" w:hAnsi="Times New Roman"/>
          <w:sz w:val="28"/>
          <w:szCs w:val="28"/>
        </w:rPr>
      </w:pPr>
      <w:r w:rsidRPr="00C07754">
        <w:rPr>
          <w:rFonts w:ascii="Times New Roman" w:hAnsi="Times New Roman"/>
          <w:sz w:val="28"/>
          <w:szCs w:val="28"/>
        </w:rPr>
        <w:t>3) результатов выполнения государственного задания в отчетном финансовом году и текущем финансовом году.</w:t>
      </w:r>
    </w:p>
    <w:p w:rsidR="00195E41" w:rsidRPr="00C07754" w:rsidRDefault="00195E41" w:rsidP="00195E41">
      <w:pPr>
        <w:ind w:firstLine="709"/>
        <w:jc w:val="both"/>
        <w:rPr>
          <w:b/>
          <w:sz w:val="28"/>
          <w:szCs w:val="28"/>
        </w:rPr>
      </w:pPr>
      <w:r w:rsidRPr="00C07754">
        <w:rPr>
          <w:sz w:val="28"/>
          <w:szCs w:val="28"/>
        </w:rPr>
        <w:t>Объем субсидии на иные цели определяется на основании смет, расчетов нормативных затрат, правовых актов, устанавливающих порядок определения или размер обязательств, подлежащих исполнению государственными бюджетными и государственными автономными учреждениями.</w:t>
      </w:r>
    </w:p>
    <w:p w:rsidR="00EF0452" w:rsidRPr="00C07754" w:rsidRDefault="00415626" w:rsidP="00EF0452">
      <w:pPr>
        <w:ind w:firstLine="709"/>
        <w:jc w:val="both"/>
        <w:rPr>
          <w:sz w:val="28"/>
          <w:szCs w:val="28"/>
        </w:rPr>
      </w:pPr>
      <w:r w:rsidRPr="00C07754">
        <w:rPr>
          <w:sz w:val="28"/>
          <w:szCs w:val="28"/>
        </w:rPr>
        <w:t>8</w:t>
      </w:r>
      <w:r w:rsidR="008B0D89" w:rsidRPr="00C07754">
        <w:rPr>
          <w:sz w:val="28"/>
          <w:szCs w:val="28"/>
        </w:rPr>
        <w:t xml:space="preserve">. </w:t>
      </w:r>
      <w:r w:rsidR="00C13AE1" w:rsidRPr="00C07754">
        <w:rPr>
          <w:sz w:val="28"/>
          <w:szCs w:val="28"/>
        </w:rPr>
        <w:t>ПОБА н</w:t>
      </w:r>
      <w:r w:rsidR="005D7F9D" w:rsidRPr="00C07754">
        <w:rPr>
          <w:sz w:val="28"/>
          <w:szCs w:val="28"/>
        </w:rPr>
        <w:t>а материально-</w:t>
      </w:r>
      <w:r w:rsidR="00C13AE1" w:rsidRPr="00C07754">
        <w:rPr>
          <w:sz w:val="28"/>
          <w:szCs w:val="28"/>
        </w:rPr>
        <w:t xml:space="preserve">техническое обеспечение деятельности органов государственной власти Забайкальского края и подведомственных им казенных учреждений, а также государственных органов Забайкальского края, </w:t>
      </w:r>
      <w:r w:rsidR="00376510" w:rsidRPr="00C07754">
        <w:rPr>
          <w:sz w:val="28"/>
          <w:szCs w:val="28"/>
        </w:rPr>
        <w:t>планируются</w:t>
      </w:r>
      <w:r w:rsidR="00C13AE1" w:rsidRPr="00C07754">
        <w:rPr>
          <w:sz w:val="28"/>
          <w:szCs w:val="28"/>
        </w:rPr>
        <w:t xml:space="preserve"> с учетом нормативов затрат на обеспечение функций государственных органов Забайкальского края, органов управления территориальными государственными внебюджетными фондами Забайкальского края, в том числе подведомственных им казенных</w:t>
      </w:r>
      <w:r w:rsidR="009671AD" w:rsidRPr="00C07754">
        <w:rPr>
          <w:sz w:val="28"/>
          <w:szCs w:val="28"/>
        </w:rPr>
        <w:t xml:space="preserve"> </w:t>
      </w:r>
      <w:r w:rsidR="00C13AE1" w:rsidRPr="00C07754">
        <w:rPr>
          <w:sz w:val="28"/>
          <w:szCs w:val="28"/>
        </w:rPr>
        <w:t>учреждений, утвержденных постановлением Правительства Забайкальского края от 03 апреля 2015 года № 142</w:t>
      </w:r>
      <w:r w:rsidR="00655437" w:rsidRPr="00C07754">
        <w:rPr>
          <w:sz w:val="28"/>
          <w:szCs w:val="28"/>
        </w:rPr>
        <w:t xml:space="preserve"> «Об утверждении П</w:t>
      </w:r>
      <w:r w:rsidR="00EF0452" w:rsidRPr="00C07754">
        <w:rPr>
          <w:sz w:val="28"/>
          <w:szCs w:val="28"/>
        </w:rPr>
        <w:t>равил определения нормативных затрат на обеспечение функций государственных органов Забайкальского края, органов управления территориальными государственными внебюджетными фондами, включая соответственно территориальные органы и подведомственные казенные учреждения»</w:t>
      </w:r>
      <w:r w:rsidR="00C13AE1" w:rsidRPr="00C07754">
        <w:rPr>
          <w:sz w:val="28"/>
          <w:szCs w:val="28"/>
        </w:rPr>
        <w:t>.</w:t>
      </w:r>
    </w:p>
    <w:p w:rsidR="00195E41" w:rsidRPr="00C07754" w:rsidRDefault="00415626" w:rsidP="00EF0452">
      <w:pPr>
        <w:ind w:firstLine="709"/>
        <w:jc w:val="both"/>
        <w:rPr>
          <w:rFonts w:cs="Arial"/>
          <w:sz w:val="28"/>
          <w:szCs w:val="28"/>
        </w:rPr>
      </w:pPr>
      <w:r w:rsidRPr="00C07754">
        <w:rPr>
          <w:rFonts w:cs="Arial"/>
          <w:sz w:val="28"/>
          <w:szCs w:val="28"/>
        </w:rPr>
        <w:t>9</w:t>
      </w:r>
      <w:r w:rsidR="00195E41" w:rsidRPr="00C07754">
        <w:rPr>
          <w:rFonts w:cs="Arial"/>
          <w:sz w:val="28"/>
          <w:szCs w:val="28"/>
        </w:rPr>
        <w:t xml:space="preserve">. </w:t>
      </w:r>
      <w:r w:rsidR="009F7158" w:rsidRPr="00C07754">
        <w:rPr>
          <w:sz w:val="28"/>
          <w:szCs w:val="28"/>
        </w:rPr>
        <w:t>ПОБА</w:t>
      </w:r>
      <w:r w:rsidR="00B11C1A" w:rsidRPr="00C07754">
        <w:rPr>
          <w:sz w:val="28"/>
          <w:szCs w:val="28"/>
        </w:rPr>
        <w:t xml:space="preserve"> </w:t>
      </w:r>
      <w:r w:rsidR="00195E41" w:rsidRPr="00C07754">
        <w:rPr>
          <w:rFonts w:cs="Arial"/>
          <w:sz w:val="28"/>
          <w:szCs w:val="28"/>
        </w:rPr>
        <w:t xml:space="preserve">на оплату коммунальных услуг </w:t>
      </w:r>
      <w:r w:rsidR="00376510" w:rsidRPr="00C07754">
        <w:rPr>
          <w:rFonts w:cs="Arial"/>
          <w:sz w:val="28"/>
          <w:szCs w:val="28"/>
        </w:rPr>
        <w:t>планируются</w:t>
      </w:r>
      <w:r w:rsidR="00195E41" w:rsidRPr="00C07754">
        <w:rPr>
          <w:rFonts w:cs="Arial"/>
          <w:sz w:val="28"/>
          <w:szCs w:val="28"/>
        </w:rPr>
        <w:t xml:space="preserve"> исходя из утвержденного лимита потребления тепловой и электрической энергии, холодной и горячей воды текущего финансового года в натуральном </w:t>
      </w:r>
      <w:r w:rsidR="00195E41" w:rsidRPr="00C07754">
        <w:rPr>
          <w:rFonts w:cs="Arial"/>
          <w:sz w:val="28"/>
          <w:szCs w:val="28"/>
        </w:rPr>
        <w:lastRenderedPageBreak/>
        <w:t>выражении с учетом прогноза роста цен на очередной финансовый год и плановый период</w:t>
      </w:r>
      <w:r w:rsidR="00AE1DD5" w:rsidRPr="00C07754">
        <w:rPr>
          <w:rFonts w:cs="Arial"/>
          <w:sz w:val="28"/>
          <w:szCs w:val="28"/>
        </w:rPr>
        <w:t>.</w:t>
      </w:r>
      <w:r w:rsidR="00195E41" w:rsidRPr="00C07754">
        <w:rPr>
          <w:rFonts w:cs="Arial"/>
          <w:sz w:val="28"/>
          <w:szCs w:val="28"/>
        </w:rPr>
        <w:t xml:space="preserve"> </w:t>
      </w:r>
    </w:p>
    <w:p w:rsidR="00806627" w:rsidRPr="00C07754" w:rsidRDefault="00415626" w:rsidP="00806627">
      <w:pPr>
        <w:pStyle w:val="ConsPlusNormal"/>
        <w:ind w:firstLine="709"/>
        <w:jc w:val="both"/>
        <w:rPr>
          <w:rFonts w:ascii="Times New Roman" w:hAnsi="Times New Roman" w:cs="Times New Roman"/>
          <w:sz w:val="28"/>
          <w:szCs w:val="28"/>
        </w:rPr>
      </w:pPr>
      <w:r w:rsidRPr="00C07754">
        <w:rPr>
          <w:rFonts w:ascii="Times New Roman" w:hAnsi="Times New Roman"/>
          <w:sz w:val="28"/>
          <w:szCs w:val="28"/>
        </w:rPr>
        <w:t>10</w:t>
      </w:r>
      <w:r w:rsidR="00195E41" w:rsidRPr="00C07754">
        <w:rPr>
          <w:rFonts w:ascii="Times New Roman" w:hAnsi="Times New Roman"/>
          <w:sz w:val="28"/>
          <w:szCs w:val="28"/>
        </w:rPr>
        <w:t xml:space="preserve">. </w:t>
      </w:r>
      <w:r w:rsidR="009F7158" w:rsidRPr="00C07754">
        <w:rPr>
          <w:rFonts w:ascii="Times New Roman" w:hAnsi="Times New Roman"/>
          <w:sz w:val="28"/>
          <w:szCs w:val="28"/>
        </w:rPr>
        <w:t>ПОБА</w:t>
      </w:r>
      <w:r w:rsidR="00195E41" w:rsidRPr="00C07754">
        <w:rPr>
          <w:rFonts w:ascii="Times New Roman" w:hAnsi="Times New Roman"/>
          <w:sz w:val="28"/>
          <w:szCs w:val="28"/>
        </w:rPr>
        <w:t xml:space="preserve"> на исполнение публичных (публичных нормативных) обязательств </w:t>
      </w:r>
      <w:r w:rsidR="009F7158" w:rsidRPr="00C07754">
        <w:rPr>
          <w:rFonts w:ascii="Times New Roman" w:hAnsi="Times New Roman"/>
          <w:sz w:val="28"/>
          <w:szCs w:val="28"/>
        </w:rPr>
        <w:t>планируются</w:t>
      </w:r>
      <w:r w:rsidR="00195E41" w:rsidRPr="00C07754">
        <w:rPr>
          <w:rFonts w:ascii="Times New Roman" w:hAnsi="Times New Roman"/>
          <w:sz w:val="28"/>
          <w:szCs w:val="28"/>
        </w:rPr>
        <w:t xml:space="preserve"> в соответствии с действующими нормативными правовыми актами.</w:t>
      </w:r>
      <w:r w:rsidR="00806627" w:rsidRPr="00C07754">
        <w:rPr>
          <w:rFonts w:ascii="Times New Roman" w:hAnsi="Times New Roman" w:cs="Times New Roman"/>
          <w:sz w:val="28"/>
          <w:szCs w:val="28"/>
        </w:rPr>
        <w:t xml:space="preserve"> Объемы бюджетных ассигнований на исполнение публичных нормативных обязательств рассчитываются нормативным методом путем умножения действующего норматива на прогнозируемую численность физических лиц, являющихся получателями мер социал</w:t>
      </w:r>
      <w:r w:rsidR="00D82C1C" w:rsidRPr="00C07754">
        <w:rPr>
          <w:rFonts w:ascii="Times New Roman" w:hAnsi="Times New Roman" w:cs="Times New Roman"/>
          <w:sz w:val="28"/>
          <w:szCs w:val="28"/>
        </w:rPr>
        <w:t xml:space="preserve">ьной поддержки, а также в случаях, предусмотренных нормативными правовыми актами, – </w:t>
      </w:r>
      <w:r w:rsidR="00806627" w:rsidRPr="00C07754">
        <w:rPr>
          <w:rFonts w:ascii="Times New Roman" w:hAnsi="Times New Roman" w:cs="Times New Roman"/>
          <w:sz w:val="28"/>
          <w:szCs w:val="28"/>
        </w:rPr>
        <w:t>методом индексации.</w:t>
      </w:r>
    </w:p>
    <w:p w:rsidR="00CE438D" w:rsidRPr="00C07754" w:rsidRDefault="003F5D43" w:rsidP="00CE438D">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1</w:t>
      </w:r>
      <w:r w:rsidR="00415626" w:rsidRPr="00C07754">
        <w:rPr>
          <w:rFonts w:ascii="Times New Roman" w:hAnsi="Times New Roman" w:cs="Times New Roman"/>
          <w:sz w:val="28"/>
          <w:szCs w:val="28"/>
        </w:rPr>
        <w:t>1</w:t>
      </w:r>
      <w:r w:rsidR="00CE438D" w:rsidRPr="00C07754">
        <w:rPr>
          <w:rFonts w:ascii="Times New Roman" w:hAnsi="Times New Roman" w:cs="Times New Roman"/>
          <w:sz w:val="28"/>
          <w:szCs w:val="28"/>
        </w:rPr>
        <w:t xml:space="preserve">. </w:t>
      </w:r>
      <w:r w:rsidR="00383A98" w:rsidRPr="00C07754">
        <w:rPr>
          <w:rFonts w:ascii="Times New Roman" w:hAnsi="Times New Roman" w:cs="Times New Roman"/>
          <w:sz w:val="28"/>
          <w:szCs w:val="28"/>
        </w:rPr>
        <w:t>ПОБА</w:t>
      </w:r>
      <w:r w:rsidR="00CE438D" w:rsidRPr="00C07754">
        <w:rPr>
          <w:rFonts w:ascii="Times New Roman" w:hAnsi="Times New Roman" w:cs="Times New Roman"/>
          <w:sz w:val="28"/>
          <w:szCs w:val="28"/>
        </w:rPr>
        <w:t xml:space="preserve"> на социальное обеспечение населения (за исключением бюджетных ассигнований на исполнение публичных нормативных обязательств) </w:t>
      </w:r>
      <w:r w:rsidR="00383A98" w:rsidRPr="00C07754">
        <w:rPr>
          <w:rFonts w:ascii="Times New Roman" w:hAnsi="Times New Roman" w:cs="Times New Roman"/>
          <w:sz w:val="28"/>
          <w:szCs w:val="28"/>
        </w:rPr>
        <w:t>определяются</w:t>
      </w:r>
      <w:r w:rsidR="00CE438D" w:rsidRPr="00C07754">
        <w:rPr>
          <w:rFonts w:ascii="Times New Roman" w:hAnsi="Times New Roman" w:cs="Times New Roman"/>
          <w:sz w:val="28"/>
          <w:szCs w:val="28"/>
        </w:rPr>
        <w:t xml:space="preserve"> по каждому виду предоставляемых льгот и (или) социальной помощи. </w:t>
      </w:r>
    </w:p>
    <w:p w:rsidR="00195E41" w:rsidRPr="00C07754" w:rsidRDefault="003F5D43" w:rsidP="00AE1DD5">
      <w:pPr>
        <w:pStyle w:val="ConsPlusNormal"/>
        <w:ind w:firstLine="709"/>
        <w:jc w:val="both"/>
        <w:rPr>
          <w:rFonts w:ascii="Times New Roman" w:hAnsi="Times New Roman"/>
          <w:sz w:val="28"/>
          <w:szCs w:val="28"/>
        </w:rPr>
      </w:pPr>
      <w:r w:rsidRPr="00C07754">
        <w:rPr>
          <w:rFonts w:ascii="Times New Roman" w:hAnsi="Times New Roman"/>
          <w:sz w:val="28"/>
          <w:szCs w:val="28"/>
        </w:rPr>
        <w:t>1</w:t>
      </w:r>
      <w:r w:rsidR="00415626" w:rsidRPr="00C07754">
        <w:rPr>
          <w:rFonts w:ascii="Times New Roman" w:hAnsi="Times New Roman"/>
          <w:sz w:val="28"/>
          <w:szCs w:val="28"/>
        </w:rPr>
        <w:t>2</w:t>
      </w:r>
      <w:r w:rsidR="00195E41" w:rsidRPr="00C07754">
        <w:rPr>
          <w:rFonts w:ascii="Times New Roman" w:hAnsi="Times New Roman"/>
          <w:sz w:val="28"/>
          <w:szCs w:val="28"/>
        </w:rPr>
        <w:t xml:space="preserve">. </w:t>
      </w:r>
      <w:r w:rsidR="00383A98" w:rsidRPr="00C07754">
        <w:rPr>
          <w:rFonts w:ascii="Times New Roman" w:hAnsi="Times New Roman"/>
          <w:sz w:val="28"/>
          <w:szCs w:val="28"/>
        </w:rPr>
        <w:t>ПОБА</w:t>
      </w:r>
      <w:r w:rsidR="00195E41" w:rsidRPr="00C07754">
        <w:rPr>
          <w:rFonts w:ascii="Times New Roman" w:hAnsi="Times New Roman"/>
          <w:sz w:val="28"/>
          <w:szCs w:val="28"/>
        </w:rPr>
        <w:t xml:space="preserve"> на предоставление межбюджетных трансфертов местным бюджетам </w:t>
      </w:r>
      <w:r w:rsidR="00376510" w:rsidRPr="00C07754">
        <w:rPr>
          <w:rFonts w:ascii="Times New Roman" w:hAnsi="Times New Roman"/>
          <w:sz w:val="28"/>
          <w:szCs w:val="28"/>
        </w:rPr>
        <w:t>планируются</w:t>
      </w:r>
      <w:r w:rsidR="00195E41" w:rsidRPr="00C07754">
        <w:rPr>
          <w:rFonts w:ascii="Times New Roman" w:hAnsi="Times New Roman"/>
          <w:sz w:val="28"/>
          <w:szCs w:val="28"/>
        </w:rPr>
        <w:t xml:space="preserve"> в соответствии с действующим бюджетным законодательством.</w:t>
      </w:r>
    </w:p>
    <w:p w:rsidR="009F1137" w:rsidRPr="00C07754" w:rsidRDefault="009F1137" w:rsidP="00AE1DD5">
      <w:pPr>
        <w:pStyle w:val="ConsPlusNormal"/>
        <w:ind w:firstLine="709"/>
        <w:jc w:val="both"/>
        <w:rPr>
          <w:rFonts w:ascii="Times New Roman" w:hAnsi="Times New Roman"/>
          <w:sz w:val="28"/>
          <w:szCs w:val="28"/>
        </w:rPr>
      </w:pPr>
      <w:r w:rsidRPr="00C07754">
        <w:rPr>
          <w:rFonts w:ascii="Times New Roman" w:hAnsi="Times New Roman"/>
          <w:sz w:val="28"/>
          <w:szCs w:val="28"/>
        </w:rPr>
        <w:t xml:space="preserve">Планирование бюджетных ассигнований на предоставление дотации на выравнивание бюджетной обеспеченности поселений и дотации на выравнивание бюджетной обеспеченности </w:t>
      </w:r>
      <w:r w:rsidRPr="0003361B">
        <w:rPr>
          <w:rFonts w:ascii="Times New Roman" w:hAnsi="Times New Roman"/>
          <w:sz w:val="28"/>
          <w:szCs w:val="28"/>
          <w:highlight w:val="yellow"/>
        </w:rPr>
        <w:t>муниципальных районов</w:t>
      </w:r>
      <w:r w:rsidR="0003361B" w:rsidRPr="0003361B">
        <w:rPr>
          <w:rFonts w:ascii="Times New Roman" w:hAnsi="Times New Roman"/>
          <w:sz w:val="28"/>
          <w:szCs w:val="28"/>
          <w:highlight w:val="yellow"/>
        </w:rPr>
        <w:t xml:space="preserve">, муниципальных и </w:t>
      </w:r>
      <w:r w:rsidRPr="0003361B">
        <w:rPr>
          <w:rFonts w:ascii="Times New Roman" w:hAnsi="Times New Roman"/>
          <w:sz w:val="28"/>
          <w:szCs w:val="28"/>
          <w:highlight w:val="yellow"/>
        </w:rPr>
        <w:t>городских округов</w:t>
      </w:r>
      <w:r w:rsidRPr="00C07754">
        <w:rPr>
          <w:rFonts w:ascii="Times New Roman" w:hAnsi="Times New Roman"/>
          <w:sz w:val="28"/>
          <w:szCs w:val="28"/>
        </w:rPr>
        <w:t xml:space="preserve"> осуществляется на основании методик, установленных Законом Забайкальского края от 20 декабря 2011 года № 608-ЗЗК «О межбюджетных отношениях в Забайкальском крае».</w:t>
      </w:r>
    </w:p>
    <w:p w:rsidR="00BA5DB2" w:rsidRPr="00C07754" w:rsidRDefault="00DA3BAA" w:rsidP="00B201CA">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Бюджетные ассигнования на софинансирование расходных обязательств, возникающих при выполнении полномочий органов местного самоуправления Забайкальского края</w:t>
      </w:r>
      <w:r w:rsidR="002A3506" w:rsidRPr="00C07754">
        <w:rPr>
          <w:rFonts w:ascii="Times New Roman" w:hAnsi="Times New Roman" w:cs="Times New Roman"/>
          <w:sz w:val="28"/>
          <w:szCs w:val="28"/>
        </w:rPr>
        <w:t>,</w:t>
      </w:r>
      <w:r w:rsidRPr="00C07754">
        <w:rPr>
          <w:rFonts w:ascii="Times New Roman" w:hAnsi="Times New Roman" w:cs="Times New Roman"/>
          <w:sz w:val="28"/>
          <w:szCs w:val="28"/>
        </w:rPr>
        <w:t xml:space="preserve"> планируются </w:t>
      </w:r>
      <w:r w:rsidR="004A71F3" w:rsidRPr="00C07754">
        <w:rPr>
          <w:rFonts w:ascii="Times New Roman" w:hAnsi="Times New Roman" w:cs="Times New Roman"/>
          <w:sz w:val="28"/>
          <w:szCs w:val="28"/>
        </w:rPr>
        <w:t>в соответствии с</w:t>
      </w:r>
      <w:r w:rsidR="002A3506" w:rsidRPr="00C07754">
        <w:rPr>
          <w:rFonts w:ascii="Times New Roman" w:hAnsi="Times New Roman" w:cs="Times New Roman"/>
          <w:sz w:val="28"/>
          <w:szCs w:val="28"/>
        </w:rPr>
        <w:t xml:space="preserve"> мероприятиями государственных программ Забайкальского края и</w:t>
      </w:r>
      <w:r w:rsidR="004A71F3" w:rsidRPr="00C07754">
        <w:rPr>
          <w:rFonts w:ascii="Times New Roman" w:hAnsi="Times New Roman" w:cs="Times New Roman"/>
          <w:sz w:val="28"/>
          <w:szCs w:val="28"/>
        </w:rPr>
        <w:t xml:space="preserve"> Правилами</w:t>
      </w:r>
      <w:r w:rsidR="001048C3" w:rsidRPr="00C07754">
        <w:rPr>
          <w:rFonts w:ascii="Times New Roman" w:hAnsi="Times New Roman" w:cs="Times New Roman"/>
          <w:sz w:val="28"/>
          <w:szCs w:val="28"/>
        </w:rPr>
        <w:t xml:space="preserve"> формирования,</w:t>
      </w:r>
      <w:r w:rsidR="004A71F3" w:rsidRPr="00C07754">
        <w:rPr>
          <w:rFonts w:ascii="Times New Roman" w:hAnsi="Times New Roman" w:cs="Times New Roman"/>
          <w:sz w:val="28"/>
          <w:szCs w:val="28"/>
        </w:rPr>
        <w:t xml:space="preserve"> предоставления и распределения субсидий из бюджета Забайкальского кра</w:t>
      </w:r>
      <w:r w:rsidR="00E7576D" w:rsidRPr="00C07754">
        <w:rPr>
          <w:rFonts w:ascii="Times New Roman" w:hAnsi="Times New Roman" w:cs="Times New Roman"/>
          <w:sz w:val="28"/>
          <w:szCs w:val="28"/>
        </w:rPr>
        <w:t>я местным бюджетам, утвержденными</w:t>
      </w:r>
      <w:r w:rsidR="004A71F3" w:rsidRPr="00C07754">
        <w:rPr>
          <w:rFonts w:ascii="Times New Roman" w:hAnsi="Times New Roman" w:cs="Times New Roman"/>
          <w:sz w:val="28"/>
          <w:szCs w:val="28"/>
        </w:rPr>
        <w:t xml:space="preserve"> </w:t>
      </w:r>
      <w:r w:rsidR="00992EDA" w:rsidRPr="00C07754">
        <w:rPr>
          <w:rFonts w:ascii="Times New Roman" w:hAnsi="Times New Roman" w:cs="Times New Roman"/>
          <w:sz w:val="28"/>
          <w:szCs w:val="28"/>
        </w:rPr>
        <w:t>п</w:t>
      </w:r>
      <w:r w:rsidR="004A71F3" w:rsidRPr="00C07754">
        <w:rPr>
          <w:rFonts w:ascii="Times New Roman" w:hAnsi="Times New Roman" w:cs="Times New Roman"/>
          <w:sz w:val="28"/>
          <w:szCs w:val="28"/>
        </w:rPr>
        <w:t>остановлением Правительства Забайкальского края от</w:t>
      </w:r>
      <w:r w:rsidR="001048C3" w:rsidRPr="00C07754">
        <w:rPr>
          <w:rFonts w:ascii="Times New Roman" w:hAnsi="Times New Roman" w:cs="Times New Roman"/>
          <w:sz w:val="28"/>
          <w:szCs w:val="28"/>
        </w:rPr>
        <w:t xml:space="preserve"> </w:t>
      </w:r>
      <w:r w:rsidR="004A71F3" w:rsidRPr="00C07754">
        <w:rPr>
          <w:rFonts w:ascii="Times New Roman" w:hAnsi="Times New Roman" w:cs="Times New Roman"/>
          <w:sz w:val="28"/>
          <w:szCs w:val="28"/>
        </w:rPr>
        <w:t>14 февраля 2017 года № 29.</w:t>
      </w:r>
    </w:p>
    <w:p w:rsidR="00195E41" w:rsidRPr="00C07754" w:rsidRDefault="00195E41" w:rsidP="00AE1DD5">
      <w:pPr>
        <w:pStyle w:val="23"/>
        <w:spacing w:after="0" w:line="240" w:lineRule="auto"/>
        <w:ind w:left="0" w:firstLine="709"/>
        <w:jc w:val="both"/>
        <w:rPr>
          <w:rFonts w:cs="Arial"/>
          <w:sz w:val="28"/>
          <w:szCs w:val="28"/>
        </w:rPr>
      </w:pPr>
      <w:r w:rsidRPr="00C07754">
        <w:rPr>
          <w:rFonts w:cs="Arial"/>
          <w:sz w:val="28"/>
          <w:szCs w:val="28"/>
        </w:rPr>
        <w:t>Условия предоставления и методик</w:t>
      </w:r>
      <w:r w:rsidR="009F533F" w:rsidRPr="00C07754">
        <w:rPr>
          <w:rFonts w:cs="Arial"/>
          <w:sz w:val="28"/>
          <w:szCs w:val="28"/>
        </w:rPr>
        <w:t>и</w:t>
      </w:r>
      <w:r w:rsidRPr="00C07754">
        <w:rPr>
          <w:rFonts w:cs="Arial"/>
          <w:sz w:val="28"/>
          <w:szCs w:val="28"/>
        </w:rPr>
        <w:t xml:space="preserve"> расчета субсидий устанавливаются государственными программами или иными нормативными</w:t>
      </w:r>
      <w:r w:rsidR="009F533F" w:rsidRPr="00C07754">
        <w:rPr>
          <w:rFonts w:cs="Arial"/>
          <w:sz w:val="28"/>
          <w:szCs w:val="28"/>
        </w:rPr>
        <w:t xml:space="preserve"> правовыми</w:t>
      </w:r>
      <w:r w:rsidRPr="00C07754">
        <w:rPr>
          <w:rFonts w:cs="Arial"/>
          <w:sz w:val="28"/>
          <w:szCs w:val="28"/>
        </w:rPr>
        <w:t xml:space="preserve"> актами.</w:t>
      </w:r>
    </w:p>
    <w:p w:rsidR="00DE1919" w:rsidRPr="00C07754" w:rsidRDefault="00195E41" w:rsidP="00DE1919">
      <w:pPr>
        <w:pStyle w:val="23"/>
        <w:spacing w:after="0" w:line="240" w:lineRule="auto"/>
        <w:ind w:left="0" w:firstLine="709"/>
        <w:jc w:val="both"/>
        <w:rPr>
          <w:rFonts w:cs="Arial"/>
          <w:sz w:val="28"/>
          <w:szCs w:val="28"/>
        </w:rPr>
      </w:pPr>
      <w:r w:rsidRPr="00C07754">
        <w:rPr>
          <w:rFonts w:cs="Arial"/>
          <w:sz w:val="28"/>
          <w:szCs w:val="28"/>
        </w:rPr>
        <w:t>1</w:t>
      </w:r>
      <w:r w:rsidR="00415626" w:rsidRPr="00C07754">
        <w:rPr>
          <w:rFonts w:cs="Arial"/>
          <w:sz w:val="28"/>
          <w:szCs w:val="28"/>
        </w:rPr>
        <w:t>3</w:t>
      </w:r>
      <w:r w:rsidRPr="00C07754">
        <w:rPr>
          <w:rFonts w:cs="Arial"/>
          <w:sz w:val="28"/>
          <w:szCs w:val="28"/>
        </w:rPr>
        <w:t xml:space="preserve">. </w:t>
      </w:r>
      <w:proofErr w:type="gramStart"/>
      <w:r w:rsidR="00FC2E0B" w:rsidRPr="00C07754">
        <w:rPr>
          <w:sz w:val="28"/>
          <w:szCs w:val="28"/>
        </w:rPr>
        <w:t>ПОБА на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w:t>
      </w:r>
      <w:proofErr w:type="gramEnd"/>
      <w:r w:rsidR="00FC2E0B" w:rsidRPr="00C07754">
        <w:rPr>
          <w:sz w:val="28"/>
          <w:szCs w:val="28"/>
        </w:rPr>
        <w:t xml:space="preserve">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 планируются в соответствии с мероприятиями государственных программ (непрограммными мероприятиями) и нормативными правовыми актами Забайкальского края, </w:t>
      </w:r>
      <w:r w:rsidR="00FC2E0B" w:rsidRPr="00C07754">
        <w:rPr>
          <w:sz w:val="28"/>
          <w:szCs w:val="28"/>
        </w:rPr>
        <w:lastRenderedPageBreak/>
        <w:t>устанавливающими порядок определения объема и предоставления указанных субсидий</w:t>
      </w:r>
      <w:r w:rsidR="00DE1919" w:rsidRPr="00C07754">
        <w:rPr>
          <w:sz w:val="28"/>
          <w:szCs w:val="28"/>
        </w:rPr>
        <w:t>.</w:t>
      </w:r>
    </w:p>
    <w:p w:rsidR="00DE1919" w:rsidRPr="00C07754" w:rsidRDefault="00DE1919" w:rsidP="00DE1919">
      <w:pPr>
        <w:suppressAutoHyphens/>
        <w:autoSpaceDE w:val="0"/>
        <w:autoSpaceDN w:val="0"/>
        <w:adjustRightInd w:val="0"/>
        <w:ind w:firstLine="709"/>
        <w:jc w:val="both"/>
        <w:rPr>
          <w:sz w:val="28"/>
          <w:szCs w:val="28"/>
        </w:rPr>
      </w:pPr>
      <w:r w:rsidRPr="00C07754">
        <w:rPr>
          <w:sz w:val="28"/>
          <w:szCs w:val="28"/>
        </w:rPr>
        <w:t>1</w:t>
      </w:r>
      <w:r w:rsidR="00415626" w:rsidRPr="00C07754">
        <w:rPr>
          <w:sz w:val="28"/>
          <w:szCs w:val="28"/>
        </w:rPr>
        <w:t>4</w:t>
      </w:r>
      <w:r w:rsidRPr="00C07754">
        <w:rPr>
          <w:sz w:val="28"/>
          <w:szCs w:val="28"/>
        </w:rPr>
        <w:t xml:space="preserve">. </w:t>
      </w:r>
      <w:r w:rsidR="001C1C39" w:rsidRPr="00C07754">
        <w:rPr>
          <w:sz w:val="28"/>
          <w:szCs w:val="28"/>
        </w:rPr>
        <w:t>ПОБА</w:t>
      </w:r>
      <w:r w:rsidRPr="00C07754">
        <w:rPr>
          <w:sz w:val="28"/>
          <w:szCs w:val="28"/>
        </w:rPr>
        <w:t xml:space="preserve"> на предоставление субсидий некоммерческим организациям, не являющимся государственными учреждениями, в том числе в соответствии с договорами (соглашениями) на оказание указанными организациями государственных услуг (выполнение работ) физическим и (или) юридическим лицам, </w:t>
      </w:r>
      <w:r w:rsidR="00103824" w:rsidRPr="00C07754">
        <w:rPr>
          <w:sz w:val="28"/>
          <w:szCs w:val="28"/>
        </w:rPr>
        <w:t>планируются</w:t>
      </w:r>
      <w:r w:rsidRPr="00C07754">
        <w:rPr>
          <w:sz w:val="28"/>
          <w:szCs w:val="28"/>
        </w:rPr>
        <w:t xml:space="preserve"> в соответствии с нормативными правовыми актами.</w:t>
      </w:r>
    </w:p>
    <w:p w:rsidR="001B31C1" w:rsidRPr="00C07754" w:rsidRDefault="001B31C1" w:rsidP="001B31C1">
      <w:pPr>
        <w:widowControl w:val="0"/>
        <w:suppressAutoHyphens/>
        <w:autoSpaceDE w:val="0"/>
        <w:autoSpaceDN w:val="0"/>
        <w:adjustRightInd w:val="0"/>
        <w:ind w:firstLine="709"/>
        <w:jc w:val="both"/>
        <w:rPr>
          <w:sz w:val="28"/>
          <w:szCs w:val="28"/>
        </w:rPr>
      </w:pPr>
      <w:r w:rsidRPr="00C07754">
        <w:rPr>
          <w:sz w:val="28"/>
          <w:szCs w:val="28"/>
        </w:rPr>
        <w:t>1</w:t>
      </w:r>
      <w:r w:rsidR="00415626" w:rsidRPr="00C07754">
        <w:rPr>
          <w:sz w:val="28"/>
          <w:szCs w:val="28"/>
        </w:rPr>
        <w:t>5</w:t>
      </w:r>
      <w:r w:rsidRPr="00C07754">
        <w:rPr>
          <w:sz w:val="28"/>
          <w:szCs w:val="28"/>
        </w:rPr>
        <w:t>.</w:t>
      </w:r>
      <w:r w:rsidR="0029324A" w:rsidRPr="00C07754">
        <w:rPr>
          <w:sz w:val="28"/>
          <w:szCs w:val="28"/>
        </w:rPr>
        <w:t xml:space="preserve"> </w:t>
      </w:r>
      <w:r w:rsidR="001C1C39" w:rsidRPr="00C07754">
        <w:rPr>
          <w:sz w:val="28"/>
          <w:szCs w:val="28"/>
        </w:rPr>
        <w:t>ПОБА</w:t>
      </w:r>
      <w:r w:rsidRPr="00C07754">
        <w:rPr>
          <w:sz w:val="28"/>
          <w:szCs w:val="28"/>
        </w:rPr>
        <w:t xml:space="preserve"> на </w:t>
      </w:r>
      <w:r w:rsidR="00712746" w:rsidRPr="00C07754">
        <w:rPr>
          <w:sz w:val="28"/>
          <w:szCs w:val="28"/>
        </w:rPr>
        <w:t>уплату страховых взносов</w:t>
      </w:r>
      <w:r w:rsidRPr="00C07754">
        <w:rPr>
          <w:sz w:val="28"/>
          <w:szCs w:val="28"/>
        </w:rPr>
        <w:t xml:space="preserve"> на обязательное медицинское страхование неработающего населения </w:t>
      </w:r>
      <w:r w:rsidR="00103824" w:rsidRPr="00C07754">
        <w:rPr>
          <w:sz w:val="28"/>
          <w:szCs w:val="28"/>
        </w:rPr>
        <w:t>планируются</w:t>
      </w:r>
      <w:r w:rsidRPr="00C07754">
        <w:rPr>
          <w:sz w:val="28"/>
          <w:szCs w:val="28"/>
        </w:rPr>
        <w:t xml:space="preserve"> в соответствии с требованиями Федеральных </w:t>
      </w:r>
      <w:r w:rsidR="00E22B9E" w:rsidRPr="00C07754">
        <w:rPr>
          <w:sz w:val="28"/>
          <w:szCs w:val="28"/>
        </w:rPr>
        <w:t>законов</w:t>
      </w:r>
      <w:r w:rsidRPr="00C07754">
        <w:rPr>
          <w:sz w:val="28"/>
          <w:szCs w:val="28"/>
        </w:rPr>
        <w:t xml:space="preserve"> от 29</w:t>
      </w:r>
      <w:r w:rsidR="007B1841" w:rsidRPr="00C07754">
        <w:rPr>
          <w:sz w:val="28"/>
          <w:szCs w:val="28"/>
        </w:rPr>
        <w:t xml:space="preserve"> ноября </w:t>
      </w:r>
      <w:r w:rsidRPr="00C07754">
        <w:rPr>
          <w:sz w:val="28"/>
          <w:szCs w:val="28"/>
        </w:rPr>
        <w:t xml:space="preserve">2010 </w:t>
      </w:r>
      <w:r w:rsidR="007B1841" w:rsidRPr="00C07754">
        <w:rPr>
          <w:sz w:val="28"/>
          <w:szCs w:val="28"/>
        </w:rPr>
        <w:t xml:space="preserve">года </w:t>
      </w:r>
      <w:r w:rsidRPr="00C07754">
        <w:rPr>
          <w:sz w:val="28"/>
          <w:szCs w:val="28"/>
        </w:rPr>
        <w:t>№ 326-ФЗ «Об обязательном медицинском страховании в Российской Федерации»</w:t>
      </w:r>
      <w:r w:rsidR="00103824" w:rsidRPr="00C07754">
        <w:rPr>
          <w:sz w:val="28"/>
          <w:szCs w:val="28"/>
        </w:rPr>
        <w:t>,</w:t>
      </w:r>
      <w:r w:rsidRPr="00C07754">
        <w:rPr>
          <w:sz w:val="28"/>
          <w:szCs w:val="28"/>
        </w:rPr>
        <w:t xml:space="preserve"> от 30</w:t>
      </w:r>
      <w:r w:rsidR="007764BA" w:rsidRPr="00C07754">
        <w:rPr>
          <w:sz w:val="28"/>
          <w:szCs w:val="28"/>
        </w:rPr>
        <w:t> </w:t>
      </w:r>
      <w:r w:rsidR="007B1841" w:rsidRPr="00C07754">
        <w:rPr>
          <w:sz w:val="28"/>
          <w:szCs w:val="28"/>
        </w:rPr>
        <w:t xml:space="preserve">ноября </w:t>
      </w:r>
      <w:r w:rsidRPr="00C07754">
        <w:rPr>
          <w:sz w:val="28"/>
          <w:szCs w:val="28"/>
        </w:rPr>
        <w:t>2011</w:t>
      </w:r>
      <w:r w:rsidR="007B1841" w:rsidRPr="00C07754">
        <w:rPr>
          <w:sz w:val="28"/>
          <w:szCs w:val="28"/>
        </w:rPr>
        <w:t xml:space="preserve"> года</w:t>
      </w:r>
      <w:r w:rsidRPr="00C07754">
        <w:rPr>
          <w:sz w:val="28"/>
          <w:szCs w:val="28"/>
        </w:rPr>
        <w:t xml:space="preserve"> № 354-ФЗ «О размере и порядке расчета тарифа страхового взноса на обязательное медицинское страхование неработающего населения».</w:t>
      </w:r>
    </w:p>
    <w:p w:rsidR="005F49CD" w:rsidRPr="00C07754" w:rsidRDefault="005F49CD" w:rsidP="001B31C1">
      <w:pPr>
        <w:widowControl w:val="0"/>
        <w:suppressAutoHyphens/>
        <w:autoSpaceDE w:val="0"/>
        <w:autoSpaceDN w:val="0"/>
        <w:adjustRightInd w:val="0"/>
        <w:ind w:firstLine="709"/>
        <w:jc w:val="both"/>
        <w:rPr>
          <w:sz w:val="28"/>
          <w:szCs w:val="28"/>
        </w:rPr>
      </w:pPr>
      <w:r w:rsidRPr="0003361B">
        <w:rPr>
          <w:sz w:val="28"/>
          <w:szCs w:val="28"/>
          <w:highlight w:val="yellow"/>
        </w:rPr>
        <w:t>1</w:t>
      </w:r>
      <w:r w:rsidR="00415626" w:rsidRPr="0003361B">
        <w:rPr>
          <w:sz w:val="28"/>
          <w:szCs w:val="28"/>
          <w:highlight w:val="yellow"/>
        </w:rPr>
        <w:t>6</w:t>
      </w:r>
      <w:r w:rsidRPr="0003361B">
        <w:rPr>
          <w:sz w:val="28"/>
          <w:szCs w:val="28"/>
          <w:highlight w:val="yellow"/>
        </w:rPr>
        <w:t>.</w:t>
      </w:r>
      <w:r w:rsidR="00B2027E" w:rsidRPr="0003361B">
        <w:rPr>
          <w:sz w:val="28"/>
          <w:szCs w:val="28"/>
          <w:highlight w:val="yellow"/>
        </w:rPr>
        <w:t xml:space="preserve"> </w:t>
      </w:r>
      <w:r w:rsidR="001C1C39" w:rsidRPr="0003361B">
        <w:rPr>
          <w:sz w:val="28"/>
          <w:szCs w:val="28"/>
          <w:highlight w:val="yellow"/>
        </w:rPr>
        <w:t xml:space="preserve">ПОБА </w:t>
      </w:r>
      <w:r w:rsidR="00B2027E" w:rsidRPr="0003361B">
        <w:rPr>
          <w:sz w:val="28"/>
          <w:szCs w:val="28"/>
          <w:highlight w:val="yellow"/>
        </w:rPr>
        <w:t>на софинансирование средств федерального бюджета планируются на основании решени</w:t>
      </w:r>
      <w:r w:rsidR="0003361B" w:rsidRPr="0003361B">
        <w:rPr>
          <w:sz w:val="28"/>
          <w:szCs w:val="28"/>
          <w:highlight w:val="yellow"/>
        </w:rPr>
        <w:t>й (проектов соглашений),</w:t>
      </w:r>
      <w:r w:rsidR="00B2027E" w:rsidRPr="0003361B">
        <w:rPr>
          <w:sz w:val="28"/>
          <w:szCs w:val="28"/>
          <w:highlight w:val="yellow"/>
        </w:rPr>
        <w:t xml:space="preserve"> </w:t>
      </w:r>
      <w:r w:rsidR="0003361B" w:rsidRPr="0003361B">
        <w:rPr>
          <w:sz w:val="28"/>
          <w:szCs w:val="28"/>
          <w:highlight w:val="yellow"/>
        </w:rPr>
        <w:t>заключенных с федеральными органами исполнительной власти</w:t>
      </w:r>
      <w:r w:rsidR="00E7576D" w:rsidRPr="0003361B">
        <w:rPr>
          <w:sz w:val="28"/>
          <w:szCs w:val="28"/>
          <w:highlight w:val="yellow"/>
        </w:rPr>
        <w:t>.</w:t>
      </w:r>
    </w:p>
    <w:p w:rsidR="000931C2" w:rsidRPr="00C07754" w:rsidRDefault="000931C2" w:rsidP="001B31C1">
      <w:pPr>
        <w:widowControl w:val="0"/>
        <w:suppressAutoHyphens/>
        <w:autoSpaceDE w:val="0"/>
        <w:autoSpaceDN w:val="0"/>
        <w:adjustRightInd w:val="0"/>
        <w:ind w:firstLine="709"/>
        <w:jc w:val="both"/>
        <w:rPr>
          <w:sz w:val="28"/>
          <w:szCs w:val="28"/>
        </w:rPr>
      </w:pPr>
      <w:r w:rsidRPr="00C07754">
        <w:rPr>
          <w:sz w:val="28"/>
          <w:szCs w:val="28"/>
        </w:rPr>
        <w:t>1</w:t>
      </w:r>
      <w:r w:rsidR="00415626" w:rsidRPr="00C07754">
        <w:rPr>
          <w:sz w:val="28"/>
          <w:szCs w:val="28"/>
        </w:rPr>
        <w:t>7</w:t>
      </w:r>
      <w:r w:rsidRPr="00C07754">
        <w:rPr>
          <w:sz w:val="28"/>
          <w:szCs w:val="28"/>
        </w:rPr>
        <w:t xml:space="preserve">. </w:t>
      </w:r>
      <w:r w:rsidR="001C1C39" w:rsidRPr="00C07754">
        <w:rPr>
          <w:sz w:val="28"/>
          <w:szCs w:val="28"/>
        </w:rPr>
        <w:t>ПОБА</w:t>
      </w:r>
      <w:r w:rsidRPr="00C07754">
        <w:rPr>
          <w:sz w:val="28"/>
          <w:szCs w:val="28"/>
        </w:rPr>
        <w:t xml:space="preserve"> резервного фонда Правительства Забайкальского края на очередной финансовый год и плановый период </w:t>
      </w:r>
      <w:r w:rsidR="001C1C39" w:rsidRPr="00C07754">
        <w:rPr>
          <w:sz w:val="28"/>
          <w:szCs w:val="28"/>
        </w:rPr>
        <w:t>планируются</w:t>
      </w:r>
      <w:r w:rsidRPr="00C07754">
        <w:rPr>
          <w:sz w:val="28"/>
          <w:szCs w:val="28"/>
        </w:rPr>
        <w:t xml:space="preserve"> в размере, не превышающем 3 процента общего объема планируемых расходов краевого бюджета в соответствующем финансовом году.</w:t>
      </w:r>
    </w:p>
    <w:p w:rsidR="00F70699" w:rsidRPr="00C07754" w:rsidRDefault="00F70699" w:rsidP="00F70699">
      <w:pPr>
        <w:widowControl w:val="0"/>
        <w:suppressAutoHyphens/>
        <w:autoSpaceDE w:val="0"/>
        <w:autoSpaceDN w:val="0"/>
        <w:adjustRightInd w:val="0"/>
        <w:ind w:firstLine="709"/>
        <w:jc w:val="both"/>
        <w:rPr>
          <w:sz w:val="28"/>
          <w:szCs w:val="28"/>
        </w:rPr>
      </w:pPr>
      <w:r w:rsidRPr="00C07754">
        <w:rPr>
          <w:sz w:val="28"/>
          <w:szCs w:val="28"/>
        </w:rPr>
        <w:t>ПОБА резервного фонда Забайкальского края на очередной финансовый год и плановый период планируются в размере, не превышающем 10 процентов общего объема планируемых расходов краевого бюджета в соответствующем финансовом году.</w:t>
      </w:r>
    </w:p>
    <w:p w:rsidR="000931C2" w:rsidRPr="00C07754" w:rsidRDefault="000931C2" w:rsidP="001B31C1">
      <w:pPr>
        <w:widowControl w:val="0"/>
        <w:suppressAutoHyphens/>
        <w:autoSpaceDE w:val="0"/>
        <w:autoSpaceDN w:val="0"/>
        <w:adjustRightInd w:val="0"/>
        <w:ind w:firstLine="709"/>
        <w:jc w:val="both"/>
        <w:rPr>
          <w:sz w:val="28"/>
          <w:szCs w:val="28"/>
        </w:rPr>
      </w:pPr>
      <w:r w:rsidRPr="00C07754">
        <w:rPr>
          <w:sz w:val="28"/>
          <w:szCs w:val="28"/>
        </w:rPr>
        <w:t>1</w:t>
      </w:r>
      <w:r w:rsidR="00415626" w:rsidRPr="00C07754">
        <w:rPr>
          <w:sz w:val="28"/>
          <w:szCs w:val="28"/>
        </w:rPr>
        <w:t>8</w:t>
      </w:r>
      <w:r w:rsidRPr="00C07754">
        <w:rPr>
          <w:sz w:val="28"/>
          <w:szCs w:val="28"/>
        </w:rPr>
        <w:t xml:space="preserve">. </w:t>
      </w:r>
      <w:r w:rsidR="001C1C39" w:rsidRPr="00C07754">
        <w:rPr>
          <w:sz w:val="28"/>
          <w:szCs w:val="28"/>
        </w:rPr>
        <w:t>ПОБА</w:t>
      </w:r>
      <w:r w:rsidRPr="00C07754">
        <w:rPr>
          <w:sz w:val="28"/>
          <w:szCs w:val="28"/>
        </w:rPr>
        <w:t xml:space="preserve"> на формирование </w:t>
      </w:r>
      <w:r w:rsidR="00A755BC" w:rsidRPr="00C07754">
        <w:rPr>
          <w:sz w:val="28"/>
          <w:szCs w:val="28"/>
        </w:rPr>
        <w:t>резерва финансовых ресурсов</w:t>
      </w:r>
      <w:r w:rsidRPr="00C07754">
        <w:rPr>
          <w:sz w:val="28"/>
          <w:szCs w:val="28"/>
        </w:rPr>
        <w:t xml:space="preserve"> для ликвидации чрезвычайных ситуаций в Забайкальском крае на очередной финансовый год и плановый период </w:t>
      </w:r>
      <w:r w:rsidR="00103824" w:rsidRPr="00C07754">
        <w:rPr>
          <w:sz w:val="28"/>
          <w:szCs w:val="28"/>
        </w:rPr>
        <w:t xml:space="preserve">планируются </w:t>
      </w:r>
      <w:r w:rsidR="00AC32BE" w:rsidRPr="00C07754">
        <w:rPr>
          <w:sz w:val="28"/>
          <w:szCs w:val="28"/>
        </w:rPr>
        <w:t>в соответствии с ожидаемой оценкой исполнения данных расходов в текущем финансовом году</w:t>
      </w:r>
      <w:r w:rsidRPr="00C07754">
        <w:rPr>
          <w:sz w:val="28"/>
          <w:szCs w:val="28"/>
        </w:rPr>
        <w:t>.</w:t>
      </w:r>
    </w:p>
    <w:p w:rsidR="00B0497C" w:rsidRPr="00C07754" w:rsidRDefault="00B0497C" w:rsidP="001B31C1">
      <w:pPr>
        <w:widowControl w:val="0"/>
        <w:suppressAutoHyphens/>
        <w:autoSpaceDE w:val="0"/>
        <w:autoSpaceDN w:val="0"/>
        <w:adjustRightInd w:val="0"/>
        <w:ind w:firstLine="709"/>
        <w:jc w:val="both"/>
        <w:rPr>
          <w:sz w:val="28"/>
          <w:szCs w:val="28"/>
        </w:rPr>
      </w:pPr>
      <w:r w:rsidRPr="00C07754">
        <w:rPr>
          <w:sz w:val="28"/>
          <w:szCs w:val="28"/>
        </w:rPr>
        <w:t>1</w:t>
      </w:r>
      <w:r w:rsidR="00415626" w:rsidRPr="00C07754">
        <w:rPr>
          <w:sz w:val="28"/>
          <w:szCs w:val="28"/>
        </w:rPr>
        <w:t>9</w:t>
      </w:r>
      <w:r w:rsidRPr="00C07754">
        <w:rPr>
          <w:sz w:val="28"/>
          <w:szCs w:val="28"/>
        </w:rPr>
        <w:t xml:space="preserve">. </w:t>
      </w:r>
      <w:r w:rsidR="001C1C39" w:rsidRPr="00C07754">
        <w:rPr>
          <w:sz w:val="28"/>
          <w:szCs w:val="28"/>
        </w:rPr>
        <w:t>ПОБА</w:t>
      </w:r>
      <w:r w:rsidRPr="00C07754">
        <w:rPr>
          <w:sz w:val="28"/>
          <w:szCs w:val="28"/>
        </w:rPr>
        <w:t xml:space="preserve"> на исполнение судебных актов по искам к казне Забайкальского края о возмещении вреда, причиненного гражданину или юридическому лицу в результате незаконных действий (бездействия) органов государственной власти либо должностных лиц этих органов, </w:t>
      </w:r>
      <w:r w:rsidR="001C1C39" w:rsidRPr="00C07754">
        <w:rPr>
          <w:sz w:val="28"/>
          <w:szCs w:val="28"/>
        </w:rPr>
        <w:t>планируются</w:t>
      </w:r>
      <w:r w:rsidRPr="00C07754">
        <w:rPr>
          <w:sz w:val="28"/>
          <w:szCs w:val="28"/>
        </w:rPr>
        <w:t xml:space="preserve"> в соответствии с ожидаемой оценкой исполнения данных расходов в текущем </w:t>
      </w:r>
      <w:r w:rsidR="006F68C3" w:rsidRPr="00C07754">
        <w:rPr>
          <w:sz w:val="28"/>
          <w:szCs w:val="28"/>
        </w:rPr>
        <w:t xml:space="preserve">финансовом </w:t>
      </w:r>
      <w:r w:rsidRPr="00C07754">
        <w:rPr>
          <w:sz w:val="28"/>
          <w:szCs w:val="28"/>
        </w:rPr>
        <w:t>году.</w:t>
      </w:r>
    </w:p>
    <w:p w:rsidR="00B0497C" w:rsidRPr="00C07754" w:rsidRDefault="00415626" w:rsidP="00B0497C">
      <w:pPr>
        <w:widowControl w:val="0"/>
        <w:suppressAutoHyphens/>
        <w:autoSpaceDE w:val="0"/>
        <w:autoSpaceDN w:val="0"/>
        <w:adjustRightInd w:val="0"/>
        <w:ind w:firstLine="709"/>
        <w:jc w:val="both"/>
        <w:rPr>
          <w:sz w:val="28"/>
          <w:szCs w:val="28"/>
        </w:rPr>
      </w:pPr>
      <w:r w:rsidRPr="00C07754">
        <w:rPr>
          <w:sz w:val="28"/>
          <w:szCs w:val="28"/>
        </w:rPr>
        <w:t>20</w:t>
      </w:r>
      <w:r w:rsidR="00B0497C" w:rsidRPr="00C07754">
        <w:rPr>
          <w:sz w:val="28"/>
          <w:szCs w:val="28"/>
        </w:rPr>
        <w:t xml:space="preserve">. </w:t>
      </w:r>
      <w:r w:rsidR="001C1C39" w:rsidRPr="00C07754">
        <w:rPr>
          <w:sz w:val="28"/>
          <w:szCs w:val="28"/>
        </w:rPr>
        <w:t>ПОБА</w:t>
      </w:r>
      <w:r w:rsidR="00B0497C" w:rsidRPr="00C07754">
        <w:rPr>
          <w:sz w:val="28"/>
          <w:szCs w:val="28"/>
        </w:rPr>
        <w:t xml:space="preserve"> на осуществление бюджетных инвестиций в объекты государственной (муниц</w:t>
      </w:r>
      <w:r w:rsidR="001C1C39" w:rsidRPr="00C07754">
        <w:rPr>
          <w:sz w:val="28"/>
          <w:szCs w:val="28"/>
        </w:rPr>
        <w:t>ипальной) собственности планирую</w:t>
      </w:r>
      <w:r w:rsidR="00B0497C" w:rsidRPr="00C07754">
        <w:rPr>
          <w:sz w:val="28"/>
          <w:szCs w:val="28"/>
        </w:rPr>
        <w:t>тся для:</w:t>
      </w:r>
    </w:p>
    <w:p w:rsidR="00B0497C" w:rsidRPr="00C07754" w:rsidRDefault="00610482" w:rsidP="00B0497C">
      <w:pPr>
        <w:widowControl w:val="0"/>
        <w:suppressAutoHyphens/>
        <w:autoSpaceDE w:val="0"/>
        <w:autoSpaceDN w:val="0"/>
        <w:adjustRightInd w:val="0"/>
        <w:ind w:firstLine="709"/>
        <w:jc w:val="both"/>
        <w:rPr>
          <w:sz w:val="28"/>
          <w:szCs w:val="28"/>
        </w:rPr>
      </w:pPr>
      <w:r w:rsidRPr="00C07754">
        <w:rPr>
          <w:sz w:val="28"/>
          <w:szCs w:val="28"/>
        </w:rPr>
        <w:t>1)</w:t>
      </w:r>
      <w:r w:rsidR="00B0497C" w:rsidRPr="00C07754">
        <w:rPr>
          <w:sz w:val="28"/>
          <w:szCs w:val="28"/>
        </w:rPr>
        <w:t xml:space="preserve"> погашения кредиторской задолженности по объектам капитального строительства, сложившейся по состоянию на 01 января </w:t>
      </w:r>
      <w:r w:rsidR="001C1C39" w:rsidRPr="00C07754">
        <w:rPr>
          <w:sz w:val="28"/>
          <w:szCs w:val="28"/>
        </w:rPr>
        <w:t>текущего финансового года</w:t>
      </w:r>
      <w:r w:rsidR="00B0497C" w:rsidRPr="00C07754">
        <w:rPr>
          <w:sz w:val="28"/>
          <w:szCs w:val="28"/>
        </w:rPr>
        <w:t>;</w:t>
      </w:r>
    </w:p>
    <w:p w:rsidR="00B0497C" w:rsidRPr="00C07754" w:rsidRDefault="00610482" w:rsidP="00B0497C">
      <w:pPr>
        <w:widowControl w:val="0"/>
        <w:suppressAutoHyphens/>
        <w:autoSpaceDE w:val="0"/>
        <w:autoSpaceDN w:val="0"/>
        <w:adjustRightInd w:val="0"/>
        <w:ind w:firstLine="709"/>
        <w:jc w:val="both"/>
        <w:rPr>
          <w:sz w:val="28"/>
          <w:szCs w:val="28"/>
        </w:rPr>
      </w:pPr>
      <w:r w:rsidRPr="00C07754">
        <w:rPr>
          <w:sz w:val="28"/>
          <w:szCs w:val="28"/>
        </w:rPr>
        <w:t>2)</w:t>
      </w:r>
      <w:r w:rsidR="00B0497C" w:rsidRPr="00C07754">
        <w:rPr>
          <w:sz w:val="28"/>
          <w:szCs w:val="28"/>
        </w:rPr>
        <w:t xml:space="preserve"> завершения строительства начатых объектов капитального строительства;</w:t>
      </w:r>
    </w:p>
    <w:p w:rsidR="00B0497C" w:rsidRPr="00C07754" w:rsidRDefault="00610482" w:rsidP="00B0497C">
      <w:pPr>
        <w:widowControl w:val="0"/>
        <w:suppressAutoHyphens/>
        <w:autoSpaceDE w:val="0"/>
        <w:autoSpaceDN w:val="0"/>
        <w:adjustRightInd w:val="0"/>
        <w:ind w:firstLine="709"/>
        <w:jc w:val="both"/>
        <w:rPr>
          <w:sz w:val="28"/>
          <w:szCs w:val="28"/>
        </w:rPr>
      </w:pPr>
      <w:r w:rsidRPr="00C07754">
        <w:rPr>
          <w:sz w:val="28"/>
          <w:szCs w:val="28"/>
        </w:rPr>
        <w:t>3)</w:t>
      </w:r>
      <w:r w:rsidR="00B0497C" w:rsidRPr="00C07754">
        <w:rPr>
          <w:sz w:val="28"/>
          <w:szCs w:val="28"/>
        </w:rPr>
        <w:t xml:space="preserve"> строительства объектов</w:t>
      </w:r>
      <w:r w:rsidR="000F4EBE" w:rsidRPr="00C07754">
        <w:rPr>
          <w:sz w:val="28"/>
          <w:szCs w:val="28"/>
        </w:rPr>
        <w:t>,</w:t>
      </w:r>
      <w:r w:rsidR="00B0497C" w:rsidRPr="00C07754">
        <w:rPr>
          <w:sz w:val="28"/>
          <w:szCs w:val="28"/>
        </w:rPr>
        <w:t xml:space="preserve"> реализуемых по решениям</w:t>
      </w:r>
      <w:r w:rsidR="001F7F83" w:rsidRPr="00C07754">
        <w:rPr>
          <w:sz w:val="28"/>
          <w:szCs w:val="28"/>
        </w:rPr>
        <w:t xml:space="preserve"> Правительства Забайкальского края в связи с введением</w:t>
      </w:r>
      <w:r w:rsidR="00B0497C" w:rsidRPr="00C07754">
        <w:rPr>
          <w:sz w:val="28"/>
          <w:szCs w:val="28"/>
        </w:rPr>
        <w:t xml:space="preserve"> </w:t>
      </w:r>
      <w:r w:rsidR="001F7F83" w:rsidRPr="00C07754">
        <w:rPr>
          <w:sz w:val="28"/>
          <w:szCs w:val="28"/>
        </w:rPr>
        <w:t>чрезвычайной ситуации на территории Забайкальского края</w:t>
      </w:r>
      <w:r w:rsidR="00B0497C" w:rsidRPr="00C07754">
        <w:rPr>
          <w:sz w:val="28"/>
          <w:szCs w:val="28"/>
        </w:rPr>
        <w:t>,</w:t>
      </w:r>
      <w:r w:rsidR="001F7F83" w:rsidRPr="00C07754">
        <w:rPr>
          <w:sz w:val="28"/>
          <w:szCs w:val="28"/>
        </w:rPr>
        <w:t xml:space="preserve"> а также </w:t>
      </w:r>
      <w:r w:rsidR="00B0497C" w:rsidRPr="00C07754">
        <w:rPr>
          <w:sz w:val="28"/>
          <w:szCs w:val="28"/>
        </w:rPr>
        <w:t xml:space="preserve">в целях предотвращения возникновения </w:t>
      </w:r>
      <w:r w:rsidR="001F7F83" w:rsidRPr="00C07754">
        <w:rPr>
          <w:sz w:val="28"/>
          <w:szCs w:val="28"/>
        </w:rPr>
        <w:t>чрезвычайных ситуаций</w:t>
      </w:r>
      <w:r w:rsidR="00B0497C" w:rsidRPr="00C07754">
        <w:rPr>
          <w:sz w:val="28"/>
          <w:szCs w:val="28"/>
        </w:rPr>
        <w:t>;</w:t>
      </w:r>
    </w:p>
    <w:p w:rsidR="00B0497C" w:rsidRPr="00C07754" w:rsidRDefault="00610482" w:rsidP="00B0497C">
      <w:pPr>
        <w:widowControl w:val="0"/>
        <w:suppressAutoHyphens/>
        <w:autoSpaceDE w:val="0"/>
        <w:autoSpaceDN w:val="0"/>
        <w:adjustRightInd w:val="0"/>
        <w:ind w:firstLine="709"/>
        <w:jc w:val="both"/>
        <w:rPr>
          <w:sz w:val="28"/>
          <w:szCs w:val="28"/>
        </w:rPr>
      </w:pPr>
      <w:r w:rsidRPr="00C07754">
        <w:rPr>
          <w:sz w:val="28"/>
          <w:szCs w:val="28"/>
        </w:rPr>
        <w:t>4)</w:t>
      </w:r>
      <w:r w:rsidR="00B0497C" w:rsidRPr="00C07754">
        <w:rPr>
          <w:sz w:val="28"/>
          <w:szCs w:val="28"/>
        </w:rPr>
        <w:t xml:space="preserve"> строительства объектов на условиях софинансирования за счет средств федерального бюджета и внебюджетных источников (в том числе </w:t>
      </w:r>
      <w:r w:rsidR="00B0497C" w:rsidRPr="00C07754">
        <w:rPr>
          <w:sz w:val="28"/>
          <w:szCs w:val="28"/>
        </w:rPr>
        <w:lastRenderedPageBreak/>
        <w:t>предполагаемых к софинансированию).</w:t>
      </w:r>
    </w:p>
    <w:p w:rsidR="000F4EBE" w:rsidRPr="00C07754" w:rsidRDefault="000F4EBE" w:rsidP="00B0497C">
      <w:pPr>
        <w:widowControl w:val="0"/>
        <w:suppressAutoHyphens/>
        <w:autoSpaceDE w:val="0"/>
        <w:autoSpaceDN w:val="0"/>
        <w:adjustRightInd w:val="0"/>
        <w:ind w:firstLine="709"/>
        <w:jc w:val="both"/>
        <w:rPr>
          <w:sz w:val="28"/>
          <w:szCs w:val="28"/>
        </w:rPr>
      </w:pPr>
      <w:r w:rsidRPr="00C07754">
        <w:rPr>
          <w:sz w:val="28"/>
          <w:szCs w:val="28"/>
        </w:rPr>
        <w:t>2</w:t>
      </w:r>
      <w:r w:rsidR="00415626" w:rsidRPr="00C07754">
        <w:rPr>
          <w:sz w:val="28"/>
          <w:szCs w:val="28"/>
        </w:rPr>
        <w:t>1</w:t>
      </w:r>
      <w:r w:rsidRPr="00C07754">
        <w:rPr>
          <w:sz w:val="28"/>
          <w:szCs w:val="28"/>
        </w:rPr>
        <w:t xml:space="preserve">. </w:t>
      </w:r>
      <w:r w:rsidR="001C1C39" w:rsidRPr="00C07754">
        <w:rPr>
          <w:sz w:val="28"/>
          <w:szCs w:val="28"/>
        </w:rPr>
        <w:t>ПОБА на расходы</w:t>
      </w:r>
      <w:r w:rsidR="000D572C" w:rsidRPr="00C07754">
        <w:rPr>
          <w:sz w:val="28"/>
          <w:szCs w:val="28"/>
        </w:rPr>
        <w:t xml:space="preserve"> </w:t>
      </w:r>
      <w:r w:rsidR="006F68C3" w:rsidRPr="00C07754">
        <w:rPr>
          <w:sz w:val="28"/>
          <w:szCs w:val="28"/>
        </w:rPr>
        <w:t>д</w:t>
      </w:r>
      <w:r w:rsidR="000D572C" w:rsidRPr="00C07754">
        <w:rPr>
          <w:sz w:val="28"/>
          <w:szCs w:val="28"/>
        </w:rPr>
        <w:t>оро</w:t>
      </w:r>
      <w:r w:rsidR="00374398" w:rsidRPr="00C07754">
        <w:rPr>
          <w:sz w:val="28"/>
          <w:szCs w:val="28"/>
        </w:rPr>
        <w:t>жного фонда Забайкальского края</w:t>
      </w:r>
      <w:r w:rsidR="000D572C" w:rsidRPr="00C07754">
        <w:rPr>
          <w:sz w:val="28"/>
          <w:szCs w:val="28"/>
        </w:rPr>
        <w:t xml:space="preserve"> </w:t>
      </w:r>
      <w:r w:rsidR="006F68C3" w:rsidRPr="00C07754">
        <w:rPr>
          <w:sz w:val="28"/>
          <w:szCs w:val="28"/>
        </w:rPr>
        <w:t>планируютс</w:t>
      </w:r>
      <w:r w:rsidR="001C1C39" w:rsidRPr="00C07754">
        <w:rPr>
          <w:sz w:val="28"/>
          <w:szCs w:val="28"/>
        </w:rPr>
        <w:t>я</w:t>
      </w:r>
      <w:r w:rsidR="000D572C" w:rsidRPr="00C07754">
        <w:rPr>
          <w:sz w:val="28"/>
          <w:szCs w:val="28"/>
        </w:rPr>
        <w:t xml:space="preserve"> в соответствии</w:t>
      </w:r>
      <w:r w:rsidR="00374398" w:rsidRPr="00C07754">
        <w:rPr>
          <w:sz w:val="28"/>
          <w:szCs w:val="28"/>
        </w:rPr>
        <w:t xml:space="preserve"> с Законом Забайкальского края </w:t>
      </w:r>
      <w:r w:rsidR="00AF0C32" w:rsidRPr="00C07754">
        <w:rPr>
          <w:sz w:val="28"/>
          <w:szCs w:val="28"/>
        </w:rPr>
        <w:t>от 24 </w:t>
      </w:r>
      <w:r w:rsidR="007764BA" w:rsidRPr="00C07754">
        <w:rPr>
          <w:sz w:val="28"/>
          <w:szCs w:val="28"/>
        </w:rPr>
        <w:t>ноября </w:t>
      </w:r>
      <w:r w:rsidR="00374398" w:rsidRPr="00C07754">
        <w:rPr>
          <w:sz w:val="28"/>
          <w:szCs w:val="28"/>
        </w:rPr>
        <w:t>2011 года № 585-ЗЗК «</w:t>
      </w:r>
      <w:r w:rsidR="000D572C" w:rsidRPr="00C07754">
        <w:rPr>
          <w:sz w:val="28"/>
          <w:szCs w:val="28"/>
        </w:rPr>
        <w:t>О дорожном фонде Забайкальского края</w:t>
      </w:r>
      <w:r w:rsidR="00374398" w:rsidRPr="00C07754">
        <w:rPr>
          <w:sz w:val="28"/>
          <w:szCs w:val="28"/>
        </w:rPr>
        <w:t>»</w:t>
      </w:r>
      <w:r w:rsidR="000D572C" w:rsidRPr="00C07754">
        <w:rPr>
          <w:sz w:val="28"/>
          <w:szCs w:val="28"/>
        </w:rPr>
        <w:t xml:space="preserve"> </w:t>
      </w:r>
      <w:r w:rsidRPr="00C07754">
        <w:rPr>
          <w:sz w:val="28"/>
          <w:szCs w:val="28"/>
        </w:rPr>
        <w:t>в размере прогнозируемого объема поступлений налоговых и неналоговых поступлений, формирующих дорожный фонд</w:t>
      </w:r>
      <w:r w:rsidR="006F68C3" w:rsidRPr="00C07754">
        <w:rPr>
          <w:sz w:val="28"/>
          <w:szCs w:val="28"/>
        </w:rPr>
        <w:t xml:space="preserve"> Забайкальского</w:t>
      </w:r>
      <w:r w:rsidRPr="00C07754">
        <w:rPr>
          <w:sz w:val="28"/>
          <w:szCs w:val="28"/>
        </w:rPr>
        <w:t xml:space="preserve"> края.</w:t>
      </w:r>
    </w:p>
    <w:p w:rsidR="00A0562E" w:rsidRPr="00C07754" w:rsidRDefault="001606AC" w:rsidP="00A0562E">
      <w:pPr>
        <w:widowControl w:val="0"/>
        <w:suppressAutoHyphens/>
        <w:autoSpaceDE w:val="0"/>
        <w:autoSpaceDN w:val="0"/>
        <w:adjustRightInd w:val="0"/>
        <w:ind w:firstLine="709"/>
        <w:jc w:val="both"/>
        <w:rPr>
          <w:sz w:val="28"/>
          <w:szCs w:val="28"/>
        </w:rPr>
      </w:pPr>
      <w:r w:rsidRPr="00C07754">
        <w:rPr>
          <w:sz w:val="28"/>
          <w:szCs w:val="28"/>
        </w:rPr>
        <w:t>2</w:t>
      </w:r>
      <w:r w:rsidR="00415626" w:rsidRPr="00C07754">
        <w:rPr>
          <w:sz w:val="28"/>
          <w:szCs w:val="28"/>
        </w:rPr>
        <w:t>2</w:t>
      </w:r>
      <w:r w:rsidRPr="00C07754">
        <w:rPr>
          <w:sz w:val="28"/>
          <w:szCs w:val="28"/>
        </w:rPr>
        <w:t xml:space="preserve">. </w:t>
      </w:r>
      <w:r w:rsidR="001C1C39" w:rsidRPr="00C07754">
        <w:rPr>
          <w:sz w:val="28"/>
          <w:szCs w:val="28"/>
        </w:rPr>
        <w:t>ПОБА</w:t>
      </w:r>
      <w:r w:rsidR="00DA5886" w:rsidRPr="00C07754">
        <w:rPr>
          <w:sz w:val="28"/>
          <w:szCs w:val="28"/>
        </w:rPr>
        <w:t xml:space="preserve"> на финансирование мероприятий по физической культуре и спорту, в том числе на обеспечение подготовки и участия спортивных команд и спортсменов, входящих в составы сборных команд Забайкальского края, </w:t>
      </w:r>
      <w:r w:rsidR="00A0562E" w:rsidRPr="00C07754">
        <w:rPr>
          <w:sz w:val="28"/>
          <w:szCs w:val="28"/>
        </w:rPr>
        <w:t xml:space="preserve">в физкультурных мероприятиях и спортивных соревнованиях </w:t>
      </w:r>
      <w:r w:rsidR="00DA5886" w:rsidRPr="00C07754">
        <w:rPr>
          <w:sz w:val="28"/>
          <w:szCs w:val="28"/>
        </w:rPr>
        <w:t>всероссийского и (или) международного уровней на очередной финансовый год</w:t>
      </w:r>
      <w:r w:rsidR="00EC31C8" w:rsidRPr="00C07754">
        <w:rPr>
          <w:sz w:val="28"/>
          <w:szCs w:val="28"/>
        </w:rPr>
        <w:t xml:space="preserve"> и плановый период</w:t>
      </w:r>
      <w:r w:rsidR="00DA5886" w:rsidRPr="00C07754">
        <w:rPr>
          <w:sz w:val="28"/>
          <w:szCs w:val="28"/>
        </w:rPr>
        <w:t xml:space="preserve"> </w:t>
      </w:r>
      <w:r w:rsidR="001F74E3" w:rsidRPr="00C07754">
        <w:rPr>
          <w:sz w:val="28"/>
          <w:szCs w:val="28"/>
        </w:rPr>
        <w:t>планируются</w:t>
      </w:r>
      <w:r w:rsidR="00DA5886" w:rsidRPr="00C07754">
        <w:rPr>
          <w:sz w:val="28"/>
          <w:szCs w:val="28"/>
        </w:rPr>
        <w:t xml:space="preserve"> исходя </w:t>
      </w:r>
      <w:r w:rsidR="00A0562E" w:rsidRPr="00C07754">
        <w:rPr>
          <w:sz w:val="28"/>
          <w:szCs w:val="28"/>
        </w:rPr>
        <w:t>из потребности, сформированной в соответствии с предоставленными региональными спортивными федерациями заявками, а так же с учетом перечня официальных физкультурных мероприятий и спортивных мероприятий, подлежащих обязательному ежегодному включению в планы физкультурных мероприятий и спортивных мероприятий субъектов Российской Федерации, утвержденного распоряжением Правительства Российской Федерации от 24 ноября 2015 года № 2390-р.</w:t>
      </w:r>
    </w:p>
    <w:p w:rsidR="00195E41" w:rsidRPr="00C07754" w:rsidRDefault="001606AC" w:rsidP="001B31C1">
      <w:pPr>
        <w:pStyle w:val="ConsPlusNormal"/>
        <w:ind w:firstLine="709"/>
        <w:jc w:val="both"/>
        <w:rPr>
          <w:rFonts w:ascii="Times New Roman" w:hAnsi="Times New Roman"/>
          <w:sz w:val="28"/>
          <w:szCs w:val="28"/>
        </w:rPr>
      </w:pPr>
      <w:r w:rsidRPr="00C07754">
        <w:rPr>
          <w:rFonts w:ascii="Times New Roman" w:hAnsi="Times New Roman"/>
          <w:sz w:val="28"/>
          <w:szCs w:val="28"/>
        </w:rPr>
        <w:t>2</w:t>
      </w:r>
      <w:r w:rsidR="00415626" w:rsidRPr="00C07754">
        <w:rPr>
          <w:rFonts w:ascii="Times New Roman" w:hAnsi="Times New Roman"/>
          <w:sz w:val="28"/>
          <w:szCs w:val="28"/>
        </w:rPr>
        <w:t>3</w:t>
      </w:r>
      <w:r w:rsidR="00195E41" w:rsidRPr="00C07754">
        <w:rPr>
          <w:rFonts w:ascii="Times New Roman" w:hAnsi="Times New Roman"/>
          <w:sz w:val="28"/>
          <w:szCs w:val="28"/>
        </w:rPr>
        <w:t xml:space="preserve">. </w:t>
      </w:r>
      <w:r w:rsidR="001C1C39" w:rsidRPr="00C07754">
        <w:rPr>
          <w:rFonts w:ascii="Times New Roman" w:hAnsi="Times New Roman"/>
          <w:sz w:val="28"/>
          <w:szCs w:val="28"/>
        </w:rPr>
        <w:t>ПОБА</w:t>
      </w:r>
      <w:r w:rsidR="00195E41" w:rsidRPr="00C07754">
        <w:rPr>
          <w:rFonts w:ascii="Times New Roman" w:hAnsi="Times New Roman"/>
          <w:sz w:val="28"/>
          <w:szCs w:val="28"/>
        </w:rPr>
        <w:t xml:space="preserve"> на обслуживание государственного долга Забайкальского края </w:t>
      </w:r>
      <w:r w:rsidR="001C1C39" w:rsidRPr="00C07754">
        <w:rPr>
          <w:rFonts w:ascii="Times New Roman" w:hAnsi="Times New Roman"/>
          <w:sz w:val="28"/>
          <w:szCs w:val="28"/>
        </w:rPr>
        <w:t>планируются</w:t>
      </w:r>
      <w:r w:rsidR="00195E41" w:rsidRPr="00C07754">
        <w:rPr>
          <w:rFonts w:ascii="Times New Roman" w:hAnsi="Times New Roman"/>
          <w:sz w:val="28"/>
          <w:szCs w:val="28"/>
        </w:rPr>
        <w:t xml:space="preserve"> исходя из сведений об объеме и условиях привлечения уже принятых долговых обязательств Забайкальского края и планируемых объемов, вновь привлекаемых долговых обязательств, предусмотренных проектом </w:t>
      </w:r>
      <w:r w:rsidR="00610482" w:rsidRPr="00C07754">
        <w:rPr>
          <w:rFonts w:ascii="Times New Roman" w:hAnsi="Times New Roman"/>
          <w:sz w:val="28"/>
          <w:szCs w:val="28"/>
        </w:rPr>
        <w:t>п</w:t>
      </w:r>
      <w:r w:rsidR="00195E41" w:rsidRPr="00C07754">
        <w:rPr>
          <w:rFonts w:ascii="Times New Roman" w:hAnsi="Times New Roman"/>
          <w:sz w:val="28"/>
          <w:szCs w:val="28"/>
        </w:rPr>
        <w:t>рограммы государственных внутренних заимствований и источниками финансирования дефицита бюджета края.</w:t>
      </w:r>
    </w:p>
    <w:p w:rsidR="00195E41" w:rsidRPr="00C07754" w:rsidRDefault="00195E41" w:rsidP="001B31C1">
      <w:pPr>
        <w:pStyle w:val="ConsPlusNormal"/>
        <w:ind w:firstLine="709"/>
        <w:jc w:val="both"/>
        <w:rPr>
          <w:rFonts w:ascii="Times New Roman" w:hAnsi="Times New Roman"/>
          <w:sz w:val="28"/>
          <w:szCs w:val="28"/>
        </w:rPr>
      </w:pPr>
      <w:r w:rsidRPr="00C07754">
        <w:rPr>
          <w:rFonts w:ascii="Times New Roman" w:hAnsi="Times New Roman"/>
          <w:sz w:val="28"/>
          <w:szCs w:val="28"/>
        </w:rPr>
        <w:t>Расходы на обслуживание государственного долга Забайкальского края по принятым обязательствам планируются на основе данных, включенных в государственную долговую книгу Забайкальского края, и графиков обслуживания и погашения долговых обязательств, а также из ожидаемой финансовой ответственности по выданным государственным гарантиям Забайкальского края.</w:t>
      </w:r>
    </w:p>
    <w:p w:rsidR="00195E41" w:rsidRPr="00C07754" w:rsidRDefault="00195E41" w:rsidP="00195E41">
      <w:pPr>
        <w:pStyle w:val="ConsPlusNormal"/>
        <w:ind w:firstLine="540"/>
        <w:jc w:val="both"/>
        <w:rPr>
          <w:rFonts w:ascii="Times New Roman" w:hAnsi="Times New Roman"/>
          <w:sz w:val="28"/>
          <w:szCs w:val="28"/>
        </w:rPr>
      </w:pPr>
      <w:r w:rsidRPr="00C07754">
        <w:rPr>
          <w:rFonts w:ascii="Times New Roman" w:hAnsi="Times New Roman"/>
          <w:sz w:val="28"/>
          <w:szCs w:val="28"/>
        </w:rPr>
        <w:t>Расчетная ставка при определении расходов на обслуживание планируемых к привлечению долговых обязательств рассчитывается исходя из прогнозируемой ситуации по процентным ставкам на финансовом рынке.</w:t>
      </w:r>
    </w:p>
    <w:p w:rsidR="003E4C29" w:rsidRPr="00C07754" w:rsidRDefault="001606AC" w:rsidP="003E4C29">
      <w:pPr>
        <w:ind w:firstLine="709"/>
        <w:jc w:val="both"/>
        <w:rPr>
          <w:sz w:val="28"/>
          <w:szCs w:val="28"/>
        </w:rPr>
      </w:pPr>
      <w:r w:rsidRPr="00C07754">
        <w:rPr>
          <w:sz w:val="28"/>
          <w:szCs w:val="28"/>
        </w:rPr>
        <w:t>2</w:t>
      </w:r>
      <w:r w:rsidR="00415626" w:rsidRPr="00C07754">
        <w:rPr>
          <w:sz w:val="28"/>
          <w:szCs w:val="28"/>
        </w:rPr>
        <w:t>4</w:t>
      </w:r>
      <w:r w:rsidR="00195E41" w:rsidRPr="00C07754">
        <w:rPr>
          <w:sz w:val="28"/>
          <w:szCs w:val="28"/>
        </w:rPr>
        <w:t xml:space="preserve">. </w:t>
      </w:r>
      <w:r w:rsidR="00401910" w:rsidRPr="00C07754">
        <w:rPr>
          <w:sz w:val="28"/>
          <w:szCs w:val="28"/>
        </w:rPr>
        <w:t>И</w:t>
      </w:r>
      <w:r w:rsidR="003E4C29" w:rsidRPr="00C07754">
        <w:rPr>
          <w:sz w:val="28"/>
          <w:szCs w:val="28"/>
        </w:rPr>
        <w:t>ндексы потребительских цен, и</w:t>
      </w:r>
      <w:r w:rsidR="00F94498" w:rsidRPr="00C07754">
        <w:rPr>
          <w:color w:val="000000"/>
          <w:sz w:val="28"/>
          <w:szCs w:val="28"/>
        </w:rPr>
        <w:t>ндексы-дефляторы</w:t>
      </w:r>
      <w:r w:rsidR="003E4C29" w:rsidRPr="00C07754">
        <w:rPr>
          <w:color w:val="000000"/>
          <w:sz w:val="28"/>
          <w:szCs w:val="28"/>
        </w:rPr>
        <w:t xml:space="preserve">, темпы роста средневзвешенного тарифа </w:t>
      </w:r>
      <w:r w:rsidR="00401910" w:rsidRPr="00C07754">
        <w:rPr>
          <w:sz w:val="28"/>
          <w:szCs w:val="28"/>
        </w:rPr>
        <w:t>на очередной финансовый год и плановый период</w:t>
      </w:r>
      <w:r w:rsidR="00401910" w:rsidRPr="00C07754">
        <w:rPr>
          <w:color w:val="000000"/>
          <w:sz w:val="28"/>
          <w:szCs w:val="28"/>
        </w:rPr>
        <w:t xml:space="preserve"> доводятся </w:t>
      </w:r>
      <w:r w:rsidR="001F74E3" w:rsidRPr="00C07754">
        <w:rPr>
          <w:color w:val="000000"/>
          <w:sz w:val="28"/>
          <w:szCs w:val="28"/>
        </w:rPr>
        <w:t>Минфином</w:t>
      </w:r>
      <w:r w:rsidR="00401910" w:rsidRPr="00C07754">
        <w:rPr>
          <w:color w:val="000000"/>
          <w:sz w:val="28"/>
          <w:szCs w:val="28"/>
        </w:rPr>
        <w:t xml:space="preserve"> края</w:t>
      </w:r>
      <w:r w:rsidR="00413762" w:rsidRPr="00C07754">
        <w:rPr>
          <w:color w:val="000000"/>
          <w:sz w:val="28"/>
          <w:szCs w:val="28"/>
        </w:rPr>
        <w:t xml:space="preserve"> ответственным исполнителям и главным распорядителям</w:t>
      </w:r>
      <w:r w:rsidR="00401910" w:rsidRPr="00C07754">
        <w:rPr>
          <w:color w:val="000000"/>
          <w:sz w:val="28"/>
          <w:szCs w:val="28"/>
        </w:rPr>
        <w:t xml:space="preserve"> дополнительно после предоставления</w:t>
      </w:r>
      <w:r w:rsidR="00D82C1C" w:rsidRPr="00C07754">
        <w:rPr>
          <w:color w:val="000000"/>
          <w:sz w:val="28"/>
          <w:szCs w:val="28"/>
        </w:rPr>
        <w:t xml:space="preserve"> </w:t>
      </w:r>
      <w:r w:rsidR="001F74E3" w:rsidRPr="00C07754">
        <w:rPr>
          <w:color w:val="000000"/>
          <w:sz w:val="28"/>
          <w:szCs w:val="28"/>
        </w:rPr>
        <w:t xml:space="preserve">соответствующей </w:t>
      </w:r>
      <w:r w:rsidR="00D82C1C" w:rsidRPr="00C07754">
        <w:rPr>
          <w:color w:val="000000"/>
          <w:sz w:val="28"/>
          <w:szCs w:val="28"/>
        </w:rPr>
        <w:t>информации</w:t>
      </w:r>
      <w:r w:rsidR="00401910" w:rsidRPr="00C07754">
        <w:rPr>
          <w:color w:val="000000"/>
          <w:sz w:val="28"/>
          <w:szCs w:val="28"/>
        </w:rPr>
        <w:t xml:space="preserve"> </w:t>
      </w:r>
      <w:r w:rsidR="00AA4DF6" w:rsidRPr="00C07754">
        <w:rPr>
          <w:color w:val="000000"/>
          <w:sz w:val="28"/>
          <w:szCs w:val="28"/>
        </w:rPr>
        <w:t>Региональной службой по тарифам и ценообразованию Забайкальского края</w:t>
      </w:r>
      <w:r w:rsidR="003E4C29" w:rsidRPr="00C07754">
        <w:rPr>
          <w:color w:val="000000"/>
          <w:sz w:val="28"/>
          <w:szCs w:val="28"/>
        </w:rPr>
        <w:t>.</w:t>
      </w:r>
    </w:p>
    <w:p w:rsidR="005548F1" w:rsidRPr="00C07754" w:rsidRDefault="001606AC" w:rsidP="005548F1">
      <w:pPr>
        <w:ind w:firstLine="709"/>
        <w:jc w:val="both"/>
        <w:rPr>
          <w:color w:val="000000"/>
          <w:sz w:val="28"/>
          <w:szCs w:val="28"/>
        </w:rPr>
      </w:pPr>
      <w:r w:rsidRPr="00C07754">
        <w:rPr>
          <w:sz w:val="28"/>
          <w:szCs w:val="28"/>
        </w:rPr>
        <w:t>2</w:t>
      </w:r>
      <w:r w:rsidR="00415626" w:rsidRPr="00C07754">
        <w:rPr>
          <w:sz w:val="28"/>
          <w:szCs w:val="28"/>
        </w:rPr>
        <w:t>5</w:t>
      </w:r>
      <w:r w:rsidR="003F5D43" w:rsidRPr="00C07754">
        <w:rPr>
          <w:sz w:val="28"/>
          <w:szCs w:val="28"/>
        </w:rPr>
        <w:t xml:space="preserve">. </w:t>
      </w:r>
      <w:r w:rsidR="005548F1" w:rsidRPr="00C07754">
        <w:rPr>
          <w:color w:val="000000"/>
          <w:sz w:val="28"/>
          <w:szCs w:val="28"/>
        </w:rPr>
        <w:t>Объем бюджета действующих и принимаемых обязательств не может превышать планируемого объема доходов и источников покрытия дефицита бюджета края.</w:t>
      </w:r>
    </w:p>
    <w:p w:rsidR="005548F1" w:rsidRPr="00C07754" w:rsidRDefault="005548F1" w:rsidP="005548F1">
      <w:pPr>
        <w:ind w:firstLine="709"/>
        <w:jc w:val="both"/>
        <w:rPr>
          <w:sz w:val="28"/>
          <w:szCs w:val="28"/>
        </w:rPr>
      </w:pPr>
      <w:r w:rsidRPr="00C07754">
        <w:rPr>
          <w:color w:val="000000"/>
          <w:sz w:val="28"/>
          <w:szCs w:val="28"/>
        </w:rPr>
        <w:t xml:space="preserve">В случае невыполнения указанного условия, действующие и принимаемые обязательства подлежат </w:t>
      </w:r>
      <w:r w:rsidRPr="00C07754">
        <w:rPr>
          <w:sz w:val="28"/>
          <w:szCs w:val="28"/>
        </w:rPr>
        <w:t>корректир</w:t>
      </w:r>
      <w:r w:rsidR="00401910" w:rsidRPr="00C07754">
        <w:rPr>
          <w:sz w:val="28"/>
          <w:szCs w:val="28"/>
        </w:rPr>
        <w:t>овке</w:t>
      </w:r>
      <w:r w:rsidRPr="00C07754">
        <w:rPr>
          <w:sz w:val="28"/>
          <w:szCs w:val="28"/>
        </w:rPr>
        <w:t xml:space="preserve"> исходя из возможности бюджета края. </w:t>
      </w:r>
    </w:p>
    <w:p w:rsidR="00A85F20" w:rsidRPr="00C07754" w:rsidRDefault="00A85F20" w:rsidP="005548F1">
      <w:pPr>
        <w:ind w:firstLine="709"/>
        <w:jc w:val="both"/>
        <w:rPr>
          <w:sz w:val="28"/>
          <w:szCs w:val="28"/>
        </w:rPr>
      </w:pPr>
    </w:p>
    <w:p w:rsidR="00BC6661" w:rsidRPr="00C07754" w:rsidRDefault="007E1059" w:rsidP="009A3A41">
      <w:pPr>
        <w:jc w:val="center"/>
        <w:rPr>
          <w:sz w:val="28"/>
          <w:szCs w:val="28"/>
        </w:rPr>
        <w:sectPr w:rsidR="00BC6661" w:rsidRPr="00C07754" w:rsidSect="001B36B3">
          <w:headerReference w:type="even" r:id="rId10"/>
          <w:headerReference w:type="default" r:id="rId11"/>
          <w:pgSz w:w="11906" w:h="16838"/>
          <w:pgMar w:top="1134" w:right="567" w:bottom="567" w:left="1701" w:header="709" w:footer="709" w:gutter="0"/>
          <w:cols w:space="708"/>
          <w:titlePg/>
          <w:docGrid w:linePitch="360"/>
        </w:sectPr>
      </w:pPr>
      <w:r w:rsidRPr="00C07754">
        <w:rPr>
          <w:sz w:val="28"/>
          <w:szCs w:val="28"/>
        </w:rPr>
        <w:t>___________________</w:t>
      </w:r>
    </w:p>
    <w:tbl>
      <w:tblPr>
        <w:tblStyle w:val="af3"/>
        <w:tblW w:w="6096" w:type="dxa"/>
        <w:tblInd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96"/>
      </w:tblGrid>
      <w:tr w:rsidR="00BC6661" w:rsidRPr="00C07754" w:rsidTr="00BC6661">
        <w:tc>
          <w:tcPr>
            <w:tcW w:w="6096" w:type="dxa"/>
          </w:tcPr>
          <w:p w:rsidR="00BC6661" w:rsidRPr="00C07754" w:rsidRDefault="00BC6661" w:rsidP="00BC6661">
            <w:pPr>
              <w:pStyle w:val="ConsPlusNormal"/>
              <w:jc w:val="center"/>
              <w:rPr>
                <w:rFonts w:ascii="Times New Roman" w:hAnsi="Times New Roman"/>
                <w:sz w:val="24"/>
                <w:szCs w:val="24"/>
              </w:rPr>
            </w:pPr>
            <w:r w:rsidRPr="00C07754">
              <w:rPr>
                <w:rFonts w:ascii="Times New Roman" w:hAnsi="Times New Roman"/>
                <w:sz w:val="24"/>
                <w:szCs w:val="24"/>
              </w:rPr>
              <w:lastRenderedPageBreak/>
              <w:t>ПРИЛОЖЕНИЕ № 1</w:t>
            </w:r>
          </w:p>
          <w:p w:rsidR="00BC6661" w:rsidRPr="00C07754" w:rsidRDefault="00BC6661" w:rsidP="00BC6661">
            <w:pPr>
              <w:pStyle w:val="ConsPlusNormal"/>
              <w:ind w:right="-109"/>
              <w:jc w:val="center"/>
              <w:rPr>
                <w:rFonts w:ascii="Times New Roman" w:hAnsi="Times New Roman"/>
                <w:sz w:val="24"/>
                <w:szCs w:val="24"/>
              </w:rPr>
            </w:pPr>
            <w:r w:rsidRPr="00C07754">
              <w:rPr>
                <w:rFonts w:ascii="Times New Roman" w:hAnsi="Times New Roman"/>
                <w:sz w:val="24"/>
                <w:szCs w:val="24"/>
              </w:rPr>
              <w:t xml:space="preserve">к Методике планирования бюджетных </w:t>
            </w:r>
          </w:p>
          <w:p w:rsidR="00BC6661" w:rsidRPr="00C07754" w:rsidRDefault="00BC6661" w:rsidP="00BC6661">
            <w:pPr>
              <w:pStyle w:val="ConsPlusNormal"/>
              <w:ind w:right="-109"/>
              <w:jc w:val="center"/>
              <w:rPr>
                <w:rFonts w:ascii="Times New Roman" w:hAnsi="Times New Roman"/>
                <w:sz w:val="24"/>
                <w:szCs w:val="24"/>
              </w:rPr>
            </w:pPr>
            <w:r w:rsidRPr="00C07754">
              <w:rPr>
                <w:rFonts w:ascii="Times New Roman" w:hAnsi="Times New Roman"/>
                <w:sz w:val="24"/>
                <w:szCs w:val="24"/>
              </w:rPr>
              <w:t>ассигнований бюджета Забайкальского края</w:t>
            </w:r>
          </w:p>
          <w:p w:rsidR="00BC6661" w:rsidRPr="00C07754" w:rsidRDefault="00BC6661" w:rsidP="00BC6661">
            <w:pPr>
              <w:pStyle w:val="ConsPlusNormal"/>
              <w:jc w:val="center"/>
              <w:rPr>
                <w:rFonts w:ascii="Times New Roman" w:hAnsi="Times New Roman"/>
                <w:sz w:val="24"/>
                <w:szCs w:val="24"/>
              </w:rPr>
            </w:pPr>
            <w:r w:rsidRPr="00C07754">
              <w:rPr>
                <w:rFonts w:ascii="Times New Roman" w:hAnsi="Times New Roman"/>
                <w:sz w:val="24"/>
                <w:szCs w:val="24"/>
              </w:rPr>
              <w:t>на очередной финансовый год</w:t>
            </w:r>
          </w:p>
          <w:p w:rsidR="00BC6661" w:rsidRPr="00C07754" w:rsidRDefault="00BC6661" w:rsidP="00BC6661">
            <w:pPr>
              <w:pStyle w:val="ConsPlusNormal"/>
              <w:jc w:val="center"/>
              <w:rPr>
                <w:rFonts w:ascii="Times New Roman" w:hAnsi="Times New Roman"/>
                <w:sz w:val="24"/>
                <w:szCs w:val="24"/>
              </w:rPr>
            </w:pPr>
            <w:r w:rsidRPr="00C07754">
              <w:rPr>
                <w:rFonts w:ascii="Times New Roman" w:hAnsi="Times New Roman"/>
                <w:sz w:val="24"/>
                <w:szCs w:val="24"/>
              </w:rPr>
              <w:t>и плановый период</w:t>
            </w:r>
          </w:p>
        </w:tc>
      </w:tr>
    </w:tbl>
    <w:p w:rsidR="003E4C29" w:rsidRPr="00C07754" w:rsidRDefault="003E4C29" w:rsidP="00BC6661">
      <w:pPr>
        <w:pStyle w:val="ConsPlusNormal"/>
        <w:jc w:val="right"/>
        <w:rPr>
          <w:sz w:val="28"/>
          <w:szCs w:val="28"/>
        </w:rPr>
      </w:pPr>
    </w:p>
    <w:p w:rsidR="00BC6661" w:rsidRPr="00C07754" w:rsidRDefault="00BC6661" w:rsidP="00BC6661">
      <w:pPr>
        <w:pStyle w:val="1"/>
        <w:rPr>
          <w:rFonts w:ascii="Times New Roman" w:hAnsi="Times New Roman"/>
          <w:b/>
          <w:sz w:val="28"/>
          <w:szCs w:val="28"/>
        </w:rPr>
      </w:pPr>
      <w:r w:rsidRPr="00C07754">
        <w:rPr>
          <w:rFonts w:ascii="Times New Roman" w:hAnsi="Times New Roman"/>
          <w:b/>
          <w:sz w:val="28"/>
          <w:szCs w:val="28"/>
        </w:rPr>
        <w:t xml:space="preserve">Перечень видов и типов бюджетных ассигнований </w:t>
      </w:r>
    </w:p>
    <w:p w:rsidR="00BC6661" w:rsidRPr="00C07754" w:rsidRDefault="00BC6661" w:rsidP="009558C2">
      <w:pPr>
        <w:jc w:val="center"/>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168"/>
        <w:gridCol w:w="2518"/>
        <w:gridCol w:w="1309"/>
        <w:gridCol w:w="2660"/>
        <w:gridCol w:w="6271"/>
      </w:tblGrid>
      <w:tr w:rsidR="00BC6661" w:rsidRPr="00FC6A89" w:rsidTr="00FC6A89">
        <w:trPr>
          <w:cantSplit/>
          <w:trHeight w:val="481"/>
          <w:tblHeader/>
        </w:trPr>
        <w:tc>
          <w:tcPr>
            <w:tcW w:w="817" w:type="dxa"/>
            <w:vAlign w:val="center"/>
          </w:tcPr>
          <w:p w:rsidR="00BC6661" w:rsidRPr="00FC6A89" w:rsidRDefault="00BC6661" w:rsidP="009558C2">
            <w:pPr>
              <w:jc w:val="center"/>
              <w:rPr>
                <w:b/>
              </w:rPr>
            </w:pPr>
            <w:r w:rsidRPr="00FC6A89">
              <w:rPr>
                <w:b/>
              </w:rPr>
              <w:t>№</w:t>
            </w:r>
            <w:r w:rsidR="00C756D7" w:rsidRPr="00FC6A89">
              <w:rPr>
                <w:b/>
              </w:rPr>
              <w:t xml:space="preserve"> </w:t>
            </w:r>
            <w:proofErr w:type="gramStart"/>
            <w:r w:rsidRPr="00FC6A89">
              <w:rPr>
                <w:b/>
              </w:rPr>
              <w:t>п</w:t>
            </w:r>
            <w:proofErr w:type="gramEnd"/>
            <w:r w:rsidRPr="00FC6A89">
              <w:rPr>
                <w:b/>
              </w:rPr>
              <w:t>/п</w:t>
            </w:r>
          </w:p>
        </w:tc>
        <w:tc>
          <w:tcPr>
            <w:tcW w:w="1168" w:type="dxa"/>
            <w:vAlign w:val="center"/>
          </w:tcPr>
          <w:p w:rsidR="00BC6661" w:rsidRPr="00FC6A89" w:rsidRDefault="00BC6661" w:rsidP="009558C2">
            <w:pPr>
              <w:jc w:val="center"/>
              <w:rPr>
                <w:b/>
              </w:rPr>
            </w:pPr>
            <w:r w:rsidRPr="00FC6A89">
              <w:rPr>
                <w:b/>
              </w:rPr>
              <w:t>Код вида БА</w:t>
            </w:r>
          </w:p>
        </w:tc>
        <w:tc>
          <w:tcPr>
            <w:tcW w:w="2518" w:type="dxa"/>
            <w:vAlign w:val="center"/>
          </w:tcPr>
          <w:p w:rsidR="00BC6661" w:rsidRPr="00FC6A89" w:rsidRDefault="00BC6661" w:rsidP="009558C2">
            <w:pPr>
              <w:jc w:val="center"/>
              <w:rPr>
                <w:b/>
              </w:rPr>
            </w:pPr>
            <w:r w:rsidRPr="00FC6A89">
              <w:rPr>
                <w:b/>
              </w:rPr>
              <w:t>Наименование вида бюджетного ассигнования</w:t>
            </w:r>
          </w:p>
        </w:tc>
        <w:tc>
          <w:tcPr>
            <w:tcW w:w="1309" w:type="dxa"/>
          </w:tcPr>
          <w:p w:rsidR="00BC6661" w:rsidRPr="00FC6A89" w:rsidRDefault="00BC6661" w:rsidP="009558C2">
            <w:pPr>
              <w:pStyle w:val="4"/>
              <w:jc w:val="center"/>
              <w:rPr>
                <w:rFonts w:ascii="Times New Roman" w:hAnsi="Times New Roman" w:cs="Times New Roman"/>
                <w:i w:val="0"/>
                <w:color w:val="auto"/>
              </w:rPr>
            </w:pPr>
            <w:r w:rsidRPr="00FC6A89">
              <w:rPr>
                <w:rFonts w:ascii="Times New Roman" w:hAnsi="Times New Roman" w:cs="Times New Roman"/>
                <w:i w:val="0"/>
                <w:color w:val="auto"/>
              </w:rPr>
              <w:t>Код типа БА</w:t>
            </w:r>
          </w:p>
        </w:tc>
        <w:tc>
          <w:tcPr>
            <w:tcW w:w="2660" w:type="dxa"/>
          </w:tcPr>
          <w:p w:rsidR="00BC6661" w:rsidRPr="00FC6A89" w:rsidRDefault="00BC6661" w:rsidP="009558C2">
            <w:pPr>
              <w:pStyle w:val="4"/>
              <w:jc w:val="center"/>
              <w:rPr>
                <w:rFonts w:ascii="Times New Roman" w:hAnsi="Times New Roman" w:cs="Times New Roman"/>
                <w:i w:val="0"/>
                <w:color w:val="auto"/>
              </w:rPr>
            </w:pPr>
            <w:r w:rsidRPr="00FC6A89">
              <w:rPr>
                <w:rFonts w:ascii="Times New Roman" w:hAnsi="Times New Roman" w:cs="Times New Roman"/>
                <w:i w:val="0"/>
                <w:color w:val="auto"/>
              </w:rPr>
              <w:t>Наименование типа бюджетного ассигнования</w:t>
            </w:r>
          </w:p>
        </w:tc>
        <w:tc>
          <w:tcPr>
            <w:tcW w:w="6271" w:type="dxa"/>
            <w:vAlign w:val="center"/>
          </w:tcPr>
          <w:p w:rsidR="00BC6661" w:rsidRPr="00FC6A89" w:rsidRDefault="00BC6661" w:rsidP="009558C2">
            <w:pPr>
              <w:pStyle w:val="4"/>
              <w:jc w:val="center"/>
              <w:rPr>
                <w:rFonts w:ascii="Times New Roman" w:hAnsi="Times New Roman" w:cs="Times New Roman"/>
                <w:i w:val="0"/>
                <w:color w:val="auto"/>
              </w:rPr>
            </w:pPr>
            <w:r w:rsidRPr="00FC6A89">
              <w:rPr>
                <w:rFonts w:ascii="Times New Roman" w:hAnsi="Times New Roman" w:cs="Times New Roman"/>
                <w:i w:val="0"/>
                <w:color w:val="auto"/>
              </w:rPr>
              <w:t>Содержание типа бюджетного ассигнования</w:t>
            </w:r>
          </w:p>
        </w:tc>
      </w:tr>
      <w:tr w:rsidR="00E61DB9" w:rsidRPr="00FC6A89" w:rsidTr="00FC6A89">
        <w:trPr>
          <w:cantSplit/>
        </w:trPr>
        <w:tc>
          <w:tcPr>
            <w:tcW w:w="817" w:type="dxa"/>
            <w:vMerge w:val="restart"/>
          </w:tcPr>
          <w:p w:rsidR="00E61DB9" w:rsidRPr="00FC6A89" w:rsidRDefault="00E61DB9" w:rsidP="007E039C">
            <w:pPr>
              <w:jc w:val="center"/>
            </w:pPr>
            <w:r w:rsidRPr="00FC6A89">
              <w:t>1.</w:t>
            </w:r>
          </w:p>
        </w:tc>
        <w:tc>
          <w:tcPr>
            <w:tcW w:w="1168" w:type="dxa"/>
            <w:vMerge w:val="restart"/>
          </w:tcPr>
          <w:p w:rsidR="00E61DB9" w:rsidRPr="00FC6A89" w:rsidRDefault="00E61DB9" w:rsidP="007E039C">
            <w:pPr>
              <w:pStyle w:val="3"/>
              <w:spacing w:before="0"/>
              <w:jc w:val="center"/>
              <w:rPr>
                <w:rFonts w:ascii="Times New Roman" w:hAnsi="Times New Roman" w:cs="Times New Roman"/>
                <w:b w:val="0"/>
                <w:color w:val="auto"/>
              </w:rPr>
            </w:pPr>
            <w:r w:rsidRPr="00FC6A89">
              <w:rPr>
                <w:rFonts w:ascii="Times New Roman" w:hAnsi="Times New Roman" w:cs="Times New Roman"/>
                <w:b w:val="0"/>
                <w:color w:val="auto"/>
              </w:rPr>
              <w:t>БА 1</w:t>
            </w:r>
          </w:p>
        </w:tc>
        <w:tc>
          <w:tcPr>
            <w:tcW w:w="2518" w:type="dxa"/>
            <w:vMerge w:val="restart"/>
          </w:tcPr>
          <w:p w:rsidR="00E61DB9" w:rsidRPr="00FC6A89" w:rsidRDefault="00E61DB9" w:rsidP="007E039C">
            <w:pPr>
              <w:pStyle w:val="3"/>
              <w:spacing w:before="0"/>
              <w:rPr>
                <w:rFonts w:ascii="Times New Roman" w:hAnsi="Times New Roman" w:cs="Times New Roman"/>
                <w:b w:val="0"/>
                <w:color w:val="auto"/>
              </w:rPr>
            </w:pPr>
            <w:r w:rsidRPr="00FC6A89">
              <w:rPr>
                <w:rFonts w:ascii="Times New Roman" w:hAnsi="Times New Roman" w:cs="Times New Roman"/>
                <w:b w:val="0"/>
                <w:color w:val="auto"/>
              </w:rPr>
              <w:t>Оказание государственных услуг (выполнение работ), включая ассигнования на закупки товаров, работ, услуг для обеспечения государственных нужд</w:t>
            </w:r>
          </w:p>
        </w:tc>
        <w:tc>
          <w:tcPr>
            <w:tcW w:w="1309" w:type="dxa"/>
          </w:tcPr>
          <w:p w:rsidR="00E61DB9" w:rsidRPr="00FC6A89" w:rsidRDefault="00E61DB9" w:rsidP="007E039C">
            <w:pPr>
              <w:pStyle w:val="3"/>
              <w:spacing w:before="0"/>
              <w:jc w:val="center"/>
              <w:rPr>
                <w:rFonts w:ascii="Times New Roman" w:hAnsi="Times New Roman" w:cs="Times New Roman"/>
                <w:b w:val="0"/>
                <w:color w:val="auto"/>
              </w:rPr>
            </w:pPr>
            <w:r w:rsidRPr="00FC6A89">
              <w:rPr>
                <w:rFonts w:ascii="Times New Roman" w:hAnsi="Times New Roman" w:cs="Times New Roman"/>
                <w:b w:val="0"/>
                <w:color w:val="auto"/>
              </w:rPr>
              <w:t>БА 1.1</w:t>
            </w:r>
          </w:p>
        </w:tc>
        <w:tc>
          <w:tcPr>
            <w:tcW w:w="2660" w:type="dxa"/>
          </w:tcPr>
          <w:p w:rsidR="00E61DB9" w:rsidRPr="00FC6A89" w:rsidRDefault="00E61DB9" w:rsidP="007E039C">
            <w:pPr>
              <w:ind w:firstLine="33"/>
              <w:rPr>
                <w:snapToGrid w:val="0"/>
              </w:rPr>
            </w:pPr>
            <w:r w:rsidRPr="00FC6A89">
              <w:rPr>
                <w:snapToGrid w:val="0"/>
              </w:rPr>
              <w:t>Обеспечение выполнения функций казенных учреждений, в том числе по оказанию государственных услуг (выполнению работ) физическим и (или) юридическим лицам</w:t>
            </w:r>
          </w:p>
        </w:tc>
        <w:tc>
          <w:tcPr>
            <w:tcW w:w="6271" w:type="dxa"/>
          </w:tcPr>
          <w:p w:rsidR="00E61DB9" w:rsidRPr="00FC6A89" w:rsidRDefault="00E61DB9" w:rsidP="007E039C">
            <w:pPr>
              <w:numPr>
                <w:ilvl w:val="0"/>
                <w:numId w:val="14"/>
              </w:numPr>
              <w:tabs>
                <w:tab w:val="num" w:pos="283"/>
              </w:tabs>
              <w:ind w:left="0" w:firstLine="0"/>
              <w:jc w:val="both"/>
              <w:rPr>
                <w:snapToGrid w:val="0"/>
              </w:rPr>
            </w:pPr>
            <w:r w:rsidRPr="00FC6A89">
              <w:rPr>
                <w:snapToGrid w:val="0"/>
              </w:rPr>
              <w:t xml:space="preserve">оплата труда работников казенных учреждений; </w:t>
            </w:r>
          </w:p>
          <w:p w:rsidR="00E61DB9" w:rsidRPr="00FC6A89" w:rsidRDefault="00E61DB9" w:rsidP="007E039C">
            <w:pPr>
              <w:numPr>
                <w:ilvl w:val="0"/>
                <w:numId w:val="14"/>
              </w:numPr>
              <w:tabs>
                <w:tab w:val="num" w:pos="283"/>
              </w:tabs>
              <w:ind w:left="0" w:firstLine="0"/>
              <w:jc w:val="both"/>
              <w:rPr>
                <w:snapToGrid w:val="0"/>
              </w:rPr>
            </w:pPr>
            <w:r w:rsidRPr="00FC6A89">
              <w:rPr>
                <w:snapToGrid w:val="0"/>
              </w:rPr>
              <w:t>командировочные расходы и иные выплаты в соответствии с трудовыми договорами (служебными контрактами, контрактами) и законодательством Российской Федерации, Забайкальского края;</w:t>
            </w:r>
          </w:p>
          <w:p w:rsidR="00E61DB9" w:rsidRPr="00FC6A89" w:rsidRDefault="00E61DB9" w:rsidP="007E039C">
            <w:pPr>
              <w:numPr>
                <w:ilvl w:val="0"/>
                <w:numId w:val="14"/>
              </w:numPr>
              <w:tabs>
                <w:tab w:val="num" w:pos="283"/>
              </w:tabs>
              <w:ind w:left="0" w:firstLine="0"/>
              <w:jc w:val="both"/>
              <w:rPr>
                <w:strike/>
                <w:snapToGrid w:val="0"/>
              </w:rPr>
            </w:pPr>
            <w:r w:rsidRPr="00FC6A89">
              <w:rPr>
                <w:snapToGrid w:val="0"/>
              </w:rPr>
              <w:t>закупка товаров, работ, услуг для обеспечения государственных нужд;</w:t>
            </w:r>
          </w:p>
          <w:p w:rsidR="00E61DB9" w:rsidRPr="00FC6A89" w:rsidRDefault="00E61DB9" w:rsidP="007E039C">
            <w:pPr>
              <w:numPr>
                <w:ilvl w:val="0"/>
                <w:numId w:val="14"/>
              </w:numPr>
              <w:tabs>
                <w:tab w:val="num" w:pos="283"/>
              </w:tabs>
              <w:ind w:left="0" w:firstLine="0"/>
              <w:jc w:val="both"/>
              <w:rPr>
                <w:snapToGrid w:val="0"/>
              </w:rPr>
            </w:pPr>
            <w:r w:rsidRPr="00FC6A89">
              <w:rPr>
                <w:snapToGrid w:val="0"/>
              </w:rPr>
              <w:t>уплата налогов, сборов и иных обязательных платежей в бюджетную систему Российской Федерации;</w:t>
            </w:r>
          </w:p>
          <w:p w:rsidR="00E61DB9" w:rsidRPr="00FC6A89" w:rsidRDefault="00E61DB9" w:rsidP="007E039C">
            <w:pPr>
              <w:numPr>
                <w:ilvl w:val="0"/>
                <w:numId w:val="14"/>
              </w:numPr>
              <w:tabs>
                <w:tab w:val="num" w:pos="283"/>
              </w:tabs>
              <w:ind w:left="0" w:firstLine="0"/>
              <w:jc w:val="both"/>
              <w:rPr>
                <w:snapToGrid w:val="0"/>
              </w:rPr>
            </w:pPr>
            <w:r w:rsidRPr="00FC6A89">
              <w:rPr>
                <w:snapToGrid w:val="0"/>
              </w:rPr>
              <w:t>возмещение вреда, причиненного казенным учреждением при осуществлении его деятельности.</w:t>
            </w:r>
          </w:p>
        </w:tc>
      </w:tr>
      <w:tr w:rsidR="00E61DB9" w:rsidRPr="00FC6A89" w:rsidTr="00FC6A89">
        <w:trPr>
          <w:cantSplit/>
        </w:trPr>
        <w:tc>
          <w:tcPr>
            <w:tcW w:w="817" w:type="dxa"/>
            <w:vMerge/>
          </w:tcPr>
          <w:p w:rsidR="00E61DB9" w:rsidRPr="00FC6A89" w:rsidRDefault="00E61DB9" w:rsidP="00C756D7">
            <w:pPr>
              <w:jc w:val="center"/>
            </w:pPr>
          </w:p>
        </w:tc>
        <w:tc>
          <w:tcPr>
            <w:tcW w:w="1168" w:type="dxa"/>
            <w:vMerge/>
          </w:tcPr>
          <w:p w:rsidR="00E61DB9" w:rsidRPr="00FC6A89" w:rsidRDefault="00E61DB9" w:rsidP="00C756D7">
            <w:pPr>
              <w:pStyle w:val="3"/>
              <w:spacing w:before="0"/>
              <w:jc w:val="center"/>
              <w:rPr>
                <w:rFonts w:ascii="Times New Roman" w:hAnsi="Times New Roman" w:cs="Times New Roman"/>
                <w:b w:val="0"/>
                <w:color w:val="auto"/>
              </w:rPr>
            </w:pPr>
          </w:p>
        </w:tc>
        <w:tc>
          <w:tcPr>
            <w:tcW w:w="2518" w:type="dxa"/>
            <w:vMerge/>
          </w:tcPr>
          <w:p w:rsidR="00E61DB9" w:rsidRPr="00FC6A89" w:rsidRDefault="00E61DB9" w:rsidP="00C756D7">
            <w:pPr>
              <w:pStyle w:val="3"/>
              <w:spacing w:before="0"/>
              <w:rPr>
                <w:rFonts w:ascii="Times New Roman" w:hAnsi="Times New Roman" w:cs="Times New Roman"/>
                <w:b w:val="0"/>
                <w:color w:val="auto"/>
              </w:rPr>
            </w:pPr>
          </w:p>
        </w:tc>
        <w:tc>
          <w:tcPr>
            <w:tcW w:w="1309" w:type="dxa"/>
          </w:tcPr>
          <w:p w:rsidR="00E61DB9" w:rsidRPr="00FC6A89" w:rsidRDefault="00E61DB9" w:rsidP="00C756D7">
            <w:pPr>
              <w:pStyle w:val="3"/>
              <w:spacing w:before="0"/>
              <w:jc w:val="center"/>
              <w:rPr>
                <w:rFonts w:ascii="Times New Roman" w:hAnsi="Times New Roman" w:cs="Times New Roman"/>
                <w:b w:val="0"/>
                <w:color w:val="auto"/>
              </w:rPr>
            </w:pPr>
            <w:r w:rsidRPr="00FC6A89">
              <w:rPr>
                <w:rFonts w:ascii="Times New Roman" w:hAnsi="Times New Roman" w:cs="Times New Roman"/>
                <w:b w:val="0"/>
                <w:color w:val="auto"/>
              </w:rPr>
              <w:t>БА 1.2</w:t>
            </w:r>
          </w:p>
        </w:tc>
        <w:tc>
          <w:tcPr>
            <w:tcW w:w="2660" w:type="dxa"/>
          </w:tcPr>
          <w:p w:rsidR="00E61DB9" w:rsidRPr="00FC6A89" w:rsidRDefault="00E61DB9" w:rsidP="00C756D7">
            <w:pPr>
              <w:ind w:firstLine="33"/>
              <w:rPr>
                <w:snapToGrid w:val="0"/>
              </w:rPr>
            </w:pPr>
            <w:r w:rsidRPr="00FC6A89">
              <w:rPr>
                <w:snapToGrid w:val="0"/>
              </w:rPr>
              <w:t>Обеспечение деятельности органов государственной власти</w:t>
            </w:r>
          </w:p>
        </w:tc>
        <w:tc>
          <w:tcPr>
            <w:tcW w:w="6271" w:type="dxa"/>
          </w:tcPr>
          <w:p w:rsidR="00E61DB9" w:rsidRPr="00FC6A89" w:rsidRDefault="00E61DB9" w:rsidP="007E039C">
            <w:pPr>
              <w:numPr>
                <w:ilvl w:val="0"/>
                <w:numId w:val="14"/>
              </w:numPr>
              <w:tabs>
                <w:tab w:val="num" w:pos="283"/>
              </w:tabs>
              <w:ind w:left="0" w:firstLine="0"/>
              <w:jc w:val="both"/>
              <w:rPr>
                <w:snapToGrid w:val="0"/>
              </w:rPr>
            </w:pPr>
            <w:r w:rsidRPr="00FC6A89">
              <w:rPr>
                <w:snapToGrid w:val="0"/>
              </w:rPr>
              <w:t>денежное содержание (денежное вознаграждение, заработная плата)</w:t>
            </w:r>
            <w:r w:rsidRPr="00FC6A89">
              <w:t xml:space="preserve"> </w:t>
            </w:r>
            <w:r w:rsidRPr="00FC6A89">
              <w:rPr>
                <w:snapToGrid w:val="0"/>
              </w:rPr>
              <w:t xml:space="preserve">работников органов </w:t>
            </w:r>
            <w:r w:rsidRPr="00FC6A89">
              <w:t>государственной власти (государственных органов), лиц, замещающих государственные должности Забайкальского края, государственных гражданских служащих Забайкальского края, иных категорий работников</w:t>
            </w:r>
            <w:r w:rsidRPr="00FC6A89">
              <w:rPr>
                <w:snapToGrid w:val="0"/>
              </w:rPr>
              <w:t>;</w:t>
            </w:r>
          </w:p>
          <w:p w:rsidR="00E61DB9" w:rsidRPr="00FC6A89" w:rsidRDefault="00E61DB9" w:rsidP="007E039C">
            <w:pPr>
              <w:numPr>
                <w:ilvl w:val="0"/>
                <w:numId w:val="14"/>
              </w:numPr>
              <w:tabs>
                <w:tab w:val="num" w:pos="283"/>
              </w:tabs>
              <w:ind w:left="0" w:firstLine="0"/>
              <w:jc w:val="both"/>
              <w:rPr>
                <w:snapToGrid w:val="0"/>
              </w:rPr>
            </w:pPr>
            <w:r w:rsidRPr="00FC6A89">
              <w:rPr>
                <w:snapToGrid w:val="0"/>
              </w:rPr>
              <w:t>командировочные расходы и иные выплаты в соответствии с трудовыми договорами (служебными контрактами, контрактами) и законодательством Российской Федерации, Забайкальского края;</w:t>
            </w:r>
          </w:p>
          <w:p w:rsidR="00E61DB9" w:rsidRPr="00FC6A89" w:rsidRDefault="00E61DB9" w:rsidP="007E039C">
            <w:pPr>
              <w:numPr>
                <w:ilvl w:val="0"/>
                <w:numId w:val="14"/>
              </w:numPr>
              <w:tabs>
                <w:tab w:val="num" w:pos="283"/>
              </w:tabs>
              <w:ind w:left="0" w:firstLine="0"/>
              <w:jc w:val="both"/>
              <w:rPr>
                <w:strike/>
                <w:snapToGrid w:val="0"/>
              </w:rPr>
            </w:pPr>
            <w:r w:rsidRPr="00FC6A89">
              <w:rPr>
                <w:snapToGrid w:val="0"/>
              </w:rPr>
              <w:t>закупка товаров, работ, услуг для обеспечения государственных нужд;</w:t>
            </w:r>
          </w:p>
          <w:p w:rsidR="00E61DB9" w:rsidRPr="00FC6A89" w:rsidRDefault="00E61DB9" w:rsidP="00C756D7">
            <w:pPr>
              <w:numPr>
                <w:ilvl w:val="0"/>
                <w:numId w:val="14"/>
              </w:numPr>
              <w:tabs>
                <w:tab w:val="num" w:pos="283"/>
              </w:tabs>
              <w:ind w:left="0" w:firstLine="0"/>
              <w:jc w:val="both"/>
              <w:rPr>
                <w:snapToGrid w:val="0"/>
              </w:rPr>
            </w:pPr>
            <w:r w:rsidRPr="00FC6A89">
              <w:rPr>
                <w:snapToGrid w:val="0"/>
              </w:rPr>
              <w:t>уплата налогов, сборов и иных обязательных платежей в бюджетную систему Российской Федерации.</w:t>
            </w:r>
          </w:p>
        </w:tc>
      </w:tr>
      <w:tr w:rsidR="00E61DB9" w:rsidRPr="00FC6A89" w:rsidTr="00FC6A89">
        <w:trPr>
          <w:cantSplit/>
        </w:trPr>
        <w:tc>
          <w:tcPr>
            <w:tcW w:w="817" w:type="dxa"/>
            <w:vMerge/>
          </w:tcPr>
          <w:p w:rsidR="00E61DB9" w:rsidRPr="00FC6A89" w:rsidRDefault="00E61DB9" w:rsidP="00C756D7">
            <w:pPr>
              <w:jc w:val="center"/>
            </w:pPr>
          </w:p>
        </w:tc>
        <w:tc>
          <w:tcPr>
            <w:tcW w:w="1168" w:type="dxa"/>
            <w:vMerge/>
          </w:tcPr>
          <w:p w:rsidR="00E61DB9" w:rsidRPr="00FC6A89" w:rsidRDefault="00E61DB9" w:rsidP="00C756D7">
            <w:pPr>
              <w:pStyle w:val="5"/>
              <w:spacing w:before="0"/>
              <w:jc w:val="center"/>
              <w:rPr>
                <w:rFonts w:ascii="Times New Roman" w:hAnsi="Times New Roman" w:cs="Times New Roman"/>
                <w:color w:val="auto"/>
              </w:rPr>
            </w:pPr>
          </w:p>
        </w:tc>
        <w:tc>
          <w:tcPr>
            <w:tcW w:w="2518" w:type="dxa"/>
            <w:vMerge/>
          </w:tcPr>
          <w:p w:rsidR="00E61DB9" w:rsidRPr="00FC6A89" w:rsidRDefault="00E61DB9" w:rsidP="00C756D7">
            <w:pPr>
              <w:pStyle w:val="5"/>
              <w:spacing w:before="0"/>
              <w:rPr>
                <w:rFonts w:ascii="Times New Roman" w:hAnsi="Times New Roman" w:cs="Times New Roman"/>
                <w:color w:val="auto"/>
              </w:rPr>
            </w:pPr>
          </w:p>
        </w:tc>
        <w:tc>
          <w:tcPr>
            <w:tcW w:w="1309" w:type="dxa"/>
          </w:tcPr>
          <w:p w:rsidR="00E61DB9" w:rsidRPr="00FC6A89" w:rsidRDefault="00E61DB9" w:rsidP="00C756D7">
            <w:pPr>
              <w:pStyle w:val="3"/>
              <w:spacing w:before="0"/>
              <w:jc w:val="center"/>
              <w:rPr>
                <w:rFonts w:ascii="Times New Roman" w:hAnsi="Times New Roman" w:cs="Times New Roman"/>
                <w:b w:val="0"/>
                <w:color w:val="auto"/>
              </w:rPr>
            </w:pPr>
            <w:r w:rsidRPr="00FC6A89">
              <w:rPr>
                <w:rFonts w:ascii="Times New Roman" w:hAnsi="Times New Roman" w:cs="Times New Roman"/>
                <w:b w:val="0"/>
                <w:color w:val="auto"/>
              </w:rPr>
              <w:t>БА 1.3</w:t>
            </w:r>
          </w:p>
        </w:tc>
        <w:tc>
          <w:tcPr>
            <w:tcW w:w="2660" w:type="dxa"/>
          </w:tcPr>
          <w:p w:rsidR="00E61DB9" w:rsidRPr="00FC6A89" w:rsidRDefault="00E61DB9" w:rsidP="00C756D7">
            <w:pPr>
              <w:ind w:firstLine="33"/>
              <w:rPr>
                <w:snapToGrid w:val="0"/>
              </w:rPr>
            </w:pPr>
            <w:r w:rsidRPr="00FC6A89">
              <w:rPr>
                <w:snapToGrid w:val="0"/>
              </w:rPr>
              <w:t>Предоставление субсидий бюджетным и автономным учреждениям, включая субсидии на финансовое обеспечение выполнения государственного задания</w:t>
            </w:r>
          </w:p>
        </w:tc>
        <w:tc>
          <w:tcPr>
            <w:tcW w:w="6271" w:type="dxa"/>
          </w:tcPr>
          <w:p w:rsidR="00E61DB9" w:rsidRPr="00FC6A89" w:rsidRDefault="00E61DB9" w:rsidP="007E039C">
            <w:pPr>
              <w:pStyle w:val="af4"/>
              <w:spacing w:after="0"/>
              <w:ind w:left="0"/>
              <w:jc w:val="both"/>
            </w:pPr>
            <w:r w:rsidRPr="00FC6A89">
              <w:t xml:space="preserve">Бюджетные ассигнования </w:t>
            </w:r>
            <w:proofErr w:type="gramStart"/>
            <w:r w:rsidRPr="00FC6A89">
              <w:t>на</w:t>
            </w:r>
            <w:proofErr w:type="gramEnd"/>
            <w:r w:rsidRPr="00FC6A89">
              <w:t>:</w:t>
            </w:r>
          </w:p>
          <w:p w:rsidR="00E61DB9" w:rsidRPr="00FC6A89" w:rsidRDefault="00E61DB9" w:rsidP="007E039C">
            <w:pPr>
              <w:pStyle w:val="af4"/>
              <w:numPr>
                <w:ilvl w:val="0"/>
                <w:numId w:val="18"/>
              </w:numPr>
              <w:tabs>
                <w:tab w:val="left" w:pos="283"/>
              </w:tabs>
              <w:spacing w:after="0"/>
              <w:ind w:left="0" w:firstLine="0"/>
              <w:jc w:val="both"/>
            </w:pPr>
            <w:r w:rsidRPr="00FC6A89">
              <w:t>предоставление субсидий бюджетным и автономным учреждениям на возмещение нормативных затрат, связанных с оказанием ими в соответствии с государственным заданием государственных услуг (выполнение работ);</w:t>
            </w:r>
          </w:p>
          <w:p w:rsidR="00E61DB9" w:rsidRPr="00FC6A89" w:rsidRDefault="00E61DB9" w:rsidP="00C756D7">
            <w:pPr>
              <w:pStyle w:val="af4"/>
              <w:numPr>
                <w:ilvl w:val="0"/>
                <w:numId w:val="18"/>
              </w:numPr>
              <w:tabs>
                <w:tab w:val="left" w:pos="283"/>
              </w:tabs>
              <w:spacing w:after="0"/>
              <w:ind w:left="0" w:firstLine="0"/>
              <w:jc w:val="both"/>
            </w:pPr>
            <w:r w:rsidRPr="00FC6A89">
              <w:t>субсидии бюджетным и автономным учреждениям на иные цели.</w:t>
            </w:r>
          </w:p>
        </w:tc>
      </w:tr>
      <w:tr w:rsidR="00E61DB9" w:rsidRPr="00FC6A89" w:rsidTr="00FC6A89">
        <w:trPr>
          <w:cantSplit/>
        </w:trPr>
        <w:tc>
          <w:tcPr>
            <w:tcW w:w="817" w:type="dxa"/>
            <w:vMerge/>
          </w:tcPr>
          <w:p w:rsidR="00E61DB9" w:rsidRPr="00FC6A89" w:rsidRDefault="00E61DB9" w:rsidP="00C756D7">
            <w:pPr>
              <w:jc w:val="center"/>
            </w:pPr>
          </w:p>
        </w:tc>
        <w:tc>
          <w:tcPr>
            <w:tcW w:w="1168" w:type="dxa"/>
            <w:vMerge/>
          </w:tcPr>
          <w:p w:rsidR="00E61DB9" w:rsidRPr="00FC6A89" w:rsidRDefault="00E61DB9" w:rsidP="00C756D7">
            <w:pPr>
              <w:pStyle w:val="5"/>
              <w:spacing w:before="0"/>
              <w:jc w:val="center"/>
              <w:rPr>
                <w:rFonts w:ascii="Times New Roman" w:hAnsi="Times New Roman" w:cs="Times New Roman"/>
                <w:color w:val="auto"/>
              </w:rPr>
            </w:pPr>
          </w:p>
        </w:tc>
        <w:tc>
          <w:tcPr>
            <w:tcW w:w="2518" w:type="dxa"/>
            <w:vMerge/>
          </w:tcPr>
          <w:p w:rsidR="00E61DB9" w:rsidRPr="00FC6A89" w:rsidRDefault="00E61DB9" w:rsidP="00C756D7">
            <w:pPr>
              <w:pStyle w:val="5"/>
              <w:spacing w:before="0"/>
              <w:rPr>
                <w:rFonts w:ascii="Times New Roman" w:hAnsi="Times New Roman" w:cs="Times New Roman"/>
                <w:color w:val="auto"/>
              </w:rPr>
            </w:pPr>
          </w:p>
        </w:tc>
        <w:tc>
          <w:tcPr>
            <w:tcW w:w="1309" w:type="dxa"/>
          </w:tcPr>
          <w:p w:rsidR="00E61DB9" w:rsidRPr="00FC6A89" w:rsidRDefault="00E61DB9" w:rsidP="00C756D7">
            <w:pPr>
              <w:pStyle w:val="3"/>
              <w:spacing w:before="0"/>
              <w:jc w:val="center"/>
              <w:rPr>
                <w:rFonts w:ascii="Times New Roman" w:hAnsi="Times New Roman" w:cs="Times New Roman"/>
                <w:b w:val="0"/>
                <w:color w:val="auto"/>
              </w:rPr>
            </w:pPr>
            <w:r w:rsidRPr="00FC6A89">
              <w:rPr>
                <w:rFonts w:ascii="Times New Roman" w:hAnsi="Times New Roman" w:cs="Times New Roman"/>
                <w:b w:val="0"/>
                <w:color w:val="auto"/>
              </w:rPr>
              <w:t>БА 1.4</w:t>
            </w:r>
          </w:p>
        </w:tc>
        <w:tc>
          <w:tcPr>
            <w:tcW w:w="2660" w:type="dxa"/>
          </w:tcPr>
          <w:p w:rsidR="00E61DB9" w:rsidRPr="00FC6A89" w:rsidRDefault="00E61DB9" w:rsidP="00C756D7">
            <w:pPr>
              <w:ind w:firstLine="33"/>
              <w:rPr>
                <w:snapToGrid w:val="0"/>
              </w:rPr>
            </w:pPr>
            <w:r w:rsidRPr="00FC6A89">
              <w:rPr>
                <w:snapToGrid w:val="0"/>
              </w:rPr>
              <w:t>Предоставление субсидий некоммерческим организациям, не являющимся государственными учреждениями.</w:t>
            </w:r>
          </w:p>
        </w:tc>
        <w:tc>
          <w:tcPr>
            <w:tcW w:w="6271" w:type="dxa"/>
          </w:tcPr>
          <w:p w:rsidR="00E61DB9" w:rsidRPr="00FC6A89" w:rsidRDefault="00E61DB9" w:rsidP="00C756D7">
            <w:pPr>
              <w:pStyle w:val="af4"/>
              <w:spacing w:after="0"/>
              <w:ind w:left="0"/>
              <w:jc w:val="both"/>
            </w:pPr>
            <w:r w:rsidRPr="00FC6A89">
              <w:t>Бюджетные ассигнования на предоставление субсидий некоммерческим организациям, не являющимся государственными учреждениями, в том числе в соответствии с договорами (соглашениями) на оказание указанными организациями государственных услуг физическим и (или) юридическим лицам</w:t>
            </w:r>
          </w:p>
        </w:tc>
      </w:tr>
      <w:tr w:rsidR="00E61DB9" w:rsidRPr="00FC6A89" w:rsidTr="00FC6A89">
        <w:trPr>
          <w:cantSplit/>
        </w:trPr>
        <w:tc>
          <w:tcPr>
            <w:tcW w:w="817" w:type="dxa"/>
            <w:vMerge/>
          </w:tcPr>
          <w:p w:rsidR="00E61DB9" w:rsidRPr="00FC6A89" w:rsidRDefault="00E61DB9" w:rsidP="00C756D7">
            <w:pPr>
              <w:jc w:val="center"/>
            </w:pPr>
          </w:p>
        </w:tc>
        <w:tc>
          <w:tcPr>
            <w:tcW w:w="1168" w:type="dxa"/>
            <w:vMerge/>
          </w:tcPr>
          <w:p w:rsidR="00E61DB9" w:rsidRPr="00FC6A89" w:rsidRDefault="00E61DB9" w:rsidP="00C756D7">
            <w:pPr>
              <w:pStyle w:val="5"/>
              <w:spacing w:before="0"/>
              <w:jc w:val="center"/>
              <w:rPr>
                <w:rFonts w:ascii="Times New Roman" w:hAnsi="Times New Roman" w:cs="Times New Roman"/>
                <w:color w:val="auto"/>
              </w:rPr>
            </w:pPr>
          </w:p>
        </w:tc>
        <w:tc>
          <w:tcPr>
            <w:tcW w:w="2518" w:type="dxa"/>
            <w:vMerge/>
          </w:tcPr>
          <w:p w:rsidR="00E61DB9" w:rsidRPr="00FC6A89" w:rsidRDefault="00E61DB9" w:rsidP="00C756D7">
            <w:pPr>
              <w:pStyle w:val="5"/>
              <w:spacing w:before="0"/>
              <w:rPr>
                <w:rFonts w:ascii="Times New Roman" w:hAnsi="Times New Roman" w:cs="Times New Roman"/>
                <w:color w:val="auto"/>
              </w:rPr>
            </w:pPr>
          </w:p>
        </w:tc>
        <w:tc>
          <w:tcPr>
            <w:tcW w:w="1309" w:type="dxa"/>
          </w:tcPr>
          <w:p w:rsidR="00E61DB9" w:rsidRPr="00FC6A89" w:rsidRDefault="00E61DB9" w:rsidP="00C756D7">
            <w:pPr>
              <w:pStyle w:val="3"/>
              <w:spacing w:before="0"/>
              <w:jc w:val="center"/>
              <w:rPr>
                <w:rFonts w:ascii="Times New Roman" w:hAnsi="Times New Roman" w:cs="Times New Roman"/>
                <w:b w:val="0"/>
                <w:color w:val="auto"/>
              </w:rPr>
            </w:pPr>
            <w:r w:rsidRPr="00FC6A89">
              <w:rPr>
                <w:rFonts w:ascii="Times New Roman" w:hAnsi="Times New Roman" w:cs="Times New Roman"/>
                <w:b w:val="0"/>
                <w:color w:val="auto"/>
              </w:rPr>
              <w:t>БА 1.5</w:t>
            </w:r>
          </w:p>
        </w:tc>
        <w:tc>
          <w:tcPr>
            <w:tcW w:w="2660" w:type="dxa"/>
          </w:tcPr>
          <w:p w:rsidR="00E61DB9" w:rsidRPr="00FC6A89" w:rsidRDefault="00E61DB9" w:rsidP="00C756D7">
            <w:pPr>
              <w:ind w:firstLine="33"/>
              <w:rPr>
                <w:snapToGrid w:val="0"/>
              </w:rPr>
            </w:pPr>
            <w:r w:rsidRPr="00FC6A89">
              <w:rPr>
                <w:snapToGrid w:val="0"/>
              </w:rPr>
              <w:t>Осуществление бюджетных инвестиций в объекты государственной и муниципальной собственности</w:t>
            </w:r>
          </w:p>
        </w:tc>
        <w:tc>
          <w:tcPr>
            <w:tcW w:w="6271" w:type="dxa"/>
          </w:tcPr>
          <w:p w:rsidR="00E61DB9" w:rsidRPr="00FC6A89" w:rsidRDefault="00E61DB9" w:rsidP="007E039C">
            <w:pPr>
              <w:pStyle w:val="af4"/>
              <w:tabs>
                <w:tab w:val="left" w:pos="317"/>
              </w:tabs>
              <w:spacing w:after="0"/>
              <w:ind w:left="0"/>
              <w:jc w:val="both"/>
            </w:pPr>
            <w:r w:rsidRPr="00FC6A89">
              <w:t>Бюджетные ассигнования на осуществление бюджетных инвестиций в объекты капитального строительства государственной собственности Забайкальского края в форме:</w:t>
            </w:r>
          </w:p>
          <w:p w:rsidR="00E61DB9" w:rsidRPr="00FC6A89" w:rsidRDefault="00E61DB9" w:rsidP="007E039C">
            <w:pPr>
              <w:pStyle w:val="af4"/>
              <w:numPr>
                <w:ilvl w:val="0"/>
                <w:numId w:val="16"/>
              </w:numPr>
              <w:tabs>
                <w:tab w:val="left" w:pos="317"/>
              </w:tabs>
              <w:spacing w:after="0"/>
              <w:ind w:left="0" w:firstLine="0"/>
              <w:jc w:val="both"/>
            </w:pPr>
            <w:r w:rsidRPr="00FC6A89">
              <w:t>капитальных вложений в основные средства государственных учреждений;</w:t>
            </w:r>
          </w:p>
          <w:p w:rsidR="00E61DB9" w:rsidRPr="00FC6A89" w:rsidRDefault="00E61DB9" w:rsidP="00C756D7">
            <w:pPr>
              <w:pStyle w:val="af4"/>
              <w:numPr>
                <w:ilvl w:val="0"/>
                <w:numId w:val="16"/>
              </w:numPr>
              <w:tabs>
                <w:tab w:val="left" w:pos="317"/>
              </w:tabs>
              <w:spacing w:after="0"/>
              <w:ind w:left="0" w:firstLine="0"/>
              <w:jc w:val="both"/>
            </w:pPr>
            <w:r w:rsidRPr="00FC6A89">
              <w:t>субсидий местным бюджетам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w:t>
            </w:r>
          </w:p>
        </w:tc>
      </w:tr>
      <w:tr w:rsidR="00FC6A89" w:rsidRPr="00FC6A89" w:rsidTr="00FC6A89">
        <w:trPr>
          <w:cantSplit/>
        </w:trPr>
        <w:tc>
          <w:tcPr>
            <w:tcW w:w="817" w:type="dxa"/>
            <w:vMerge/>
          </w:tcPr>
          <w:p w:rsidR="00FC6A89" w:rsidRPr="00FC6A89" w:rsidRDefault="00FC6A89" w:rsidP="00C756D7">
            <w:pPr>
              <w:jc w:val="center"/>
            </w:pPr>
          </w:p>
        </w:tc>
        <w:tc>
          <w:tcPr>
            <w:tcW w:w="1168" w:type="dxa"/>
            <w:vMerge/>
          </w:tcPr>
          <w:p w:rsidR="00FC6A89" w:rsidRPr="00FC6A89" w:rsidRDefault="00FC6A89" w:rsidP="00C756D7">
            <w:pPr>
              <w:pStyle w:val="5"/>
              <w:spacing w:before="0"/>
              <w:jc w:val="center"/>
              <w:rPr>
                <w:rFonts w:ascii="Times New Roman" w:hAnsi="Times New Roman" w:cs="Times New Roman"/>
                <w:color w:val="auto"/>
              </w:rPr>
            </w:pPr>
          </w:p>
        </w:tc>
        <w:tc>
          <w:tcPr>
            <w:tcW w:w="2518" w:type="dxa"/>
            <w:vMerge/>
          </w:tcPr>
          <w:p w:rsidR="00FC6A89" w:rsidRPr="00FC6A89" w:rsidRDefault="00FC6A89" w:rsidP="00C756D7">
            <w:pPr>
              <w:pStyle w:val="5"/>
              <w:spacing w:before="0"/>
              <w:rPr>
                <w:rFonts w:ascii="Times New Roman" w:hAnsi="Times New Roman" w:cs="Times New Roman"/>
                <w:color w:val="auto"/>
              </w:rPr>
            </w:pPr>
          </w:p>
        </w:tc>
        <w:tc>
          <w:tcPr>
            <w:tcW w:w="1309" w:type="dxa"/>
          </w:tcPr>
          <w:p w:rsidR="00FC6A89" w:rsidRPr="00FC6A89" w:rsidRDefault="00FC6A89" w:rsidP="00FD1AB8">
            <w:pPr>
              <w:pStyle w:val="3"/>
              <w:spacing w:before="0"/>
              <w:jc w:val="center"/>
              <w:rPr>
                <w:rFonts w:ascii="Times New Roman" w:hAnsi="Times New Roman" w:cs="Times New Roman"/>
                <w:b w:val="0"/>
                <w:color w:val="auto"/>
              </w:rPr>
            </w:pPr>
            <w:r w:rsidRPr="00FC6A89">
              <w:rPr>
                <w:rFonts w:ascii="Times New Roman" w:hAnsi="Times New Roman" w:cs="Times New Roman"/>
                <w:b w:val="0"/>
                <w:color w:val="auto"/>
              </w:rPr>
              <w:t>БА 1.6</w:t>
            </w:r>
          </w:p>
        </w:tc>
        <w:tc>
          <w:tcPr>
            <w:tcW w:w="2660" w:type="dxa"/>
          </w:tcPr>
          <w:p w:rsidR="00FC6A89" w:rsidRPr="00FC6A89" w:rsidRDefault="00FC6A89" w:rsidP="00FC6A89">
            <w:pPr>
              <w:rPr>
                <w:snapToGrid w:val="0"/>
              </w:rPr>
            </w:pPr>
            <w:r w:rsidRPr="00FC6A89">
              <w:rPr>
                <w:snapToGrid w:val="0"/>
              </w:rPr>
              <w:t>Закупка товаров, работ и услуг для государственных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собственности казенных учреждений)</w:t>
            </w:r>
          </w:p>
        </w:tc>
        <w:tc>
          <w:tcPr>
            <w:tcW w:w="6271" w:type="dxa"/>
          </w:tcPr>
          <w:p w:rsidR="00FC6A89" w:rsidRPr="00FC6A89" w:rsidRDefault="00FC6A89" w:rsidP="00FD1AB8">
            <w:pPr>
              <w:numPr>
                <w:ilvl w:val="0"/>
                <w:numId w:val="17"/>
              </w:numPr>
              <w:tabs>
                <w:tab w:val="left" w:pos="317"/>
              </w:tabs>
              <w:ind w:left="0" w:firstLine="0"/>
              <w:jc w:val="both"/>
              <w:rPr>
                <w:snapToGrid w:val="0"/>
              </w:rPr>
            </w:pPr>
            <w:r w:rsidRPr="00FC6A89">
              <w:t xml:space="preserve">Бюджетные ассигнования на закупку товаров, работ и услуг для государственных нужд (за исключением бюджетных ассигнований для обеспечения выполнения функций казенного учреждения), в том числе в целях </w:t>
            </w:r>
            <w:r w:rsidRPr="00FC6A89">
              <w:rPr>
                <w:snapToGrid w:val="0"/>
              </w:rPr>
              <w:t>закупки товаров в государственный материальный резерв.</w:t>
            </w:r>
          </w:p>
        </w:tc>
      </w:tr>
      <w:tr w:rsidR="00FC6A89" w:rsidRPr="00FC6A89" w:rsidTr="00FC6A89">
        <w:trPr>
          <w:cantSplit/>
        </w:trPr>
        <w:tc>
          <w:tcPr>
            <w:tcW w:w="817" w:type="dxa"/>
            <w:vMerge/>
          </w:tcPr>
          <w:p w:rsidR="00FC6A89" w:rsidRPr="00FC6A89" w:rsidRDefault="00FC6A89" w:rsidP="00C756D7">
            <w:pPr>
              <w:jc w:val="center"/>
            </w:pPr>
          </w:p>
        </w:tc>
        <w:tc>
          <w:tcPr>
            <w:tcW w:w="1168" w:type="dxa"/>
            <w:vMerge/>
          </w:tcPr>
          <w:p w:rsidR="00FC6A89" w:rsidRPr="00FC6A89" w:rsidRDefault="00FC6A89" w:rsidP="00C756D7">
            <w:pPr>
              <w:pStyle w:val="5"/>
              <w:spacing w:before="0"/>
              <w:jc w:val="center"/>
              <w:rPr>
                <w:rFonts w:ascii="Times New Roman" w:hAnsi="Times New Roman" w:cs="Times New Roman"/>
                <w:color w:val="auto"/>
              </w:rPr>
            </w:pPr>
          </w:p>
        </w:tc>
        <w:tc>
          <w:tcPr>
            <w:tcW w:w="2518" w:type="dxa"/>
            <w:vMerge/>
          </w:tcPr>
          <w:p w:rsidR="00FC6A89" w:rsidRPr="00FC6A89" w:rsidRDefault="00FC6A89" w:rsidP="00C756D7">
            <w:pPr>
              <w:pStyle w:val="5"/>
              <w:spacing w:before="0"/>
              <w:rPr>
                <w:rFonts w:ascii="Times New Roman" w:hAnsi="Times New Roman" w:cs="Times New Roman"/>
                <w:color w:val="auto"/>
              </w:rPr>
            </w:pPr>
          </w:p>
        </w:tc>
        <w:tc>
          <w:tcPr>
            <w:tcW w:w="1309" w:type="dxa"/>
          </w:tcPr>
          <w:p w:rsidR="00FC6A89" w:rsidRPr="00FC6A89" w:rsidRDefault="00FC6A89" w:rsidP="00FD1AB8">
            <w:pPr>
              <w:pStyle w:val="3"/>
              <w:spacing w:before="0"/>
              <w:jc w:val="center"/>
              <w:rPr>
                <w:rFonts w:ascii="Times New Roman" w:hAnsi="Times New Roman" w:cs="Times New Roman"/>
                <w:b w:val="0"/>
                <w:color w:val="auto"/>
              </w:rPr>
            </w:pPr>
            <w:r w:rsidRPr="00FC6A89">
              <w:rPr>
                <w:rFonts w:ascii="Times New Roman" w:hAnsi="Times New Roman" w:cs="Times New Roman"/>
                <w:b w:val="0"/>
                <w:color w:val="auto"/>
              </w:rPr>
              <w:t>БА 1.7</w:t>
            </w:r>
          </w:p>
        </w:tc>
        <w:tc>
          <w:tcPr>
            <w:tcW w:w="2660" w:type="dxa"/>
          </w:tcPr>
          <w:p w:rsidR="00FC6A89" w:rsidRPr="00FC6A89" w:rsidRDefault="00FC6A89" w:rsidP="00FD1AB8">
            <w:pPr>
              <w:rPr>
                <w:snapToGrid w:val="0"/>
              </w:rPr>
            </w:pPr>
            <w:r w:rsidRPr="00FC6A89">
              <w:rPr>
                <w:snapToGrid w:val="0"/>
              </w:rPr>
              <w:t>Социальный заказ</w:t>
            </w:r>
          </w:p>
        </w:tc>
        <w:tc>
          <w:tcPr>
            <w:tcW w:w="6271" w:type="dxa"/>
          </w:tcPr>
          <w:p w:rsidR="00FC6A89" w:rsidRPr="00FC6A89" w:rsidRDefault="00FC6A89" w:rsidP="00FC6A89">
            <w:pPr>
              <w:autoSpaceDE w:val="0"/>
              <w:autoSpaceDN w:val="0"/>
              <w:adjustRightInd w:val="0"/>
              <w:jc w:val="both"/>
            </w:pPr>
            <w:r w:rsidRPr="00FC6A89">
              <w:rPr>
                <w:rFonts w:eastAsiaTheme="minorHAnsi"/>
                <w:lang w:eastAsia="en-US"/>
              </w:rPr>
              <w:t>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социального заказа на оказание государственных услуг в социальной сфере</w:t>
            </w:r>
            <w:r w:rsidRPr="00FC6A89">
              <w:t>.</w:t>
            </w:r>
          </w:p>
        </w:tc>
      </w:tr>
      <w:tr w:rsidR="00FC6A89" w:rsidRPr="00FC6A89" w:rsidTr="00FC6A89">
        <w:trPr>
          <w:cantSplit/>
        </w:trPr>
        <w:tc>
          <w:tcPr>
            <w:tcW w:w="817" w:type="dxa"/>
            <w:vMerge w:val="restart"/>
          </w:tcPr>
          <w:p w:rsidR="00FC6A89" w:rsidRPr="00FC6A89" w:rsidRDefault="00FC6A89" w:rsidP="00C756D7">
            <w:pPr>
              <w:jc w:val="center"/>
            </w:pPr>
            <w:r w:rsidRPr="00FC6A89">
              <w:t>2.</w:t>
            </w:r>
          </w:p>
        </w:tc>
        <w:tc>
          <w:tcPr>
            <w:tcW w:w="1168" w:type="dxa"/>
            <w:vMerge w:val="restart"/>
          </w:tcPr>
          <w:p w:rsidR="00FC6A89" w:rsidRPr="00FC6A89" w:rsidRDefault="00FC6A89" w:rsidP="00C756D7">
            <w:pPr>
              <w:pStyle w:val="5"/>
              <w:spacing w:before="0"/>
              <w:jc w:val="center"/>
              <w:rPr>
                <w:rFonts w:ascii="Times New Roman" w:hAnsi="Times New Roman" w:cs="Times New Roman"/>
                <w:color w:val="auto"/>
              </w:rPr>
            </w:pPr>
            <w:r w:rsidRPr="00FC6A89">
              <w:rPr>
                <w:rFonts w:ascii="Times New Roman" w:hAnsi="Times New Roman" w:cs="Times New Roman"/>
                <w:color w:val="auto"/>
              </w:rPr>
              <w:t>БА 2</w:t>
            </w:r>
          </w:p>
        </w:tc>
        <w:tc>
          <w:tcPr>
            <w:tcW w:w="2518" w:type="dxa"/>
            <w:vMerge w:val="restart"/>
          </w:tcPr>
          <w:p w:rsidR="00FC6A89" w:rsidRPr="00FC6A89" w:rsidRDefault="00FC6A89" w:rsidP="00C756D7">
            <w:pPr>
              <w:pStyle w:val="5"/>
              <w:spacing w:before="0"/>
              <w:rPr>
                <w:rFonts w:ascii="Times New Roman" w:hAnsi="Times New Roman" w:cs="Times New Roman"/>
                <w:color w:val="auto"/>
              </w:rPr>
            </w:pPr>
            <w:r w:rsidRPr="00FC6A89">
              <w:rPr>
                <w:rFonts w:ascii="Times New Roman" w:hAnsi="Times New Roman" w:cs="Times New Roman"/>
                <w:color w:val="auto"/>
              </w:rPr>
              <w:t>Социальное обеспечение населения</w:t>
            </w:r>
          </w:p>
        </w:tc>
        <w:tc>
          <w:tcPr>
            <w:tcW w:w="1309" w:type="dxa"/>
          </w:tcPr>
          <w:p w:rsidR="00FC6A89" w:rsidRPr="00FC6A89" w:rsidRDefault="00FC6A89" w:rsidP="00C756D7">
            <w:pPr>
              <w:jc w:val="center"/>
              <w:rPr>
                <w:snapToGrid w:val="0"/>
              </w:rPr>
            </w:pPr>
            <w:r w:rsidRPr="00FC6A89">
              <w:t>БА 2.1</w:t>
            </w:r>
          </w:p>
        </w:tc>
        <w:tc>
          <w:tcPr>
            <w:tcW w:w="2660" w:type="dxa"/>
          </w:tcPr>
          <w:p w:rsidR="00FC6A89" w:rsidRPr="00FC6A89" w:rsidRDefault="00FC6A89" w:rsidP="00C756D7">
            <w:pPr>
              <w:rPr>
                <w:snapToGrid w:val="0"/>
              </w:rPr>
            </w:pPr>
            <w:r w:rsidRPr="00FC6A89">
              <w:rPr>
                <w:snapToGrid w:val="0"/>
              </w:rPr>
              <w:t>Обеспечение публичных нормативных обязательств</w:t>
            </w:r>
          </w:p>
        </w:tc>
        <w:tc>
          <w:tcPr>
            <w:tcW w:w="6271" w:type="dxa"/>
          </w:tcPr>
          <w:p w:rsidR="00FC6A89" w:rsidRPr="00FC6A89" w:rsidRDefault="00FC6A89" w:rsidP="00C756D7">
            <w:pPr>
              <w:jc w:val="both"/>
            </w:pPr>
            <w:r w:rsidRPr="00FC6A89">
              <w:rPr>
                <w:snapToGrid w:val="0"/>
              </w:rPr>
              <w:t>Бюджетные ассигнования на публичные нормативные обязательства отдельно по каждому виду обязательств в виде пенсий, пособий, компенсаций и других социальных выплат, а также осуществления мер социальной поддержки населения.</w:t>
            </w:r>
          </w:p>
        </w:tc>
      </w:tr>
      <w:tr w:rsidR="00FC6A89" w:rsidRPr="00FC6A89" w:rsidTr="00FC6A89">
        <w:trPr>
          <w:cantSplit/>
        </w:trPr>
        <w:tc>
          <w:tcPr>
            <w:tcW w:w="817" w:type="dxa"/>
            <w:vMerge/>
          </w:tcPr>
          <w:p w:rsidR="00FC6A89" w:rsidRPr="00FC6A89" w:rsidRDefault="00FC6A89" w:rsidP="00C756D7">
            <w:pPr>
              <w:jc w:val="center"/>
            </w:pPr>
          </w:p>
        </w:tc>
        <w:tc>
          <w:tcPr>
            <w:tcW w:w="1168" w:type="dxa"/>
            <w:vMerge/>
          </w:tcPr>
          <w:p w:rsidR="00FC6A89" w:rsidRPr="00FC6A89" w:rsidRDefault="00FC6A89" w:rsidP="00C756D7">
            <w:pPr>
              <w:pStyle w:val="5"/>
              <w:spacing w:before="0"/>
              <w:jc w:val="center"/>
              <w:rPr>
                <w:rFonts w:ascii="Times New Roman" w:hAnsi="Times New Roman" w:cs="Times New Roman"/>
                <w:color w:val="auto"/>
              </w:rPr>
            </w:pPr>
          </w:p>
        </w:tc>
        <w:tc>
          <w:tcPr>
            <w:tcW w:w="2518" w:type="dxa"/>
            <w:vMerge/>
          </w:tcPr>
          <w:p w:rsidR="00FC6A89" w:rsidRPr="00FC6A89" w:rsidRDefault="00FC6A89" w:rsidP="00C756D7">
            <w:pPr>
              <w:pStyle w:val="5"/>
              <w:spacing w:before="0"/>
              <w:rPr>
                <w:rFonts w:ascii="Times New Roman" w:hAnsi="Times New Roman" w:cs="Times New Roman"/>
                <w:color w:val="auto"/>
              </w:rPr>
            </w:pPr>
          </w:p>
        </w:tc>
        <w:tc>
          <w:tcPr>
            <w:tcW w:w="1309" w:type="dxa"/>
          </w:tcPr>
          <w:p w:rsidR="00FC6A89" w:rsidRPr="00FC6A89" w:rsidRDefault="00FC6A89" w:rsidP="00C756D7">
            <w:pPr>
              <w:jc w:val="center"/>
            </w:pPr>
            <w:r w:rsidRPr="00FC6A89">
              <w:t>БА 2.2</w:t>
            </w:r>
          </w:p>
        </w:tc>
        <w:tc>
          <w:tcPr>
            <w:tcW w:w="2660" w:type="dxa"/>
          </w:tcPr>
          <w:p w:rsidR="00FC6A89" w:rsidRPr="00FC6A89" w:rsidRDefault="00FC6A89" w:rsidP="00C756D7">
            <w:pPr>
              <w:rPr>
                <w:snapToGrid w:val="0"/>
              </w:rPr>
            </w:pPr>
            <w:r w:rsidRPr="00FC6A89">
              <w:rPr>
                <w:snapToGrid w:val="0"/>
              </w:rPr>
              <w:t>Обеспечение публичных обязательств за исключением публичных нормативных обязательств</w:t>
            </w:r>
          </w:p>
        </w:tc>
        <w:tc>
          <w:tcPr>
            <w:tcW w:w="6271" w:type="dxa"/>
          </w:tcPr>
          <w:p w:rsidR="00FC6A89" w:rsidRPr="00FC6A89" w:rsidRDefault="00FC6A89" w:rsidP="00C756D7">
            <w:pPr>
              <w:jc w:val="both"/>
              <w:rPr>
                <w:snapToGrid w:val="0"/>
              </w:rPr>
            </w:pPr>
            <w:r w:rsidRPr="00FC6A89">
              <w:rPr>
                <w:snapToGrid w:val="0"/>
              </w:rPr>
              <w:t>Бюджетные ассигнования на публичные обязательства в виде предоставления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tc>
      </w:tr>
      <w:tr w:rsidR="00FC6A89" w:rsidRPr="00FC6A89" w:rsidTr="00FC6A89">
        <w:trPr>
          <w:cantSplit/>
        </w:trPr>
        <w:tc>
          <w:tcPr>
            <w:tcW w:w="817" w:type="dxa"/>
          </w:tcPr>
          <w:p w:rsidR="00FC6A89" w:rsidRPr="00FC6A89" w:rsidRDefault="00FC6A89" w:rsidP="00C756D7">
            <w:pPr>
              <w:jc w:val="center"/>
            </w:pPr>
            <w:r w:rsidRPr="00FC6A89">
              <w:t>3.</w:t>
            </w:r>
          </w:p>
        </w:tc>
        <w:tc>
          <w:tcPr>
            <w:tcW w:w="1168" w:type="dxa"/>
          </w:tcPr>
          <w:p w:rsidR="00FC6A89" w:rsidRPr="00FC6A89" w:rsidRDefault="00FC6A89" w:rsidP="00C756D7">
            <w:pPr>
              <w:jc w:val="center"/>
              <w:rPr>
                <w:snapToGrid w:val="0"/>
              </w:rPr>
            </w:pPr>
            <w:r w:rsidRPr="00FC6A89">
              <w:t>БА 3</w:t>
            </w:r>
          </w:p>
        </w:tc>
        <w:tc>
          <w:tcPr>
            <w:tcW w:w="2518" w:type="dxa"/>
          </w:tcPr>
          <w:p w:rsidR="00FC6A89" w:rsidRPr="00FC6A89" w:rsidRDefault="00FC6A89" w:rsidP="00C756D7">
            <w:r w:rsidRPr="00FC6A89">
              <w:rPr>
                <w:snapToGrid w:val="0"/>
              </w:rPr>
              <w:t>Предоставление бюджетных инвестиций юридическим лицам, не являющимся государственными учреждениями и государственными унитарными предприятиями</w:t>
            </w:r>
          </w:p>
        </w:tc>
        <w:tc>
          <w:tcPr>
            <w:tcW w:w="1309" w:type="dxa"/>
          </w:tcPr>
          <w:p w:rsidR="00FC6A89" w:rsidRPr="00FC6A89" w:rsidRDefault="00FC6A89" w:rsidP="00C756D7">
            <w:pPr>
              <w:jc w:val="center"/>
            </w:pPr>
            <w:r w:rsidRPr="00FC6A89">
              <w:t>БА 3.1</w:t>
            </w:r>
          </w:p>
        </w:tc>
        <w:tc>
          <w:tcPr>
            <w:tcW w:w="2660" w:type="dxa"/>
          </w:tcPr>
          <w:p w:rsidR="00FC6A89" w:rsidRPr="00FC6A89" w:rsidRDefault="00FC6A89" w:rsidP="00C756D7">
            <w:r w:rsidRPr="00FC6A89">
              <w:rPr>
                <w:snapToGrid w:val="0"/>
              </w:rPr>
              <w:t>Предоставление бюджетных инвестиций юридическим лицам, не являющимся государственными учреждениями и государственным унитарными предприятиями</w:t>
            </w:r>
          </w:p>
        </w:tc>
        <w:tc>
          <w:tcPr>
            <w:tcW w:w="6271" w:type="dxa"/>
          </w:tcPr>
          <w:p w:rsidR="00FC6A89" w:rsidRPr="00FC6A89" w:rsidRDefault="00FC6A89" w:rsidP="00FC6A89">
            <w:pPr>
              <w:jc w:val="both"/>
              <w:rPr>
                <w:snapToGrid w:val="0"/>
              </w:rPr>
            </w:pPr>
            <w:proofErr w:type="gramStart"/>
            <w:r w:rsidRPr="00FC6A89">
              <w:t xml:space="preserve">Бюджетные ассигнования на предоставление бюджетных инвестиций юридическим лицам, не являющимся государственными учреждениями и государственными унитарными предприятиями, влекущих возникновение права государственной  собственности на эквивалентную часть уставных (складочных) капиталов указанных юридических лиц, которое оформляется участием Забайкальского края в уставных (складочных) капиталах таких юридических лиц в соответствии с гражданским законодательством Российской Федерации. </w:t>
            </w:r>
            <w:proofErr w:type="gramEnd"/>
          </w:p>
        </w:tc>
      </w:tr>
      <w:tr w:rsidR="00FC6A89" w:rsidRPr="00FC6A89" w:rsidTr="00FC6A89">
        <w:trPr>
          <w:cantSplit/>
        </w:trPr>
        <w:tc>
          <w:tcPr>
            <w:tcW w:w="817" w:type="dxa"/>
          </w:tcPr>
          <w:p w:rsidR="00FC6A89" w:rsidRPr="00FC6A89" w:rsidRDefault="00FC6A89" w:rsidP="00C756D7">
            <w:pPr>
              <w:jc w:val="center"/>
            </w:pPr>
            <w:r w:rsidRPr="00FC6A89">
              <w:t>4.</w:t>
            </w:r>
          </w:p>
        </w:tc>
        <w:tc>
          <w:tcPr>
            <w:tcW w:w="1168" w:type="dxa"/>
          </w:tcPr>
          <w:p w:rsidR="00FC6A89" w:rsidRPr="00FC6A89" w:rsidRDefault="00FC6A89" w:rsidP="00C756D7">
            <w:pPr>
              <w:pStyle w:val="21"/>
              <w:ind w:right="0"/>
              <w:jc w:val="center"/>
              <w:rPr>
                <w:szCs w:val="24"/>
              </w:rPr>
            </w:pPr>
            <w:r w:rsidRPr="00FC6A89">
              <w:rPr>
                <w:szCs w:val="24"/>
              </w:rPr>
              <w:t>БА 4</w:t>
            </w:r>
          </w:p>
        </w:tc>
        <w:tc>
          <w:tcPr>
            <w:tcW w:w="2518" w:type="dxa"/>
          </w:tcPr>
          <w:p w:rsidR="00FC6A89" w:rsidRPr="00FC6A89" w:rsidRDefault="00FC6A89" w:rsidP="00C756D7">
            <w:pPr>
              <w:pStyle w:val="21"/>
              <w:ind w:right="0"/>
              <w:jc w:val="left"/>
              <w:rPr>
                <w:szCs w:val="24"/>
              </w:rPr>
            </w:pPr>
            <w:r w:rsidRPr="00FC6A89">
              <w:rPr>
                <w:szCs w:val="24"/>
              </w:rPr>
              <w:t>Предоставление субсидий юридическим лицам (за исключением субсидий государственным учреждениям), индивидуальным предпринимателям, физическим лицам</w:t>
            </w:r>
          </w:p>
        </w:tc>
        <w:tc>
          <w:tcPr>
            <w:tcW w:w="1309" w:type="dxa"/>
          </w:tcPr>
          <w:p w:rsidR="00FC6A89" w:rsidRPr="00FC6A89" w:rsidRDefault="00FC6A89" w:rsidP="00C756D7">
            <w:pPr>
              <w:jc w:val="center"/>
              <w:rPr>
                <w:snapToGrid w:val="0"/>
              </w:rPr>
            </w:pPr>
            <w:r w:rsidRPr="00FC6A89">
              <w:t>БА 4.1</w:t>
            </w:r>
          </w:p>
        </w:tc>
        <w:tc>
          <w:tcPr>
            <w:tcW w:w="2660" w:type="dxa"/>
          </w:tcPr>
          <w:p w:rsidR="00FC6A89" w:rsidRPr="00FC6A89" w:rsidRDefault="00FC6A89" w:rsidP="00C756D7">
            <w:pPr>
              <w:rPr>
                <w:snapToGrid w:val="0"/>
              </w:rPr>
            </w:pPr>
            <w:r w:rsidRPr="00FC6A89">
              <w:rPr>
                <w:snapToGrid w:val="0"/>
              </w:rPr>
              <w:t>Предоставление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w:t>
            </w:r>
          </w:p>
          <w:p w:rsidR="00FC6A89" w:rsidRPr="00FC6A89" w:rsidRDefault="00FC6A89" w:rsidP="00C756D7">
            <w:pPr>
              <w:rPr>
                <w:snapToGrid w:val="0"/>
              </w:rPr>
            </w:pPr>
          </w:p>
        </w:tc>
        <w:tc>
          <w:tcPr>
            <w:tcW w:w="6271" w:type="dxa"/>
          </w:tcPr>
          <w:p w:rsidR="00FC6A89" w:rsidRPr="00FC6A89" w:rsidRDefault="00FC6A89" w:rsidP="00BF47F0">
            <w:pPr>
              <w:jc w:val="both"/>
              <w:rPr>
                <w:snapToGrid w:val="0"/>
              </w:rPr>
            </w:pPr>
            <w:r w:rsidRPr="00FC6A89">
              <w:t xml:space="preserve">Бюджетные ассигнования на предоставление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которые </w:t>
            </w:r>
            <w:r w:rsidRPr="00FC6A89">
              <w:rPr>
                <w:snapToGrid w:val="0"/>
              </w:rPr>
              <w:t>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tc>
      </w:tr>
      <w:tr w:rsidR="00FC6A89" w:rsidRPr="00FC6A89" w:rsidTr="00FC6A89">
        <w:trPr>
          <w:cantSplit/>
        </w:trPr>
        <w:tc>
          <w:tcPr>
            <w:tcW w:w="817" w:type="dxa"/>
          </w:tcPr>
          <w:p w:rsidR="00FC6A89" w:rsidRPr="00FC6A89" w:rsidRDefault="00FC6A89" w:rsidP="00C756D7">
            <w:pPr>
              <w:jc w:val="center"/>
            </w:pPr>
            <w:r w:rsidRPr="00FC6A89">
              <w:lastRenderedPageBreak/>
              <w:t>5.</w:t>
            </w:r>
          </w:p>
        </w:tc>
        <w:tc>
          <w:tcPr>
            <w:tcW w:w="1168" w:type="dxa"/>
          </w:tcPr>
          <w:p w:rsidR="00FC6A89" w:rsidRPr="00FC6A89" w:rsidRDefault="00FC6A89" w:rsidP="00C756D7">
            <w:pPr>
              <w:pStyle w:val="3"/>
              <w:spacing w:before="0"/>
              <w:jc w:val="center"/>
              <w:rPr>
                <w:rFonts w:ascii="Times New Roman" w:hAnsi="Times New Roman" w:cs="Times New Roman"/>
                <w:b w:val="0"/>
                <w:snapToGrid w:val="0"/>
                <w:color w:val="auto"/>
              </w:rPr>
            </w:pPr>
            <w:r w:rsidRPr="00FC6A89">
              <w:rPr>
                <w:rFonts w:ascii="Times New Roman" w:hAnsi="Times New Roman" w:cs="Times New Roman"/>
                <w:b w:val="0"/>
                <w:color w:val="auto"/>
              </w:rPr>
              <w:t>БА 5</w:t>
            </w:r>
          </w:p>
        </w:tc>
        <w:tc>
          <w:tcPr>
            <w:tcW w:w="2518" w:type="dxa"/>
          </w:tcPr>
          <w:p w:rsidR="00FC6A89" w:rsidRPr="00FC6A89" w:rsidRDefault="00FC6A89" w:rsidP="00C756D7">
            <w:pPr>
              <w:pStyle w:val="3"/>
              <w:spacing w:before="0"/>
              <w:rPr>
                <w:rFonts w:ascii="Times New Roman" w:hAnsi="Times New Roman" w:cs="Times New Roman"/>
                <w:b w:val="0"/>
                <w:snapToGrid w:val="0"/>
                <w:color w:val="auto"/>
              </w:rPr>
            </w:pPr>
            <w:r w:rsidRPr="00FC6A89">
              <w:rPr>
                <w:rFonts w:ascii="Times New Roman" w:hAnsi="Times New Roman" w:cs="Times New Roman"/>
                <w:b w:val="0"/>
                <w:snapToGrid w:val="0"/>
                <w:color w:val="auto"/>
              </w:rPr>
              <w:t>Предоставление межбюджетных трансфертов</w:t>
            </w:r>
          </w:p>
        </w:tc>
        <w:tc>
          <w:tcPr>
            <w:tcW w:w="1309" w:type="dxa"/>
          </w:tcPr>
          <w:p w:rsidR="00FC6A89" w:rsidRPr="00FC6A89" w:rsidRDefault="00FC6A89" w:rsidP="00C756D7">
            <w:pPr>
              <w:jc w:val="center"/>
              <w:rPr>
                <w:snapToGrid w:val="0"/>
              </w:rPr>
            </w:pPr>
            <w:r w:rsidRPr="00FC6A89">
              <w:t>БА 5.1</w:t>
            </w:r>
          </w:p>
        </w:tc>
        <w:tc>
          <w:tcPr>
            <w:tcW w:w="2660" w:type="dxa"/>
          </w:tcPr>
          <w:p w:rsidR="00FC6A89" w:rsidRPr="00FC6A89" w:rsidRDefault="00FC6A89" w:rsidP="00C756D7">
            <w:pPr>
              <w:rPr>
                <w:snapToGrid w:val="0"/>
              </w:rPr>
            </w:pPr>
            <w:r w:rsidRPr="00FC6A89">
              <w:rPr>
                <w:snapToGrid w:val="0"/>
              </w:rPr>
              <w:t>Предоставление межбюджетных трансфертов</w:t>
            </w:r>
          </w:p>
        </w:tc>
        <w:tc>
          <w:tcPr>
            <w:tcW w:w="6271" w:type="dxa"/>
          </w:tcPr>
          <w:p w:rsidR="00FC6A89" w:rsidRPr="00FC6A89" w:rsidRDefault="00FC6A89" w:rsidP="00AF0C32">
            <w:pPr>
              <w:pStyle w:val="ab"/>
              <w:numPr>
                <w:ilvl w:val="0"/>
                <w:numId w:val="14"/>
              </w:numPr>
              <w:tabs>
                <w:tab w:val="left" w:pos="318"/>
              </w:tabs>
              <w:ind w:left="0" w:firstLine="0"/>
              <w:jc w:val="both"/>
            </w:pPr>
            <w:r w:rsidRPr="00FC6A89">
              <w:t>Дотации на выравнивание бюджетной обеспеченности поселений и дотации на выравнивание бюджетной обеспеченности муниципальных районов (городских округов);</w:t>
            </w:r>
          </w:p>
          <w:p w:rsidR="00FC6A89" w:rsidRPr="00FC6A89" w:rsidRDefault="00FC6A89" w:rsidP="00AF0C32">
            <w:pPr>
              <w:pStyle w:val="ab"/>
              <w:numPr>
                <w:ilvl w:val="0"/>
                <w:numId w:val="14"/>
              </w:numPr>
              <w:tabs>
                <w:tab w:val="left" w:pos="318"/>
              </w:tabs>
              <w:ind w:left="0" w:firstLine="0"/>
              <w:jc w:val="both"/>
            </w:pPr>
            <w:r w:rsidRPr="00FC6A89">
              <w:t>Субсидии бюджетам муниципальных образований (за исключением субсидий местным бюджетам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w:t>
            </w:r>
          </w:p>
          <w:p w:rsidR="00FC6A89" w:rsidRPr="00FC6A89" w:rsidRDefault="00FC6A89" w:rsidP="00AF0C32">
            <w:pPr>
              <w:pStyle w:val="ab"/>
              <w:numPr>
                <w:ilvl w:val="0"/>
                <w:numId w:val="14"/>
              </w:numPr>
              <w:tabs>
                <w:tab w:val="left" w:pos="318"/>
              </w:tabs>
              <w:ind w:left="0" w:firstLine="0"/>
              <w:jc w:val="both"/>
            </w:pPr>
            <w:r w:rsidRPr="00FC6A89">
              <w:t>Субвенции бюджетам муниципальных образований;</w:t>
            </w:r>
          </w:p>
          <w:p w:rsidR="00FC6A89" w:rsidRPr="00FC6A89" w:rsidRDefault="00FC6A89" w:rsidP="00AF0C32">
            <w:pPr>
              <w:pStyle w:val="ab"/>
              <w:numPr>
                <w:ilvl w:val="0"/>
                <w:numId w:val="14"/>
              </w:numPr>
              <w:tabs>
                <w:tab w:val="left" w:pos="318"/>
              </w:tabs>
              <w:ind w:left="0" w:firstLine="0"/>
              <w:jc w:val="both"/>
            </w:pPr>
            <w:r w:rsidRPr="00FC6A89">
              <w:t>Иные межбюджетные трансферты бюджетам муниципальных образований</w:t>
            </w:r>
            <w:r w:rsidRPr="00FC6A89">
              <w:rPr>
                <w:snapToGrid w:val="0"/>
              </w:rPr>
              <w:t xml:space="preserve">; </w:t>
            </w:r>
          </w:p>
          <w:p w:rsidR="00FC6A89" w:rsidRPr="00FC6A89" w:rsidRDefault="00FC6A89" w:rsidP="00AF0C32">
            <w:pPr>
              <w:pStyle w:val="ab"/>
              <w:numPr>
                <w:ilvl w:val="0"/>
                <w:numId w:val="14"/>
              </w:numPr>
              <w:tabs>
                <w:tab w:val="left" w:pos="318"/>
              </w:tabs>
              <w:ind w:left="0" w:firstLine="0"/>
              <w:jc w:val="both"/>
            </w:pPr>
            <w:r w:rsidRPr="00FC6A89">
              <w:t>Межбюджетные трансферты бюджетам государственных внебюджетных фондов.</w:t>
            </w:r>
          </w:p>
          <w:p w:rsidR="00FC6A89" w:rsidRPr="00FC6A89" w:rsidRDefault="00FC6A89" w:rsidP="007E039C">
            <w:pPr>
              <w:pStyle w:val="ab"/>
              <w:tabs>
                <w:tab w:val="left" w:pos="318"/>
              </w:tabs>
              <w:ind w:left="0"/>
              <w:jc w:val="both"/>
            </w:pPr>
          </w:p>
        </w:tc>
      </w:tr>
      <w:tr w:rsidR="00FC6A89" w:rsidRPr="00FC6A89" w:rsidTr="00FC6A89">
        <w:trPr>
          <w:cantSplit/>
        </w:trPr>
        <w:tc>
          <w:tcPr>
            <w:tcW w:w="817" w:type="dxa"/>
          </w:tcPr>
          <w:p w:rsidR="00FC6A89" w:rsidRPr="00FC6A89" w:rsidRDefault="00FC6A89" w:rsidP="00C756D7">
            <w:pPr>
              <w:jc w:val="center"/>
            </w:pPr>
            <w:r w:rsidRPr="00FC6A89">
              <w:t>6.</w:t>
            </w:r>
          </w:p>
        </w:tc>
        <w:tc>
          <w:tcPr>
            <w:tcW w:w="1168" w:type="dxa"/>
          </w:tcPr>
          <w:p w:rsidR="00FC6A89" w:rsidRPr="00FC6A89" w:rsidRDefault="00FC6A89" w:rsidP="00C756D7">
            <w:pPr>
              <w:jc w:val="center"/>
              <w:rPr>
                <w:snapToGrid w:val="0"/>
              </w:rPr>
            </w:pPr>
            <w:r w:rsidRPr="00FC6A89">
              <w:t>БА 6</w:t>
            </w:r>
          </w:p>
        </w:tc>
        <w:tc>
          <w:tcPr>
            <w:tcW w:w="2518" w:type="dxa"/>
          </w:tcPr>
          <w:p w:rsidR="00FC6A89" w:rsidRPr="00FC6A89" w:rsidRDefault="00FC6A89" w:rsidP="00C756D7">
            <w:r w:rsidRPr="00FC6A89">
              <w:rPr>
                <w:snapToGrid w:val="0"/>
              </w:rPr>
              <w:t>Обслуживание государственного долга Забайкальского края</w:t>
            </w:r>
          </w:p>
        </w:tc>
        <w:tc>
          <w:tcPr>
            <w:tcW w:w="1309" w:type="dxa"/>
          </w:tcPr>
          <w:p w:rsidR="00FC6A89" w:rsidRPr="00FC6A89" w:rsidRDefault="00FC6A89" w:rsidP="00C756D7">
            <w:pPr>
              <w:jc w:val="center"/>
              <w:rPr>
                <w:lang w:eastAsia="en-US"/>
              </w:rPr>
            </w:pPr>
            <w:r w:rsidRPr="00FC6A89">
              <w:t>БА 6.1</w:t>
            </w:r>
          </w:p>
        </w:tc>
        <w:tc>
          <w:tcPr>
            <w:tcW w:w="2660" w:type="dxa"/>
          </w:tcPr>
          <w:p w:rsidR="00FC6A89" w:rsidRPr="00FC6A89" w:rsidRDefault="00FC6A89" w:rsidP="00C756D7">
            <w:r w:rsidRPr="00FC6A89">
              <w:rPr>
                <w:snapToGrid w:val="0"/>
              </w:rPr>
              <w:t>Бюджетные ассигнования на обслуживание государственного долга Забайкальского края</w:t>
            </w:r>
          </w:p>
        </w:tc>
        <w:tc>
          <w:tcPr>
            <w:tcW w:w="6271" w:type="dxa"/>
          </w:tcPr>
          <w:p w:rsidR="00FC6A89" w:rsidRPr="00FC6A89" w:rsidRDefault="00FC6A89" w:rsidP="00C756D7">
            <w:pPr>
              <w:jc w:val="both"/>
            </w:pPr>
            <w:r w:rsidRPr="00FC6A89">
              <w:rPr>
                <w:lang w:eastAsia="en-US"/>
              </w:rPr>
              <w:t xml:space="preserve">Платежи, возникающие в соответствии с условиями заключенных кредитных соглашений действующих и расчетно – по вновь </w:t>
            </w:r>
            <w:proofErr w:type="gramStart"/>
            <w:r w:rsidRPr="00FC6A89">
              <w:rPr>
                <w:lang w:eastAsia="en-US"/>
              </w:rPr>
              <w:t>привлекаемым</w:t>
            </w:r>
            <w:proofErr w:type="gramEnd"/>
            <w:r w:rsidRPr="00FC6A89">
              <w:rPr>
                <w:lang w:eastAsia="en-US"/>
              </w:rPr>
              <w:t xml:space="preserve"> в соответствии с Программой государственных внутренних заимствований.</w:t>
            </w:r>
          </w:p>
        </w:tc>
      </w:tr>
      <w:tr w:rsidR="00FC6A89" w:rsidRPr="00FC6A89" w:rsidTr="00FC6A89">
        <w:trPr>
          <w:cantSplit/>
        </w:trPr>
        <w:tc>
          <w:tcPr>
            <w:tcW w:w="817" w:type="dxa"/>
          </w:tcPr>
          <w:p w:rsidR="00FC6A89" w:rsidRPr="00FC6A89" w:rsidRDefault="00FC6A89" w:rsidP="00C756D7">
            <w:pPr>
              <w:jc w:val="center"/>
            </w:pPr>
            <w:r w:rsidRPr="00FC6A89">
              <w:lastRenderedPageBreak/>
              <w:t>7.</w:t>
            </w:r>
          </w:p>
        </w:tc>
        <w:tc>
          <w:tcPr>
            <w:tcW w:w="1168" w:type="dxa"/>
          </w:tcPr>
          <w:p w:rsidR="00FC6A89" w:rsidRPr="00FC6A89" w:rsidRDefault="00FC6A89" w:rsidP="00C756D7">
            <w:pPr>
              <w:jc w:val="center"/>
              <w:rPr>
                <w:snapToGrid w:val="0"/>
              </w:rPr>
            </w:pPr>
            <w:r w:rsidRPr="00FC6A89">
              <w:t>БА 7</w:t>
            </w:r>
          </w:p>
        </w:tc>
        <w:tc>
          <w:tcPr>
            <w:tcW w:w="2518" w:type="dxa"/>
          </w:tcPr>
          <w:p w:rsidR="00FC6A89" w:rsidRPr="00FC6A89" w:rsidRDefault="00FC6A89" w:rsidP="00C756D7">
            <w:r w:rsidRPr="00FC6A89">
              <w:rPr>
                <w:snapToGrid w:val="0"/>
              </w:rPr>
              <w:t>Исполнение судебных актов по искам к Забайкальскому краю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либо должностных лиц этих органов</w:t>
            </w:r>
          </w:p>
        </w:tc>
        <w:tc>
          <w:tcPr>
            <w:tcW w:w="1309" w:type="dxa"/>
          </w:tcPr>
          <w:p w:rsidR="00FC6A89" w:rsidRPr="00FC6A89" w:rsidRDefault="00FC6A89" w:rsidP="00C756D7">
            <w:pPr>
              <w:jc w:val="center"/>
            </w:pPr>
            <w:r w:rsidRPr="00FC6A89">
              <w:t>БА 7.1</w:t>
            </w:r>
          </w:p>
        </w:tc>
        <w:tc>
          <w:tcPr>
            <w:tcW w:w="2660" w:type="dxa"/>
          </w:tcPr>
          <w:p w:rsidR="00FC6A89" w:rsidRPr="00FC6A89" w:rsidRDefault="00FC6A89" w:rsidP="00C756D7">
            <w:r w:rsidRPr="00FC6A89">
              <w:rPr>
                <w:snapToGrid w:val="0"/>
              </w:rPr>
              <w:t>Бюджетные ассигнования на исполнение судебных актов по искам к Забайкальскому краю о возмещении вреда, причиненного гражданину или юридическому лицу в результате незаконных действий (бездействия) органов государственной власти либо должностных лиц этих органов</w:t>
            </w:r>
          </w:p>
        </w:tc>
        <w:tc>
          <w:tcPr>
            <w:tcW w:w="6271" w:type="dxa"/>
          </w:tcPr>
          <w:p w:rsidR="00FC6A89" w:rsidRPr="00FC6A89" w:rsidRDefault="00FC6A89" w:rsidP="00BC6661">
            <w:pPr>
              <w:jc w:val="both"/>
            </w:pPr>
            <w:proofErr w:type="gramStart"/>
            <w:r w:rsidRPr="00FC6A89">
              <w:t>Исполнение судебных актов по искам к Забайкальскому краю о возмещении вреда, причиненного незаконными действиями (бездействием) государственных органов Забайкальского края или их должностных лиц, в том числе в результате издания государственными органами Забайкальского края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Забайкальского края (за</w:t>
            </w:r>
            <w:proofErr w:type="gramEnd"/>
            <w:r w:rsidRPr="00FC6A89">
              <w:t xml:space="preserve"> исключением судебных актов о взыскании денежных средств в порядке субсидиарной </w:t>
            </w:r>
            <w:proofErr w:type="gramStart"/>
            <w:r w:rsidRPr="00FC6A89">
              <w:t>ответственности главных распорядителей средств бюджета Забайкальского края</w:t>
            </w:r>
            <w:proofErr w:type="gramEnd"/>
            <w:r w:rsidRPr="00FC6A89">
              <w:t>)</w:t>
            </w:r>
          </w:p>
        </w:tc>
      </w:tr>
      <w:tr w:rsidR="00FC6A89" w:rsidRPr="00FC6A89" w:rsidTr="00FC6A89">
        <w:trPr>
          <w:cantSplit/>
        </w:trPr>
        <w:tc>
          <w:tcPr>
            <w:tcW w:w="817" w:type="dxa"/>
          </w:tcPr>
          <w:p w:rsidR="00FC6A89" w:rsidRPr="00FC6A89" w:rsidRDefault="00FC6A89" w:rsidP="00C756D7">
            <w:pPr>
              <w:jc w:val="center"/>
            </w:pPr>
            <w:r w:rsidRPr="00FC6A89">
              <w:t>8.</w:t>
            </w:r>
          </w:p>
        </w:tc>
        <w:tc>
          <w:tcPr>
            <w:tcW w:w="1168" w:type="dxa"/>
          </w:tcPr>
          <w:p w:rsidR="00FC6A89" w:rsidRPr="00FC6A89" w:rsidRDefault="00FC6A89" w:rsidP="00C756D7">
            <w:pPr>
              <w:jc w:val="center"/>
            </w:pPr>
            <w:r w:rsidRPr="00FC6A89">
              <w:t>БА 8</w:t>
            </w:r>
          </w:p>
        </w:tc>
        <w:tc>
          <w:tcPr>
            <w:tcW w:w="2518" w:type="dxa"/>
          </w:tcPr>
          <w:p w:rsidR="00FC6A89" w:rsidRPr="00FC6A89" w:rsidRDefault="00FC6A89" w:rsidP="00C756D7">
            <w:pPr>
              <w:rPr>
                <w:snapToGrid w:val="0"/>
              </w:rPr>
            </w:pPr>
            <w:r w:rsidRPr="00FC6A89">
              <w:rPr>
                <w:snapToGrid w:val="0"/>
              </w:rPr>
              <w:t>Предоставление бюджетных инвестиций государственному унитарному предприятию</w:t>
            </w:r>
          </w:p>
        </w:tc>
        <w:tc>
          <w:tcPr>
            <w:tcW w:w="1309" w:type="dxa"/>
          </w:tcPr>
          <w:p w:rsidR="00FC6A89" w:rsidRPr="00FC6A89" w:rsidRDefault="00FC6A89" w:rsidP="00C756D7">
            <w:pPr>
              <w:jc w:val="center"/>
            </w:pPr>
            <w:r w:rsidRPr="00FC6A89">
              <w:t>БА 8.1.</w:t>
            </w:r>
          </w:p>
        </w:tc>
        <w:tc>
          <w:tcPr>
            <w:tcW w:w="2660" w:type="dxa"/>
          </w:tcPr>
          <w:p w:rsidR="00FC6A89" w:rsidRPr="00FC6A89" w:rsidRDefault="00FC6A89" w:rsidP="00C756D7">
            <w:pPr>
              <w:rPr>
                <w:snapToGrid w:val="0"/>
              </w:rPr>
            </w:pPr>
            <w:r w:rsidRPr="00FC6A89">
              <w:rPr>
                <w:snapToGrid w:val="0"/>
              </w:rPr>
              <w:t>Бюджетные ассигнования на предоставление бюджетных инвестиций государственному унитарному предприятию</w:t>
            </w:r>
          </w:p>
        </w:tc>
        <w:tc>
          <w:tcPr>
            <w:tcW w:w="6271" w:type="dxa"/>
          </w:tcPr>
          <w:p w:rsidR="00FC6A89" w:rsidRPr="00FC6A89" w:rsidRDefault="00FC6A89" w:rsidP="00BC6661">
            <w:pPr>
              <w:autoSpaceDE w:val="0"/>
              <w:autoSpaceDN w:val="0"/>
              <w:adjustRightInd w:val="0"/>
              <w:jc w:val="both"/>
            </w:pPr>
            <w:r w:rsidRPr="00FC6A89">
              <w:t xml:space="preserve">Предоставление бюджетных инвестиций государственному унитарному предприятию, основанному на праве хозяйственного ведения, влекущее соответствующее увеличение уставного фонда государственного унитарного предприятия в порядке, установленном </w:t>
            </w:r>
            <w:hyperlink r:id="rId12" w:history="1">
              <w:r w:rsidRPr="00FC6A89">
                <w:t>законодательством</w:t>
              </w:r>
            </w:hyperlink>
            <w:r w:rsidRPr="00FC6A89">
              <w:t xml:space="preserve"> о государственных (муниципальных) унитарных предприятиях;</w:t>
            </w:r>
          </w:p>
          <w:p w:rsidR="00FC6A89" w:rsidRPr="00FC6A89" w:rsidRDefault="00FC6A89" w:rsidP="00BC6661">
            <w:pPr>
              <w:autoSpaceDE w:val="0"/>
              <w:autoSpaceDN w:val="0"/>
              <w:adjustRightInd w:val="0"/>
              <w:jc w:val="both"/>
            </w:pPr>
            <w:r w:rsidRPr="00FC6A89">
              <w:t>Предоставление бюджетных инвестиций государственному унитарному предприятию, основанному на праве оперативного управления, влекущее соответствующее увеличение стоимости основных средств, находящихся на праве оперативного управления государственного унитарного предприятия.</w:t>
            </w:r>
          </w:p>
        </w:tc>
      </w:tr>
      <w:tr w:rsidR="00FC6A89" w:rsidRPr="00FC6A89" w:rsidTr="00FC6A89">
        <w:trPr>
          <w:cantSplit/>
        </w:trPr>
        <w:tc>
          <w:tcPr>
            <w:tcW w:w="817" w:type="dxa"/>
          </w:tcPr>
          <w:p w:rsidR="00FC6A89" w:rsidRPr="00FC6A89" w:rsidRDefault="00FC6A89" w:rsidP="00C756D7">
            <w:pPr>
              <w:jc w:val="center"/>
            </w:pPr>
            <w:r w:rsidRPr="00FC6A89">
              <w:lastRenderedPageBreak/>
              <w:t>9.</w:t>
            </w:r>
          </w:p>
        </w:tc>
        <w:tc>
          <w:tcPr>
            <w:tcW w:w="1168" w:type="dxa"/>
          </w:tcPr>
          <w:p w:rsidR="00FC6A89" w:rsidRPr="00FC6A89" w:rsidRDefault="00FC6A89" w:rsidP="00C756D7">
            <w:pPr>
              <w:jc w:val="center"/>
            </w:pPr>
            <w:r w:rsidRPr="00FC6A89">
              <w:t>БА 9</w:t>
            </w:r>
          </w:p>
        </w:tc>
        <w:tc>
          <w:tcPr>
            <w:tcW w:w="2518" w:type="dxa"/>
          </w:tcPr>
          <w:p w:rsidR="00FC6A89" w:rsidRPr="00FC6A89" w:rsidRDefault="00FC6A89" w:rsidP="00C756D7">
            <w:pPr>
              <w:rPr>
                <w:snapToGrid w:val="0"/>
              </w:rPr>
            </w:pPr>
            <w:r w:rsidRPr="00FC6A89">
              <w:rPr>
                <w:snapToGrid w:val="0"/>
              </w:rPr>
              <w:t>Иные бюджетные ассигнования, не отнесенные к другим видам</w:t>
            </w:r>
          </w:p>
        </w:tc>
        <w:tc>
          <w:tcPr>
            <w:tcW w:w="1309" w:type="dxa"/>
          </w:tcPr>
          <w:p w:rsidR="00FC6A89" w:rsidRPr="00FC6A89" w:rsidRDefault="00FC6A89" w:rsidP="00C756D7">
            <w:pPr>
              <w:jc w:val="center"/>
            </w:pPr>
            <w:r w:rsidRPr="00FC6A89">
              <w:t>БА 9.1.</w:t>
            </w:r>
          </w:p>
        </w:tc>
        <w:tc>
          <w:tcPr>
            <w:tcW w:w="2660" w:type="dxa"/>
          </w:tcPr>
          <w:p w:rsidR="00FC6A89" w:rsidRPr="00FC6A89" w:rsidRDefault="00FC6A89" w:rsidP="00C756D7">
            <w:r w:rsidRPr="00FC6A89">
              <w:rPr>
                <w:snapToGrid w:val="0"/>
              </w:rPr>
              <w:t>Иные бюджетные ассигнования, не отнесенные к другим типам</w:t>
            </w:r>
          </w:p>
        </w:tc>
        <w:tc>
          <w:tcPr>
            <w:tcW w:w="6271" w:type="dxa"/>
          </w:tcPr>
          <w:p w:rsidR="00FC6A89" w:rsidRPr="00FC6A89" w:rsidRDefault="00FC6A89" w:rsidP="00BC6661">
            <w:pPr>
              <w:jc w:val="both"/>
              <w:rPr>
                <w:lang w:val="en-US"/>
              </w:rPr>
            </w:pPr>
            <w:r w:rsidRPr="00FC6A89">
              <w:t>Плановые назначения</w:t>
            </w:r>
            <w:r w:rsidRPr="00FC6A89">
              <w:rPr>
                <w:lang w:val="en-US"/>
              </w:rPr>
              <w:t>:</w:t>
            </w:r>
          </w:p>
          <w:p w:rsidR="00FC6A89" w:rsidRPr="00FC6A89" w:rsidRDefault="00FC6A89" w:rsidP="00C756D7">
            <w:pPr>
              <w:pStyle w:val="ab"/>
              <w:numPr>
                <w:ilvl w:val="0"/>
                <w:numId w:val="15"/>
              </w:numPr>
              <w:tabs>
                <w:tab w:val="left" w:pos="317"/>
              </w:tabs>
              <w:ind w:left="0" w:firstLine="0"/>
              <w:jc w:val="both"/>
            </w:pPr>
            <w:r w:rsidRPr="00FC6A89">
              <w:t xml:space="preserve">Резервного фонда Правительства Забайкальского края, </w:t>
            </w:r>
          </w:p>
          <w:p w:rsidR="00FC6A89" w:rsidRPr="00FC6A89" w:rsidRDefault="00FC6A89" w:rsidP="00C756D7">
            <w:pPr>
              <w:pStyle w:val="ab"/>
              <w:numPr>
                <w:ilvl w:val="0"/>
                <w:numId w:val="15"/>
              </w:numPr>
              <w:tabs>
                <w:tab w:val="left" w:pos="317"/>
              </w:tabs>
              <w:ind w:left="0" w:firstLine="0"/>
              <w:jc w:val="both"/>
            </w:pPr>
            <w:r w:rsidRPr="00FC6A89">
              <w:t>Резерва финансовых ресурсов Забайкальского края для предупреждения и ликвидации чрезвычайных ситуации межмуниципального и регионального характера;</w:t>
            </w:r>
          </w:p>
          <w:p w:rsidR="00FC6A89" w:rsidRPr="00FC6A89" w:rsidRDefault="00FC6A89" w:rsidP="007764BA">
            <w:pPr>
              <w:pStyle w:val="ab"/>
              <w:numPr>
                <w:ilvl w:val="0"/>
                <w:numId w:val="15"/>
              </w:numPr>
              <w:tabs>
                <w:tab w:val="left" w:pos="317"/>
              </w:tabs>
              <w:ind w:left="0" w:firstLine="0"/>
              <w:jc w:val="both"/>
            </w:pPr>
            <w:r w:rsidRPr="00FC6A89">
              <w:t>Расходов бюджета края на социально значимые мероприятия.</w:t>
            </w:r>
          </w:p>
        </w:tc>
      </w:tr>
    </w:tbl>
    <w:p w:rsidR="00BC6661" w:rsidRPr="00C07754" w:rsidRDefault="00BC6661" w:rsidP="00BC6661">
      <w:pPr>
        <w:pStyle w:val="ConsPlusNormal"/>
        <w:jc w:val="both"/>
        <w:rPr>
          <w:sz w:val="28"/>
          <w:szCs w:val="28"/>
        </w:rPr>
      </w:pPr>
    </w:p>
    <w:p w:rsidR="00C756D7" w:rsidRPr="00C07754" w:rsidRDefault="00C756D7" w:rsidP="00BC6661">
      <w:pPr>
        <w:pStyle w:val="ConsPlusNormal"/>
        <w:jc w:val="both"/>
        <w:rPr>
          <w:sz w:val="28"/>
          <w:szCs w:val="28"/>
        </w:rPr>
      </w:pPr>
    </w:p>
    <w:p w:rsidR="00C756D7" w:rsidRPr="00C07754" w:rsidRDefault="00C756D7" w:rsidP="00BC6661">
      <w:pPr>
        <w:pStyle w:val="ConsPlusNormal"/>
        <w:jc w:val="both"/>
        <w:rPr>
          <w:sz w:val="28"/>
          <w:szCs w:val="28"/>
        </w:rPr>
      </w:pPr>
    </w:p>
    <w:p w:rsidR="00C756D7" w:rsidRPr="00C07754" w:rsidRDefault="00C756D7" w:rsidP="00C756D7">
      <w:pPr>
        <w:jc w:val="center"/>
        <w:rPr>
          <w:rFonts w:ascii="Arial" w:hAnsi="Arial" w:cs="Arial"/>
          <w:sz w:val="20"/>
          <w:szCs w:val="20"/>
        </w:rPr>
      </w:pPr>
      <w:r w:rsidRPr="00C07754">
        <w:rPr>
          <w:sz w:val="28"/>
          <w:szCs w:val="28"/>
        </w:rPr>
        <w:t>___________________________________</w:t>
      </w:r>
    </w:p>
    <w:p w:rsidR="00C756D7" w:rsidRPr="00C07754" w:rsidRDefault="00C756D7" w:rsidP="00C756D7">
      <w:pPr>
        <w:pStyle w:val="ConsPlusNormal"/>
        <w:jc w:val="center"/>
        <w:rPr>
          <w:rFonts w:ascii="Times New Roman" w:hAnsi="Times New Roman" w:cs="Times New Roman"/>
          <w:sz w:val="28"/>
          <w:szCs w:val="28"/>
        </w:rPr>
      </w:pPr>
    </w:p>
    <w:p w:rsidR="00C756D7" w:rsidRPr="00C07754" w:rsidRDefault="00C756D7" w:rsidP="00C756D7">
      <w:pPr>
        <w:pStyle w:val="ConsPlusNormal"/>
        <w:jc w:val="center"/>
        <w:rPr>
          <w:rFonts w:ascii="Times New Roman" w:hAnsi="Times New Roman" w:cs="Times New Roman"/>
          <w:sz w:val="28"/>
          <w:szCs w:val="28"/>
        </w:rPr>
      </w:pPr>
    </w:p>
    <w:p w:rsidR="009558C2" w:rsidRPr="00C07754" w:rsidRDefault="009558C2">
      <w:pPr>
        <w:rPr>
          <w:sz w:val="28"/>
          <w:szCs w:val="28"/>
        </w:rPr>
      </w:pPr>
      <w:r w:rsidRPr="00C07754">
        <w:rPr>
          <w:sz w:val="28"/>
          <w:szCs w:val="28"/>
        </w:rPr>
        <w:br w:type="page"/>
      </w:r>
    </w:p>
    <w:p w:rsidR="009558C2" w:rsidRPr="00C07754" w:rsidRDefault="009558C2" w:rsidP="00C756D7">
      <w:pPr>
        <w:pStyle w:val="ConsPlusNormal"/>
        <w:jc w:val="center"/>
        <w:rPr>
          <w:rFonts w:ascii="Times New Roman" w:hAnsi="Times New Roman" w:cs="Times New Roman"/>
          <w:sz w:val="28"/>
          <w:szCs w:val="28"/>
        </w:rPr>
        <w:sectPr w:rsidR="009558C2" w:rsidRPr="00C07754" w:rsidSect="00327F01">
          <w:pgSz w:w="16838" w:h="11906" w:orient="landscape"/>
          <w:pgMar w:top="1985" w:right="1134" w:bottom="567" w:left="1134" w:header="709" w:footer="709" w:gutter="0"/>
          <w:cols w:space="708"/>
          <w:docGrid w:linePitch="360"/>
        </w:sectPr>
      </w:pPr>
    </w:p>
    <w:tbl>
      <w:tblPr>
        <w:tblStyle w:val="af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18"/>
      </w:tblGrid>
      <w:tr w:rsidR="00E87FCE" w:rsidRPr="00C07754" w:rsidTr="006842C3">
        <w:trPr>
          <w:jc w:val="right"/>
        </w:trPr>
        <w:tc>
          <w:tcPr>
            <w:tcW w:w="5918" w:type="dxa"/>
          </w:tcPr>
          <w:p w:rsidR="00E87FCE" w:rsidRPr="00C07754" w:rsidRDefault="00E87FCE" w:rsidP="009C23B4">
            <w:pPr>
              <w:tabs>
                <w:tab w:val="left" w:pos="9639"/>
              </w:tabs>
              <w:jc w:val="right"/>
              <w:rPr>
                <w:sz w:val="28"/>
                <w:szCs w:val="28"/>
              </w:rPr>
            </w:pPr>
            <w:r w:rsidRPr="00C07754">
              <w:rPr>
                <w:sz w:val="28"/>
                <w:szCs w:val="28"/>
              </w:rPr>
              <w:lastRenderedPageBreak/>
              <w:t>УТВЕРЖДЕН</w:t>
            </w:r>
            <w:r w:rsidR="008F5B6F" w:rsidRPr="00C07754">
              <w:rPr>
                <w:sz w:val="28"/>
                <w:szCs w:val="28"/>
              </w:rPr>
              <w:t>Ы</w:t>
            </w:r>
          </w:p>
          <w:p w:rsidR="00E87FCE" w:rsidRPr="00C07754" w:rsidRDefault="00E87FCE" w:rsidP="009C23B4">
            <w:pPr>
              <w:jc w:val="right"/>
              <w:rPr>
                <w:sz w:val="28"/>
                <w:szCs w:val="28"/>
              </w:rPr>
            </w:pPr>
            <w:r w:rsidRPr="00C07754">
              <w:rPr>
                <w:sz w:val="28"/>
                <w:szCs w:val="28"/>
              </w:rPr>
              <w:t>приказом Министерства финансов</w:t>
            </w:r>
          </w:p>
          <w:p w:rsidR="00E87FCE" w:rsidRPr="00C07754" w:rsidRDefault="00E87FCE" w:rsidP="009C23B4">
            <w:pPr>
              <w:jc w:val="right"/>
              <w:rPr>
                <w:sz w:val="28"/>
                <w:szCs w:val="28"/>
              </w:rPr>
            </w:pPr>
            <w:r w:rsidRPr="00C07754">
              <w:rPr>
                <w:sz w:val="28"/>
                <w:szCs w:val="28"/>
              </w:rPr>
              <w:t>Забайкальского края</w:t>
            </w:r>
          </w:p>
          <w:p w:rsidR="00E87FCE" w:rsidRPr="00C07754" w:rsidRDefault="00E43978" w:rsidP="009C23B4">
            <w:pPr>
              <w:jc w:val="right"/>
              <w:rPr>
                <w:sz w:val="28"/>
                <w:szCs w:val="28"/>
              </w:rPr>
            </w:pPr>
            <w:r w:rsidRPr="00C07754">
              <w:rPr>
                <w:sz w:val="28"/>
                <w:szCs w:val="28"/>
              </w:rPr>
              <w:t>от 11 мая 2017 года № 111-</w:t>
            </w:r>
            <w:r w:rsidR="00E87FCE" w:rsidRPr="00C07754">
              <w:rPr>
                <w:sz w:val="28"/>
                <w:szCs w:val="28"/>
              </w:rPr>
              <w:t>пд</w:t>
            </w:r>
          </w:p>
          <w:p w:rsidR="00A85F20" w:rsidRPr="00C07754" w:rsidRDefault="00A85F20" w:rsidP="00A85F20">
            <w:pPr>
              <w:jc w:val="right"/>
              <w:rPr>
                <w:sz w:val="28"/>
                <w:szCs w:val="28"/>
              </w:rPr>
            </w:pPr>
            <w:r w:rsidRPr="00C07754">
              <w:rPr>
                <w:sz w:val="28"/>
                <w:szCs w:val="28"/>
              </w:rPr>
              <w:t>(в редакции приказа Министерства финансов</w:t>
            </w:r>
          </w:p>
          <w:p w:rsidR="006842C3" w:rsidRPr="00C07754" w:rsidRDefault="00A85F20" w:rsidP="00A85F20">
            <w:pPr>
              <w:jc w:val="right"/>
              <w:rPr>
                <w:sz w:val="28"/>
                <w:szCs w:val="28"/>
              </w:rPr>
            </w:pPr>
            <w:proofErr w:type="gramStart"/>
            <w:r w:rsidRPr="00C07754">
              <w:rPr>
                <w:sz w:val="28"/>
                <w:szCs w:val="28"/>
              </w:rPr>
              <w:t xml:space="preserve">Забайкальского края </w:t>
            </w:r>
            <w:r w:rsidRPr="00C07754">
              <w:rPr>
                <w:sz w:val="28"/>
                <w:szCs w:val="28"/>
              </w:rPr>
              <w:br/>
            </w:r>
            <w:r w:rsidR="0030575A" w:rsidRPr="00C07754">
              <w:rPr>
                <w:sz w:val="28"/>
                <w:szCs w:val="28"/>
              </w:rPr>
              <w:t xml:space="preserve">от </w:t>
            </w:r>
            <w:r w:rsidR="002A546C">
              <w:rPr>
                <w:sz w:val="28"/>
                <w:szCs w:val="28"/>
              </w:rPr>
              <w:t>30</w:t>
            </w:r>
            <w:r w:rsidR="0030575A" w:rsidRPr="00C07754">
              <w:rPr>
                <w:sz w:val="28"/>
                <w:szCs w:val="28"/>
              </w:rPr>
              <w:t xml:space="preserve"> марта 202</w:t>
            </w:r>
            <w:r w:rsidR="002A546C">
              <w:rPr>
                <w:sz w:val="28"/>
                <w:szCs w:val="28"/>
              </w:rPr>
              <w:t>3</w:t>
            </w:r>
            <w:r w:rsidR="0030575A" w:rsidRPr="00C07754">
              <w:rPr>
                <w:sz w:val="28"/>
                <w:szCs w:val="28"/>
              </w:rPr>
              <w:t xml:space="preserve"> года № </w:t>
            </w:r>
            <w:r w:rsidR="00BF47F0">
              <w:rPr>
                <w:sz w:val="28"/>
                <w:szCs w:val="28"/>
              </w:rPr>
              <w:t>6</w:t>
            </w:r>
            <w:r w:rsidR="002A546C">
              <w:rPr>
                <w:sz w:val="28"/>
                <w:szCs w:val="28"/>
              </w:rPr>
              <w:t>1</w:t>
            </w:r>
            <w:r w:rsidR="0030575A" w:rsidRPr="00C07754">
              <w:rPr>
                <w:sz w:val="28"/>
                <w:szCs w:val="28"/>
              </w:rPr>
              <w:t>-пд</w:t>
            </w:r>
            <w:r w:rsidRPr="00C07754">
              <w:rPr>
                <w:sz w:val="28"/>
                <w:szCs w:val="28"/>
              </w:rPr>
              <w:t>)</w:t>
            </w:r>
            <w:proofErr w:type="gramEnd"/>
          </w:p>
          <w:p w:rsidR="00E87FCE" w:rsidRPr="00C07754" w:rsidRDefault="00E87FCE" w:rsidP="009C23B4">
            <w:pPr>
              <w:jc w:val="right"/>
              <w:rPr>
                <w:sz w:val="28"/>
                <w:szCs w:val="28"/>
              </w:rPr>
            </w:pPr>
          </w:p>
        </w:tc>
      </w:tr>
    </w:tbl>
    <w:p w:rsidR="00844E87" w:rsidRPr="00C07754" w:rsidRDefault="00844E87" w:rsidP="00844E87">
      <w:pPr>
        <w:pStyle w:val="ConsPlusTitle"/>
        <w:widowControl/>
        <w:ind w:firstLine="709"/>
        <w:jc w:val="center"/>
        <w:rPr>
          <w:sz w:val="28"/>
          <w:szCs w:val="28"/>
        </w:rPr>
      </w:pPr>
      <w:r w:rsidRPr="00C07754">
        <w:rPr>
          <w:sz w:val="28"/>
          <w:szCs w:val="28"/>
        </w:rPr>
        <w:t xml:space="preserve">МЕТОДИЧЕСКИЕ РЕКОМЕНДАЦИИ </w:t>
      </w:r>
    </w:p>
    <w:p w:rsidR="00844E87" w:rsidRPr="00C07754" w:rsidRDefault="00844E87" w:rsidP="00844E87">
      <w:pPr>
        <w:autoSpaceDE w:val="0"/>
        <w:autoSpaceDN w:val="0"/>
        <w:adjustRightInd w:val="0"/>
        <w:jc w:val="center"/>
        <w:rPr>
          <w:b/>
          <w:bCs/>
          <w:sz w:val="28"/>
          <w:szCs w:val="28"/>
        </w:rPr>
      </w:pPr>
      <w:r w:rsidRPr="00C07754">
        <w:rPr>
          <w:b/>
          <w:bCs/>
          <w:sz w:val="28"/>
          <w:szCs w:val="28"/>
        </w:rPr>
        <w:t xml:space="preserve">по составлению реестров расходных обязательств </w:t>
      </w:r>
      <w:r w:rsidRPr="00C07754">
        <w:rPr>
          <w:b/>
          <w:bCs/>
          <w:sz w:val="28"/>
          <w:szCs w:val="28"/>
        </w:rPr>
        <w:br/>
        <w:t>главных распорядителей средств бюджета Забайкальского края</w:t>
      </w:r>
    </w:p>
    <w:p w:rsidR="00844E87" w:rsidRPr="00C07754" w:rsidRDefault="00844E87" w:rsidP="00844E87">
      <w:pPr>
        <w:autoSpaceDE w:val="0"/>
        <w:autoSpaceDN w:val="0"/>
        <w:adjustRightInd w:val="0"/>
        <w:ind w:firstLine="709"/>
        <w:jc w:val="both"/>
      </w:pPr>
    </w:p>
    <w:p w:rsidR="00844E87" w:rsidRPr="00C07754" w:rsidRDefault="00844E87" w:rsidP="00844E87">
      <w:pPr>
        <w:autoSpaceDE w:val="0"/>
        <w:autoSpaceDN w:val="0"/>
        <w:adjustRightInd w:val="0"/>
        <w:ind w:left="1134"/>
        <w:jc w:val="center"/>
        <w:outlineLvl w:val="1"/>
        <w:rPr>
          <w:b/>
          <w:sz w:val="28"/>
          <w:szCs w:val="28"/>
        </w:rPr>
      </w:pPr>
      <w:r w:rsidRPr="00C07754">
        <w:rPr>
          <w:b/>
          <w:sz w:val="28"/>
          <w:szCs w:val="28"/>
        </w:rPr>
        <w:t>1. Общие положения</w:t>
      </w:r>
    </w:p>
    <w:p w:rsidR="00A85F20" w:rsidRPr="00C07754" w:rsidRDefault="00A85F20" w:rsidP="00844E87">
      <w:pPr>
        <w:autoSpaceDE w:val="0"/>
        <w:autoSpaceDN w:val="0"/>
        <w:adjustRightInd w:val="0"/>
        <w:ind w:left="1134"/>
        <w:jc w:val="center"/>
        <w:outlineLvl w:val="1"/>
        <w:rPr>
          <w:b/>
          <w:sz w:val="28"/>
          <w:szCs w:val="28"/>
        </w:rPr>
      </w:pPr>
    </w:p>
    <w:p w:rsidR="00844E87" w:rsidRPr="00C07754" w:rsidRDefault="00844E87" w:rsidP="00844E87">
      <w:pPr>
        <w:autoSpaceDE w:val="0"/>
        <w:autoSpaceDN w:val="0"/>
        <w:adjustRightInd w:val="0"/>
        <w:ind w:firstLine="709"/>
        <w:jc w:val="both"/>
        <w:rPr>
          <w:sz w:val="28"/>
          <w:szCs w:val="28"/>
        </w:rPr>
      </w:pPr>
      <w:r w:rsidRPr="00C07754">
        <w:rPr>
          <w:sz w:val="28"/>
          <w:szCs w:val="28"/>
        </w:rPr>
        <w:t xml:space="preserve">1. Настоящие Методические рекомендации определяют подходы к заполнению форм реестров расходных обязательств главных распорядителей средств бюджета Забайкальского края (далее – реестр ГРБС). </w:t>
      </w:r>
    </w:p>
    <w:p w:rsidR="00844E87" w:rsidRPr="00C07754" w:rsidRDefault="00844E87" w:rsidP="00844E87">
      <w:pPr>
        <w:widowControl w:val="0"/>
        <w:tabs>
          <w:tab w:val="left" w:pos="0"/>
          <w:tab w:val="left" w:pos="709"/>
          <w:tab w:val="left" w:pos="1134"/>
        </w:tabs>
        <w:autoSpaceDE w:val="0"/>
        <w:autoSpaceDN w:val="0"/>
        <w:adjustRightInd w:val="0"/>
        <w:ind w:firstLine="709"/>
        <w:jc w:val="both"/>
        <w:rPr>
          <w:sz w:val="28"/>
          <w:szCs w:val="28"/>
        </w:rPr>
      </w:pPr>
      <w:r w:rsidRPr="00C07754">
        <w:rPr>
          <w:sz w:val="28"/>
          <w:szCs w:val="28"/>
        </w:rPr>
        <w:t>Реестр ГРБС формируется в виде свода (перечня) законов, иных нормативных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с оценкой объемов бюджетных ассигнований, необходимых для исполнения включенных в реестр ГРБС обязательств.</w:t>
      </w:r>
    </w:p>
    <w:p w:rsidR="00844E87" w:rsidRPr="00C07754" w:rsidRDefault="00844E87" w:rsidP="00844E87">
      <w:pPr>
        <w:widowControl w:val="0"/>
        <w:tabs>
          <w:tab w:val="left" w:pos="0"/>
          <w:tab w:val="left" w:pos="709"/>
          <w:tab w:val="left" w:pos="1134"/>
        </w:tabs>
        <w:autoSpaceDE w:val="0"/>
        <w:autoSpaceDN w:val="0"/>
        <w:adjustRightInd w:val="0"/>
        <w:ind w:firstLine="709"/>
        <w:jc w:val="both"/>
        <w:rPr>
          <w:sz w:val="28"/>
          <w:szCs w:val="28"/>
        </w:rPr>
      </w:pPr>
      <w:r w:rsidRPr="00C07754">
        <w:rPr>
          <w:sz w:val="28"/>
          <w:szCs w:val="28"/>
        </w:rPr>
        <w:t xml:space="preserve">Расходные обязательства, не содержащие сведения о законодательных и иных нормативных правовых актах, договорах (соглашениях), не подлежат включению в реестр ГРБС. </w:t>
      </w:r>
    </w:p>
    <w:p w:rsidR="00BE6D56" w:rsidRPr="00C07754" w:rsidRDefault="00844E87" w:rsidP="00BE6D56">
      <w:pPr>
        <w:widowControl w:val="0"/>
        <w:tabs>
          <w:tab w:val="left" w:pos="0"/>
          <w:tab w:val="left" w:pos="709"/>
          <w:tab w:val="left" w:pos="1134"/>
        </w:tabs>
        <w:autoSpaceDE w:val="0"/>
        <w:autoSpaceDN w:val="0"/>
        <w:adjustRightInd w:val="0"/>
        <w:ind w:firstLine="709"/>
        <w:jc w:val="both"/>
        <w:rPr>
          <w:sz w:val="28"/>
          <w:szCs w:val="28"/>
        </w:rPr>
      </w:pPr>
      <w:r w:rsidRPr="00C07754">
        <w:rPr>
          <w:sz w:val="28"/>
          <w:szCs w:val="28"/>
        </w:rPr>
        <w:t xml:space="preserve">2. Реестр ГРБС заполняется в электронном виде в </w:t>
      </w:r>
      <w:r w:rsidR="00BE6D56" w:rsidRPr="00C07754">
        <w:rPr>
          <w:sz w:val="28"/>
          <w:szCs w:val="28"/>
        </w:rPr>
        <w:t>государственной информационной системе «Автоматизированная система управления региональными финансами Забайкальского края» (</w:t>
      </w:r>
      <w:r w:rsidR="0092219F" w:rsidRPr="00C07754">
        <w:rPr>
          <w:sz w:val="28"/>
          <w:szCs w:val="28"/>
        </w:rPr>
        <w:t>далее – информационная система)</w:t>
      </w:r>
      <w:r w:rsidR="00BE6D56" w:rsidRPr="00C07754">
        <w:rPr>
          <w:sz w:val="28"/>
          <w:szCs w:val="28"/>
        </w:rPr>
        <w:t xml:space="preserve"> с использованием электронно-цифровой подписи.</w:t>
      </w:r>
    </w:p>
    <w:p w:rsidR="00A85F20" w:rsidRPr="00C07754" w:rsidRDefault="00A85F20" w:rsidP="00BE6D56">
      <w:pPr>
        <w:widowControl w:val="0"/>
        <w:tabs>
          <w:tab w:val="left" w:pos="0"/>
          <w:tab w:val="left" w:pos="709"/>
          <w:tab w:val="left" w:pos="1134"/>
        </w:tabs>
        <w:autoSpaceDE w:val="0"/>
        <w:autoSpaceDN w:val="0"/>
        <w:adjustRightInd w:val="0"/>
        <w:ind w:firstLine="709"/>
        <w:jc w:val="both"/>
        <w:rPr>
          <w:sz w:val="28"/>
          <w:szCs w:val="28"/>
        </w:rPr>
      </w:pPr>
    </w:p>
    <w:p w:rsidR="00844E87" w:rsidRPr="00C07754" w:rsidRDefault="00844E87" w:rsidP="00844E87">
      <w:pPr>
        <w:autoSpaceDE w:val="0"/>
        <w:autoSpaceDN w:val="0"/>
        <w:adjustRightInd w:val="0"/>
        <w:ind w:firstLine="709"/>
        <w:jc w:val="center"/>
        <w:outlineLvl w:val="1"/>
        <w:rPr>
          <w:b/>
          <w:sz w:val="28"/>
          <w:szCs w:val="28"/>
        </w:rPr>
      </w:pPr>
      <w:r w:rsidRPr="00C07754">
        <w:rPr>
          <w:b/>
          <w:sz w:val="28"/>
          <w:szCs w:val="28"/>
        </w:rPr>
        <w:t>2. Рекомендации по заполнению формы реестра ГРБС</w:t>
      </w:r>
    </w:p>
    <w:p w:rsidR="00A85F20" w:rsidRPr="00C07754" w:rsidRDefault="00A85F20" w:rsidP="00844E87">
      <w:pPr>
        <w:autoSpaceDE w:val="0"/>
        <w:autoSpaceDN w:val="0"/>
        <w:adjustRightInd w:val="0"/>
        <w:ind w:firstLine="709"/>
        <w:jc w:val="center"/>
        <w:outlineLvl w:val="1"/>
        <w:rPr>
          <w:b/>
          <w:sz w:val="28"/>
          <w:szCs w:val="28"/>
        </w:rPr>
      </w:pPr>
    </w:p>
    <w:p w:rsidR="00844E87" w:rsidRPr="00C07754" w:rsidRDefault="00844E87" w:rsidP="00844E87">
      <w:pPr>
        <w:autoSpaceDE w:val="0"/>
        <w:autoSpaceDN w:val="0"/>
        <w:adjustRightInd w:val="0"/>
        <w:ind w:firstLine="709"/>
        <w:jc w:val="both"/>
        <w:rPr>
          <w:sz w:val="28"/>
          <w:szCs w:val="28"/>
        </w:rPr>
      </w:pPr>
      <w:r w:rsidRPr="00C07754">
        <w:rPr>
          <w:sz w:val="28"/>
          <w:szCs w:val="28"/>
        </w:rPr>
        <w:t>3. Реестр ГРБС должен содержать следующую информацию:</w:t>
      </w:r>
    </w:p>
    <w:p w:rsidR="00844E87" w:rsidRPr="00C07754" w:rsidRDefault="00844E87" w:rsidP="00844E87">
      <w:pPr>
        <w:ind w:firstLine="709"/>
        <w:jc w:val="both"/>
        <w:rPr>
          <w:sz w:val="28"/>
          <w:szCs w:val="28"/>
        </w:rPr>
      </w:pPr>
      <w:r w:rsidRPr="00C07754">
        <w:rPr>
          <w:sz w:val="28"/>
          <w:szCs w:val="28"/>
        </w:rPr>
        <w:t>код и наименование полномочия согласно справочнику кодов и наименований расходных полномочий для подготовки реестра расходных обязательств Забайкальского края</w:t>
      </w:r>
      <w:r w:rsidRPr="001529BB">
        <w:rPr>
          <w:sz w:val="28"/>
          <w:szCs w:val="28"/>
        </w:rPr>
        <w:t xml:space="preserve">, размещаемому на сайте </w:t>
      </w:r>
      <w:r w:rsidR="00BE6D56" w:rsidRPr="001529BB">
        <w:rPr>
          <w:sz w:val="28"/>
          <w:szCs w:val="28"/>
        </w:rPr>
        <w:t>Министерства финансов Забайкальского края (далее – Минфин края)</w:t>
      </w:r>
      <w:r w:rsidRPr="001529BB">
        <w:rPr>
          <w:sz w:val="28"/>
          <w:szCs w:val="28"/>
        </w:rPr>
        <w:t>;</w:t>
      </w:r>
    </w:p>
    <w:p w:rsidR="00844E87" w:rsidRPr="00C07754" w:rsidRDefault="00844E87" w:rsidP="00844E87">
      <w:pPr>
        <w:ind w:firstLine="709"/>
        <w:jc w:val="both"/>
        <w:rPr>
          <w:sz w:val="28"/>
          <w:szCs w:val="28"/>
        </w:rPr>
      </w:pPr>
      <w:r w:rsidRPr="00C07754">
        <w:rPr>
          <w:sz w:val="28"/>
          <w:szCs w:val="28"/>
        </w:rPr>
        <w:t>код и наименование расходного обязательства;</w:t>
      </w:r>
    </w:p>
    <w:p w:rsidR="00844E87" w:rsidRPr="00C07754" w:rsidRDefault="00844E87" w:rsidP="00844E87">
      <w:pPr>
        <w:autoSpaceDE w:val="0"/>
        <w:autoSpaceDN w:val="0"/>
        <w:adjustRightInd w:val="0"/>
        <w:ind w:firstLine="709"/>
        <w:jc w:val="both"/>
        <w:rPr>
          <w:sz w:val="28"/>
          <w:szCs w:val="28"/>
        </w:rPr>
      </w:pPr>
      <w:r w:rsidRPr="00C07754">
        <w:rPr>
          <w:sz w:val="28"/>
          <w:szCs w:val="28"/>
        </w:rPr>
        <w:t xml:space="preserve">нормативное правовое регулирование, определяющее финансовое обеспечение и порядок расходования средств в части федеральных законов, нормативных правовых актов Правительства Российской Федерации, актов федеральных органов исполнительной власти, договоров, соглашений Российской Федерации и нормативных правовых актов, договоров, </w:t>
      </w:r>
      <w:r w:rsidRPr="00C07754">
        <w:rPr>
          <w:sz w:val="28"/>
          <w:szCs w:val="28"/>
        </w:rPr>
        <w:lastRenderedPageBreak/>
        <w:t>соглашений Забайкальского края с учетом информации о принятии нового, изменении или признании утратившим силу нормативного правового акта, представленной главными распорядителями бюджетных средств в соответствии с пунктом 17 Порядка ведения реестра расходных обязательств Забайкальского края, утвержденного постановлением Правительства Забайкальского края от 14 июня 2016 года № 269.</w:t>
      </w:r>
    </w:p>
    <w:p w:rsidR="00844E87" w:rsidRPr="00C07754" w:rsidRDefault="00844E87" w:rsidP="00844E87">
      <w:pPr>
        <w:autoSpaceDE w:val="0"/>
        <w:autoSpaceDN w:val="0"/>
        <w:adjustRightInd w:val="0"/>
        <w:ind w:firstLine="709"/>
        <w:jc w:val="both"/>
        <w:rPr>
          <w:sz w:val="28"/>
          <w:szCs w:val="28"/>
        </w:rPr>
      </w:pPr>
      <w:r w:rsidRPr="00C07754">
        <w:rPr>
          <w:sz w:val="28"/>
          <w:szCs w:val="28"/>
        </w:rPr>
        <w:t xml:space="preserve">По каждому расходному обязательству рекомендуется приводить не более 3 федеральных нормативных правовых актов, до 2–3 региональных нормативных правовых актов, являющихся основанием возникновения расходного обязательства и (или) определяющих порядок исполнения и финансового обеспечения расходного обязательства. </w:t>
      </w:r>
    </w:p>
    <w:p w:rsidR="00844E87" w:rsidRPr="00C07754" w:rsidRDefault="00844E87" w:rsidP="00844E87">
      <w:pPr>
        <w:autoSpaceDE w:val="0"/>
        <w:autoSpaceDN w:val="0"/>
        <w:adjustRightInd w:val="0"/>
        <w:ind w:firstLine="709"/>
        <w:jc w:val="both"/>
        <w:rPr>
          <w:sz w:val="28"/>
          <w:szCs w:val="28"/>
        </w:rPr>
      </w:pPr>
      <w:r w:rsidRPr="00C07754">
        <w:rPr>
          <w:sz w:val="28"/>
          <w:szCs w:val="28"/>
        </w:rPr>
        <w:t>В случае если к одному расходному обязательству относится несколько нормативных правовых актов, необходимо обеспечить сопоставимость данных по всем графам информации, касающейся соответствующего расходного обязательства;</w:t>
      </w:r>
    </w:p>
    <w:p w:rsidR="00844E87" w:rsidRPr="00C07754" w:rsidRDefault="00844E87" w:rsidP="00844E87">
      <w:pPr>
        <w:autoSpaceDE w:val="0"/>
        <w:autoSpaceDN w:val="0"/>
        <w:adjustRightInd w:val="0"/>
        <w:ind w:firstLine="709"/>
        <w:jc w:val="both"/>
        <w:rPr>
          <w:sz w:val="28"/>
          <w:szCs w:val="28"/>
        </w:rPr>
      </w:pPr>
      <w:r w:rsidRPr="00C07754">
        <w:rPr>
          <w:sz w:val="28"/>
          <w:szCs w:val="28"/>
        </w:rPr>
        <w:t xml:space="preserve">код и наименование указов Президента Российской Федерации и государственных программ Российской Федерации согласно справочнику кодов, </w:t>
      </w:r>
      <w:r w:rsidRPr="001529BB">
        <w:rPr>
          <w:sz w:val="28"/>
          <w:szCs w:val="28"/>
        </w:rPr>
        <w:t>размещаемому на сайте Минфина края, есл</w:t>
      </w:r>
      <w:r w:rsidRPr="00C07754">
        <w:rPr>
          <w:sz w:val="28"/>
          <w:szCs w:val="28"/>
        </w:rPr>
        <w:t>и расходное обязательство включает в себя финансовое обеспечение реализации указов Президента Российской Федерации и мероприятий государственных программ Российской Федерации.</w:t>
      </w:r>
    </w:p>
    <w:p w:rsidR="00844E87" w:rsidRPr="00C07754" w:rsidRDefault="00844E87" w:rsidP="00844E87">
      <w:pPr>
        <w:autoSpaceDE w:val="0"/>
        <w:autoSpaceDN w:val="0"/>
        <w:adjustRightInd w:val="0"/>
        <w:ind w:firstLine="709"/>
        <w:jc w:val="both"/>
        <w:rPr>
          <w:sz w:val="28"/>
          <w:szCs w:val="28"/>
        </w:rPr>
      </w:pPr>
      <w:r w:rsidRPr="00C07754">
        <w:rPr>
          <w:sz w:val="28"/>
          <w:szCs w:val="28"/>
        </w:rPr>
        <w:t>При этом объем средств на реализацию указов Президента Российской Федерации и государственных программ Российской Федерации указывается в реестре ГРБС справочно отдельной суммой;</w:t>
      </w:r>
    </w:p>
    <w:p w:rsidR="00844E87" w:rsidRPr="00C07754" w:rsidRDefault="00844E87" w:rsidP="00844E87">
      <w:pPr>
        <w:autoSpaceDE w:val="0"/>
        <w:autoSpaceDN w:val="0"/>
        <w:adjustRightInd w:val="0"/>
        <w:ind w:firstLine="709"/>
        <w:jc w:val="both"/>
        <w:rPr>
          <w:sz w:val="28"/>
          <w:szCs w:val="28"/>
        </w:rPr>
      </w:pPr>
      <w:r w:rsidRPr="00C07754">
        <w:rPr>
          <w:sz w:val="28"/>
          <w:szCs w:val="28"/>
        </w:rPr>
        <w:t xml:space="preserve">номер группы полномочия согласно справочнику кодов и наименований расходных полномочий для подготовки реестра расходных обязательств Забайкальского края, </w:t>
      </w:r>
      <w:r w:rsidRPr="001529BB">
        <w:rPr>
          <w:sz w:val="28"/>
          <w:szCs w:val="28"/>
        </w:rPr>
        <w:t>размещаемому на сайте Минфина края;</w:t>
      </w:r>
    </w:p>
    <w:p w:rsidR="00844E87" w:rsidRPr="00C07754" w:rsidRDefault="00844E87" w:rsidP="00844E87">
      <w:pPr>
        <w:ind w:firstLine="709"/>
        <w:jc w:val="both"/>
        <w:rPr>
          <w:sz w:val="28"/>
          <w:szCs w:val="28"/>
        </w:rPr>
      </w:pPr>
      <w:r w:rsidRPr="00C07754">
        <w:rPr>
          <w:sz w:val="28"/>
          <w:szCs w:val="28"/>
        </w:rPr>
        <w:t>наименование вида и типа расходного обязательства (вида бюджетного ассигнования) согласно приложению № 1 к Методике планирования бюджетных ассигнований бюджета Забайкальского края на очередной финансовый года и плановый период;</w:t>
      </w:r>
    </w:p>
    <w:p w:rsidR="00844E87" w:rsidRPr="00C07754" w:rsidRDefault="00844E87" w:rsidP="00844E87">
      <w:pPr>
        <w:ind w:firstLine="709"/>
        <w:jc w:val="both"/>
        <w:rPr>
          <w:sz w:val="28"/>
          <w:szCs w:val="28"/>
        </w:rPr>
      </w:pPr>
      <w:proofErr w:type="gramStart"/>
      <w:r w:rsidRPr="00C07754">
        <w:rPr>
          <w:sz w:val="28"/>
          <w:szCs w:val="28"/>
        </w:rPr>
        <w:t xml:space="preserve">статус расходного обязательства (действующие – код 01, </w:t>
      </w:r>
      <w:r w:rsidR="00D46D59" w:rsidRPr="00C07754">
        <w:rPr>
          <w:sz w:val="28"/>
          <w:szCs w:val="28"/>
        </w:rPr>
        <w:t xml:space="preserve">                </w:t>
      </w:r>
      <w:r w:rsidRPr="00C07754">
        <w:rPr>
          <w:sz w:val="28"/>
          <w:szCs w:val="28"/>
        </w:rPr>
        <w:t>принимаемые – код 02);</w:t>
      </w:r>
      <w:proofErr w:type="gramEnd"/>
    </w:p>
    <w:p w:rsidR="00844E87" w:rsidRPr="00C07754" w:rsidRDefault="00844E87" w:rsidP="00844E87">
      <w:pPr>
        <w:ind w:firstLine="709"/>
        <w:jc w:val="both"/>
        <w:rPr>
          <w:sz w:val="28"/>
          <w:szCs w:val="28"/>
        </w:rPr>
      </w:pPr>
      <w:r w:rsidRPr="00C07754">
        <w:rPr>
          <w:sz w:val="28"/>
          <w:szCs w:val="28"/>
        </w:rPr>
        <w:t>коды расходов бюджетной классификации;</w:t>
      </w:r>
    </w:p>
    <w:p w:rsidR="00844E87" w:rsidRPr="00C07754" w:rsidRDefault="00844E87" w:rsidP="00844E87">
      <w:pPr>
        <w:ind w:firstLine="709"/>
        <w:jc w:val="both"/>
        <w:rPr>
          <w:sz w:val="28"/>
          <w:szCs w:val="28"/>
        </w:rPr>
      </w:pPr>
      <w:r w:rsidRPr="00C07754">
        <w:rPr>
          <w:sz w:val="28"/>
          <w:szCs w:val="28"/>
        </w:rPr>
        <w:t>источник финансирования;</w:t>
      </w:r>
    </w:p>
    <w:p w:rsidR="00844E87" w:rsidRPr="00C07754" w:rsidRDefault="00844E87" w:rsidP="00844E87">
      <w:pPr>
        <w:ind w:firstLine="709"/>
        <w:jc w:val="both"/>
        <w:rPr>
          <w:sz w:val="28"/>
          <w:szCs w:val="28"/>
        </w:rPr>
      </w:pPr>
      <w:r w:rsidRPr="00C07754">
        <w:rPr>
          <w:sz w:val="28"/>
          <w:szCs w:val="28"/>
        </w:rPr>
        <w:t>мероприятие государственной программы Забайкальского края;</w:t>
      </w:r>
    </w:p>
    <w:p w:rsidR="00844E87" w:rsidRPr="00C07754" w:rsidRDefault="00844E87" w:rsidP="00844E87">
      <w:pPr>
        <w:ind w:firstLine="709"/>
        <w:jc w:val="both"/>
        <w:rPr>
          <w:sz w:val="28"/>
          <w:szCs w:val="28"/>
        </w:rPr>
      </w:pPr>
      <w:r w:rsidRPr="00C07754">
        <w:rPr>
          <w:sz w:val="28"/>
          <w:szCs w:val="28"/>
        </w:rPr>
        <w:t xml:space="preserve">объем средств на исполнение расходного обязательства (отчетный финансовый год (уточненный план, факт), текущий год (первоначальный план, уточненный план), очередной год и первый год планового периода (первоначальный план), второй год планового периода (план)) в разрезе источников финансирования; </w:t>
      </w:r>
    </w:p>
    <w:p w:rsidR="00844E87" w:rsidRPr="00C07754" w:rsidRDefault="00844E87" w:rsidP="00844E87">
      <w:pPr>
        <w:autoSpaceDE w:val="0"/>
        <w:autoSpaceDN w:val="0"/>
        <w:adjustRightInd w:val="0"/>
        <w:ind w:firstLine="709"/>
        <w:jc w:val="both"/>
        <w:rPr>
          <w:sz w:val="28"/>
          <w:szCs w:val="28"/>
        </w:rPr>
      </w:pPr>
      <w:r w:rsidRPr="00C07754">
        <w:rPr>
          <w:sz w:val="28"/>
          <w:szCs w:val="28"/>
        </w:rPr>
        <w:t xml:space="preserve">объем средств на исполнение расходного обязательства без учета расходов на осуществление капитальных вложений в объекты государственной (муниципальной) собственности (отчетный финансовый год (уточненный план, факт), текущий год (первоначальный план, уточненный </w:t>
      </w:r>
      <w:r w:rsidRPr="00C07754">
        <w:rPr>
          <w:sz w:val="28"/>
          <w:szCs w:val="28"/>
        </w:rPr>
        <w:lastRenderedPageBreak/>
        <w:t>план), очередной год и плановый период (первоначальный план)) в разрезе источников финансирования;</w:t>
      </w:r>
    </w:p>
    <w:p w:rsidR="00844E87" w:rsidRPr="00C07754" w:rsidRDefault="00844E87" w:rsidP="00844E87">
      <w:pPr>
        <w:autoSpaceDE w:val="0"/>
        <w:autoSpaceDN w:val="0"/>
        <w:adjustRightInd w:val="0"/>
        <w:ind w:firstLine="709"/>
        <w:jc w:val="both"/>
        <w:rPr>
          <w:sz w:val="28"/>
          <w:szCs w:val="28"/>
        </w:rPr>
      </w:pPr>
      <w:r w:rsidRPr="00C07754">
        <w:rPr>
          <w:sz w:val="28"/>
          <w:szCs w:val="28"/>
        </w:rPr>
        <w:t>объем средств на исполнение расходного обязательства исходя из оценки стоимости расходного обязательства (отчетный год, текущий год, очередной год и плановый период) в разрезе источников финансирования;</w:t>
      </w:r>
    </w:p>
    <w:p w:rsidR="00844E87" w:rsidRPr="00C07754" w:rsidRDefault="00844E87" w:rsidP="00844E87">
      <w:pPr>
        <w:autoSpaceDE w:val="0"/>
        <w:autoSpaceDN w:val="0"/>
        <w:adjustRightInd w:val="0"/>
        <w:ind w:firstLine="709"/>
        <w:jc w:val="both"/>
        <w:rPr>
          <w:sz w:val="28"/>
          <w:szCs w:val="28"/>
        </w:rPr>
      </w:pPr>
      <w:r w:rsidRPr="00C07754">
        <w:rPr>
          <w:sz w:val="28"/>
          <w:szCs w:val="28"/>
        </w:rPr>
        <w:t>объем средств на исполнение расходного обязательства исходя из оценки стоимости расходного обязательства без учета расходов на осуществление капитальных вложений в объекты государственной (муниципальной) собственности (отчетный год, текущий год, очередной год, плановый период) в разрезе источников финансирования;</w:t>
      </w:r>
    </w:p>
    <w:p w:rsidR="00844E87" w:rsidRPr="00C07754" w:rsidRDefault="00844E87" w:rsidP="00844E87">
      <w:pPr>
        <w:ind w:firstLine="709"/>
        <w:jc w:val="both"/>
        <w:rPr>
          <w:sz w:val="28"/>
          <w:szCs w:val="28"/>
        </w:rPr>
      </w:pPr>
      <w:r w:rsidRPr="00C07754">
        <w:rPr>
          <w:sz w:val="28"/>
          <w:szCs w:val="28"/>
        </w:rPr>
        <w:t>особый статус расходов (расходы, носящие разовый характер);</w:t>
      </w:r>
    </w:p>
    <w:p w:rsidR="00844E87" w:rsidRPr="00C07754" w:rsidRDefault="00844E87" w:rsidP="00844E87">
      <w:pPr>
        <w:pStyle w:val="ConsPlusTitle"/>
        <w:ind w:firstLine="709"/>
        <w:jc w:val="both"/>
        <w:rPr>
          <w:b w:val="0"/>
          <w:bCs w:val="0"/>
          <w:sz w:val="28"/>
          <w:szCs w:val="28"/>
        </w:rPr>
      </w:pPr>
      <w:r w:rsidRPr="00C07754">
        <w:rPr>
          <w:b w:val="0"/>
          <w:bCs w:val="0"/>
          <w:sz w:val="28"/>
          <w:szCs w:val="28"/>
        </w:rPr>
        <w:t>методика расчета оценки стоимости расходного обязательства;</w:t>
      </w:r>
    </w:p>
    <w:p w:rsidR="00844E87" w:rsidRPr="00C07754" w:rsidRDefault="00844E87" w:rsidP="00844E87">
      <w:pPr>
        <w:ind w:firstLine="709"/>
        <w:jc w:val="both"/>
        <w:rPr>
          <w:sz w:val="28"/>
          <w:szCs w:val="28"/>
        </w:rPr>
      </w:pPr>
      <w:r w:rsidRPr="00C07754">
        <w:rPr>
          <w:sz w:val="28"/>
          <w:szCs w:val="28"/>
        </w:rPr>
        <w:t>примечание.</w:t>
      </w:r>
    </w:p>
    <w:p w:rsidR="00844E87" w:rsidRPr="00C07754" w:rsidRDefault="00844E87" w:rsidP="00844E87">
      <w:pPr>
        <w:ind w:firstLine="709"/>
        <w:jc w:val="both"/>
        <w:rPr>
          <w:sz w:val="28"/>
          <w:szCs w:val="28"/>
        </w:rPr>
      </w:pPr>
      <w:r w:rsidRPr="00C07754">
        <w:rPr>
          <w:sz w:val="28"/>
          <w:szCs w:val="28"/>
        </w:rPr>
        <w:t>Объем средств на исполнение расходного обязательства в реестре ГРБС заполняется в тыс. рублей (с точностью до первого десятичного знака).</w:t>
      </w:r>
    </w:p>
    <w:p w:rsidR="00844E87" w:rsidRPr="00C07754" w:rsidRDefault="00844E87" w:rsidP="00844E87">
      <w:pPr>
        <w:ind w:firstLine="709"/>
        <w:jc w:val="both"/>
        <w:rPr>
          <w:sz w:val="28"/>
          <w:szCs w:val="28"/>
        </w:rPr>
      </w:pPr>
      <w:r w:rsidRPr="00C07754">
        <w:rPr>
          <w:sz w:val="28"/>
          <w:szCs w:val="28"/>
        </w:rPr>
        <w:t>Объем средств на исполнение расходного обязательства должен соответствовать:</w:t>
      </w:r>
    </w:p>
    <w:p w:rsidR="00844E87" w:rsidRPr="00C07754" w:rsidRDefault="00844E87" w:rsidP="00844E87">
      <w:pPr>
        <w:ind w:firstLine="709"/>
        <w:jc w:val="both"/>
        <w:rPr>
          <w:sz w:val="28"/>
          <w:szCs w:val="28"/>
        </w:rPr>
      </w:pPr>
      <w:r w:rsidRPr="00C07754">
        <w:rPr>
          <w:sz w:val="28"/>
          <w:szCs w:val="28"/>
        </w:rPr>
        <w:t>1) на отчетный год в части плановых и фактических данных – годовому отчету об исполнении бюджета Забайкальского края (уточненный план и кассовое исполнение);</w:t>
      </w:r>
    </w:p>
    <w:p w:rsidR="00844E87" w:rsidRPr="00C07754" w:rsidRDefault="00844E87" w:rsidP="00844E87">
      <w:pPr>
        <w:ind w:firstLine="709"/>
        <w:jc w:val="both"/>
        <w:rPr>
          <w:sz w:val="28"/>
          <w:szCs w:val="28"/>
        </w:rPr>
      </w:pPr>
      <w:r w:rsidRPr="00C07754">
        <w:rPr>
          <w:sz w:val="28"/>
          <w:szCs w:val="28"/>
        </w:rPr>
        <w:t>2) на текущий год – данным о бюджетных ассигнованиях в соответствии с законом Забайкальского края о бюджете Забайкальского края (без учета изменений) и уточненному плану на последнюю отчетную дату;</w:t>
      </w:r>
    </w:p>
    <w:p w:rsidR="00844E87" w:rsidRPr="00C07754" w:rsidRDefault="00844E87" w:rsidP="00844E87">
      <w:pPr>
        <w:pStyle w:val="a3"/>
        <w:spacing w:after="0"/>
        <w:ind w:firstLine="708"/>
        <w:jc w:val="both"/>
        <w:rPr>
          <w:sz w:val="28"/>
          <w:szCs w:val="28"/>
        </w:rPr>
      </w:pPr>
      <w:r w:rsidRPr="00C07754">
        <w:rPr>
          <w:sz w:val="28"/>
          <w:szCs w:val="28"/>
        </w:rPr>
        <w:t>3) на очередной год и первый год планового периода – данным о бюджетных ассигнованиях в соответствии с законом Забайкальского края о бюджете Забайкальского края (без учета изменений);</w:t>
      </w:r>
    </w:p>
    <w:p w:rsidR="00844E87" w:rsidRPr="00C07754" w:rsidRDefault="00844E87" w:rsidP="00844E87">
      <w:pPr>
        <w:ind w:firstLine="709"/>
        <w:jc w:val="both"/>
        <w:rPr>
          <w:sz w:val="28"/>
          <w:szCs w:val="28"/>
        </w:rPr>
      </w:pPr>
      <w:r w:rsidRPr="00C07754">
        <w:rPr>
          <w:sz w:val="28"/>
          <w:szCs w:val="28"/>
        </w:rPr>
        <w:t>4) на второй год планового периода – уровню бюджетных ассигнований первого года планового периода в соответствии с законом Забайкальского края о бюджете Забайкальского края (без учета изменений).</w:t>
      </w:r>
    </w:p>
    <w:p w:rsidR="003B794D" w:rsidRPr="00C07754" w:rsidRDefault="003B794D" w:rsidP="00844E87">
      <w:pPr>
        <w:ind w:firstLine="709"/>
        <w:jc w:val="both"/>
        <w:rPr>
          <w:sz w:val="28"/>
          <w:szCs w:val="28"/>
        </w:rPr>
      </w:pPr>
      <w:r w:rsidRPr="00C07754">
        <w:rPr>
          <w:sz w:val="28"/>
          <w:szCs w:val="28"/>
        </w:rPr>
        <w:t>Оценка стоимости расходных обязательств должна быть обоснована и подтверждена расчетами, в том числе для согласования на межведомственном уровне.</w:t>
      </w:r>
    </w:p>
    <w:p w:rsidR="00844E87" w:rsidRPr="00C07754" w:rsidRDefault="00844E87" w:rsidP="00844E87">
      <w:pPr>
        <w:ind w:firstLine="709"/>
        <w:jc w:val="both"/>
        <w:rPr>
          <w:sz w:val="28"/>
          <w:szCs w:val="28"/>
        </w:rPr>
      </w:pPr>
      <w:r w:rsidRPr="00C07754">
        <w:rPr>
          <w:sz w:val="28"/>
          <w:szCs w:val="28"/>
        </w:rPr>
        <w:t xml:space="preserve">Объем </w:t>
      </w:r>
      <w:proofErr w:type="gramStart"/>
      <w:r w:rsidRPr="00C07754">
        <w:rPr>
          <w:sz w:val="28"/>
          <w:szCs w:val="28"/>
        </w:rPr>
        <w:t>средств</w:t>
      </w:r>
      <w:proofErr w:type="gramEnd"/>
      <w:r w:rsidRPr="00C07754">
        <w:rPr>
          <w:sz w:val="28"/>
          <w:szCs w:val="28"/>
        </w:rPr>
        <w:t xml:space="preserve"> на исполнение расходного обязательства исходя из оценки стоимости расходного обязательства (полномочия) должен соответствовать:</w:t>
      </w:r>
    </w:p>
    <w:p w:rsidR="00844E87" w:rsidRPr="00C07754" w:rsidRDefault="003B794D" w:rsidP="00844E87">
      <w:pPr>
        <w:ind w:firstLine="709"/>
        <w:jc w:val="both"/>
        <w:rPr>
          <w:sz w:val="28"/>
          <w:szCs w:val="28"/>
        </w:rPr>
      </w:pPr>
      <w:r w:rsidRPr="00C07754">
        <w:rPr>
          <w:sz w:val="28"/>
          <w:szCs w:val="28"/>
        </w:rPr>
        <w:t>1) на отчетный год – уточненным обоснованиям бюджетных ассигнований;</w:t>
      </w:r>
    </w:p>
    <w:p w:rsidR="00844E87" w:rsidRPr="00C07754" w:rsidRDefault="00844E87" w:rsidP="00844E87">
      <w:pPr>
        <w:ind w:firstLine="709"/>
        <w:jc w:val="both"/>
        <w:rPr>
          <w:sz w:val="28"/>
          <w:szCs w:val="28"/>
        </w:rPr>
      </w:pPr>
      <w:r w:rsidRPr="00C07754">
        <w:rPr>
          <w:sz w:val="28"/>
          <w:szCs w:val="28"/>
        </w:rPr>
        <w:t xml:space="preserve">2) на текущий год – </w:t>
      </w:r>
      <w:r w:rsidR="00AA4DF6" w:rsidRPr="00C07754">
        <w:rPr>
          <w:sz w:val="28"/>
          <w:szCs w:val="28"/>
        </w:rPr>
        <w:t xml:space="preserve">уточненным </w:t>
      </w:r>
      <w:r w:rsidRPr="00C07754">
        <w:rPr>
          <w:sz w:val="28"/>
          <w:szCs w:val="28"/>
          <w:lang w:eastAsia="en-US"/>
        </w:rPr>
        <w:t>обоснованиям бюджетных ассигнований, предоставленным в отчетном году</w:t>
      </w:r>
      <w:r w:rsidRPr="00C07754">
        <w:rPr>
          <w:sz w:val="28"/>
          <w:szCs w:val="28"/>
        </w:rPr>
        <w:t>;</w:t>
      </w:r>
    </w:p>
    <w:p w:rsidR="00844E87" w:rsidRPr="00C07754" w:rsidRDefault="00844E87" w:rsidP="00844E87">
      <w:pPr>
        <w:ind w:firstLine="709"/>
        <w:jc w:val="both"/>
        <w:rPr>
          <w:sz w:val="28"/>
          <w:szCs w:val="28"/>
        </w:rPr>
      </w:pPr>
      <w:r w:rsidRPr="00C07754">
        <w:rPr>
          <w:sz w:val="28"/>
          <w:szCs w:val="28"/>
        </w:rPr>
        <w:t xml:space="preserve">3) на очередной год и плановый период – </w:t>
      </w:r>
      <w:r w:rsidRPr="00C07754">
        <w:rPr>
          <w:sz w:val="28"/>
          <w:szCs w:val="28"/>
          <w:lang w:eastAsia="en-US"/>
        </w:rPr>
        <w:t>обоснованиям бюджетных ассигнований</w:t>
      </w:r>
      <w:r w:rsidRPr="00C07754">
        <w:rPr>
          <w:sz w:val="28"/>
          <w:szCs w:val="28"/>
        </w:rPr>
        <w:t xml:space="preserve">, предоставляемым в текущем году. </w:t>
      </w:r>
    </w:p>
    <w:p w:rsidR="00844E87" w:rsidRPr="00C07754" w:rsidRDefault="00844E87" w:rsidP="00844E87">
      <w:pPr>
        <w:ind w:firstLine="709"/>
        <w:jc w:val="both"/>
        <w:rPr>
          <w:sz w:val="28"/>
          <w:szCs w:val="28"/>
        </w:rPr>
      </w:pPr>
      <w:r w:rsidRPr="00C07754">
        <w:rPr>
          <w:sz w:val="28"/>
          <w:szCs w:val="28"/>
        </w:rPr>
        <w:t xml:space="preserve">Объем средств на исполнение расходного обязательства, в том числе исходя из оценки стоимости, без учета расходов на осуществление капитальных вложений в объекты государственной (муниципальной) </w:t>
      </w:r>
      <w:r w:rsidRPr="00C07754">
        <w:rPr>
          <w:sz w:val="28"/>
          <w:szCs w:val="28"/>
        </w:rPr>
        <w:lastRenderedPageBreak/>
        <w:t>собственности, вычисляется на основании кодов бюджетной классификации из соответствующих граф без учета:</w:t>
      </w:r>
    </w:p>
    <w:p w:rsidR="00844E87" w:rsidRPr="00C07754" w:rsidRDefault="00844E87" w:rsidP="00844E87">
      <w:pPr>
        <w:autoSpaceDE w:val="0"/>
        <w:autoSpaceDN w:val="0"/>
        <w:adjustRightInd w:val="0"/>
        <w:ind w:firstLine="709"/>
        <w:jc w:val="both"/>
        <w:rPr>
          <w:sz w:val="28"/>
          <w:szCs w:val="28"/>
        </w:rPr>
      </w:pPr>
      <w:r w:rsidRPr="00C07754">
        <w:rPr>
          <w:sz w:val="28"/>
          <w:szCs w:val="28"/>
        </w:rPr>
        <w:t xml:space="preserve">расходов, осуществляемых по видам расходов бюджетной классификации 400 «Капитальные вложения в объекты государственной (муниципальной) собственности» и 243 «Закупка товаров, работ, услуг в целях капитального ремонта государственного (муниципального) имущества», 522 «Субсидии на софинансирование капитальных вложений в объекты государственной (муниципальной) собственности»; </w:t>
      </w:r>
    </w:p>
    <w:p w:rsidR="00844E87" w:rsidRPr="00C07754" w:rsidRDefault="00844E87" w:rsidP="00844E87">
      <w:pPr>
        <w:autoSpaceDE w:val="0"/>
        <w:autoSpaceDN w:val="0"/>
        <w:adjustRightInd w:val="0"/>
        <w:ind w:firstLine="709"/>
        <w:jc w:val="both"/>
        <w:rPr>
          <w:sz w:val="28"/>
          <w:szCs w:val="28"/>
        </w:rPr>
      </w:pPr>
      <w:r w:rsidRPr="00C07754">
        <w:rPr>
          <w:sz w:val="28"/>
          <w:szCs w:val="28"/>
        </w:rPr>
        <w:t>расходов, связанных с приобретением (изготовлением) объектов относящихся к основным средствам, осуществляемым по видам расходов бюджетной классификации 200 «Закупка товаров, работ и услуг для обеспечения государственных (муниципальных) нужд», 300 «Социальное обеспечение и иные выплаты населению» и 880 «Специальные расходы», а также расходов автономных и бюджетных учреждений на приобретение (изготовление) объектов, относящихся к основным средствам за счет средств субсидий, предоставляемых по видам расходов бюджетной классификации 610 «Субсидии бюджетным учреждениям» и 620 «Субсидии автономным учреждениям»;</w:t>
      </w:r>
    </w:p>
    <w:p w:rsidR="00844E87" w:rsidRDefault="00844E87" w:rsidP="00844E87">
      <w:pPr>
        <w:autoSpaceDE w:val="0"/>
        <w:autoSpaceDN w:val="0"/>
        <w:adjustRightInd w:val="0"/>
        <w:ind w:firstLine="709"/>
        <w:jc w:val="both"/>
        <w:rPr>
          <w:sz w:val="28"/>
          <w:szCs w:val="28"/>
        </w:rPr>
      </w:pPr>
      <w:r w:rsidRPr="00C07754">
        <w:rPr>
          <w:sz w:val="28"/>
          <w:szCs w:val="28"/>
        </w:rPr>
        <w:t>расходов на закупку автономными и бюджетными учреждениями товаров, работ, услуг в целях капитального ремонта государственного имущества за счет средств субсидий, предоставляемых органами государственной власти Забайкальского края по видам расходов бюджетной классификации 610 «Субсидии бюджетным учреждениям» и 620 «Субсидии автономным учреждениям».</w:t>
      </w:r>
    </w:p>
    <w:p w:rsidR="007E039C" w:rsidRPr="007E039C" w:rsidRDefault="007E039C" w:rsidP="007E039C">
      <w:pPr>
        <w:ind w:firstLine="709"/>
        <w:jc w:val="both"/>
        <w:rPr>
          <w:sz w:val="28"/>
          <w:szCs w:val="28"/>
          <w:highlight w:val="yellow"/>
        </w:rPr>
      </w:pPr>
      <w:r w:rsidRPr="007E039C">
        <w:rPr>
          <w:sz w:val="28"/>
          <w:szCs w:val="28"/>
          <w:highlight w:val="yellow"/>
        </w:rPr>
        <w:t>3</w:t>
      </w:r>
      <w:r w:rsidRPr="007E039C">
        <w:rPr>
          <w:sz w:val="28"/>
          <w:szCs w:val="28"/>
          <w:highlight w:val="yellow"/>
          <w:vertAlign w:val="superscript"/>
        </w:rPr>
        <w:t>1</w:t>
      </w:r>
      <w:r w:rsidRPr="007E039C">
        <w:rPr>
          <w:sz w:val="28"/>
          <w:szCs w:val="28"/>
          <w:highlight w:val="yellow"/>
        </w:rPr>
        <w:t>. Для формирования реестра ГРБС все расходные обязательства субъекта Российской Федерации делятся на следующие группы с последующей детализацией:</w:t>
      </w:r>
    </w:p>
    <w:p w:rsidR="007E039C" w:rsidRPr="007E039C" w:rsidRDefault="007E039C" w:rsidP="007E039C">
      <w:pPr>
        <w:ind w:firstLine="709"/>
        <w:jc w:val="both"/>
        <w:rPr>
          <w:sz w:val="28"/>
          <w:szCs w:val="28"/>
          <w:highlight w:val="yellow"/>
        </w:rPr>
      </w:pPr>
      <w:r w:rsidRPr="007E039C">
        <w:rPr>
          <w:sz w:val="28"/>
          <w:szCs w:val="28"/>
          <w:highlight w:val="yellow"/>
        </w:rPr>
        <w:t>- расходные обязательства, возникшие в результате принятия нормативных правовых актов субъекта Российской Федерации, заключения договоров (соглашений) по предметам совместного ведения Российской Федерации и субъектов Российской Федерации (раздел 1 реестра субъекта Российской Федерации);</w:t>
      </w:r>
    </w:p>
    <w:p w:rsidR="007E039C" w:rsidRPr="007E039C" w:rsidRDefault="007E039C" w:rsidP="007E039C">
      <w:pPr>
        <w:ind w:firstLine="709"/>
        <w:jc w:val="both"/>
        <w:rPr>
          <w:sz w:val="28"/>
          <w:szCs w:val="28"/>
          <w:highlight w:val="yellow"/>
        </w:rPr>
      </w:pPr>
      <w:r w:rsidRPr="007E039C">
        <w:rPr>
          <w:sz w:val="28"/>
          <w:szCs w:val="28"/>
          <w:highlight w:val="yellow"/>
        </w:rPr>
        <w:t>- расходные обязательства, возникшие в результате принятия нормативных правовых актов субъекта Российской Федерации по предметам ведения субъекта Российской Федерации (раздел 2 реестра субъекта Российской Федерации);</w:t>
      </w:r>
    </w:p>
    <w:p w:rsidR="007E039C" w:rsidRPr="007E039C" w:rsidRDefault="007E039C" w:rsidP="007E039C">
      <w:pPr>
        <w:ind w:firstLine="709"/>
        <w:jc w:val="both"/>
        <w:rPr>
          <w:sz w:val="28"/>
          <w:szCs w:val="28"/>
          <w:highlight w:val="yellow"/>
        </w:rPr>
      </w:pPr>
      <w:r w:rsidRPr="007E039C">
        <w:rPr>
          <w:sz w:val="28"/>
          <w:szCs w:val="28"/>
          <w:highlight w:val="yellow"/>
        </w:rPr>
        <w:t>- расходные обязательства, возникшие в результате принятия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(раздел 3 реестра субъекта Российской Федерации);</w:t>
      </w:r>
    </w:p>
    <w:p w:rsidR="007E039C" w:rsidRPr="007E039C" w:rsidRDefault="007E039C" w:rsidP="007E039C">
      <w:pPr>
        <w:ind w:firstLine="709"/>
        <w:jc w:val="both"/>
        <w:rPr>
          <w:sz w:val="28"/>
          <w:szCs w:val="28"/>
          <w:highlight w:val="yellow"/>
        </w:rPr>
      </w:pPr>
      <w:r w:rsidRPr="007E039C">
        <w:rPr>
          <w:sz w:val="28"/>
          <w:szCs w:val="28"/>
          <w:highlight w:val="yellow"/>
        </w:rPr>
        <w:t xml:space="preserve">- расходные обязательства, возникшие в результате принятия нормативных правовых актов субъекта Российской Федерации, предусматривающих реализацию субъектом Российской Федерации </w:t>
      </w:r>
      <w:r w:rsidRPr="007E039C">
        <w:rPr>
          <w:sz w:val="28"/>
          <w:szCs w:val="28"/>
          <w:highlight w:val="yellow"/>
        </w:rPr>
        <w:lastRenderedPageBreak/>
        <w:t>переданных полномочий за счет средств субвенций из федерального бюджета (раздел 4 реестра субъекта Российской Федерации);</w:t>
      </w:r>
    </w:p>
    <w:p w:rsidR="007E039C" w:rsidRPr="007E039C" w:rsidRDefault="007E039C" w:rsidP="007E039C">
      <w:pPr>
        <w:ind w:firstLine="709"/>
        <w:jc w:val="both"/>
        <w:rPr>
          <w:sz w:val="28"/>
          <w:szCs w:val="28"/>
          <w:highlight w:val="yellow"/>
        </w:rPr>
      </w:pPr>
      <w:proofErr w:type="gramStart"/>
      <w:r w:rsidRPr="007E039C">
        <w:rPr>
          <w:sz w:val="28"/>
          <w:szCs w:val="28"/>
          <w:highlight w:val="yellow"/>
        </w:rPr>
        <w:t>- полномочия по предметам ведения Российской Федерации, а также совместного ведения по решению вопросов, не указанных в части 1 стать 44 Федерального закона от 21 декабря 2021 года № 414-ФЗ «Об общих принципах организации публичной власти в субъектах Российской Федерации» (далее – Закон № 414-ФЗ), если возможность осуществления расходов субъекта Российской Федерации на реализацию этих полномочий предусмотрена федеральными законами (раздел 5 реестра субъекта Российской</w:t>
      </w:r>
      <w:proofErr w:type="gramEnd"/>
      <w:r w:rsidRPr="007E039C">
        <w:rPr>
          <w:sz w:val="28"/>
          <w:szCs w:val="28"/>
          <w:highlight w:val="yellow"/>
        </w:rPr>
        <w:t xml:space="preserve"> </w:t>
      </w:r>
      <w:proofErr w:type="gramStart"/>
      <w:r w:rsidRPr="007E039C">
        <w:rPr>
          <w:sz w:val="28"/>
          <w:szCs w:val="28"/>
          <w:highlight w:val="yellow"/>
        </w:rPr>
        <w:t>Федерации);</w:t>
      </w:r>
      <w:proofErr w:type="gramEnd"/>
    </w:p>
    <w:p w:rsidR="007E039C" w:rsidRPr="007E039C" w:rsidRDefault="007E039C" w:rsidP="007E039C">
      <w:pPr>
        <w:ind w:firstLine="709"/>
        <w:jc w:val="both"/>
        <w:rPr>
          <w:sz w:val="28"/>
          <w:szCs w:val="28"/>
          <w:highlight w:val="yellow"/>
        </w:rPr>
      </w:pPr>
      <w:r w:rsidRPr="007E039C">
        <w:rPr>
          <w:sz w:val="28"/>
          <w:szCs w:val="28"/>
          <w:highlight w:val="yellow"/>
        </w:rPr>
        <w:t>- установление дополнительных мер социальной поддержки и социальной помощи для отдельных категорий граждан (раздел 6 реестра субъекта Российской Федерации);</w:t>
      </w:r>
    </w:p>
    <w:p w:rsidR="007E039C" w:rsidRPr="001E7CBC" w:rsidRDefault="007E039C" w:rsidP="007E039C">
      <w:pPr>
        <w:ind w:firstLine="709"/>
        <w:jc w:val="both"/>
        <w:rPr>
          <w:sz w:val="28"/>
          <w:szCs w:val="28"/>
        </w:rPr>
      </w:pPr>
      <w:r w:rsidRPr="007E039C">
        <w:rPr>
          <w:sz w:val="28"/>
          <w:szCs w:val="28"/>
          <w:highlight w:val="yellow"/>
        </w:rPr>
        <w:t>- расходные обязательства, возникшие в результате принятия законов субъекта Российской Федерации по перераспределенным полномочиям между органами местного самоуправления и органами государственной власти субъекта Российской Федерации (раздел 7 реестра субъекта Российской Федерации)</w:t>
      </w:r>
      <w:r w:rsidR="0096733D">
        <w:rPr>
          <w:sz w:val="28"/>
          <w:szCs w:val="28"/>
        </w:rPr>
        <w:t>.</w:t>
      </w:r>
    </w:p>
    <w:p w:rsidR="00844E87" w:rsidRPr="00C07754" w:rsidRDefault="00844E87" w:rsidP="00844E87">
      <w:pPr>
        <w:ind w:firstLine="709"/>
        <w:jc w:val="both"/>
        <w:rPr>
          <w:sz w:val="28"/>
          <w:szCs w:val="28"/>
        </w:rPr>
      </w:pPr>
      <w:r w:rsidRPr="00C07754">
        <w:rPr>
          <w:sz w:val="28"/>
          <w:szCs w:val="28"/>
        </w:rPr>
        <w:t>4. Обязательства, связанные с финансированием органов государственной власти Забайкальского края, отражаются по расходным обязательствам в сфере содержания органов государственной власти (код полномочия 1001</w:t>
      </w:r>
      <w:r w:rsidR="00AA4DF6" w:rsidRPr="00C07754">
        <w:rPr>
          <w:sz w:val="28"/>
          <w:szCs w:val="28"/>
        </w:rPr>
        <w:t>, 1002</w:t>
      </w:r>
      <w:r w:rsidRPr="00C07754">
        <w:rPr>
          <w:sz w:val="28"/>
          <w:szCs w:val="28"/>
        </w:rPr>
        <w:t xml:space="preserve">) с указанием в графе «Примечание» «с учетом расходов на финансовое обеспечение деятельности органов государственной власти субъекта Российской Федерации» (код 02). </w:t>
      </w:r>
    </w:p>
    <w:p w:rsidR="00844E87" w:rsidRPr="00C07754" w:rsidRDefault="00844E87" w:rsidP="00844E87">
      <w:pPr>
        <w:ind w:firstLine="709"/>
        <w:jc w:val="both"/>
        <w:rPr>
          <w:sz w:val="28"/>
          <w:szCs w:val="28"/>
        </w:rPr>
      </w:pPr>
      <w:r w:rsidRPr="00C07754">
        <w:rPr>
          <w:sz w:val="28"/>
          <w:szCs w:val="28"/>
        </w:rPr>
        <w:t xml:space="preserve">Обязательства, связанные с финансовым обеспечением деятельности государственных учреждений Забайкальского края, отражаются по соответствующим расходным обязательствам в зависимости от отраслевой принадлежности государственного учреждения и содержания обязательства с указанием в графе «Примечание» «с учетом расходов на материально-техническое и финансовое обеспечение деятельности государственных учреждений субъекта Российской Федерации» (код 01). </w:t>
      </w:r>
    </w:p>
    <w:p w:rsidR="00844E87" w:rsidRPr="00C07754" w:rsidRDefault="00844E87" w:rsidP="00844E87">
      <w:pPr>
        <w:ind w:firstLine="709"/>
        <w:jc w:val="both"/>
        <w:rPr>
          <w:sz w:val="28"/>
          <w:szCs w:val="28"/>
        </w:rPr>
      </w:pPr>
      <w:r w:rsidRPr="00C07754">
        <w:rPr>
          <w:sz w:val="28"/>
          <w:szCs w:val="28"/>
        </w:rPr>
        <w:t>5. По бюджетным ассигнованиям, предусмотренным главному распорядителю средств бюджета Забайкальского края на исполнение разовых решений (резервный фонд; резерв финансовых ресурсов Забайкальского края для предупреждения и ликвидации чрезвычайных ситуаций природного и техногенного характера; социально-значимые мероприятия), необходимо в графе «Особый статус расходов» указать «расходы, носящие разовый характер» (код 01).</w:t>
      </w:r>
    </w:p>
    <w:p w:rsidR="00897B91" w:rsidRPr="00C07754" w:rsidRDefault="00897B91" w:rsidP="00897B91">
      <w:pPr>
        <w:autoSpaceDE w:val="0"/>
        <w:autoSpaceDN w:val="0"/>
        <w:adjustRightInd w:val="0"/>
        <w:ind w:firstLine="708"/>
        <w:jc w:val="both"/>
        <w:rPr>
          <w:sz w:val="28"/>
          <w:szCs w:val="28"/>
        </w:rPr>
      </w:pPr>
      <w:r w:rsidRPr="00C07754">
        <w:rPr>
          <w:sz w:val="28"/>
          <w:szCs w:val="28"/>
        </w:rPr>
        <w:t>5</w:t>
      </w:r>
      <w:r w:rsidRPr="00C07754">
        <w:rPr>
          <w:sz w:val="28"/>
          <w:szCs w:val="28"/>
          <w:vertAlign w:val="superscript"/>
        </w:rPr>
        <w:t>1</w:t>
      </w:r>
      <w:r w:rsidRPr="00C07754">
        <w:rPr>
          <w:sz w:val="28"/>
          <w:szCs w:val="28"/>
        </w:rPr>
        <w:t>. Обязательства, возникшие в результате изменений федерального законодательства, приводящих к дополнительным расходам бюджета Забайкальского края, отражаются по отд</w:t>
      </w:r>
      <w:r w:rsidR="0092219F" w:rsidRPr="00C07754">
        <w:rPr>
          <w:sz w:val="28"/>
          <w:szCs w:val="28"/>
        </w:rPr>
        <w:t>ельным расходным обязательствам.</w:t>
      </w:r>
    </w:p>
    <w:p w:rsidR="00844E87" w:rsidRPr="00C07754" w:rsidRDefault="00844E87" w:rsidP="00844E87">
      <w:pPr>
        <w:autoSpaceDE w:val="0"/>
        <w:autoSpaceDN w:val="0"/>
        <w:adjustRightInd w:val="0"/>
        <w:ind w:firstLine="709"/>
        <w:jc w:val="both"/>
        <w:rPr>
          <w:sz w:val="28"/>
          <w:szCs w:val="28"/>
        </w:rPr>
      </w:pPr>
      <w:r w:rsidRPr="00C07754">
        <w:rPr>
          <w:sz w:val="28"/>
          <w:szCs w:val="28"/>
        </w:rPr>
        <w:t>6. В целях исключения дублирования отдельных расходных полномочий, отражаемых:</w:t>
      </w:r>
    </w:p>
    <w:p w:rsidR="0096733D" w:rsidRPr="0096733D" w:rsidRDefault="0096733D" w:rsidP="0096733D">
      <w:pPr>
        <w:autoSpaceDE w:val="0"/>
        <w:autoSpaceDN w:val="0"/>
        <w:adjustRightInd w:val="0"/>
        <w:ind w:firstLine="709"/>
        <w:jc w:val="both"/>
        <w:rPr>
          <w:sz w:val="28"/>
          <w:szCs w:val="28"/>
          <w:highlight w:val="yellow"/>
        </w:rPr>
      </w:pPr>
      <w:r w:rsidRPr="0096733D">
        <w:rPr>
          <w:sz w:val="28"/>
          <w:szCs w:val="28"/>
          <w:highlight w:val="yellow"/>
        </w:rPr>
        <w:t xml:space="preserve">в разделах 1, 5, 6 реестра ГРБС, следует информацию по указанным расходным полномочиям приводить только в разделах 5 и 6, не отражая их в </w:t>
      </w:r>
      <w:r w:rsidRPr="0096733D">
        <w:rPr>
          <w:sz w:val="28"/>
          <w:szCs w:val="28"/>
          <w:highlight w:val="yellow"/>
        </w:rPr>
        <w:lastRenderedPageBreak/>
        <w:t xml:space="preserve">иных разделах реестра ГРБС. При этом наименование дублируемого расходного полномочия должно соответствовать наименованию расходного полномочия из раздела 1 реестра ГРБС с указанием номера пункта статьи </w:t>
      </w:r>
      <w:r w:rsidRPr="0096733D">
        <w:rPr>
          <w:sz w:val="28"/>
          <w:szCs w:val="28"/>
          <w:highlight w:val="yellow"/>
        </w:rPr>
        <w:br/>
        <w:t xml:space="preserve">44 Закона № 414-ФЗ; </w:t>
      </w:r>
    </w:p>
    <w:p w:rsidR="00844E87" w:rsidRPr="00C07754" w:rsidRDefault="0096733D" w:rsidP="0096733D">
      <w:pPr>
        <w:autoSpaceDE w:val="0"/>
        <w:autoSpaceDN w:val="0"/>
        <w:adjustRightInd w:val="0"/>
        <w:ind w:firstLine="709"/>
        <w:jc w:val="both"/>
        <w:rPr>
          <w:sz w:val="28"/>
          <w:szCs w:val="28"/>
        </w:rPr>
      </w:pPr>
      <w:r w:rsidRPr="0096733D">
        <w:rPr>
          <w:sz w:val="28"/>
          <w:szCs w:val="28"/>
          <w:highlight w:val="yellow"/>
        </w:rPr>
        <w:t>в разделах 1 и 3 реестра ГРБС, следует информацию по указанным расходным полномочиям приводить только в разделе 3, не отражая их в иных разделах реестра ГРБС. При этом наименование дублируемого расходного полномочия должно соответствовать наименованию расходного полномочия из раздела 1 реестра ГРБС с указанием номера пункта части 1 статьи 44 Закона № 414-ФЗ;</w:t>
      </w:r>
    </w:p>
    <w:p w:rsidR="00844E87" w:rsidRPr="00C07754" w:rsidRDefault="00844E87" w:rsidP="00844E87">
      <w:pPr>
        <w:autoSpaceDE w:val="0"/>
        <w:autoSpaceDN w:val="0"/>
        <w:adjustRightInd w:val="0"/>
        <w:ind w:firstLine="709"/>
        <w:jc w:val="both"/>
        <w:rPr>
          <w:sz w:val="28"/>
          <w:szCs w:val="28"/>
        </w:rPr>
      </w:pPr>
      <w:r w:rsidRPr="00C07754">
        <w:rPr>
          <w:sz w:val="28"/>
          <w:szCs w:val="28"/>
        </w:rPr>
        <w:t>в разделах 2, 5, 6 реестра ГРБС, следует информацию по указанным расходным полномочиям приводить только в разделах 5 и 6, не отражая их в иных разделах реестра ГРБС;</w:t>
      </w:r>
    </w:p>
    <w:p w:rsidR="00844E87" w:rsidRPr="00C07754" w:rsidRDefault="00844E87" w:rsidP="00844E87">
      <w:pPr>
        <w:autoSpaceDE w:val="0"/>
        <w:autoSpaceDN w:val="0"/>
        <w:adjustRightInd w:val="0"/>
        <w:ind w:firstLine="709"/>
        <w:jc w:val="both"/>
        <w:rPr>
          <w:sz w:val="28"/>
          <w:szCs w:val="28"/>
        </w:rPr>
      </w:pPr>
      <w:r w:rsidRPr="00C07754">
        <w:rPr>
          <w:sz w:val="28"/>
          <w:szCs w:val="28"/>
        </w:rPr>
        <w:t xml:space="preserve">в разделах 1, 3 и 4 реестра ГРБС, в случае если федеральным законодательством предусмотрена возможность предоставления субвенций местным бюджетам (за счет субвенций, предоставляемых из федерального бюджета), следует информацию по указанным расходным полномочиям приводить только </w:t>
      </w:r>
      <w:r w:rsidR="00D46D59" w:rsidRPr="00C07754">
        <w:rPr>
          <w:sz w:val="28"/>
          <w:szCs w:val="28"/>
        </w:rPr>
        <w:t>в разделе 3, не отражая их в разделе 1 и 4 реестра ГРБС</w:t>
      </w:r>
      <w:r w:rsidRPr="00C07754">
        <w:rPr>
          <w:sz w:val="28"/>
          <w:szCs w:val="28"/>
        </w:rPr>
        <w:t>;</w:t>
      </w:r>
    </w:p>
    <w:p w:rsidR="00844E87" w:rsidRPr="00C07754" w:rsidRDefault="00844E87" w:rsidP="00844E87">
      <w:pPr>
        <w:autoSpaceDE w:val="0"/>
        <w:autoSpaceDN w:val="0"/>
        <w:adjustRightInd w:val="0"/>
        <w:ind w:firstLine="709"/>
        <w:jc w:val="both"/>
        <w:rPr>
          <w:sz w:val="28"/>
          <w:szCs w:val="28"/>
        </w:rPr>
      </w:pPr>
      <w:r w:rsidRPr="00C07754">
        <w:rPr>
          <w:sz w:val="28"/>
          <w:szCs w:val="28"/>
        </w:rPr>
        <w:t>в разделах 3, 5, 6 реестра ГРБС, в случае предоставления межбюджетных трансфертов на исполнение расходных полномочий, предусмотренных разделами 5 и 6 реестра ГРБС, следует информацию по указанным расходным полномочиям приводить в разделе 5 и 6, не отражая их в разделе 3 реестра ГРБС;</w:t>
      </w:r>
    </w:p>
    <w:p w:rsidR="000458C1" w:rsidRPr="00C07754" w:rsidRDefault="000458C1" w:rsidP="00A85F20">
      <w:pPr>
        <w:autoSpaceDE w:val="0"/>
        <w:autoSpaceDN w:val="0"/>
        <w:adjustRightInd w:val="0"/>
        <w:ind w:firstLine="709"/>
        <w:jc w:val="both"/>
        <w:rPr>
          <w:sz w:val="28"/>
          <w:szCs w:val="28"/>
        </w:rPr>
      </w:pPr>
      <w:r w:rsidRPr="00BF47F0">
        <w:rPr>
          <w:sz w:val="28"/>
          <w:szCs w:val="28"/>
        </w:rPr>
        <w:t>в разделах 4 и 5 реестра ГРБС, следует информацию по указанным расходным полномочиям приводить в разделе 4, не отражая их в разделе 5 реестра ГРБС.</w:t>
      </w:r>
    </w:p>
    <w:p w:rsidR="00A85F20" w:rsidRPr="00C07754" w:rsidRDefault="00A85F20" w:rsidP="00A85F20">
      <w:pPr>
        <w:autoSpaceDE w:val="0"/>
        <w:autoSpaceDN w:val="0"/>
        <w:adjustRightInd w:val="0"/>
        <w:ind w:firstLine="709"/>
        <w:jc w:val="both"/>
        <w:rPr>
          <w:sz w:val="28"/>
          <w:szCs w:val="28"/>
        </w:rPr>
      </w:pPr>
    </w:p>
    <w:p w:rsidR="00844E87" w:rsidRPr="00C07754" w:rsidRDefault="00844E87" w:rsidP="00A85F20">
      <w:pPr>
        <w:autoSpaceDE w:val="0"/>
        <w:autoSpaceDN w:val="0"/>
        <w:adjustRightInd w:val="0"/>
        <w:ind w:firstLine="709"/>
        <w:jc w:val="center"/>
      </w:pPr>
      <w:r w:rsidRPr="00C07754">
        <w:t>__________________________</w:t>
      </w:r>
    </w:p>
    <w:p w:rsidR="003B48A6" w:rsidRPr="00C07754" w:rsidRDefault="003B48A6">
      <w:r w:rsidRPr="00C07754">
        <w:br w:type="page"/>
      </w:r>
    </w:p>
    <w:tbl>
      <w:tblPr>
        <w:tblStyle w:val="af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54"/>
      </w:tblGrid>
      <w:tr w:rsidR="006842C3" w:rsidRPr="00C07754" w:rsidTr="00A85F20">
        <w:trPr>
          <w:jc w:val="right"/>
        </w:trPr>
        <w:tc>
          <w:tcPr>
            <w:tcW w:w="6354" w:type="dxa"/>
          </w:tcPr>
          <w:p w:rsidR="006842C3" w:rsidRPr="00C07754" w:rsidRDefault="006842C3" w:rsidP="00A85F20">
            <w:pPr>
              <w:tabs>
                <w:tab w:val="left" w:pos="9639"/>
              </w:tabs>
              <w:ind w:left="-1242"/>
              <w:jc w:val="right"/>
              <w:rPr>
                <w:sz w:val="28"/>
                <w:szCs w:val="28"/>
              </w:rPr>
            </w:pPr>
            <w:r w:rsidRPr="00C07754">
              <w:rPr>
                <w:sz w:val="28"/>
                <w:szCs w:val="28"/>
              </w:rPr>
              <w:lastRenderedPageBreak/>
              <w:t>УТВЕРЖДЕНЫ</w:t>
            </w:r>
          </w:p>
          <w:p w:rsidR="006842C3" w:rsidRPr="00C07754" w:rsidRDefault="006842C3" w:rsidP="00A85F20">
            <w:pPr>
              <w:ind w:left="-1242"/>
              <w:jc w:val="right"/>
              <w:rPr>
                <w:sz w:val="28"/>
                <w:szCs w:val="28"/>
              </w:rPr>
            </w:pPr>
            <w:r w:rsidRPr="00C07754">
              <w:rPr>
                <w:sz w:val="28"/>
                <w:szCs w:val="28"/>
              </w:rPr>
              <w:t>приказом Министерства финансов</w:t>
            </w:r>
          </w:p>
          <w:p w:rsidR="006842C3" w:rsidRPr="00C07754" w:rsidRDefault="006842C3" w:rsidP="00A85F20">
            <w:pPr>
              <w:ind w:left="-1242"/>
              <w:jc w:val="right"/>
              <w:rPr>
                <w:sz w:val="28"/>
                <w:szCs w:val="28"/>
              </w:rPr>
            </w:pPr>
            <w:r w:rsidRPr="00C07754">
              <w:rPr>
                <w:sz w:val="28"/>
                <w:szCs w:val="28"/>
              </w:rPr>
              <w:t>Забайкальского края</w:t>
            </w:r>
          </w:p>
          <w:p w:rsidR="006842C3" w:rsidRPr="00C07754" w:rsidRDefault="006842C3" w:rsidP="00A85F20">
            <w:pPr>
              <w:ind w:left="-1242"/>
              <w:jc w:val="right"/>
              <w:rPr>
                <w:sz w:val="28"/>
                <w:szCs w:val="28"/>
              </w:rPr>
            </w:pPr>
            <w:r w:rsidRPr="00C07754">
              <w:rPr>
                <w:sz w:val="28"/>
                <w:szCs w:val="28"/>
              </w:rPr>
              <w:t>от 11 мая 2017 года № 111</w:t>
            </w:r>
            <w:r w:rsidR="00E43978" w:rsidRPr="00C07754">
              <w:rPr>
                <w:sz w:val="28"/>
                <w:szCs w:val="28"/>
              </w:rPr>
              <w:t>-</w:t>
            </w:r>
            <w:r w:rsidRPr="00C07754">
              <w:rPr>
                <w:sz w:val="28"/>
                <w:szCs w:val="28"/>
              </w:rPr>
              <w:t>пд</w:t>
            </w:r>
          </w:p>
        </w:tc>
      </w:tr>
      <w:tr w:rsidR="00A85F20" w:rsidRPr="00C07754" w:rsidTr="00A85F20">
        <w:trPr>
          <w:jc w:val="right"/>
        </w:trPr>
        <w:tc>
          <w:tcPr>
            <w:tcW w:w="6354" w:type="dxa"/>
          </w:tcPr>
          <w:p w:rsidR="00BF47F0" w:rsidRPr="00C07754" w:rsidRDefault="00BF47F0" w:rsidP="00BF47F0">
            <w:pPr>
              <w:jc w:val="right"/>
              <w:rPr>
                <w:sz w:val="28"/>
                <w:szCs w:val="28"/>
              </w:rPr>
            </w:pPr>
            <w:proofErr w:type="gramStart"/>
            <w:r w:rsidRPr="00C07754">
              <w:rPr>
                <w:sz w:val="28"/>
                <w:szCs w:val="28"/>
              </w:rPr>
              <w:t>(в редакции приказа Министерства финансов</w:t>
            </w:r>
            <w:proofErr w:type="gramEnd"/>
          </w:p>
          <w:p w:rsidR="00A85F20" w:rsidRPr="00C07754" w:rsidRDefault="00BF47F0" w:rsidP="002A546C">
            <w:pPr>
              <w:jc w:val="right"/>
              <w:rPr>
                <w:sz w:val="28"/>
                <w:szCs w:val="28"/>
              </w:rPr>
            </w:pPr>
            <w:proofErr w:type="gramStart"/>
            <w:r w:rsidRPr="00C07754">
              <w:rPr>
                <w:sz w:val="28"/>
                <w:szCs w:val="28"/>
              </w:rPr>
              <w:t xml:space="preserve">Забайкальского края </w:t>
            </w:r>
            <w:r w:rsidRPr="00C07754">
              <w:rPr>
                <w:sz w:val="28"/>
                <w:szCs w:val="28"/>
              </w:rPr>
              <w:br/>
              <w:t xml:space="preserve">от </w:t>
            </w:r>
            <w:r w:rsidR="002A546C">
              <w:rPr>
                <w:sz w:val="28"/>
                <w:szCs w:val="28"/>
              </w:rPr>
              <w:t xml:space="preserve">30 </w:t>
            </w:r>
            <w:r w:rsidRPr="00C07754">
              <w:rPr>
                <w:sz w:val="28"/>
                <w:szCs w:val="28"/>
              </w:rPr>
              <w:t>марта 202</w:t>
            </w:r>
            <w:r w:rsidR="002A546C">
              <w:rPr>
                <w:sz w:val="28"/>
                <w:szCs w:val="28"/>
              </w:rPr>
              <w:t>3</w:t>
            </w:r>
            <w:r w:rsidRPr="00C07754">
              <w:rPr>
                <w:sz w:val="28"/>
                <w:szCs w:val="28"/>
              </w:rPr>
              <w:t xml:space="preserve"> года № </w:t>
            </w:r>
            <w:r w:rsidR="002A546C">
              <w:rPr>
                <w:sz w:val="28"/>
                <w:szCs w:val="28"/>
              </w:rPr>
              <w:t>61</w:t>
            </w:r>
            <w:r w:rsidRPr="00C07754">
              <w:rPr>
                <w:sz w:val="28"/>
                <w:szCs w:val="28"/>
              </w:rPr>
              <w:t>-пд)</w:t>
            </w:r>
            <w:proofErr w:type="gramEnd"/>
          </w:p>
        </w:tc>
      </w:tr>
      <w:tr w:rsidR="00A85F20" w:rsidRPr="00C07754" w:rsidTr="00A85F20">
        <w:trPr>
          <w:jc w:val="right"/>
        </w:trPr>
        <w:tc>
          <w:tcPr>
            <w:tcW w:w="6354" w:type="dxa"/>
          </w:tcPr>
          <w:p w:rsidR="00A85F20" w:rsidRPr="00C07754" w:rsidRDefault="00A85F20" w:rsidP="00A85F20">
            <w:pPr>
              <w:ind w:left="176"/>
              <w:jc w:val="right"/>
              <w:rPr>
                <w:sz w:val="28"/>
                <w:szCs w:val="28"/>
              </w:rPr>
            </w:pPr>
          </w:p>
        </w:tc>
      </w:tr>
    </w:tbl>
    <w:p w:rsidR="00E87FCE" w:rsidRPr="00C07754" w:rsidRDefault="00E87FCE" w:rsidP="00E87FCE">
      <w:pPr>
        <w:jc w:val="center"/>
        <w:rPr>
          <w:b/>
          <w:sz w:val="28"/>
          <w:szCs w:val="28"/>
        </w:rPr>
      </w:pPr>
      <w:r w:rsidRPr="00C07754">
        <w:rPr>
          <w:b/>
          <w:sz w:val="28"/>
          <w:szCs w:val="28"/>
        </w:rPr>
        <w:t xml:space="preserve">МЕТОДИЧЕСКИЕ РЕКОМЕНДАЦИИ </w:t>
      </w:r>
    </w:p>
    <w:p w:rsidR="00E87FCE" w:rsidRPr="00C07754" w:rsidRDefault="00E87FCE" w:rsidP="00E87FCE">
      <w:pPr>
        <w:spacing w:after="100"/>
        <w:jc w:val="center"/>
        <w:rPr>
          <w:b/>
          <w:sz w:val="28"/>
          <w:szCs w:val="28"/>
        </w:rPr>
      </w:pPr>
      <w:r w:rsidRPr="00C07754">
        <w:rPr>
          <w:b/>
          <w:sz w:val="28"/>
          <w:szCs w:val="28"/>
          <w:lang w:eastAsia="en-US"/>
        </w:rPr>
        <w:t>по составлению обоснований бюджетных ассигнований</w:t>
      </w:r>
      <w:r w:rsidRPr="00C07754">
        <w:rPr>
          <w:b/>
          <w:sz w:val="28"/>
          <w:szCs w:val="28"/>
        </w:rPr>
        <w:t xml:space="preserve"> на очередной финансовый год и плановый период</w:t>
      </w:r>
    </w:p>
    <w:p w:rsidR="00E87FCE" w:rsidRPr="00C07754" w:rsidRDefault="00E87FCE" w:rsidP="00E87FCE">
      <w:pPr>
        <w:ind w:firstLine="709"/>
        <w:jc w:val="both"/>
        <w:rPr>
          <w:sz w:val="28"/>
          <w:szCs w:val="28"/>
        </w:rPr>
      </w:pPr>
      <w:r w:rsidRPr="00C07754">
        <w:rPr>
          <w:sz w:val="28"/>
          <w:szCs w:val="28"/>
        </w:rPr>
        <w:t>1.</w:t>
      </w:r>
      <w:r w:rsidRPr="00C07754">
        <w:rPr>
          <w:b/>
          <w:sz w:val="28"/>
          <w:szCs w:val="28"/>
        </w:rPr>
        <w:t xml:space="preserve"> </w:t>
      </w:r>
      <w:r w:rsidRPr="00C07754">
        <w:rPr>
          <w:i/>
          <w:sz w:val="28"/>
          <w:szCs w:val="28"/>
        </w:rPr>
        <w:t>Обоснование бюджетных ассигнований на оплату коммунальных услуг государственных учреждений на очередной финансовый год и плановый период</w:t>
      </w:r>
      <w:r w:rsidRPr="00C07754">
        <w:rPr>
          <w:b/>
          <w:sz w:val="28"/>
          <w:szCs w:val="28"/>
        </w:rPr>
        <w:t xml:space="preserve"> </w:t>
      </w:r>
      <w:r w:rsidRPr="00C07754">
        <w:rPr>
          <w:sz w:val="28"/>
          <w:szCs w:val="28"/>
        </w:rPr>
        <w:t>определяется исходя из лимитов потребления в натуральном выражении, тарифов на эти виды услуг, действующих на момент формирования бюджета края с учетом налога на добавленную стоимость.</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Расходы государственных учреждений на оплату коммунальных услуг рассчитываются раздельно для действующих и принимаемых расходных обязательств согласно приложениям № 1, № 2 к настоящим Методическим рекомендациям по формуле:</w:t>
      </w:r>
    </w:p>
    <w:p w:rsidR="00E87FCE" w:rsidRPr="00C07754" w:rsidRDefault="00E87FCE" w:rsidP="00E87FCE">
      <w:pPr>
        <w:pStyle w:val="ConsPlusNormal"/>
        <w:ind w:firstLine="709"/>
        <w:jc w:val="center"/>
        <w:rPr>
          <w:rFonts w:ascii="Times New Roman" w:hAnsi="Times New Roman" w:cs="Times New Roman"/>
          <w:sz w:val="28"/>
          <w:szCs w:val="28"/>
        </w:rPr>
      </w:pPr>
      <w:proofErr w:type="gramStart"/>
      <w:r w:rsidRPr="00C07754">
        <w:rPr>
          <w:rFonts w:ascii="Times New Roman" w:hAnsi="Times New Roman" w:cs="Times New Roman"/>
          <w:sz w:val="28"/>
          <w:szCs w:val="28"/>
        </w:rPr>
        <w:t>Р(</w:t>
      </w:r>
      <w:proofErr w:type="gramEnd"/>
      <w:r w:rsidRPr="00C07754">
        <w:rPr>
          <w:rFonts w:ascii="Times New Roman" w:hAnsi="Times New Roman" w:cs="Times New Roman"/>
          <w:sz w:val="28"/>
          <w:szCs w:val="28"/>
        </w:rPr>
        <w:t>т, э, в, во)</w:t>
      </w:r>
      <w:r w:rsidRPr="00C07754">
        <w:rPr>
          <w:rFonts w:ascii="Times New Roman" w:hAnsi="Times New Roman" w:cs="Times New Roman"/>
          <w:sz w:val="28"/>
          <w:szCs w:val="28"/>
          <w:vertAlign w:val="subscript"/>
        </w:rPr>
        <w:t>общ</w:t>
      </w:r>
      <w:r w:rsidRPr="00C07754">
        <w:rPr>
          <w:rFonts w:ascii="Times New Roman" w:hAnsi="Times New Roman" w:cs="Times New Roman"/>
          <w:sz w:val="28"/>
          <w:szCs w:val="28"/>
        </w:rPr>
        <w:t xml:space="preserve"> = Р(т, э, в, во)</w:t>
      </w:r>
      <w:r w:rsidRPr="00C07754">
        <w:rPr>
          <w:rFonts w:ascii="Times New Roman" w:hAnsi="Times New Roman" w:cs="Times New Roman"/>
          <w:sz w:val="28"/>
          <w:szCs w:val="28"/>
          <w:vertAlign w:val="subscript"/>
        </w:rPr>
        <w:t>1</w:t>
      </w:r>
      <w:r w:rsidRPr="00C07754">
        <w:rPr>
          <w:rFonts w:ascii="Times New Roman" w:hAnsi="Times New Roman" w:cs="Times New Roman"/>
          <w:sz w:val="28"/>
          <w:szCs w:val="28"/>
        </w:rPr>
        <w:t>+Р(т, э, в, во)</w:t>
      </w:r>
      <w:r w:rsidRPr="00C07754">
        <w:rPr>
          <w:rFonts w:ascii="Times New Roman" w:hAnsi="Times New Roman" w:cs="Times New Roman"/>
          <w:sz w:val="28"/>
          <w:szCs w:val="28"/>
          <w:vertAlign w:val="subscript"/>
        </w:rPr>
        <w:t>2</w:t>
      </w:r>
      <w:r w:rsidRPr="00C07754">
        <w:rPr>
          <w:rFonts w:ascii="Times New Roman" w:hAnsi="Times New Roman" w:cs="Times New Roman"/>
          <w:sz w:val="28"/>
          <w:szCs w:val="28"/>
        </w:rPr>
        <w:t>+Р(т, э, в, во)</w:t>
      </w:r>
      <w:r w:rsidRPr="00C07754">
        <w:rPr>
          <w:rFonts w:ascii="Times New Roman" w:hAnsi="Times New Roman" w:cs="Times New Roman"/>
          <w:sz w:val="28"/>
          <w:szCs w:val="28"/>
          <w:vertAlign w:val="subscript"/>
        </w:rPr>
        <w:t>3</w:t>
      </w:r>
      <w:r w:rsidRPr="00C07754">
        <w:rPr>
          <w:rFonts w:ascii="Times New Roman" w:hAnsi="Times New Roman" w:cs="Times New Roman"/>
          <w:sz w:val="28"/>
          <w:szCs w:val="28"/>
        </w:rPr>
        <w:t>+…</w:t>
      </w:r>
    </w:p>
    <w:p w:rsidR="00E87FCE" w:rsidRPr="00C07754" w:rsidRDefault="00E87FCE" w:rsidP="00E87FCE">
      <w:pPr>
        <w:pStyle w:val="ConsPlusNormal"/>
        <w:ind w:firstLine="709"/>
        <w:jc w:val="center"/>
        <w:rPr>
          <w:rFonts w:ascii="Times New Roman" w:hAnsi="Times New Roman" w:cs="Times New Roman"/>
          <w:sz w:val="28"/>
          <w:szCs w:val="28"/>
        </w:rPr>
      </w:pPr>
      <w:r w:rsidRPr="00C07754">
        <w:rPr>
          <w:rFonts w:ascii="Times New Roman" w:hAnsi="Times New Roman" w:cs="Times New Roman"/>
          <w:sz w:val="28"/>
          <w:szCs w:val="28"/>
        </w:rPr>
        <w:t>+</w:t>
      </w:r>
      <w:proofErr w:type="gramStart"/>
      <w:r w:rsidRPr="00C07754">
        <w:rPr>
          <w:rFonts w:ascii="Times New Roman" w:hAnsi="Times New Roman" w:cs="Times New Roman"/>
          <w:sz w:val="28"/>
          <w:szCs w:val="28"/>
        </w:rPr>
        <w:t>Р(</w:t>
      </w:r>
      <w:proofErr w:type="gramEnd"/>
      <w:r w:rsidRPr="00C07754">
        <w:rPr>
          <w:rFonts w:ascii="Times New Roman" w:hAnsi="Times New Roman" w:cs="Times New Roman"/>
          <w:sz w:val="28"/>
          <w:szCs w:val="28"/>
        </w:rPr>
        <w:t>т, э, в, во)</w:t>
      </w:r>
      <w:r w:rsidRPr="00C07754">
        <w:rPr>
          <w:rFonts w:ascii="Times New Roman" w:hAnsi="Times New Roman" w:cs="Times New Roman"/>
          <w:sz w:val="28"/>
          <w:szCs w:val="28"/>
          <w:vertAlign w:val="subscript"/>
          <w:lang w:val="en-US"/>
        </w:rPr>
        <w:t>i</w:t>
      </w:r>
      <w:r w:rsidRPr="00C07754">
        <w:rPr>
          <w:rFonts w:ascii="Times New Roman" w:hAnsi="Times New Roman" w:cs="Times New Roman"/>
          <w:sz w:val="28"/>
          <w:szCs w:val="28"/>
        </w:rPr>
        <w:t>, где:</w:t>
      </w:r>
    </w:p>
    <w:p w:rsidR="00E87FCE" w:rsidRPr="00C07754" w:rsidRDefault="00E87FCE" w:rsidP="00E87FCE">
      <w:pPr>
        <w:pStyle w:val="ConsPlusNormal"/>
        <w:ind w:firstLine="709"/>
        <w:jc w:val="both"/>
        <w:rPr>
          <w:rFonts w:ascii="Times New Roman" w:hAnsi="Times New Roman" w:cs="Times New Roman"/>
          <w:sz w:val="28"/>
          <w:szCs w:val="28"/>
        </w:rPr>
      </w:pPr>
      <w:proofErr w:type="gramStart"/>
      <w:r w:rsidRPr="00C07754">
        <w:rPr>
          <w:rFonts w:ascii="Times New Roman" w:hAnsi="Times New Roman" w:cs="Times New Roman"/>
          <w:sz w:val="28"/>
          <w:szCs w:val="28"/>
        </w:rPr>
        <w:t>Р(</w:t>
      </w:r>
      <w:proofErr w:type="gramEnd"/>
      <w:r w:rsidRPr="00C07754">
        <w:rPr>
          <w:rFonts w:ascii="Times New Roman" w:hAnsi="Times New Roman" w:cs="Times New Roman"/>
          <w:sz w:val="28"/>
          <w:szCs w:val="28"/>
        </w:rPr>
        <w:t>т, э, в, во)</w:t>
      </w:r>
      <w:r w:rsidRPr="00C07754">
        <w:rPr>
          <w:rFonts w:ascii="Times New Roman" w:hAnsi="Times New Roman" w:cs="Times New Roman"/>
          <w:sz w:val="28"/>
          <w:szCs w:val="28"/>
          <w:vertAlign w:val="subscript"/>
        </w:rPr>
        <w:t xml:space="preserve">1, </w:t>
      </w:r>
      <w:r w:rsidRPr="00C07754">
        <w:rPr>
          <w:rFonts w:ascii="Times New Roman" w:hAnsi="Times New Roman" w:cs="Times New Roman"/>
          <w:sz w:val="28"/>
          <w:szCs w:val="28"/>
        </w:rPr>
        <w:t>Р(т, э, в, во)</w:t>
      </w:r>
      <w:r w:rsidRPr="00C07754">
        <w:rPr>
          <w:rFonts w:ascii="Times New Roman" w:hAnsi="Times New Roman" w:cs="Times New Roman"/>
          <w:sz w:val="28"/>
          <w:szCs w:val="28"/>
          <w:vertAlign w:val="subscript"/>
        </w:rPr>
        <w:t xml:space="preserve">2, </w:t>
      </w:r>
      <w:r w:rsidRPr="00C07754">
        <w:rPr>
          <w:rFonts w:ascii="Times New Roman" w:hAnsi="Times New Roman" w:cs="Times New Roman"/>
          <w:sz w:val="28"/>
          <w:szCs w:val="28"/>
        </w:rPr>
        <w:t>Р(т, э, в, во)</w:t>
      </w:r>
      <w:r w:rsidRPr="00C07754">
        <w:rPr>
          <w:rFonts w:ascii="Times New Roman" w:hAnsi="Times New Roman" w:cs="Times New Roman"/>
          <w:sz w:val="28"/>
          <w:szCs w:val="28"/>
          <w:vertAlign w:val="subscript"/>
        </w:rPr>
        <w:t>3</w:t>
      </w:r>
      <w:r w:rsidRPr="00C07754">
        <w:rPr>
          <w:rFonts w:ascii="Times New Roman" w:hAnsi="Times New Roman" w:cs="Times New Roman"/>
          <w:sz w:val="28"/>
          <w:szCs w:val="28"/>
        </w:rPr>
        <w:t>...</w:t>
      </w:r>
      <w:r w:rsidRPr="00C07754">
        <w:rPr>
          <w:rFonts w:ascii="Times New Roman" w:hAnsi="Times New Roman" w:cs="Times New Roman"/>
          <w:sz w:val="28"/>
          <w:szCs w:val="28"/>
          <w:vertAlign w:val="subscript"/>
        </w:rPr>
        <w:t xml:space="preserve"> </w:t>
      </w:r>
      <w:r w:rsidRPr="00C07754">
        <w:rPr>
          <w:rFonts w:ascii="Times New Roman" w:hAnsi="Times New Roman" w:cs="Times New Roman"/>
          <w:sz w:val="28"/>
          <w:szCs w:val="28"/>
        </w:rPr>
        <w:t>Р(т, э, в, во)</w:t>
      </w:r>
      <w:r w:rsidRPr="00C07754">
        <w:rPr>
          <w:rFonts w:ascii="Times New Roman" w:hAnsi="Times New Roman" w:cs="Times New Roman"/>
          <w:sz w:val="28"/>
          <w:szCs w:val="28"/>
          <w:vertAlign w:val="subscript"/>
          <w:lang w:val="en-US"/>
        </w:rPr>
        <w:t>i</w:t>
      </w:r>
      <w:r w:rsidRPr="00C07754">
        <w:rPr>
          <w:rFonts w:ascii="Times New Roman" w:hAnsi="Times New Roman" w:cs="Times New Roman"/>
          <w:sz w:val="28"/>
          <w:szCs w:val="28"/>
          <w:vertAlign w:val="subscript"/>
        </w:rPr>
        <w:t xml:space="preserve"> </w:t>
      </w:r>
      <w:r w:rsidRPr="00C07754">
        <w:rPr>
          <w:rFonts w:ascii="Times New Roman" w:hAnsi="Times New Roman" w:cs="Times New Roman"/>
          <w:sz w:val="28"/>
          <w:szCs w:val="28"/>
        </w:rPr>
        <w:t>– расходы на оплату тепловой энергии, электроэнергии, водоснабжения, водоотведения 1, 2, 3…</w:t>
      </w:r>
      <w:r w:rsidRPr="00C07754">
        <w:rPr>
          <w:rFonts w:ascii="Times New Roman" w:hAnsi="Times New Roman" w:cs="Times New Roman"/>
          <w:sz w:val="28"/>
          <w:szCs w:val="28"/>
          <w:lang w:val="en-US"/>
        </w:rPr>
        <w:t>i</w:t>
      </w:r>
      <w:r w:rsidRPr="00C07754">
        <w:rPr>
          <w:rFonts w:ascii="Times New Roman" w:hAnsi="Times New Roman" w:cs="Times New Roman"/>
          <w:sz w:val="28"/>
          <w:szCs w:val="28"/>
        </w:rPr>
        <w:t>-го учреждения.</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Расходы на очередной финансовый год рассчитываются по формуле:</w:t>
      </w:r>
    </w:p>
    <w:p w:rsidR="00E87FCE" w:rsidRPr="00C07754" w:rsidRDefault="00E87FCE" w:rsidP="00E87FCE">
      <w:pPr>
        <w:pStyle w:val="ConsPlusNormal"/>
        <w:ind w:firstLine="709"/>
        <w:jc w:val="center"/>
        <w:rPr>
          <w:rFonts w:ascii="Times New Roman" w:hAnsi="Times New Roman" w:cs="Times New Roman"/>
          <w:sz w:val="28"/>
          <w:szCs w:val="28"/>
        </w:rPr>
      </w:pPr>
      <w:r w:rsidRPr="00C07754">
        <w:rPr>
          <w:rFonts w:ascii="Times New Roman" w:hAnsi="Times New Roman" w:cs="Times New Roman"/>
          <w:sz w:val="28"/>
          <w:szCs w:val="28"/>
        </w:rPr>
        <w:t>Р</w:t>
      </w:r>
      <w:r w:rsidRPr="00C07754">
        <w:rPr>
          <w:rFonts w:ascii="Times New Roman" w:hAnsi="Times New Roman" w:cs="Times New Roman"/>
          <w:sz w:val="28"/>
          <w:szCs w:val="28"/>
          <w:vertAlign w:val="subscript"/>
        </w:rPr>
        <w:t>1</w:t>
      </w:r>
      <w:r w:rsidRPr="00C07754">
        <w:rPr>
          <w:rFonts w:ascii="Times New Roman" w:hAnsi="Times New Roman" w:cs="Times New Roman"/>
          <w:sz w:val="28"/>
          <w:szCs w:val="28"/>
        </w:rPr>
        <w:t>,</w:t>
      </w:r>
      <w:r w:rsidRPr="00C07754">
        <w:rPr>
          <w:rFonts w:ascii="Times New Roman" w:hAnsi="Times New Roman" w:cs="Times New Roman"/>
          <w:sz w:val="28"/>
          <w:szCs w:val="28"/>
          <w:vertAlign w:val="subscript"/>
        </w:rPr>
        <w:t>2</w:t>
      </w:r>
      <w:r w:rsidRPr="00C07754">
        <w:rPr>
          <w:rFonts w:ascii="Times New Roman" w:hAnsi="Times New Roman" w:cs="Times New Roman"/>
          <w:sz w:val="28"/>
          <w:szCs w:val="28"/>
        </w:rPr>
        <w:t>,</w:t>
      </w:r>
      <w:r w:rsidRPr="00C07754">
        <w:rPr>
          <w:rFonts w:ascii="Times New Roman" w:hAnsi="Times New Roman" w:cs="Times New Roman"/>
          <w:sz w:val="28"/>
          <w:szCs w:val="28"/>
          <w:vertAlign w:val="subscript"/>
        </w:rPr>
        <w:t>3…</w:t>
      </w:r>
      <w:r w:rsidRPr="00C07754">
        <w:rPr>
          <w:rFonts w:ascii="Times New Roman" w:hAnsi="Times New Roman" w:cs="Times New Roman"/>
          <w:sz w:val="28"/>
          <w:szCs w:val="28"/>
          <w:vertAlign w:val="subscript"/>
          <w:lang w:val="en-US"/>
        </w:rPr>
        <w:t>i</w:t>
      </w:r>
      <w:r w:rsidRPr="00C07754">
        <w:rPr>
          <w:rFonts w:ascii="Times New Roman" w:hAnsi="Times New Roman" w:cs="Times New Roman"/>
          <w:sz w:val="28"/>
          <w:szCs w:val="28"/>
        </w:rPr>
        <w:t xml:space="preserve"> = Лнат</w:t>
      </w:r>
      <w:r w:rsidRPr="00C07754">
        <w:rPr>
          <w:rFonts w:ascii="Times New Roman" w:hAnsi="Times New Roman" w:cs="Times New Roman"/>
          <w:sz w:val="28"/>
          <w:szCs w:val="28"/>
          <w:vertAlign w:val="subscript"/>
        </w:rPr>
        <w:t>1</w:t>
      </w:r>
      <w:r w:rsidRPr="00C07754">
        <w:rPr>
          <w:rFonts w:ascii="Times New Roman" w:hAnsi="Times New Roman" w:cs="Times New Roman"/>
          <w:sz w:val="28"/>
          <w:szCs w:val="28"/>
        </w:rPr>
        <w:t>,</w:t>
      </w:r>
      <w:r w:rsidRPr="00C07754">
        <w:rPr>
          <w:rFonts w:ascii="Times New Roman" w:hAnsi="Times New Roman" w:cs="Times New Roman"/>
          <w:sz w:val="28"/>
          <w:szCs w:val="28"/>
          <w:vertAlign w:val="subscript"/>
        </w:rPr>
        <w:t>2</w:t>
      </w:r>
      <w:r w:rsidRPr="00C07754">
        <w:rPr>
          <w:rFonts w:ascii="Times New Roman" w:hAnsi="Times New Roman" w:cs="Times New Roman"/>
          <w:sz w:val="28"/>
          <w:szCs w:val="28"/>
        </w:rPr>
        <w:t>,</w:t>
      </w:r>
      <w:r w:rsidRPr="00C07754">
        <w:rPr>
          <w:rFonts w:ascii="Times New Roman" w:hAnsi="Times New Roman" w:cs="Times New Roman"/>
          <w:sz w:val="28"/>
          <w:szCs w:val="28"/>
          <w:vertAlign w:val="subscript"/>
        </w:rPr>
        <w:t>3…</w:t>
      </w:r>
      <w:r w:rsidRPr="00C07754">
        <w:rPr>
          <w:rFonts w:ascii="Times New Roman" w:hAnsi="Times New Roman" w:cs="Times New Roman"/>
          <w:sz w:val="28"/>
          <w:szCs w:val="28"/>
          <w:vertAlign w:val="subscript"/>
          <w:lang w:val="en-US"/>
        </w:rPr>
        <w:t>i</w:t>
      </w:r>
      <w:r w:rsidRPr="00C07754">
        <w:rPr>
          <w:rFonts w:ascii="Times New Roman" w:hAnsi="Times New Roman" w:cs="Times New Roman"/>
          <w:sz w:val="28"/>
          <w:szCs w:val="28"/>
        </w:rPr>
        <w:t xml:space="preserve"> х Т</w:t>
      </w:r>
      <w:r w:rsidRPr="00C07754">
        <w:rPr>
          <w:rFonts w:ascii="Times New Roman" w:hAnsi="Times New Roman" w:cs="Times New Roman"/>
          <w:sz w:val="28"/>
          <w:szCs w:val="28"/>
          <w:vertAlign w:val="subscript"/>
        </w:rPr>
        <w:t>1</w:t>
      </w:r>
      <w:r w:rsidRPr="00C07754">
        <w:rPr>
          <w:rFonts w:ascii="Times New Roman" w:hAnsi="Times New Roman" w:cs="Times New Roman"/>
          <w:sz w:val="28"/>
          <w:szCs w:val="28"/>
        </w:rPr>
        <w:t>,</w:t>
      </w:r>
      <w:r w:rsidRPr="00C07754">
        <w:rPr>
          <w:rFonts w:ascii="Times New Roman" w:hAnsi="Times New Roman" w:cs="Times New Roman"/>
          <w:sz w:val="28"/>
          <w:szCs w:val="28"/>
          <w:vertAlign w:val="subscript"/>
        </w:rPr>
        <w:t>2</w:t>
      </w:r>
      <w:r w:rsidRPr="00C07754">
        <w:rPr>
          <w:rFonts w:ascii="Times New Roman" w:hAnsi="Times New Roman" w:cs="Times New Roman"/>
          <w:sz w:val="28"/>
          <w:szCs w:val="28"/>
        </w:rPr>
        <w:t>,</w:t>
      </w:r>
      <w:r w:rsidRPr="00C07754">
        <w:rPr>
          <w:rFonts w:ascii="Times New Roman" w:hAnsi="Times New Roman" w:cs="Times New Roman"/>
          <w:sz w:val="28"/>
          <w:szCs w:val="28"/>
          <w:vertAlign w:val="subscript"/>
        </w:rPr>
        <w:t>3…</w:t>
      </w:r>
      <w:r w:rsidRPr="00C07754">
        <w:rPr>
          <w:rFonts w:ascii="Times New Roman" w:hAnsi="Times New Roman" w:cs="Times New Roman"/>
          <w:sz w:val="28"/>
          <w:szCs w:val="28"/>
          <w:vertAlign w:val="subscript"/>
          <w:lang w:val="en-US"/>
        </w:rPr>
        <w:t>i</w:t>
      </w:r>
      <w:r w:rsidRPr="00C07754">
        <w:rPr>
          <w:rFonts w:ascii="Times New Roman" w:hAnsi="Times New Roman" w:cs="Times New Roman"/>
          <w:sz w:val="28"/>
          <w:szCs w:val="28"/>
        </w:rPr>
        <w:t>, где:</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Лнат</w:t>
      </w:r>
      <w:r w:rsidRPr="00C07754">
        <w:rPr>
          <w:rFonts w:ascii="Times New Roman" w:hAnsi="Times New Roman" w:cs="Times New Roman"/>
          <w:sz w:val="28"/>
          <w:szCs w:val="28"/>
          <w:vertAlign w:val="subscript"/>
        </w:rPr>
        <w:t>1</w:t>
      </w:r>
      <w:r w:rsidRPr="00C07754">
        <w:rPr>
          <w:rFonts w:ascii="Times New Roman" w:hAnsi="Times New Roman" w:cs="Times New Roman"/>
          <w:sz w:val="28"/>
          <w:szCs w:val="28"/>
        </w:rPr>
        <w:t>,</w:t>
      </w:r>
      <w:r w:rsidRPr="00C07754">
        <w:rPr>
          <w:rFonts w:ascii="Times New Roman" w:hAnsi="Times New Roman" w:cs="Times New Roman"/>
          <w:sz w:val="28"/>
          <w:szCs w:val="28"/>
          <w:vertAlign w:val="subscript"/>
        </w:rPr>
        <w:t>2</w:t>
      </w:r>
      <w:r w:rsidRPr="00C07754">
        <w:rPr>
          <w:rFonts w:ascii="Times New Roman" w:hAnsi="Times New Roman" w:cs="Times New Roman"/>
          <w:sz w:val="28"/>
          <w:szCs w:val="28"/>
        </w:rPr>
        <w:t>,</w:t>
      </w:r>
      <w:r w:rsidRPr="00C07754">
        <w:rPr>
          <w:rFonts w:ascii="Times New Roman" w:hAnsi="Times New Roman" w:cs="Times New Roman"/>
          <w:sz w:val="28"/>
          <w:szCs w:val="28"/>
          <w:vertAlign w:val="subscript"/>
        </w:rPr>
        <w:t>3…</w:t>
      </w:r>
      <w:r w:rsidRPr="00C07754">
        <w:rPr>
          <w:rFonts w:ascii="Times New Roman" w:hAnsi="Times New Roman" w:cs="Times New Roman"/>
          <w:sz w:val="28"/>
          <w:szCs w:val="28"/>
          <w:vertAlign w:val="subscript"/>
          <w:lang w:val="en-US"/>
        </w:rPr>
        <w:t>i</w:t>
      </w:r>
      <w:r w:rsidRPr="00C07754">
        <w:rPr>
          <w:rFonts w:ascii="Times New Roman" w:hAnsi="Times New Roman" w:cs="Times New Roman"/>
          <w:sz w:val="28"/>
          <w:szCs w:val="28"/>
        </w:rPr>
        <w:t xml:space="preserve"> – годовой лимит 1, 2, 3</w:t>
      </w:r>
      <w:r w:rsidRPr="00C07754">
        <w:rPr>
          <w:rFonts w:ascii="Times New Roman" w:hAnsi="Times New Roman" w:cs="Times New Roman"/>
          <w:sz w:val="28"/>
          <w:szCs w:val="28"/>
          <w:vertAlign w:val="subscript"/>
        </w:rPr>
        <w:t>…</w:t>
      </w:r>
      <w:r w:rsidRPr="00C07754">
        <w:rPr>
          <w:rFonts w:ascii="Times New Roman" w:hAnsi="Times New Roman" w:cs="Times New Roman"/>
          <w:sz w:val="28"/>
          <w:szCs w:val="28"/>
          <w:lang w:val="en-US"/>
        </w:rPr>
        <w:t>i</w:t>
      </w:r>
      <w:r w:rsidRPr="00C07754">
        <w:rPr>
          <w:rFonts w:ascii="Times New Roman" w:hAnsi="Times New Roman" w:cs="Times New Roman"/>
          <w:sz w:val="28"/>
          <w:szCs w:val="28"/>
        </w:rPr>
        <w:t>-го учреждения в натуральном выражении;</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Т</w:t>
      </w:r>
      <w:r w:rsidRPr="00C07754">
        <w:rPr>
          <w:rFonts w:ascii="Times New Roman" w:hAnsi="Times New Roman" w:cs="Times New Roman"/>
          <w:sz w:val="28"/>
          <w:szCs w:val="28"/>
          <w:vertAlign w:val="subscript"/>
        </w:rPr>
        <w:t>1</w:t>
      </w:r>
      <w:r w:rsidRPr="00C07754">
        <w:rPr>
          <w:rFonts w:ascii="Times New Roman" w:hAnsi="Times New Roman" w:cs="Times New Roman"/>
          <w:sz w:val="28"/>
          <w:szCs w:val="28"/>
        </w:rPr>
        <w:t>,</w:t>
      </w:r>
      <w:r w:rsidRPr="00C07754">
        <w:rPr>
          <w:rFonts w:ascii="Times New Roman" w:hAnsi="Times New Roman" w:cs="Times New Roman"/>
          <w:sz w:val="28"/>
          <w:szCs w:val="28"/>
          <w:vertAlign w:val="subscript"/>
        </w:rPr>
        <w:t>2</w:t>
      </w:r>
      <w:r w:rsidRPr="00C07754">
        <w:rPr>
          <w:rFonts w:ascii="Times New Roman" w:hAnsi="Times New Roman" w:cs="Times New Roman"/>
          <w:sz w:val="28"/>
          <w:szCs w:val="28"/>
        </w:rPr>
        <w:t>,</w:t>
      </w:r>
      <w:r w:rsidRPr="00C07754">
        <w:rPr>
          <w:rFonts w:ascii="Times New Roman" w:hAnsi="Times New Roman" w:cs="Times New Roman"/>
          <w:sz w:val="28"/>
          <w:szCs w:val="28"/>
          <w:vertAlign w:val="subscript"/>
        </w:rPr>
        <w:t>3…</w:t>
      </w:r>
      <w:r w:rsidRPr="00C07754">
        <w:rPr>
          <w:rFonts w:ascii="Times New Roman" w:hAnsi="Times New Roman" w:cs="Times New Roman"/>
          <w:sz w:val="28"/>
          <w:szCs w:val="28"/>
          <w:vertAlign w:val="subscript"/>
          <w:lang w:val="en-US"/>
        </w:rPr>
        <w:t>i</w:t>
      </w:r>
      <w:r w:rsidRPr="00C07754">
        <w:rPr>
          <w:rFonts w:ascii="Times New Roman" w:hAnsi="Times New Roman" w:cs="Times New Roman"/>
          <w:sz w:val="28"/>
          <w:szCs w:val="28"/>
        </w:rPr>
        <w:t xml:space="preserve"> – тариф для 1, 2, 3…</w:t>
      </w:r>
      <w:r w:rsidRPr="00C07754">
        <w:rPr>
          <w:rFonts w:ascii="Times New Roman" w:hAnsi="Times New Roman" w:cs="Times New Roman"/>
          <w:sz w:val="28"/>
          <w:szCs w:val="28"/>
          <w:lang w:val="en-US"/>
        </w:rPr>
        <w:t>i</w:t>
      </w:r>
      <w:r w:rsidRPr="00C07754">
        <w:rPr>
          <w:rFonts w:ascii="Times New Roman" w:hAnsi="Times New Roman" w:cs="Times New Roman"/>
          <w:sz w:val="28"/>
          <w:szCs w:val="28"/>
        </w:rPr>
        <w:t>-го учреждения, действующий на момент формирования бюджета,</w:t>
      </w:r>
      <w:r w:rsidRPr="00C07754">
        <w:rPr>
          <w:rFonts w:ascii="Times New Roman" w:hAnsi="Times New Roman" w:cs="Times New Roman"/>
          <w:spacing w:val="-1"/>
          <w:sz w:val="28"/>
          <w:szCs w:val="28"/>
        </w:rPr>
        <w:t xml:space="preserve"> с учетом </w:t>
      </w:r>
      <w:r w:rsidRPr="00C07754">
        <w:rPr>
          <w:rFonts w:ascii="Times New Roman" w:hAnsi="Times New Roman" w:cs="Times New Roman"/>
          <w:sz w:val="28"/>
          <w:szCs w:val="28"/>
        </w:rPr>
        <w:t>налога на добавленную стоимость.</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2.</w:t>
      </w:r>
      <w:r w:rsidRPr="00C07754">
        <w:rPr>
          <w:rFonts w:ascii="Times New Roman" w:hAnsi="Times New Roman" w:cs="Times New Roman"/>
          <w:b/>
          <w:sz w:val="28"/>
          <w:szCs w:val="28"/>
        </w:rPr>
        <w:t xml:space="preserve"> </w:t>
      </w:r>
      <w:r w:rsidRPr="00C07754">
        <w:rPr>
          <w:rFonts w:ascii="Times New Roman" w:hAnsi="Times New Roman" w:cs="Times New Roman"/>
          <w:i/>
          <w:sz w:val="28"/>
          <w:szCs w:val="28"/>
        </w:rPr>
        <w:t>Обоснование бюджетных ассигнований на оплату котельно-печного топлива государственных учреждений на очередной финансовый год и плановый период</w:t>
      </w:r>
      <w:r w:rsidRPr="00C07754">
        <w:rPr>
          <w:rFonts w:ascii="Times New Roman" w:hAnsi="Times New Roman" w:cs="Times New Roman"/>
          <w:sz w:val="28"/>
          <w:szCs w:val="28"/>
        </w:rPr>
        <w:t xml:space="preserve"> определяются исходя из лимитов потребления в натуральном выражении, стоимости на эти виды топлива, действующие на момент формирования бюджета, с учетом налога на добавленную стоимость. </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Расходы учреждений на оплату котельно-печного топлива определяются раздельно для действующих и принимаемых расходных обязательств согласно приложениям № 3, № 4 к настоящим Методическим рекомендациям по формуле:</w:t>
      </w:r>
    </w:p>
    <w:p w:rsidR="00E87FCE" w:rsidRPr="00C07754" w:rsidRDefault="00E87FCE" w:rsidP="00E87FCE">
      <w:pPr>
        <w:pStyle w:val="ConsPlusNormal"/>
        <w:ind w:firstLine="709"/>
        <w:jc w:val="center"/>
        <w:rPr>
          <w:rFonts w:ascii="Times New Roman" w:hAnsi="Times New Roman" w:cs="Times New Roman"/>
          <w:sz w:val="28"/>
          <w:szCs w:val="28"/>
        </w:rPr>
      </w:pPr>
      <w:proofErr w:type="gramStart"/>
      <w:r w:rsidRPr="00C07754">
        <w:rPr>
          <w:rFonts w:ascii="Times New Roman" w:hAnsi="Times New Roman" w:cs="Times New Roman"/>
          <w:sz w:val="28"/>
          <w:szCs w:val="28"/>
        </w:rPr>
        <w:t>Р(</w:t>
      </w:r>
      <w:proofErr w:type="gramEnd"/>
      <w:r w:rsidRPr="00C07754">
        <w:rPr>
          <w:rFonts w:ascii="Times New Roman" w:hAnsi="Times New Roman" w:cs="Times New Roman"/>
          <w:sz w:val="28"/>
          <w:szCs w:val="28"/>
        </w:rPr>
        <w:t>топл.)</w:t>
      </w:r>
      <w:r w:rsidRPr="00C07754">
        <w:rPr>
          <w:rFonts w:ascii="Times New Roman" w:hAnsi="Times New Roman" w:cs="Times New Roman"/>
          <w:sz w:val="28"/>
          <w:szCs w:val="28"/>
          <w:vertAlign w:val="subscript"/>
        </w:rPr>
        <w:t>общ</w:t>
      </w:r>
      <w:r w:rsidRPr="00C07754">
        <w:rPr>
          <w:rFonts w:ascii="Times New Roman" w:hAnsi="Times New Roman" w:cs="Times New Roman"/>
          <w:sz w:val="28"/>
          <w:szCs w:val="28"/>
        </w:rPr>
        <w:t xml:space="preserve"> = Р(топл)</w:t>
      </w:r>
      <w:r w:rsidRPr="00C07754">
        <w:rPr>
          <w:rFonts w:ascii="Times New Roman" w:hAnsi="Times New Roman" w:cs="Times New Roman"/>
          <w:sz w:val="28"/>
          <w:szCs w:val="28"/>
          <w:vertAlign w:val="subscript"/>
        </w:rPr>
        <w:t>1</w:t>
      </w:r>
      <w:r w:rsidRPr="00C07754">
        <w:rPr>
          <w:rFonts w:ascii="Times New Roman" w:hAnsi="Times New Roman" w:cs="Times New Roman"/>
          <w:sz w:val="28"/>
          <w:szCs w:val="28"/>
        </w:rPr>
        <w:t>+Р(топл)</w:t>
      </w:r>
      <w:r w:rsidRPr="00C07754">
        <w:rPr>
          <w:rFonts w:ascii="Times New Roman" w:hAnsi="Times New Roman" w:cs="Times New Roman"/>
          <w:sz w:val="28"/>
          <w:szCs w:val="28"/>
          <w:vertAlign w:val="subscript"/>
        </w:rPr>
        <w:t>2</w:t>
      </w:r>
      <w:r w:rsidRPr="00C07754">
        <w:rPr>
          <w:rFonts w:ascii="Times New Roman" w:hAnsi="Times New Roman" w:cs="Times New Roman"/>
          <w:sz w:val="28"/>
          <w:szCs w:val="28"/>
        </w:rPr>
        <w:t>+Р(топл)</w:t>
      </w:r>
      <w:r w:rsidRPr="00C07754">
        <w:rPr>
          <w:rFonts w:ascii="Times New Roman" w:hAnsi="Times New Roman" w:cs="Times New Roman"/>
          <w:sz w:val="28"/>
          <w:szCs w:val="28"/>
          <w:vertAlign w:val="subscript"/>
        </w:rPr>
        <w:t>3</w:t>
      </w:r>
      <w:r w:rsidRPr="00C07754">
        <w:rPr>
          <w:rFonts w:ascii="Times New Roman" w:hAnsi="Times New Roman" w:cs="Times New Roman"/>
          <w:sz w:val="28"/>
          <w:szCs w:val="28"/>
        </w:rPr>
        <w:t>+…+Р(топл)</w:t>
      </w:r>
      <w:r w:rsidRPr="00C07754">
        <w:rPr>
          <w:rFonts w:ascii="Times New Roman" w:hAnsi="Times New Roman" w:cs="Times New Roman"/>
          <w:sz w:val="28"/>
          <w:szCs w:val="28"/>
          <w:vertAlign w:val="subscript"/>
          <w:lang w:val="en-US"/>
        </w:rPr>
        <w:t>i</w:t>
      </w:r>
      <w:r w:rsidRPr="00C07754">
        <w:rPr>
          <w:rFonts w:ascii="Times New Roman" w:hAnsi="Times New Roman" w:cs="Times New Roman"/>
          <w:sz w:val="28"/>
          <w:szCs w:val="28"/>
        </w:rPr>
        <w:t>, где:</w:t>
      </w:r>
    </w:p>
    <w:p w:rsidR="00E87FCE" w:rsidRPr="00C07754" w:rsidRDefault="00E87FCE" w:rsidP="00E87FCE">
      <w:pPr>
        <w:pStyle w:val="ConsPlusNormal"/>
        <w:ind w:firstLine="709"/>
        <w:jc w:val="both"/>
        <w:rPr>
          <w:rFonts w:ascii="Times New Roman" w:hAnsi="Times New Roman" w:cs="Times New Roman"/>
          <w:sz w:val="28"/>
          <w:szCs w:val="28"/>
        </w:rPr>
      </w:pPr>
      <w:proofErr w:type="gramStart"/>
      <w:r w:rsidRPr="00C07754">
        <w:rPr>
          <w:rFonts w:ascii="Times New Roman" w:hAnsi="Times New Roman" w:cs="Times New Roman"/>
          <w:sz w:val="28"/>
          <w:szCs w:val="28"/>
        </w:rPr>
        <w:t>Р(</w:t>
      </w:r>
      <w:proofErr w:type="gramEnd"/>
      <w:r w:rsidRPr="00C07754">
        <w:rPr>
          <w:rFonts w:ascii="Times New Roman" w:hAnsi="Times New Roman" w:cs="Times New Roman"/>
          <w:sz w:val="28"/>
          <w:szCs w:val="28"/>
        </w:rPr>
        <w:t>топл)</w:t>
      </w:r>
      <w:r w:rsidRPr="00C07754">
        <w:rPr>
          <w:rFonts w:ascii="Times New Roman" w:hAnsi="Times New Roman" w:cs="Times New Roman"/>
          <w:sz w:val="28"/>
          <w:szCs w:val="28"/>
          <w:vertAlign w:val="subscript"/>
        </w:rPr>
        <w:t xml:space="preserve">1, </w:t>
      </w:r>
      <w:r w:rsidRPr="00C07754">
        <w:rPr>
          <w:rFonts w:ascii="Times New Roman" w:hAnsi="Times New Roman" w:cs="Times New Roman"/>
          <w:sz w:val="28"/>
          <w:szCs w:val="28"/>
        </w:rPr>
        <w:t>Р(топл)</w:t>
      </w:r>
      <w:r w:rsidRPr="00C07754">
        <w:rPr>
          <w:rFonts w:ascii="Times New Roman" w:hAnsi="Times New Roman" w:cs="Times New Roman"/>
          <w:sz w:val="28"/>
          <w:szCs w:val="28"/>
          <w:vertAlign w:val="subscript"/>
        </w:rPr>
        <w:t xml:space="preserve">2, </w:t>
      </w:r>
      <w:r w:rsidRPr="00C07754">
        <w:rPr>
          <w:rFonts w:ascii="Times New Roman" w:hAnsi="Times New Roman" w:cs="Times New Roman"/>
          <w:sz w:val="28"/>
          <w:szCs w:val="28"/>
        </w:rPr>
        <w:t>Р(топл)</w:t>
      </w:r>
      <w:r w:rsidRPr="00C07754">
        <w:rPr>
          <w:rFonts w:ascii="Times New Roman" w:hAnsi="Times New Roman" w:cs="Times New Roman"/>
          <w:sz w:val="28"/>
          <w:szCs w:val="28"/>
          <w:vertAlign w:val="subscript"/>
        </w:rPr>
        <w:t>3</w:t>
      </w:r>
      <w:r w:rsidRPr="00C07754">
        <w:rPr>
          <w:rFonts w:ascii="Times New Roman" w:hAnsi="Times New Roman" w:cs="Times New Roman"/>
          <w:sz w:val="28"/>
          <w:szCs w:val="28"/>
        </w:rPr>
        <w:t>...</w:t>
      </w:r>
      <w:r w:rsidRPr="00C07754">
        <w:rPr>
          <w:rFonts w:ascii="Times New Roman" w:hAnsi="Times New Roman" w:cs="Times New Roman"/>
          <w:sz w:val="28"/>
          <w:szCs w:val="28"/>
          <w:vertAlign w:val="subscript"/>
        </w:rPr>
        <w:t>.</w:t>
      </w:r>
      <w:proofErr w:type="gramStart"/>
      <w:r w:rsidRPr="00C07754">
        <w:rPr>
          <w:rFonts w:ascii="Times New Roman" w:hAnsi="Times New Roman" w:cs="Times New Roman"/>
          <w:sz w:val="28"/>
          <w:szCs w:val="28"/>
        </w:rPr>
        <w:t>Р(</w:t>
      </w:r>
      <w:proofErr w:type="gramEnd"/>
      <w:r w:rsidRPr="00C07754">
        <w:rPr>
          <w:rFonts w:ascii="Times New Roman" w:hAnsi="Times New Roman" w:cs="Times New Roman"/>
          <w:sz w:val="28"/>
          <w:szCs w:val="28"/>
        </w:rPr>
        <w:t>топл)</w:t>
      </w:r>
      <w:proofErr w:type="spellStart"/>
      <w:r w:rsidRPr="00C07754">
        <w:rPr>
          <w:rFonts w:ascii="Times New Roman" w:hAnsi="Times New Roman" w:cs="Times New Roman"/>
          <w:sz w:val="28"/>
          <w:szCs w:val="28"/>
          <w:vertAlign w:val="subscript"/>
          <w:lang w:val="en-US"/>
        </w:rPr>
        <w:t>i</w:t>
      </w:r>
      <w:proofErr w:type="spellEnd"/>
      <w:r w:rsidRPr="00C07754">
        <w:rPr>
          <w:rFonts w:ascii="Times New Roman" w:hAnsi="Times New Roman" w:cs="Times New Roman"/>
          <w:sz w:val="28"/>
          <w:szCs w:val="28"/>
          <w:vertAlign w:val="subscript"/>
        </w:rPr>
        <w:t xml:space="preserve"> </w:t>
      </w:r>
      <w:r w:rsidRPr="00C07754">
        <w:rPr>
          <w:rFonts w:ascii="Times New Roman" w:hAnsi="Times New Roman" w:cs="Times New Roman"/>
          <w:sz w:val="28"/>
          <w:szCs w:val="28"/>
        </w:rPr>
        <w:t>– расходы на оплату котельно-печного топлива 1, 2, 3…</w:t>
      </w:r>
      <w:proofErr w:type="spellStart"/>
      <w:r w:rsidRPr="00C07754">
        <w:rPr>
          <w:rFonts w:ascii="Times New Roman" w:hAnsi="Times New Roman" w:cs="Times New Roman"/>
          <w:sz w:val="28"/>
          <w:szCs w:val="28"/>
          <w:lang w:val="en-US"/>
        </w:rPr>
        <w:t>i</w:t>
      </w:r>
      <w:proofErr w:type="spellEnd"/>
      <w:r w:rsidRPr="00C07754">
        <w:rPr>
          <w:rFonts w:ascii="Times New Roman" w:hAnsi="Times New Roman" w:cs="Times New Roman"/>
          <w:sz w:val="28"/>
          <w:szCs w:val="28"/>
        </w:rPr>
        <w:t>-го учреждения.</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Расходы учреждений на оплату котельно-печного топлива на очередной финансовый год рассчитываются по формуле:</w:t>
      </w:r>
    </w:p>
    <w:p w:rsidR="00E87FCE" w:rsidRPr="00C07754" w:rsidRDefault="00E87FCE" w:rsidP="00E87FCE">
      <w:pPr>
        <w:pStyle w:val="ConsPlusNormal"/>
        <w:ind w:firstLine="709"/>
        <w:jc w:val="center"/>
        <w:rPr>
          <w:rFonts w:ascii="Times New Roman" w:hAnsi="Times New Roman" w:cs="Times New Roman"/>
          <w:sz w:val="28"/>
          <w:szCs w:val="28"/>
        </w:rPr>
      </w:pPr>
      <w:r w:rsidRPr="00C07754">
        <w:rPr>
          <w:rFonts w:ascii="Times New Roman" w:hAnsi="Times New Roman" w:cs="Times New Roman"/>
          <w:sz w:val="28"/>
          <w:szCs w:val="28"/>
        </w:rPr>
        <w:lastRenderedPageBreak/>
        <w:t>Ртопл</w:t>
      </w:r>
      <w:r w:rsidRPr="00C07754">
        <w:rPr>
          <w:rFonts w:ascii="Times New Roman" w:hAnsi="Times New Roman" w:cs="Times New Roman"/>
          <w:sz w:val="28"/>
          <w:szCs w:val="28"/>
          <w:vertAlign w:val="subscript"/>
        </w:rPr>
        <w:t>1</w:t>
      </w:r>
      <w:r w:rsidRPr="00C07754">
        <w:rPr>
          <w:rFonts w:ascii="Times New Roman" w:hAnsi="Times New Roman" w:cs="Times New Roman"/>
          <w:sz w:val="28"/>
          <w:szCs w:val="28"/>
        </w:rPr>
        <w:t>,</w:t>
      </w:r>
      <w:r w:rsidRPr="00C07754">
        <w:rPr>
          <w:rFonts w:ascii="Times New Roman" w:hAnsi="Times New Roman" w:cs="Times New Roman"/>
          <w:sz w:val="28"/>
          <w:szCs w:val="28"/>
          <w:vertAlign w:val="subscript"/>
        </w:rPr>
        <w:t>2</w:t>
      </w:r>
      <w:r w:rsidRPr="00C07754">
        <w:rPr>
          <w:rFonts w:ascii="Times New Roman" w:hAnsi="Times New Roman" w:cs="Times New Roman"/>
          <w:sz w:val="28"/>
          <w:szCs w:val="28"/>
        </w:rPr>
        <w:t>,</w:t>
      </w:r>
      <w:r w:rsidRPr="00C07754">
        <w:rPr>
          <w:rFonts w:ascii="Times New Roman" w:hAnsi="Times New Roman" w:cs="Times New Roman"/>
          <w:sz w:val="28"/>
          <w:szCs w:val="28"/>
          <w:vertAlign w:val="subscript"/>
        </w:rPr>
        <w:t>3…</w:t>
      </w:r>
      <w:r w:rsidRPr="00C07754">
        <w:rPr>
          <w:rFonts w:ascii="Times New Roman" w:hAnsi="Times New Roman" w:cs="Times New Roman"/>
          <w:sz w:val="28"/>
          <w:szCs w:val="28"/>
          <w:vertAlign w:val="subscript"/>
          <w:lang w:val="en-US"/>
        </w:rPr>
        <w:t>i</w:t>
      </w:r>
      <w:r w:rsidRPr="00C07754">
        <w:rPr>
          <w:rFonts w:ascii="Times New Roman" w:hAnsi="Times New Roman" w:cs="Times New Roman"/>
          <w:sz w:val="28"/>
          <w:szCs w:val="28"/>
        </w:rPr>
        <w:t xml:space="preserve"> = Лнат</w:t>
      </w:r>
      <w:r w:rsidRPr="00C07754">
        <w:rPr>
          <w:rFonts w:ascii="Times New Roman" w:hAnsi="Times New Roman" w:cs="Times New Roman"/>
          <w:sz w:val="28"/>
          <w:szCs w:val="28"/>
          <w:vertAlign w:val="subscript"/>
        </w:rPr>
        <w:t>1</w:t>
      </w:r>
      <w:r w:rsidRPr="00C07754">
        <w:rPr>
          <w:rFonts w:ascii="Times New Roman" w:hAnsi="Times New Roman" w:cs="Times New Roman"/>
          <w:sz w:val="28"/>
          <w:szCs w:val="28"/>
        </w:rPr>
        <w:t>,</w:t>
      </w:r>
      <w:r w:rsidRPr="00C07754">
        <w:rPr>
          <w:rFonts w:ascii="Times New Roman" w:hAnsi="Times New Roman" w:cs="Times New Roman"/>
          <w:sz w:val="28"/>
          <w:szCs w:val="28"/>
          <w:vertAlign w:val="subscript"/>
        </w:rPr>
        <w:t>2</w:t>
      </w:r>
      <w:r w:rsidRPr="00C07754">
        <w:rPr>
          <w:rFonts w:ascii="Times New Roman" w:hAnsi="Times New Roman" w:cs="Times New Roman"/>
          <w:sz w:val="28"/>
          <w:szCs w:val="28"/>
        </w:rPr>
        <w:t>,</w:t>
      </w:r>
      <w:r w:rsidRPr="00C07754">
        <w:rPr>
          <w:rFonts w:ascii="Times New Roman" w:hAnsi="Times New Roman" w:cs="Times New Roman"/>
          <w:sz w:val="28"/>
          <w:szCs w:val="28"/>
          <w:vertAlign w:val="subscript"/>
        </w:rPr>
        <w:t>3…</w:t>
      </w:r>
      <w:r w:rsidRPr="00C07754">
        <w:rPr>
          <w:rFonts w:ascii="Times New Roman" w:hAnsi="Times New Roman" w:cs="Times New Roman"/>
          <w:sz w:val="28"/>
          <w:szCs w:val="28"/>
          <w:vertAlign w:val="subscript"/>
          <w:lang w:val="en-US"/>
        </w:rPr>
        <w:t>i</w:t>
      </w:r>
      <w:r w:rsidRPr="00C07754">
        <w:rPr>
          <w:rFonts w:ascii="Times New Roman" w:hAnsi="Times New Roman" w:cs="Times New Roman"/>
          <w:sz w:val="28"/>
          <w:szCs w:val="28"/>
        </w:rPr>
        <w:t xml:space="preserve"> х </w:t>
      </w:r>
      <w:r w:rsidRPr="00C07754">
        <w:rPr>
          <w:rFonts w:ascii="Times New Roman" w:hAnsi="Times New Roman" w:cs="Times New Roman"/>
          <w:sz w:val="28"/>
          <w:szCs w:val="28"/>
          <w:lang w:val="en-US"/>
        </w:rPr>
        <w:t>S</w:t>
      </w:r>
      <w:r w:rsidRPr="00C07754">
        <w:rPr>
          <w:rFonts w:ascii="Times New Roman" w:hAnsi="Times New Roman" w:cs="Times New Roman"/>
          <w:sz w:val="28"/>
          <w:szCs w:val="28"/>
        </w:rPr>
        <w:t>топл</w:t>
      </w:r>
      <w:r w:rsidRPr="00C07754">
        <w:rPr>
          <w:rFonts w:ascii="Times New Roman" w:hAnsi="Times New Roman" w:cs="Times New Roman"/>
          <w:sz w:val="28"/>
          <w:szCs w:val="28"/>
          <w:vertAlign w:val="subscript"/>
        </w:rPr>
        <w:t>1</w:t>
      </w:r>
      <w:r w:rsidRPr="00C07754">
        <w:rPr>
          <w:rFonts w:ascii="Times New Roman" w:hAnsi="Times New Roman" w:cs="Times New Roman"/>
          <w:sz w:val="28"/>
          <w:szCs w:val="28"/>
        </w:rPr>
        <w:t>,</w:t>
      </w:r>
      <w:r w:rsidRPr="00C07754">
        <w:rPr>
          <w:rFonts w:ascii="Times New Roman" w:hAnsi="Times New Roman" w:cs="Times New Roman"/>
          <w:sz w:val="28"/>
          <w:szCs w:val="28"/>
          <w:vertAlign w:val="subscript"/>
        </w:rPr>
        <w:t>2</w:t>
      </w:r>
      <w:r w:rsidRPr="00C07754">
        <w:rPr>
          <w:rFonts w:ascii="Times New Roman" w:hAnsi="Times New Roman" w:cs="Times New Roman"/>
          <w:sz w:val="28"/>
          <w:szCs w:val="28"/>
        </w:rPr>
        <w:t>,</w:t>
      </w:r>
      <w:r w:rsidRPr="00C07754">
        <w:rPr>
          <w:rFonts w:ascii="Times New Roman" w:hAnsi="Times New Roman" w:cs="Times New Roman"/>
          <w:sz w:val="28"/>
          <w:szCs w:val="28"/>
          <w:vertAlign w:val="subscript"/>
        </w:rPr>
        <w:t>3…</w:t>
      </w:r>
      <w:r w:rsidRPr="00C07754">
        <w:rPr>
          <w:rFonts w:ascii="Times New Roman" w:hAnsi="Times New Roman" w:cs="Times New Roman"/>
          <w:sz w:val="28"/>
          <w:szCs w:val="28"/>
          <w:vertAlign w:val="subscript"/>
          <w:lang w:val="en-US"/>
        </w:rPr>
        <w:t>i</w:t>
      </w:r>
      <w:r w:rsidRPr="00C07754">
        <w:rPr>
          <w:rFonts w:ascii="Times New Roman" w:hAnsi="Times New Roman" w:cs="Times New Roman"/>
          <w:sz w:val="28"/>
          <w:szCs w:val="28"/>
        </w:rPr>
        <w:t>, где:</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Лнат</w:t>
      </w:r>
      <w:r w:rsidRPr="00C07754">
        <w:rPr>
          <w:rFonts w:ascii="Times New Roman" w:hAnsi="Times New Roman" w:cs="Times New Roman"/>
          <w:sz w:val="28"/>
          <w:szCs w:val="28"/>
          <w:vertAlign w:val="subscript"/>
        </w:rPr>
        <w:t>1</w:t>
      </w:r>
      <w:r w:rsidRPr="00C07754">
        <w:rPr>
          <w:rFonts w:ascii="Times New Roman" w:hAnsi="Times New Roman" w:cs="Times New Roman"/>
          <w:sz w:val="28"/>
          <w:szCs w:val="28"/>
        </w:rPr>
        <w:t>,</w:t>
      </w:r>
      <w:r w:rsidRPr="00C07754">
        <w:rPr>
          <w:rFonts w:ascii="Times New Roman" w:hAnsi="Times New Roman" w:cs="Times New Roman"/>
          <w:sz w:val="28"/>
          <w:szCs w:val="28"/>
          <w:vertAlign w:val="subscript"/>
        </w:rPr>
        <w:t>2</w:t>
      </w:r>
      <w:r w:rsidRPr="00C07754">
        <w:rPr>
          <w:rFonts w:ascii="Times New Roman" w:hAnsi="Times New Roman" w:cs="Times New Roman"/>
          <w:sz w:val="28"/>
          <w:szCs w:val="28"/>
        </w:rPr>
        <w:t>,</w:t>
      </w:r>
      <w:r w:rsidRPr="00C07754">
        <w:rPr>
          <w:rFonts w:ascii="Times New Roman" w:hAnsi="Times New Roman" w:cs="Times New Roman"/>
          <w:sz w:val="28"/>
          <w:szCs w:val="28"/>
          <w:vertAlign w:val="subscript"/>
        </w:rPr>
        <w:t>3…</w:t>
      </w:r>
      <w:r w:rsidRPr="00C07754">
        <w:rPr>
          <w:rFonts w:ascii="Times New Roman" w:hAnsi="Times New Roman" w:cs="Times New Roman"/>
          <w:sz w:val="28"/>
          <w:szCs w:val="28"/>
          <w:vertAlign w:val="subscript"/>
          <w:lang w:val="en-US"/>
        </w:rPr>
        <w:t>i</w:t>
      </w:r>
      <w:r w:rsidRPr="00C07754">
        <w:rPr>
          <w:rFonts w:ascii="Times New Roman" w:hAnsi="Times New Roman" w:cs="Times New Roman"/>
          <w:sz w:val="28"/>
          <w:szCs w:val="28"/>
        </w:rPr>
        <w:t xml:space="preserve"> – годовой лимит 1, 2, 3</w:t>
      </w:r>
      <w:r w:rsidRPr="00C07754">
        <w:rPr>
          <w:rFonts w:ascii="Times New Roman" w:hAnsi="Times New Roman" w:cs="Times New Roman"/>
          <w:sz w:val="28"/>
          <w:szCs w:val="28"/>
          <w:vertAlign w:val="subscript"/>
        </w:rPr>
        <w:t>…</w:t>
      </w:r>
      <w:r w:rsidRPr="00C07754">
        <w:rPr>
          <w:rFonts w:ascii="Times New Roman" w:hAnsi="Times New Roman" w:cs="Times New Roman"/>
          <w:sz w:val="28"/>
          <w:szCs w:val="28"/>
          <w:lang w:val="en-US"/>
        </w:rPr>
        <w:t>i</w:t>
      </w:r>
      <w:r w:rsidRPr="00C07754">
        <w:rPr>
          <w:rFonts w:ascii="Times New Roman" w:hAnsi="Times New Roman" w:cs="Times New Roman"/>
          <w:sz w:val="28"/>
          <w:szCs w:val="28"/>
        </w:rPr>
        <w:t>-го учреждения на оплату котельно-печного топлива в натуральном выражении;</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lang w:val="en-US"/>
        </w:rPr>
        <w:t>S</w:t>
      </w:r>
      <w:r w:rsidRPr="00C07754">
        <w:rPr>
          <w:rFonts w:ascii="Times New Roman" w:hAnsi="Times New Roman" w:cs="Times New Roman"/>
          <w:sz w:val="28"/>
          <w:szCs w:val="28"/>
        </w:rPr>
        <w:t>топл</w:t>
      </w:r>
      <w:r w:rsidRPr="00C07754">
        <w:rPr>
          <w:rFonts w:ascii="Times New Roman" w:hAnsi="Times New Roman" w:cs="Times New Roman"/>
          <w:sz w:val="28"/>
          <w:szCs w:val="28"/>
          <w:vertAlign w:val="subscript"/>
        </w:rPr>
        <w:t>1</w:t>
      </w:r>
      <w:proofErr w:type="gramStart"/>
      <w:r w:rsidRPr="00C07754">
        <w:rPr>
          <w:rFonts w:ascii="Times New Roman" w:hAnsi="Times New Roman" w:cs="Times New Roman"/>
          <w:sz w:val="28"/>
          <w:szCs w:val="28"/>
        </w:rPr>
        <w:t>,</w:t>
      </w:r>
      <w:r w:rsidRPr="00C07754">
        <w:rPr>
          <w:rFonts w:ascii="Times New Roman" w:hAnsi="Times New Roman" w:cs="Times New Roman"/>
          <w:sz w:val="28"/>
          <w:szCs w:val="28"/>
          <w:vertAlign w:val="subscript"/>
        </w:rPr>
        <w:t>2</w:t>
      </w:r>
      <w:r w:rsidRPr="00C07754">
        <w:rPr>
          <w:rFonts w:ascii="Times New Roman" w:hAnsi="Times New Roman" w:cs="Times New Roman"/>
          <w:sz w:val="28"/>
          <w:szCs w:val="28"/>
        </w:rPr>
        <w:t>,</w:t>
      </w:r>
      <w:r w:rsidRPr="00C07754">
        <w:rPr>
          <w:rFonts w:ascii="Times New Roman" w:hAnsi="Times New Roman" w:cs="Times New Roman"/>
          <w:sz w:val="28"/>
          <w:szCs w:val="28"/>
          <w:vertAlign w:val="subscript"/>
        </w:rPr>
        <w:t>3</w:t>
      </w:r>
      <w:proofErr w:type="gramEnd"/>
      <w:r w:rsidRPr="00C07754">
        <w:rPr>
          <w:rFonts w:ascii="Times New Roman" w:hAnsi="Times New Roman" w:cs="Times New Roman"/>
          <w:sz w:val="28"/>
          <w:szCs w:val="28"/>
          <w:vertAlign w:val="subscript"/>
        </w:rPr>
        <w:t>…</w:t>
      </w:r>
      <w:r w:rsidRPr="00C07754">
        <w:rPr>
          <w:rFonts w:ascii="Times New Roman" w:hAnsi="Times New Roman" w:cs="Times New Roman"/>
          <w:sz w:val="28"/>
          <w:szCs w:val="28"/>
          <w:vertAlign w:val="subscript"/>
          <w:lang w:val="en-US"/>
        </w:rPr>
        <w:t>i</w:t>
      </w:r>
      <w:r w:rsidRPr="00C07754">
        <w:rPr>
          <w:rFonts w:ascii="Times New Roman" w:hAnsi="Times New Roman" w:cs="Times New Roman"/>
          <w:sz w:val="28"/>
          <w:szCs w:val="28"/>
        </w:rPr>
        <w:t xml:space="preserve"> – стоимость котельно-печного топлива для 1, 2, 3…</w:t>
      </w:r>
      <w:r w:rsidRPr="00C07754">
        <w:rPr>
          <w:rFonts w:ascii="Times New Roman" w:hAnsi="Times New Roman" w:cs="Times New Roman"/>
          <w:sz w:val="28"/>
          <w:szCs w:val="28"/>
          <w:lang w:val="en-US"/>
        </w:rPr>
        <w:t>i</w:t>
      </w:r>
      <w:r w:rsidRPr="00C07754">
        <w:rPr>
          <w:rFonts w:ascii="Times New Roman" w:hAnsi="Times New Roman" w:cs="Times New Roman"/>
          <w:sz w:val="28"/>
          <w:szCs w:val="28"/>
        </w:rPr>
        <w:t>-го учреждения, сложившаяся на момент формирования бюджета,</w:t>
      </w:r>
      <w:r w:rsidRPr="00C07754">
        <w:rPr>
          <w:rFonts w:ascii="Times New Roman" w:hAnsi="Times New Roman" w:cs="Times New Roman"/>
          <w:spacing w:val="-1"/>
          <w:sz w:val="28"/>
          <w:szCs w:val="28"/>
        </w:rPr>
        <w:t xml:space="preserve"> с учетом НДС</w:t>
      </w:r>
      <w:r w:rsidRPr="00C07754">
        <w:rPr>
          <w:rFonts w:ascii="Times New Roman" w:hAnsi="Times New Roman" w:cs="Times New Roman"/>
          <w:sz w:val="28"/>
          <w:szCs w:val="28"/>
        </w:rPr>
        <w:t>.</w:t>
      </w:r>
    </w:p>
    <w:p w:rsidR="00E87FCE" w:rsidRPr="00C07754" w:rsidRDefault="00E87FCE" w:rsidP="00E87FCE">
      <w:pPr>
        <w:autoSpaceDE w:val="0"/>
        <w:autoSpaceDN w:val="0"/>
        <w:adjustRightInd w:val="0"/>
        <w:ind w:firstLine="709"/>
        <w:jc w:val="both"/>
        <w:rPr>
          <w:rFonts w:eastAsiaTheme="minorHAnsi"/>
          <w:sz w:val="28"/>
          <w:szCs w:val="28"/>
          <w:lang w:eastAsia="en-US"/>
        </w:rPr>
      </w:pPr>
      <w:r w:rsidRPr="00C07754">
        <w:rPr>
          <w:sz w:val="28"/>
          <w:szCs w:val="28"/>
        </w:rPr>
        <w:t>3.</w:t>
      </w:r>
      <w:r w:rsidRPr="00C07754">
        <w:rPr>
          <w:b/>
          <w:sz w:val="28"/>
          <w:szCs w:val="28"/>
        </w:rPr>
        <w:t xml:space="preserve"> </w:t>
      </w:r>
      <w:r w:rsidRPr="00C07754">
        <w:rPr>
          <w:i/>
          <w:sz w:val="28"/>
          <w:szCs w:val="28"/>
        </w:rPr>
        <w:t xml:space="preserve">Обоснование бюджетных ассигнований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централизованным электроснабжением </w:t>
      </w:r>
      <w:r w:rsidRPr="00C07754">
        <w:rPr>
          <w:sz w:val="28"/>
          <w:szCs w:val="28"/>
        </w:rPr>
        <w:t>осуществляется</w:t>
      </w:r>
      <w:r w:rsidRPr="00C07754">
        <w:rPr>
          <w:i/>
          <w:sz w:val="28"/>
          <w:szCs w:val="28"/>
        </w:rPr>
        <w:t xml:space="preserve"> </w:t>
      </w:r>
      <w:r w:rsidRPr="00C07754">
        <w:rPr>
          <w:sz w:val="28"/>
          <w:szCs w:val="28"/>
        </w:rPr>
        <w:t xml:space="preserve">в соответствии с </w:t>
      </w:r>
      <w:r w:rsidRPr="00C07754">
        <w:rPr>
          <w:rFonts w:eastAsiaTheme="minorHAnsi"/>
          <w:sz w:val="28"/>
          <w:szCs w:val="28"/>
          <w:lang w:eastAsia="en-US"/>
        </w:rPr>
        <w:t xml:space="preserve">Законом Забайкальского края от 12 октября 2015 года № 1232-ЗЗК «О возмещении недополученных доходов и (или) финансовом обеспечении (возмещении) затрат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Забайкальского края, не обеспеченных централизованным электроснабжением».   </w:t>
      </w:r>
    </w:p>
    <w:p w:rsidR="00E87FCE" w:rsidRPr="00C07754" w:rsidRDefault="00E87FCE" w:rsidP="00E87FCE">
      <w:pPr>
        <w:ind w:firstLine="709"/>
        <w:jc w:val="both"/>
        <w:rPr>
          <w:sz w:val="28"/>
          <w:szCs w:val="28"/>
        </w:rPr>
      </w:pPr>
      <w:r w:rsidRPr="00C07754">
        <w:rPr>
          <w:sz w:val="28"/>
          <w:szCs w:val="28"/>
        </w:rPr>
        <w:t>Возмещение недополученных</w:t>
      </w:r>
      <w:r w:rsidRPr="00C07754">
        <w:rPr>
          <w:i/>
          <w:sz w:val="28"/>
          <w:szCs w:val="28"/>
        </w:rPr>
        <w:t xml:space="preserve"> </w:t>
      </w:r>
      <w:r w:rsidRPr="00C07754">
        <w:rPr>
          <w:sz w:val="28"/>
          <w:szCs w:val="28"/>
        </w:rPr>
        <w:t>доходов организациям, снабжающим электрической энергией население, проживающее в населенных пунктах, не обеспеченных централизованным электроснабжением, осуществляется в форме предоставления субсидий из бюджета края в порядке, установленном Правительством Забайкальского края.</w:t>
      </w:r>
    </w:p>
    <w:p w:rsidR="00E87FCE" w:rsidRPr="00C07754" w:rsidRDefault="00E87FCE" w:rsidP="00E87FCE">
      <w:pPr>
        <w:ind w:firstLine="709"/>
        <w:jc w:val="both"/>
        <w:rPr>
          <w:sz w:val="28"/>
          <w:szCs w:val="28"/>
        </w:rPr>
      </w:pPr>
      <w:r w:rsidRPr="00C07754">
        <w:rPr>
          <w:sz w:val="28"/>
          <w:szCs w:val="28"/>
        </w:rPr>
        <w:t xml:space="preserve">4. </w:t>
      </w:r>
      <w:proofErr w:type="gramStart"/>
      <w:r w:rsidRPr="00C07754">
        <w:rPr>
          <w:i/>
          <w:sz w:val="28"/>
          <w:szCs w:val="28"/>
        </w:rPr>
        <w:t xml:space="preserve">Обоснование бюджетных ассигнований на исполнение действующих расходных обязательств по уплате налогов, сборов и иных обязательных платежей (в разрезе каждого налога, сбора и иных обязательных платежей) для государственных учреждений </w:t>
      </w:r>
      <w:r w:rsidRPr="00C07754">
        <w:rPr>
          <w:sz w:val="28"/>
          <w:szCs w:val="28"/>
        </w:rPr>
        <w:t>осуществляется</w:t>
      </w:r>
      <w:r w:rsidRPr="00C07754">
        <w:rPr>
          <w:i/>
          <w:sz w:val="28"/>
          <w:szCs w:val="28"/>
        </w:rPr>
        <w:t xml:space="preserve"> </w:t>
      </w:r>
      <w:r w:rsidRPr="00C07754">
        <w:rPr>
          <w:sz w:val="28"/>
          <w:szCs w:val="28"/>
        </w:rPr>
        <w:t>раздельно для действующих и принимаемых расходных обязательств и отдельно по видам налогов, сборов и иных обязательных платежей согласно приложениям № 5,     № 6 к настоящим Методическим рекомендациям по формуле:</w:t>
      </w:r>
      <w:proofErr w:type="gramEnd"/>
    </w:p>
    <w:p w:rsidR="009E0293" w:rsidRPr="00C07754" w:rsidRDefault="001A1223" w:rsidP="009E0293">
      <w:pPr>
        <w:ind w:firstLine="709"/>
        <w:jc w:val="center"/>
        <w:rPr>
          <w:sz w:val="28"/>
          <w:szCs w:val="28"/>
        </w:rPr>
      </w:pPr>
      <w:r w:rsidRPr="00C07754">
        <w:rPr>
          <w:sz w:val="28"/>
          <w:szCs w:val="28"/>
        </w:rPr>
        <w:t>БА = НБ ×СН закон</w:t>
      </w:r>
      <w:r w:rsidR="009E0293" w:rsidRPr="00C07754">
        <w:rPr>
          <w:sz w:val="28"/>
          <w:szCs w:val="28"/>
        </w:rPr>
        <w:t>, где:</w:t>
      </w:r>
    </w:p>
    <w:p w:rsidR="00E87FCE" w:rsidRPr="00C07754" w:rsidRDefault="00E87FCE" w:rsidP="00E87FCE">
      <w:pPr>
        <w:ind w:firstLine="709"/>
        <w:jc w:val="both"/>
        <w:rPr>
          <w:sz w:val="28"/>
          <w:szCs w:val="28"/>
        </w:rPr>
      </w:pPr>
      <w:r w:rsidRPr="00C07754">
        <w:rPr>
          <w:sz w:val="28"/>
          <w:szCs w:val="28"/>
        </w:rPr>
        <w:t xml:space="preserve">БА </w:t>
      </w:r>
      <w:r w:rsidRPr="00C07754">
        <w:rPr>
          <w:sz w:val="28"/>
          <w:szCs w:val="28"/>
        </w:rPr>
        <w:sym w:font="Symbol" w:char="F02D"/>
      </w:r>
      <w:r w:rsidRPr="00C07754">
        <w:rPr>
          <w:sz w:val="28"/>
          <w:szCs w:val="28"/>
        </w:rPr>
        <w:t xml:space="preserve"> бюджетные ассигнования на очередной финансовый год;</w:t>
      </w:r>
    </w:p>
    <w:p w:rsidR="00E87FCE" w:rsidRPr="00C07754" w:rsidRDefault="00E87FCE" w:rsidP="00E87FCE">
      <w:pPr>
        <w:ind w:firstLine="709"/>
        <w:jc w:val="both"/>
        <w:rPr>
          <w:sz w:val="28"/>
          <w:szCs w:val="28"/>
        </w:rPr>
      </w:pPr>
      <w:r w:rsidRPr="00C07754">
        <w:rPr>
          <w:sz w:val="28"/>
          <w:szCs w:val="28"/>
        </w:rPr>
        <w:t>НБ – прогнозируемый объем налоговой базы в очередном финансовом году,</w:t>
      </w:r>
      <w:r w:rsidRPr="00C07754">
        <w:rPr>
          <w:snapToGrid w:val="0"/>
          <w:sz w:val="28"/>
          <w:szCs w:val="28"/>
        </w:rPr>
        <w:t xml:space="preserve"> определенный в соответствии с </w:t>
      </w:r>
      <w:r w:rsidRPr="00C07754">
        <w:rPr>
          <w:sz w:val="28"/>
          <w:szCs w:val="28"/>
        </w:rPr>
        <w:t>законодательством Российской Федерации и Забайкальского края о налогах и сборах;</w:t>
      </w:r>
    </w:p>
    <w:p w:rsidR="00E87FCE" w:rsidRPr="00C07754" w:rsidRDefault="00E87FCE" w:rsidP="00E87FCE">
      <w:pPr>
        <w:ind w:firstLine="709"/>
        <w:jc w:val="both"/>
        <w:rPr>
          <w:sz w:val="28"/>
          <w:szCs w:val="28"/>
        </w:rPr>
      </w:pPr>
      <w:r w:rsidRPr="00C07754">
        <w:rPr>
          <w:sz w:val="28"/>
          <w:szCs w:val="28"/>
        </w:rPr>
        <w:t>СН закон – значение средней налоговой ставки в очередном финансовом году, установленной законодательством Российской Федерации и Забайкальского края о налогах и сборах (%, руб.).</w:t>
      </w:r>
    </w:p>
    <w:p w:rsidR="00E87FCE" w:rsidRPr="00C07754" w:rsidRDefault="00E87FCE" w:rsidP="00E87FCE">
      <w:pPr>
        <w:ind w:firstLine="709"/>
        <w:jc w:val="both"/>
        <w:rPr>
          <w:sz w:val="28"/>
          <w:szCs w:val="28"/>
        </w:rPr>
      </w:pPr>
      <w:r w:rsidRPr="00C07754">
        <w:rPr>
          <w:sz w:val="28"/>
          <w:szCs w:val="28"/>
        </w:rPr>
        <w:t>При расчете БА (бюджетные ассигнования на очередной год) с применением налоговой ставки, установленной в процентах на единицу измерения налоговой базы БА (бюджетные ассигнования на очередной год) рассчитываются по формуле:</w:t>
      </w:r>
    </w:p>
    <w:p w:rsidR="00E87FCE" w:rsidRPr="00C07754" w:rsidRDefault="001A1223" w:rsidP="00E87FCE">
      <w:pPr>
        <w:ind w:firstLine="709"/>
        <w:jc w:val="center"/>
        <w:rPr>
          <w:sz w:val="28"/>
          <w:szCs w:val="28"/>
        </w:rPr>
      </w:pPr>
      <w:r w:rsidRPr="00C07754">
        <w:rPr>
          <w:sz w:val="28"/>
          <w:szCs w:val="28"/>
        </w:rPr>
        <w:t>БА = НБ ×СН закон /100</w:t>
      </w:r>
      <w:r w:rsidR="00E87FCE" w:rsidRPr="00C07754">
        <w:rPr>
          <w:sz w:val="28"/>
          <w:szCs w:val="28"/>
        </w:rPr>
        <w:t>.</w:t>
      </w:r>
    </w:p>
    <w:p w:rsidR="00E87FCE" w:rsidRPr="00C07754" w:rsidRDefault="00E87FCE" w:rsidP="00E87FCE">
      <w:pPr>
        <w:ind w:firstLine="709"/>
        <w:jc w:val="both"/>
        <w:rPr>
          <w:sz w:val="28"/>
          <w:szCs w:val="28"/>
        </w:rPr>
      </w:pPr>
      <w:r w:rsidRPr="00C07754">
        <w:rPr>
          <w:sz w:val="28"/>
          <w:szCs w:val="28"/>
        </w:rPr>
        <w:t xml:space="preserve">В соответствии с главой 30 части второй Налогового кодекса Российской Федерации и Законом Забайкальского края от 20 ноября 2008 года № 72-ЗЗК «О налоге на имущество организаций» налог на имущество организаций рассчитывается по формуле: </w:t>
      </w:r>
    </w:p>
    <w:p w:rsidR="00E87FCE" w:rsidRPr="00C07754" w:rsidRDefault="00E87FCE" w:rsidP="00E87FCE">
      <w:pPr>
        <w:tabs>
          <w:tab w:val="center" w:pos="5173"/>
        </w:tabs>
        <w:ind w:firstLine="709"/>
        <w:jc w:val="center"/>
        <w:rPr>
          <w:sz w:val="28"/>
          <w:szCs w:val="28"/>
        </w:rPr>
      </w:pPr>
      <w:r w:rsidRPr="00C07754">
        <w:rPr>
          <w:sz w:val="28"/>
          <w:szCs w:val="28"/>
        </w:rPr>
        <w:lastRenderedPageBreak/>
        <w:t>БАнио=Ср/год им.×СНнио, где:</w:t>
      </w:r>
    </w:p>
    <w:p w:rsidR="00E87FCE" w:rsidRPr="00C07754" w:rsidRDefault="00E87FCE" w:rsidP="00E87FCE">
      <w:pPr>
        <w:ind w:firstLine="709"/>
        <w:jc w:val="both"/>
        <w:rPr>
          <w:sz w:val="28"/>
          <w:szCs w:val="28"/>
        </w:rPr>
      </w:pPr>
      <w:r w:rsidRPr="00C07754">
        <w:rPr>
          <w:sz w:val="28"/>
          <w:szCs w:val="28"/>
        </w:rPr>
        <w:t>БАнио – бюджетные ассигнования на уплату налога на имущество организаций;</w:t>
      </w:r>
    </w:p>
    <w:p w:rsidR="00E87FCE" w:rsidRPr="00C07754" w:rsidRDefault="00E87FCE" w:rsidP="00E87FCE">
      <w:pPr>
        <w:ind w:firstLine="709"/>
        <w:jc w:val="both"/>
        <w:rPr>
          <w:sz w:val="28"/>
          <w:szCs w:val="28"/>
        </w:rPr>
      </w:pPr>
      <w:r w:rsidRPr="00C07754">
        <w:rPr>
          <w:sz w:val="28"/>
          <w:szCs w:val="28"/>
        </w:rPr>
        <w:t>Ср/год им. – среднегодовая стоимость имущества, учитываемого по его остаточной стоимости в соответствии с установленным порядком ведения бухгалтерского учета;</w:t>
      </w:r>
    </w:p>
    <w:p w:rsidR="00E87FCE" w:rsidRPr="00C07754" w:rsidRDefault="00E87FCE" w:rsidP="00E87FCE">
      <w:pPr>
        <w:ind w:firstLine="709"/>
        <w:jc w:val="both"/>
        <w:rPr>
          <w:sz w:val="28"/>
          <w:szCs w:val="28"/>
        </w:rPr>
      </w:pPr>
      <w:r w:rsidRPr="00C07754">
        <w:rPr>
          <w:sz w:val="28"/>
          <w:szCs w:val="28"/>
        </w:rPr>
        <w:t xml:space="preserve">СНнио – налоговая ставка по налогу на имущество организаций в размере 2,2 процента. </w:t>
      </w:r>
    </w:p>
    <w:p w:rsidR="006C0647" w:rsidRPr="00C07754" w:rsidRDefault="00E87FCE" w:rsidP="006C0647">
      <w:pPr>
        <w:ind w:firstLine="709"/>
        <w:jc w:val="both"/>
        <w:rPr>
          <w:sz w:val="28"/>
          <w:szCs w:val="28"/>
        </w:rPr>
      </w:pPr>
      <w:r w:rsidRPr="00C07754">
        <w:rPr>
          <w:sz w:val="28"/>
          <w:szCs w:val="28"/>
        </w:rPr>
        <w:t>5.</w:t>
      </w:r>
      <w:r w:rsidRPr="00C07754">
        <w:rPr>
          <w:b/>
          <w:sz w:val="28"/>
          <w:szCs w:val="28"/>
        </w:rPr>
        <w:t xml:space="preserve"> </w:t>
      </w:r>
      <w:r w:rsidR="006C0647" w:rsidRPr="00C07754">
        <w:rPr>
          <w:i/>
          <w:sz w:val="28"/>
          <w:szCs w:val="28"/>
        </w:rPr>
        <w:t>Обоснование бюджетных ассигнований на предоставление субсидий на финансовое обеспечение выполнения государственного задания на оказание государственных услуг</w:t>
      </w:r>
      <w:r w:rsidR="006C0647" w:rsidRPr="00C07754">
        <w:rPr>
          <w:b/>
          <w:sz w:val="28"/>
          <w:szCs w:val="28"/>
        </w:rPr>
        <w:t xml:space="preserve"> </w:t>
      </w:r>
      <w:r w:rsidR="006C0647" w:rsidRPr="00C07754">
        <w:rPr>
          <w:i/>
          <w:sz w:val="28"/>
          <w:szCs w:val="28"/>
        </w:rPr>
        <w:t>(работ)</w:t>
      </w:r>
      <w:r w:rsidR="006C0647" w:rsidRPr="00C07754">
        <w:rPr>
          <w:b/>
          <w:sz w:val="28"/>
          <w:szCs w:val="28"/>
        </w:rPr>
        <w:t xml:space="preserve"> </w:t>
      </w:r>
      <w:r w:rsidR="006C0647" w:rsidRPr="00C07754">
        <w:rPr>
          <w:sz w:val="28"/>
          <w:szCs w:val="28"/>
        </w:rPr>
        <w:t>осуществляется согласно приложению № 7 к настоящим Методическим рекомендациям на основании Порядка формирования государственного задания на оказание государственных услуг (выполнение работ) в отношении государственных учреждений Забайкальского края</w:t>
      </w:r>
      <w:r w:rsidR="00E11EDC" w:rsidRPr="00C07754">
        <w:rPr>
          <w:sz w:val="28"/>
          <w:szCs w:val="28"/>
        </w:rPr>
        <w:t xml:space="preserve"> и финансового обеспечения выполнения государственного задания, утвержденного постановлением Правительства Забайкальского края от 17 ноября 2015 года № 556</w:t>
      </w:r>
      <w:r w:rsidR="006C0647" w:rsidRPr="00C07754">
        <w:rPr>
          <w:sz w:val="28"/>
          <w:szCs w:val="28"/>
        </w:rPr>
        <w:t>. Расчет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осуществляется с учетом общих требований к порядку определения нормативных затрат на оказание государственных и муниципальных услуг, утвержденных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Исполнительными органами государственной власти Забайкальского края, осуществляющими функции и полномочия учредителя бюджетного или автономного учреждения Забайкальского края, устанавливаются значения базовых нормативов затрат на оказание государственной услуги и значение отраслевого корректирующего коэффициента к базовому нормативу затрат на оказание государственной услуги.</w:t>
      </w:r>
    </w:p>
    <w:p w:rsidR="00E87FCE" w:rsidRPr="00C07754" w:rsidRDefault="00A755BC" w:rsidP="00E87FCE">
      <w:pPr>
        <w:ind w:firstLine="709"/>
        <w:jc w:val="both"/>
        <w:rPr>
          <w:bCs/>
          <w:sz w:val="28"/>
          <w:szCs w:val="28"/>
        </w:rPr>
      </w:pPr>
      <w:r w:rsidRPr="00C07754">
        <w:rPr>
          <w:sz w:val="28"/>
        </w:rPr>
        <w:t>Расчеты объемов финансового обеспечения выполнения государственных заданий, производятся по услугам и работам, включенным в общероссийские базовые (отраслевые) перечни (классификаторы) государственных и муниципальных услуг, а также региональный перечень (классификатор) государственных (муниципальных) услуг и работ, сформированный в соответствии с порядком, утвержденным Правительством Забайкальского края.</w:t>
      </w:r>
    </w:p>
    <w:p w:rsidR="00E87FCE" w:rsidRPr="00C07754" w:rsidRDefault="00E87FCE" w:rsidP="00E87FCE">
      <w:pPr>
        <w:pStyle w:val="510"/>
        <w:shd w:val="clear" w:color="auto" w:fill="auto"/>
        <w:spacing w:after="0" w:line="240" w:lineRule="auto"/>
        <w:ind w:firstLine="709"/>
        <w:jc w:val="both"/>
        <w:rPr>
          <w:rStyle w:val="52"/>
          <w:rFonts w:ascii="Times New Roman" w:hAnsi="Times New Roman" w:cs="Times New Roman"/>
          <w:sz w:val="28"/>
          <w:szCs w:val="28"/>
        </w:rPr>
      </w:pPr>
      <w:r w:rsidRPr="00C07754">
        <w:rPr>
          <w:rStyle w:val="52"/>
          <w:rFonts w:ascii="Times New Roman" w:hAnsi="Times New Roman" w:cs="Times New Roman"/>
          <w:sz w:val="28"/>
          <w:szCs w:val="28"/>
        </w:rPr>
        <w:t xml:space="preserve">При определении объема нормативных затрат на выполнение государственного задания в расчет не включаются затраты, финансируемые путем предоставления субсидий на иные цели. </w:t>
      </w:r>
    </w:p>
    <w:p w:rsidR="00E87FCE" w:rsidRPr="00C07754" w:rsidRDefault="00E87FCE" w:rsidP="00E87FCE">
      <w:pPr>
        <w:pStyle w:val="510"/>
        <w:shd w:val="clear" w:color="auto" w:fill="auto"/>
        <w:spacing w:after="0" w:line="240" w:lineRule="auto"/>
        <w:ind w:firstLine="709"/>
        <w:jc w:val="both"/>
        <w:rPr>
          <w:rStyle w:val="52"/>
          <w:rFonts w:ascii="Times New Roman" w:hAnsi="Times New Roman" w:cs="Times New Roman"/>
          <w:sz w:val="28"/>
          <w:szCs w:val="28"/>
        </w:rPr>
      </w:pPr>
      <w:r w:rsidRPr="00C07754">
        <w:rPr>
          <w:rStyle w:val="52"/>
          <w:rFonts w:ascii="Times New Roman" w:hAnsi="Times New Roman" w:cs="Times New Roman"/>
          <w:sz w:val="28"/>
          <w:szCs w:val="28"/>
        </w:rPr>
        <w:t>При определении объема затрат на оплату коммунальных услуг и котельно-печное топливо необходимо применять приложение № 2 и № 4 к настоящим Методическим рекомендациям.</w:t>
      </w:r>
    </w:p>
    <w:p w:rsidR="00E87FCE" w:rsidRPr="00C07754" w:rsidRDefault="00E87FCE" w:rsidP="00E87FCE">
      <w:pPr>
        <w:pStyle w:val="510"/>
        <w:shd w:val="clear" w:color="auto" w:fill="auto"/>
        <w:spacing w:after="0" w:line="240" w:lineRule="auto"/>
        <w:ind w:firstLine="709"/>
        <w:jc w:val="both"/>
        <w:rPr>
          <w:rStyle w:val="52"/>
          <w:rFonts w:ascii="Times New Roman" w:hAnsi="Times New Roman" w:cs="Times New Roman"/>
          <w:sz w:val="28"/>
          <w:szCs w:val="28"/>
        </w:rPr>
      </w:pPr>
      <w:r w:rsidRPr="00C07754">
        <w:rPr>
          <w:rStyle w:val="52"/>
          <w:rFonts w:ascii="Times New Roman" w:hAnsi="Times New Roman" w:cs="Times New Roman"/>
          <w:sz w:val="28"/>
          <w:szCs w:val="28"/>
        </w:rPr>
        <w:lastRenderedPageBreak/>
        <w:t>При определении объема затрат на уплату налогов, сборов и иных обязательных платежей необходимо применять приложение № 6 к настоящим Методическим рекомендациям.</w:t>
      </w:r>
    </w:p>
    <w:p w:rsidR="00E87FCE" w:rsidRPr="00C07754" w:rsidRDefault="00E87FCE" w:rsidP="00E87FCE">
      <w:pPr>
        <w:pStyle w:val="510"/>
        <w:spacing w:after="0" w:line="240" w:lineRule="auto"/>
        <w:ind w:firstLine="709"/>
        <w:jc w:val="both"/>
        <w:rPr>
          <w:rStyle w:val="52"/>
          <w:rFonts w:ascii="Times New Roman" w:hAnsi="Times New Roman" w:cs="Times New Roman"/>
          <w:sz w:val="28"/>
          <w:szCs w:val="28"/>
        </w:rPr>
      </w:pPr>
      <w:r w:rsidRPr="00C07754">
        <w:rPr>
          <w:rStyle w:val="52"/>
          <w:rFonts w:ascii="Times New Roman" w:hAnsi="Times New Roman" w:cs="Times New Roman"/>
          <w:sz w:val="28"/>
          <w:szCs w:val="28"/>
        </w:rPr>
        <w:t>Обоснование бюджетных ассигнований на выполнение государственного задания за счет средств бюджета Забайкальского края бюджетными и автономными учреждениями Забайкальского края по кодам цели формируется на основании приложения № 7 по плановым показателям в разрезе кодов бюджетной классификации расходов бюджетов согласно приложению № 8 к настоящим Методическим рекомендациям</w:t>
      </w:r>
      <w:r w:rsidRPr="00C07754">
        <w:rPr>
          <w:rStyle w:val="52"/>
          <w:rFonts w:ascii="Times New Roman" w:hAnsi="Times New Roman" w:cs="Times New Roman"/>
          <w:i/>
          <w:sz w:val="28"/>
          <w:szCs w:val="28"/>
        </w:rPr>
        <w:t>.</w:t>
      </w:r>
    </w:p>
    <w:p w:rsidR="00E87FCE" w:rsidRPr="00C07754" w:rsidRDefault="00E87FCE" w:rsidP="00E87FCE">
      <w:pPr>
        <w:pStyle w:val="510"/>
        <w:shd w:val="clear" w:color="auto" w:fill="auto"/>
        <w:spacing w:after="0" w:line="240" w:lineRule="auto"/>
        <w:ind w:firstLine="709"/>
        <w:jc w:val="both"/>
        <w:rPr>
          <w:rStyle w:val="52"/>
          <w:rFonts w:ascii="Times New Roman" w:hAnsi="Times New Roman" w:cs="Times New Roman"/>
          <w:sz w:val="28"/>
          <w:szCs w:val="28"/>
        </w:rPr>
      </w:pPr>
      <w:r w:rsidRPr="00C07754">
        <w:rPr>
          <w:rFonts w:ascii="Times New Roman" w:hAnsi="Times New Roman" w:cs="Times New Roman"/>
          <w:sz w:val="28"/>
          <w:szCs w:val="28"/>
        </w:rPr>
        <w:t>6.</w:t>
      </w:r>
      <w:r w:rsidRPr="00C07754">
        <w:rPr>
          <w:rFonts w:ascii="Times New Roman" w:hAnsi="Times New Roman" w:cs="Times New Roman"/>
          <w:b/>
          <w:sz w:val="28"/>
          <w:szCs w:val="28"/>
        </w:rPr>
        <w:t xml:space="preserve"> </w:t>
      </w:r>
      <w:r w:rsidR="00654D99" w:rsidRPr="00C07754">
        <w:rPr>
          <w:rFonts w:ascii="Times New Roman" w:hAnsi="Times New Roman" w:cs="Times New Roman"/>
          <w:i/>
          <w:sz w:val="28"/>
          <w:szCs w:val="28"/>
        </w:rPr>
        <w:t>Обоснование бюджетных ассигнований на оплату труда казенным, бюджетным и автономным учреждениям Забайкальского края, подведомственным исполнительным органам государственной власти</w:t>
      </w:r>
      <w:r w:rsidR="00654D99" w:rsidRPr="00C07754">
        <w:rPr>
          <w:rFonts w:ascii="Times New Roman" w:hAnsi="Times New Roman" w:cs="Times New Roman"/>
          <w:sz w:val="28"/>
          <w:szCs w:val="28"/>
        </w:rPr>
        <w:t>, осуществляется согласно приложению № 9 к настоящим Методическим рекомендациям в соответствии с Законами Забайкальского края от 14 октября 2008 года №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 от 09 апреля 2014 года № 964-ЗЗК «Об оплате труда работников государственных учреждений Забайкальского края». Объем бюджетных ассигнований на оплату труда работников подведомственных учреждений в очередном финансовом году рассчитывается от начисленного фонда оплаты труда за отчетный финансовый год с учетом принятых решений по изменению действующей сети штатов, а также дополнительной потребности на реализацию указов Президента Российской Федерации 2012 года, рассчитанную согласно приложению № 9.1 к настоящим Методическим рекомендациям, и дополнительной потребности на повышение минимального размера оплаты труда в соответствии с действующим законодательством, рассчитанную согласно приложению № 9.2 к настоящим Методическим рекомендациям. Бюджетные ассигнования на плановый период рассчитываются аналогично.</w:t>
      </w:r>
      <w:r w:rsidRPr="00C07754">
        <w:rPr>
          <w:rStyle w:val="52"/>
          <w:rFonts w:ascii="Times New Roman" w:hAnsi="Times New Roman" w:cs="Times New Roman"/>
          <w:sz w:val="28"/>
          <w:szCs w:val="28"/>
        </w:rPr>
        <w:t xml:space="preserve"> </w:t>
      </w:r>
    </w:p>
    <w:p w:rsidR="00A755BC" w:rsidRPr="00C07754" w:rsidRDefault="00A755BC" w:rsidP="00A755BC">
      <w:pPr>
        <w:ind w:firstLine="708"/>
        <w:jc w:val="both"/>
        <w:rPr>
          <w:sz w:val="28"/>
        </w:rPr>
      </w:pPr>
      <w:r w:rsidRPr="00C07754">
        <w:rPr>
          <w:sz w:val="28"/>
        </w:rPr>
        <w:t>7.</w:t>
      </w:r>
      <w:r w:rsidRPr="00C07754">
        <w:rPr>
          <w:i/>
          <w:sz w:val="28"/>
        </w:rPr>
        <w:t xml:space="preserve"> Обоснование бюджетных ассигнований на предоставление субсидий на иные цели</w:t>
      </w:r>
      <w:r w:rsidRPr="00C07754">
        <w:rPr>
          <w:sz w:val="28"/>
        </w:rPr>
        <w:t xml:space="preserve"> осуществляется в соответствии с порядками определения объема и условий предоставления из бюджета Забайкальского края субсидий на иные цели, утвержденными исполнительными органами государственной власти Забайкальского края (вид расходов 612, 622). </w:t>
      </w:r>
    </w:p>
    <w:p w:rsidR="00E87FCE" w:rsidRPr="00C07754" w:rsidRDefault="00A755BC" w:rsidP="00A755BC">
      <w:pPr>
        <w:ind w:firstLine="709"/>
        <w:jc w:val="both"/>
        <w:rPr>
          <w:sz w:val="28"/>
          <w:szCs w:val="28"/>
        </w:rPr>
      </w:pPr>
      <w:r w:rsidRPr="00C07754">
        <w:rPr>
          <w:sz w:val="28"/>
        </w:rPr>
        <w:t>В дополнение к приложению № 10 к настоящим Методическим рекомендациям необходимо представить Перечень целевых субсидий на очередной финансовый год и плановый период, сметы, расчеты нормативных затрат, правовые акты, устанавливающие порядок определения или размер обязательств, подлежащих исполнению государственными бюджетными и автономными учреждениями, правовые акты, устанавливающие наименование целевой субсидии, порядок ее предоставления.</w:t>
      </w:r>
    </w:p>
    <w:p w:rsidR="00E87FCE" w:rsidRPr="00C07754" w:rsidRDefault="00E87FCE" w:rsidP="00E87FCE">
      <w:pPr>
        <w:ind w:firstLine="709"/>
        <w:jc w:val="both"/>
        <w:rPr>
          <w:b/>
          <w:sz w:val="28"/>
          <w:szCs w:val="28"/>
        </w:rPr>
      </w:pPr>
      <w:r w:rsidRPr="00C07754">
        <w:rPr>
          <w:sz w:val="28"/>
          <w:szCs w:val="28"/>
        </w:rPr>
        <w:t>8.</w:t>
      </w:r>
      <w:r w:rsidRPr="00C07754">
        <w:rPr>
          <w:b/>
          <w:sz w:val="28"/>
          <w:szCs w:val="28"/>
        </w:rPr>
        <w:t xml:space="preserve"> </w:t>
      </w:r>
      <w:r w:rsidRPr="00C07754">
        <w:rPr>
          <w:i/>
          <w:sz w:val="28"/>
          <w:szCs w:val="28"/>
        </w:rPr>
        <w:t>Обоснование бюджетных ассигнований на ежемесячную доплату к пенсиям государственных служащих</w:t>
      </w:r>
      <w:r w:rsidR="00E22BBA" w:rsidRPr="00C07754">
        <w:rPr>
          <w:i/>
          <w:sz w:val="28"/>
          <w:szCs w:val="28"/>
        </w:rPr>
        <w:t xml:space="preserve"> и лиц, замещающих государственные должности Забайкальского края,</w:t>
      </w:r>
      <w:r w:rsidRPr="00C07754">
        <w:rPr>
          <w:i/>
          <w:sz w:val="28"/>
          <w:szCs w:val="28"/>
        </w:rPr>
        <w:t xml:space="preserve"> к пенсиям отдельных категорий граждан, </w:t>
      </w:r>
      <w:r w:rsidRPr="00C07754">
        <w:rPr>
          <w:i/>
          <w:sz w:val="28"/>
          <w:szCs w:val="28"/>
        </w:rPr>
        <w:lastRenderedPageBreak/>
        <w:t>проживающих на территории Забайкальского края, на ежемесячное денежное вознаграждение лицам, удостоенным звания «Почетный гражданин Забайкальского края».</w:t>
      </w:r>
    </w:p>
    <w:p w:rsidR="00E87FCE" w:rsidRPr="00C07754" w:rsidRDefault="0010069A" w:rsidP="00E87FCE">
      <w:pPr>
        <w:autoSpaceDE w:val="0"/>
        <w:autoSpaceDN w:val="0"/>
        <w:adjustRightInd w:val="0"/>
        <w:ind w:firstLine="709"/>
        <w:jc w:val="both"/>
        <w:rPr>
          <w:sz w:val="28"/>
          <w:szCs w:val="28"/>
        </w:rPr>
      </w:pPr>
      <w:r w:rsidRPr="00C07754">
        <w:rPr>
          <w:sz w:val="28"/>
          <w:szCs w:val="28"/>
        </w:rPr>
        <w:t xml:space="preserve">Расчет объема бюджетных ассигнований на ежемесячную доплату к пенсиям государственных служащих осуществляется в соответствии с Законом Забайкальского края от 27 февраля 2009 года № 145-ЗЗК </w:t>
      </w:r>
      <w:r w:rsidRPr="00C07754">
        <w:rPr>
          <w:sz w:val="28"/>
          <w:szCs w:val="28"/>
        </w:rPr>
        <w:br/>
        <w:t>«О пенсионном обеспечении за выслугу лет государственных гражданских служащих Забайкальского края», лиц, замещающих государственные должности Забайкальского края, в соответствии с Законом Забайкальского края от 14 декабря 2016 года № 1421-ЗЗК «Об отдельных вопросах обеспечения деятельности лиц, замещающих государственные должности Забайкальского края» согласно приложению № 11 к настоящим Методическим рекомендациям.</w:t>
      </w:r>
    </w:p>
    <w:p w:rsidR="00E87FCE" w:rsidRPr="00C07754" w:rsidRDefault="00E87FCE" w:rsidP="00E87FCE">
      <w:pPr>
        <w:autoSpaceDE w:val="0"/>
        <w:autoSpaceDN w:val="0"/>
        <w:adjustRightInd w:val="0"/>
        <w:ind w:firstLine="709"/>
        <w:jc w:val="both"/>
        <w:rPr>
          <w:sz w:val="28"/>
          <w:szCs w:val="28"/>
        </w:rPr>
      </w:pPr>
      <w:r w:rsidRPr="00C07754">
        <w:rPr>
          <w:sz w:val="28"/>
          <w:szCs w:val="28"/>
        </w:rPr>
        <w:t>Расчет объема бюджетных ассигнований на ежемесячную доплату к пенсии пенсионерам, получающим минимальную пенсию по старости и иные региональные доплаты к пенсиям, осуществляется в соответствии с Законами Забайкальского края от 26 сентября 2008 года № 58-ЗЗК «О ежемесячной доплате к пенсии отдельным категориям граждан, проживающих на территории Забайкальского края», от 01 апреля 2009 года № 153-ЗЗК «О физической культуре и спорте в Забайкальском крае», от 11 ноября 2009 года № 254-ЗЗК «О сохранении доплат к государственным пенсиям отдельным категориям граждан в Забайкальском крае» согласно приложению № 12 к настоящим Методическим рекомендациям.</w:t>
      </w:r>
    </w:p>
    <w:p w:rsidR="00E87FCE" w:rsidRPr="00C07754" w:rsidRDefault="00E87FCE" w:rsidP="00E87FCE">
      <w:pPr>
        <w:autoSpaceDE w:val="0"/>
        <w:autoSpaceDN w:val="0"/>
        <w:adjustRightInd w:val="0"/>
        <w:ind w:firstLine="709"/>
        <w:jc w:val="both"/>
        <w:rPr>
          <w:sz w:val="28"/>
          <w:szCs w:val="28"/>
        </w:rPr>
      </w:pPr>
      <w:r w:rsidRPr="00C07754">
        <w:rPr>
          <w:sz w:val="28"/>
          <w:szCs w:val="28"/>
        </w:rPr>
        <w:t>Расчет объема бюджетных ассигнований на ежемесячное денежное вознаграждение лицам, удостоенным звания «Почетный гражданин Забайкальского края» осуществляется в соответствии с Законом Забайкальского края от 18 февраля 2009 года № 131-ЗЗК «О наградах в Забайкальском крае» согласно приложению № 13 к настоящим Методическим рекомендациям.</w:t>
      </w:r>
    </w:p>
    <w:p w:rsidR="00E87FCE" w:rsidRPr="00C07754" w:rsidRDefault="00E87FCE" w:rsidP="00E87FCE">
      <w:pPr>
        <w:ind w:firstLine="709"/>
        <w:jc w:val="both"/>
        <w:rPr>
          <w:i/>
          <w:sz w:val="28"/>
          <w:szCs w:val="28"/>
        </w:rPr>
      </w:pPr>
      <w:r w:rsidRPr="00C07754">
        <w:rPr>
          <w:sz w:val="28"/>
          <w:szCs w:val="28"/>
        </w:rPr>
        <w:t>9.</w:t>
      </w:r>
      <w:r w:rsidRPr="00C07754">
        <w:rPr>
          <w:b/>
          <w:sz w:val="28"/>
          <w:szCs w:val="28"/>
        </w:rPr>
        <w:t xml:space="preserve"> </w:t>
      </w:r>
      <w:r w:rsidRPr="00C07754">
        <w:rPr>
          <w:i/>
          <w:sz w:val="28"/>
          <w:szCs w:val="28"/>
        </w:rPr>
        <w:t xml:space="preserve">Обоснование бюджетных ассигнований на предоставление субвенций бюджетам </w:t>
      </w:r>
      <w:r w:rsidR="00A755BC" w:rsidRPr="00C07754">
        <w:rPr>
          <w:i/>
          <w:sz w:val="28"/>
          <w:szCs w:val="28"/>
        </w:rPr>
        <w:t>муниципальных районов, муниципальных и городских округов</w:t>
      </w:r>
      <w:r w:rsidRPr="00C07754">
        <w:rPr>
          <w:i/>
          <w:sz w:val="28"/>
          <w:szCs w:val="28"/>
        </w:rPr>
        <w:t xml:space="preserve"> для осуществления государственного полномочия по созданию административных комиссий.</w:t>
      </w:r>
    </w:p>
    <w:p w:rsidR="00E87FCE" w:rsidRPr="00C07754" w:rsidRDefault="00E87FCE" w:rsidP="00E87FCE">
      <w:pPr>
        <w:ind w:firstLine="709"/>
        <w:jc w:val="both"/>
        <w:rPr>
          <w:sz w:val="28"/>
          <w:szCs w:val="28"/>
        </w:rPr>
      </w:pPr>
      <w:proofErr w:type="gramStart"/>
      <w:r w:rsidRPr="00C07754">
        <w:rPr>
          <w:sz w:val="28"/>
          <w:szCs w:val="28"/>
        </w:rPr>
        <w:t xml:space="preserve">Расчет объема бюджетных ассигнований на предоставление данной субвенции осуществляется в соответствии со статьей 10 Закона Забайкальского края от 04 июня 2009 года № 191-ЗЗК «Об организации деятельности административных комиссий и о наделении органов местного самоуправления </w:t>
      </w:r>
      <w:r w:rsidR="00A755BC" w:rsidRPr="00C07754">
        <w:rPr>
          <w:sz w:val="28"/>
          <w:szCs w:val="28"/>
        </w:rPr>
        <w:t>муниципальных районов, муниципальных, городских округов</w:t>
      </w:r>
      <w:r w:rsidRPr="00C07754">
        <w:rPr>
          <w:sz w:val="28"/>
          <w:szCs w:val="28"/>
        </w:rPr>
        <w:t xml:space="preserve">, отдельных поселений государственным полномочием по созданию административных комиссий в Забайкальском крае» согласно приложению № 14 к настоящим Методическим рекомендациям. </w:t>
      </w:r>
      <w:proofErr w:type="gramEnd"/>
    </w:p>
    <w:p w:rsidR="00E87FCE" w:rsidRPr="00C07754" w:rsidRDefault="00E87FCE" w:rsidP="00E87FCE">
      <w:pPr>
        <w:ind w:firstLine="709"/>
        <w:jc w:val="both"/>
        <w:rPr>
          <w:b/>
          <w:sz w:val="28"/>
          <w:szCs w:val="28"/>
        </w:rPr>
      </w:pPr>
      <w:r w:rsidRPr="00C07754">
        <w:rPr>
          <w:sz w:val="28"/>
          <w:szCs w:val="28"/>
        </w:rPr>
        <w:t>10.</w:t>
      </w:r>
      <w:r w:rsidRPr="00C07754">
        <w:rPr>
          <w:b/>
          <w:sz w:val="28"/>
          <w:szCs w:val="28"/>
        </w:rPr>
        <w:t xml:space="preserve"> </w:t>
      </w:r>
      <w:r w:rsidRPr="00C07754">
        <w:rPr>
          <w:i/>
          <w:sz w:val="28"/>
          <w:szCs w:val="28"/>
        </w:rPr>
        <w:t>Обоснование бюджетных ассигнований на предоставление субвенции бюджетам муниципальных районов</w:t>
      </w:r>
      <w:r w:rsidR="00A755BC" w:rsidRPr="00C07754">
        <w:rPr>
          <w:rFonts w:eastAsia="Calibri"/>
          <w:sz w:val="28"/>
          <w:szCs w:val="28"/>
          <w:lang w:eastAsia="en-US"/>
        </w:rPr>
        <w:t xml:space="preserve"> </w:t>
      </w:r>
      <w:r w:rsidR="00A755BC" w:rsidRPr="00C07754">
        <w:rPr>
          <w:rFonts w:eastAsia="Calibri"/>
          <w:i/>
          <w:sz w:val="28"/>
          <w:szCs w:val="28"/>
          <w:lang w:eastAsia="en-US"/>
        </w:rPr>
        <w:t>и округов</w:t>
      </w:r>
      <w:r w:rsidRPr="00C07754">
        <w:rPr>
          <w:i/>
          <w:sz w:val="28"/>
          <w:szCs w:val="28"/>
        </w:rPr>
        <w:t xml:space="preserve"> на реализацию государственных полномочий по регистрации и учету граждан Российской Федерации, выезжающих из соответствующих районов и имеющих право на </w:t>
      </w:r>
      <w:r w:rsidRPr="00C07754">
        <w:rPr>
          <w:i/>
          <w:sz w:val="28"/>
          <w:szCs w:val="28"/>
        </w:rPr>
        <w:lastRenderedPageBreak/>
        <w:t>получение единовременной социальной выплаты на приобретение или строительство жилого помещения.</w:t>
      </w:r>
    </w:p>
    <w:p w:rsidR="00E87FCE" w:rsidRPr="00C07754" w:rsidRDefault="00E87FCE" w:rsidP="00E87FCE">
      <w:pPr>
        <w:ind w:firstLine="709"/>
        <w:jc w:val="both"/>
        <w:rPr>
          <w:sz w:val="28"/>
          <w:szCs w:val="28"/>
        </w:rPr>
      </w:pPr>
      <w:proofErr w:type="gramStart"/>
      <w:r w:rsidRPr="00C07754">
        <w:rPr>
          <w:sz w:val="28"/>
          <w:szCs w:val="28"/>
        </w:rPr>
        <w:t xml:space="preserve">Расчет объема бюджетных ассигнований на предоставление данной субвенции осуществляется в соответствии со статьей 5 Закона Забайкальского края от 05 октября 2009 года № 251-ЗЗК «О наделении органов местного самоуправления </w:t>
      </w:r>
      <w:r w:rsidR="00A755BC" w:rsidRPr="00C07754">
        <w:rPr>
          <w:sz w:val="28"/>
          <w:szCs w:val="28"/>
        </w:rPr>
        <w:t>Каларского муниципального округа Забайкальского края</w:t>
      </w:r>
      <w:r w:rsidR="002A546C" w:rsidRPr="002A546C">
        <w:rPr>
          <w:sz w:val="28"/>
          <w:szCs w:val="28"/>
          <w:highlight w:val="yellow"/>
        </w:rPr>
        <w:t xml:space="preserve">, Тунгокоченского муниципального округа Забайкальского края и </w:t>
      </w:r>
      <w:r w:rsidR="00A755BC" w:rsidRPr="002A546C">
        <w:rPr>
          <w:sz w:val="28"/>
          <w:szCs w:val="28"/>
          <w:highlight w:val="yellow"/>
        </w:rPr>
        <w:t>муниципальн</w:t>
      </w:r>
      <w:r w:rsidR="002A546C" w:rsidRPr="002A546C">
        <w:rPr>
          <w:sz w:val="28"/>
          <w:szCs w:val="28"/>
          <w:highlight w:val="yellow"/>
        </w:rPr>
        <w:t>ого</w:t>
      </w:r>
      <w:r w:rsidR="00A755BC" w:rsidRPr="002A546C">
        <w:rPr>
          <w:sz w:val="28"/>
          <w:szCs w:val="28"/>
          <w:highlight w:val="yellow"/>
        </w:rPr>
        <w:t xml:space="preserve"> район</w:t>
      </w:r>
      <w:r w:rsidR="002A546C" w:rsidRPr="002A546C">
        <w:rPr>
          <w:sz w:val="28"/>
          <w:szCs w:val="28"/>
          <w:highlight w:val="yellow"/>
        </w:rPr>
        <w:t>а</w:t>
      </w:r>
      <w:r w:rsidR="00A755BC" w:rsidRPr="002A546C">
        <w:rPr>
          <w:sz w:val="28"/>
          <w:szCs w:val="28"/>
          <w:highlight w:val="yellow"/>
        </w:rPr>
        <w:t xml:space="preserve"> «Тунгиро-Олёкминский район» Забайкальского края</w:t>
      </w:r>
      <w:r w:rsidR="00A755BC" w:rsidRPr="00C07754">
        <w:rPr>
          <w:sz w:val="28"/>
          <w:szCs w:val="28"/>
        </w:rPr>
        <w:t xml:space="preserve"> </w:t>
      </w:r>
      <w:r w:rsidRPr="00C07754">
        <w:rPr>
          <w:sz w:val="28"/>
          <w:szCs w:val="28"/>
        </w:rPr>
        <w:t>государственными полномочиями по регистрации и учету граждан Российской Федерации, выезжающих из соответствующих районов и имеющих</w:t>
      </w:r>
      <w:proofErr w:type="gramEnd"/>
      <w:r w:rsidRPr="00C07754">
        <w:rPr>
          <w:sz w:val="28"/>
          <w:szCs w:val="28"/>
        </w:rPr>
        <w:t xml:space="preserve"> право на получение единовременной социальной выплаты на приобретение или строительство жилого помещения» согласно приложению № 15 к настоящим Методическим рекомендациям.</w:t>
      </w:r>
    </w:p>
    <w:p w:rsidR="00F95836" w:rsidRPr="00C07754" w:rsidRDefault="00F95836" w:rsidP="0068075C">
      <w:pPr>
        <w:ind w:firstLine="709"/>
        <w:jc w:val="both"/>
        <w:rPr>
          <w:sz w:val="28"/>
          <w:szCs w:val="28"/>
        </w:rPr>
      </w:pPr>
      <w:r w:rsidRPr="00C07754">
        <w:rPr>
          <w:sz w:val="28"/>
          <w:szCs w:val="28"/>
        </w:rPr>
        <w:t xml:space="preserve">11. </w:t>
      </w:r>
      <w:r w:rsidR="00E43978" w:rsidRPr="00C07754">
        <w:rPr>
          <w:sz w:val="28"/>
          <w:szCs w:val="28"/>
        </w:rPr>
        <w:t>Пункт 11 и</w:t>
      </w:r>
      <w:r w:rsidRPr="00C07754">
        <w:rPr>
          <w:sz w:val="28"/>
          <w:szCs w:val="28"/>
        </w:rPr>
        <w:t>сключен</w:t>
      </w:r>
      <w:r w:rsidR="0068075C" w:rsidRPr="00C07754">
        <w:rPr>
          <w:sz w:val="28"/>
          <w:szCs w:val="28"/>
        </w:rPr>
        <w:t xml:space="preserve"> (приказ Министерства финансов Забайкальского края от 30.03.2018 г. № 75-пд)</w:t>
      </w:r>
      <w:r w:rsidR="00E43978" w:rsidRPr="00C07754">
        <w:rPr>
          <w:sz w:val="28"/>
          <w:szCs w:val="28"/>
        </w:rPr>
        <w:t>.</w:t>
      </w:r>
    </w:p>
    <w:p w:rsidR="00A755BC" w:rsidRPr="00C07754" w:rsidRDefault="00A755BC" w:rsidP="00A755BC">
      <w:pPr>
        <w:pStyle w:val="ConsPlusTitle"/>
        <w:ind w:firstLine="709"/>
        <w:jc w:val="both"/>
        <w:rPr>
          <w:b w:val="0"/>
          <w:i/>
          <w:sz w:val="28"/>
          <w:szCs w:val="28"/>
        </w:rPr>
      </w:pPr>
      <w:r w:rsidRPr="00C07754">
        <w:rPr>
          <w:rFonts w:eastAsia="Calibri"/>
          <w:b w:val="0"/>
          <w:sz w:val="28"/>
          <w:szCs w:val="28"/>
          <w:lang w:eastAsia="en-US"/>
        </w:rPr>
        <w:t>12.</w:t>
      </w:r>
      <w:r w:rsidRPr="00C07754">
        <w:rPr>
          <w:rFonts w:eastAsia="Calibri"/>
          <w:sz w:val="28"/>
          <w:szCs w:val="28"/>
          <w:lang w:eastAsia="en-US"/>
        </w:rPr>
        <w:t xml:space="preserve"> </w:t>
      </w:r>
      <w:r w:rsidRPr="00C07754">
        <w:rPr>
          <w:b w:val="0"/>
          <w:i/>
          <w:sz w:val="28"/>
          <w:szCs w:val="28"/>
        </w:rPr>
        <w:t>Обоснование бюджетных ассигнований на предоставление субвенций бюджетам муниципальных районов, муниципальных и городских округов на осуществление государственных полномочий по организации мероприятий при осуществлении деятельности по обращению с животными без владельцев.</w:t>
      </w:r>
    </w:p>
    <w:p w:rsidR="00E87FCE" w:rsidRPr="00C07754" w:rsidRDefault="00A755BC" w:rsidP="00A755BC">
      <w:pPr>
        <w:pStyle w:val="ConsPlusTitle"/>
        <w:ind w:firstLine="709"/>
        <w:jc w:val="both"/>
        <w:rPr>
          <w:b w:val="0"/>
          <w:sz w:val="28"/>
          <w:szCs w:val="28"/>
        </w:rPr>
      </w:pPr>
      <w:proofErr w:type="gramStart"/>
      <w:r w:rsidRPr="00C07754">
        <w:rPr>
          <w:b w:val="0"/>
          <w:sz w:val="28"/>
          <w:szCs w:val="28"/>
        </w:rPr>
        <w:t xml:space="preserve">Расчет объема бюджетных ассигнований на предоставление данной субвенции осуществляется в соответствии с </w:t>
      </w:r>
      <w:r w:rsidRPr="00C07754">
        <w:rPr>
          <w:rFonts w:eastAsia="Calibri"/>
          <w:b w:val="0"/>
          <w:sz w:val="28"/>
          <w:szCs w:val="28"/>
          <w:lang w:eastAsia="en-US"/>
        </w:rPr>
        <w:t>Методикой расчета нормативов для определения объема субвенций, предоставляемых местным бюджетам для осуществления органами местного самоуправления государственных полномочий</w:t>
      </w:r>
      <w:r w:rsidRPr="00C07754">
        <w:rPr>
          <w:b w:val="0"/>
          <w:sz w:val="28"/>
          <w:szCs w:val="28"/>
        </w:rPr>
        <w:t>, утвержденной Законом Забайкальского края от 24 февраля  2021 года № 1915-ЗЗК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w:t>
      </w:r>
      <w:proofErr w:type="gramEnd"/>
      <w:r w:rsidRPr="00C07754">
        <w:rPr>
          <w:b w:val="0"/>
          <w:sz w:val="28"/>
          <w:szCs w:val="28"/>
        </w:rPr>
        <w:t xml:space="preserve"> по обращению с животными без владельцев», согласно приложениям № 16, 17 к настоящим Методическим рекомендациям.</w:t>
      </w:r>
    </w:p>
    <w:p w:rsidR="00E43978" w:rsidRPr="00C07754" w:rsidRDefault="00E43978" w:rsidP="00E87FCE">
      <w:pPr>
        <w:pStyle w:val="ConsPlusTitle"/>
        <w:ind w:firstLine="709"/>
        <w:jc w:val="both"/>
        <w:rPr>
          <w:b w:val="0"/>
          <w:i/>
          <w:sz w:val="28"/>
          <w:szCs w:val="28"/>
        </w:rPr>
      </w:pPr>
      <w:r w:rsidRPr="00C07754">
        <w:rPr>
          <w:b w:val="0"/>
          <w:sz w:val="28"/>
          <w:szCs w:val="28"/>
        </w:rPr>
        <w:t>13. Пункт 13 исключен</w:t>
      </w:r>
      <w:r w:rsidR="0068075C" w:rsidRPr="00C07754">
        <w:rPr>
          <w:b w:val="0"/>
          <w:sz w:val="28"/>
          <w:szCs w:val="28"/>
        </w:rPr>
        <w:t xml:space="preserve"> (приказ Министерства финансов Забайкальского края от 30.03.2018 г. № 75-пд)</w:t>
      </w:r>
      <w:r w:rsidRPr="00C07754">
        <w:rPr>
          <w:b w:val="0"/>
          <w:sz w:val="28"/>
          <w:szCs w:val="28"/>
        </w:rPr>
        <w:t>.</w:t>
      </w:r>
    </w:p>
    <w:p w:rsidR="00E87FCE" w:rsidRPr="00C07754" w:rsidRDefault="00E87FCE" w:rsidP="00E87FCE">
      <w:pPr>
        <w:ind w:firstLine="709"/>
        <w:jc w:val="both"/>
        <w:rPr>
          <w:i/>
          <w:sz w:val="28"/>
          <w:szCs w:val="28"/>
        </w:rPr>
      </w:pPr>
      <w:r w:rsidRPr="00C07754">
        <w:rPr>
          <w:color w:val="000000" w:themeColor="text1"/>
          <w:sz w:val="28"/>
          <w:szCs w:val="28"/>
        </w:rPr>
        <w:t>14.</w:t>
      </w:r>
      <w:r w:rsidRPr="00C07754">
        <w:rPr>
          <w:b/>
          <w:color w:val="000000" w:themeColor="text1"/>
          <w:sz w:val="28"/>
          <w:szCs w:val="28"/>
        </w:rPr>
        <w:t xml:space="preserve"> </w:t>
      </w:r>
      <w:r w:rsidRPr="00C07754">
        <w:rPr>
          <w:i/>
          <w:color w:val="000000" w:themeColor="text1"/>
          <w:sz w:val="28"/>
          <w:szCs w:val="28"/>
        </w:rPr>
        <w:t xml:space="preserve">Обоснование бюджетных ассигнований на предоставление субвенций бюджетам </w:t>
      </w:r>
      <w:r w:rsidR="00A755BC" w:rsidRPr="00C07754">
        <w:rPr>
          <w:i/>
          <w:sz w:val="28"/>
          <w:szCs w:val="28"/>
        </w:rPr>
        <w:t>муниципальных районов, муниципальных и городских округов</w:t>
      </w:r>
      <w:r w:rsidRPr="00C07754">
        <w:rPr>
          <w:i/>
          <w:color w:val="000000" w:themeColor="text1"/>
          <w:sz w:val="28"/>
          <w:szCs w:val="28"/>
        </w:rPr>
        <w:t xml:space="preserve"> на осуществление органами местного самоуправления государственных полномочий в сфере </w:t>
      </w:r>
      <w:r w:rsidRPr="00C07754">
        <w:rPr>
          <w:i/>
          <w:sz w:val="28"/>
          <w:szCs w:val="28"/>
        </w:rPr>
        <w:t>труда.</w:t>
      </w:r>
    </w:p>
    <w:p w:rsidR="00E87FCE" w:rsidRPr="00C07754" w:rsidRDefault="00E87FCE" w:rsidP="00E87FCE">
      <w:pPr>
        <w:ind w:firstLine="709"/>
        <w:jc w:val="both"/>
        <w:rPr>
          <w:sz w:val="28"/>
          <w:szCs w:val="28"/>
        </w:rPr>
      </w:pPr>
      <w:r w:rsidRPr="00C07754">
        <w:rPr>
          <w:sz w:val="28"/>
          <w:szCs w:val="28"/>
        </w:rPr>
        <w:t xml:space="preserve">Расчет объема бюджетных ассигнований на предоставление данной субвенции осуществляется в соответствии со статьей 5 Закона Забайкальского края от 29 декабря 2008 года № 100-ЗЗК «О наделении органов местного самоуправления </w:t>
      </w:r>
      <w:r w:rsidR="00A755BC" w:rsidRPr="00C07754">
        <w:rPr>
          <w:sz w:val="28"/>
          <w:szCs w:val="28"/>
        </w:rPr>
        <w:t>муниципальных районов, муниципальных и городских округов</w:t>
      </w:r>
      <w:r w:rsidRPr="00C07754">
        <w:rPr>
          <w:sz w:val="28"/>
          <w:szCs w:val="28"/>
        </w:rPr>
        <w:t xml:space="preserve"> отдельными государственными полномочиями в сфере труда» согласно приложению № 19 к настоящим Методическим рекомендациям.</w:t>
      </w:r>
    </w:p>
    <w:p w:rsidR="003B794D" w:rsidRPr="00C07754" w:rsidRDefault="003B794D" w:rsidP="003B794D">
      <w:pPr>
        <w:autoSpaceDE w:val="0"/>
        <w:autoSpaceDN w:val="0"/>
        <w:adjustRightInd w:val="0"/>
        <w:ind w:firstLine="709"/>
        <w:jc w:val="both"/>
        <w:outlineLvl w:val="0"/>
        <w:rPr>
          <w:bCs/>
          <w:i/>
          <w:sz w:val="28"/>
          <w:szCs w:val="28"/>
        </w:rPr>
      </w:pPr>
      <w:r w:rsidRPr="00C07754">
        <w:rPr>
          <w:i/>
          <w:sz w:val="28"/>
          <w:szCs w:val="28"/>
        </w:rPr>
        <w:lastRenderedPageBreak/>
        <w:t xml:space="preserve">15. </w:t>
      </w:r>
      <w:proofErr w:type="gramStart"/>
      <w:r w:rsidRPr="00C07754">
        <w:rPr>
          <w:i/>
          <w:sz w:val="28"/>
          <w:szCs w:val="28"/>
        </w:rPr>
        <w:t xml:space="preserve">Обоснование бюджетных ассигнований на предоставление субвенций бюджетам муниципальных районов на осуществление государственных полномочий </w:t>
      </w:r>
      <w:r w:rsidRPr="00C07754">
        <w:rPr>
          <w:bCs/>
          <w:i/>
          <w:sz w:val="28"/>
          <w:szCs w:val="28"/>
        </w:rPr>
        <w:t>по расчету и предоставлению дотаций бюджетам поселений за счет средств бюджета края,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 служащих поселений и на содержание органов местного самоуправления поселений, в бюджетах которых доля</w:t>
      </w:r>
      <w:proofErr w:type="gramEnd"/>
      <w:r w:rsidRPr="00C07754">
        <w:rPr>
          <w:bCs/>
          <w:i/>
          <w:sz w:val="28"/>
          <w:szCs w:val="28"/>
        </w:rPr>
        <w:t xml:space="preserve"> </w:t>
      </w:r>
      <w:proofErr w:type="gramStart"/>
      <w:r w:rsidRPr="00C07754">
        <w:rPr>
          <w:bCs/>
          <w:i/>
          <w:sz w:val="28"/>
          <w:szCs w:val="28"/>
        </w:rPr>
        <w:t>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а также по сбору с поселений, входящих в состав</w:t>
      </w:r>
      <w:proofErr w:type="gramEnd"/>
      <w:r w:rsidRPr="00C07754">
        <w:rPr>
          <w:bCs/>
          <w:i/>
          <w:sz w:val="28"/>
          <w:szCs w:val="28"/>
        </w:rPr>
        <w:t xml:space="preserve"> муниципального района, и предоставлению квартальной отчетности по исполнению государственных полномочий Российской Федерации </w:t>
      </w:r>
      <w:r w:rsidR="00A755BC" w:rsidRPr="00C07754">
        <w:rPr>
          <w:rFonts w:eastAsiaTheme="minorHAnsi"/>
          <w:i/>
          <w:sz w:val="28"/>
          <w:szCs w:val="28"/>
          <w:lang w:eastAsia="en-US"/>
        </w:rPr>
        <w:t>по первичному воинскому учету в поселениях, муниципальных и городских округах, на территориях которых отсутствуют структурные подразделения военных комиссариатов</w:t>
      </w:r>
      <w:r w:rsidRPr="00C07754">
        <w:rPr>
          <w:bCs/>
          <w:i/>
          <w:sz w:val="28"/>
          <w:szCs w:val="28"/>
        </w:rPr>
        <w:t>.</w:t>
      </w:r>
    </w:p>
    <w:p w:rsidR="00E87FCE" w:rsidRPr="00C07754" w:rsidRDefault="003B794D" w:rsidP="003B794D">
      <w:pPr>
        <w:ind w:firstLine="709"/>
        <w:jc w:val="both"/>
        <w:rPr>
          <w:sz w:val="28"/>
          <w:szCs w:val="28"/>
        </w:rPr>
      </w:pPr>
      <w:proofErr w:type="gramStart"/>
      <w:r w:rsidRPr="00C07754">
        <w:rPr>
          <w:sz w:val="28"/>
          <w:szCs w:val="28"/>
        </w:rPr>
        <w:t>Расчет объема бюджетных ассигнований на предоставление данной субвенции осуществляется в соответствии с Методикой расчета субвенций бюджетам муниципальных районов на финансовое обеспечение передаваемых государственных полномочий по расчету и предоставлению дотаций бюджетам поселений за счет средств бюджета края,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 служащих поселений</w:t>
      </w:r>
      <w:proofErr w:type="gramEnd"/>
      <w:r w:rsidRPr="00C07754">
        <w:rPr>
          <w:sz w:val="28"/>
          <w:szCs w:val="28"/>
        </w:rPr>
        <w:t xml:space="preserve"> </w:t>
      </w:r>
      <w:proofErr w:type="gramStart"/>
      <w:r w:rsidRPr="00C07754">
        <w:rPr>
          <w:sz w:val="28"/>
          <w:szCs w:val="28"/>
        </w:rPr>
        <w:t xml:space="preserve">и на содержание органов местного самоуправления поселений, </w:t>
      </w:r>
      <w:r w:rsidRPr="00C07754">
        <w:rPr>
          <w:bCs/>
          <w:sz w:val="28"/>
          <w:szCs w:val="28"/>
        </w:rPr>
        <w:t xml:space="preserve">а также по сбору с поселений, входящих в состав муниципального района, и предоставлению квартальной отчетности по исполнению государственных полномочий Российской Федерации на осуществление воинского учета на территориях, на которых отсутствуют структурные подразделения военных комиссариатов, </w:t>
      </w:r>
      <w:r w:rsidRPr="00C07754">
        <w:rPr>
          <w:sz w:val="28"/>
          <w:szCs w:val="28"/>
        </w:rPr>
        <w:t xml:space="preserve"> утвержденной Законом Забайкальского края от 20 декабря 2011 года № 608-ЗЗК «О межбюджетных отношениях в Забайкальском крае», согласно приложению № 20</w:t>
      </w:r>
      <w:proofErr w:type="gramEnd"/>
      <w:r w:rsidRPr="00C07754">
        <w:rPr>
          <w:sz w:val="28"/>
          <w:szCs w:val="28"/>
        </w:rPr>
        <w:t xml:space="preserve"> к настоящим Методическим рекомендациям.</w:t>
      </w:r>
    </w:p>
    <w:p w:rsidR="00E87FCE" w:rsidRPr="00C07754" w:rsidRDefault="00E87FCE" w:rsidP="00E87FCE">
      <w:pPr>
        <w:ind w:firstLine="709"/>
        <w:jc w:val="both"/>
        <w:rPr>
          <w:i/>
          <w:sz w:val="28"/>
          <w:szCs w:val="28"/>
        </w:rPr>
      </w:pPr>
      <w:r w:rsidRPr="00C07754">
        <w:rPr>
          <w:sz w:val="28"/>
          <w:szCs w:val="28"/>
        </w:rPr>
        <w:t>16.</w:t>
      </w:r>
      <w:r w:rsidRPr="00C07754">
        <w:rPr>
          <w:b/>
          <w:sz w:val="28"/>
          <w:szCs w:val="28"/>
        </w:rPr>
        <w:t xml:space="preserve"> </w:t>
      </w:r>
      <w:r w:rsidRPr="00C07754">
        <w:rPr>
          <w:i/>
          <w:sz w:val="28"/>
          <w:szCs w:val="28"/>
        </w:rPr>
        <w:t xml:space="preserve">Обоснование бюджетных ассигнований на предоставление субвенций бюджетам </w:t>
      </w:r>
      <w:r w:rsidR="00B52A80" w:rsidRPr="00C07754">
        <w:rPr>
          <w:i/>
          <w:sz w:val="28"/>
          <w:szCs w:val="28"/>
        </w:rPr>
        <w:t>муниципальных районов и муниципальных округов</w:t>
      </w:r>
      <w:r w:rsidRPr="00C07754">
        <w:rPr>
          <w:i/>
          <w:sz w:val="28"/>
          <w:szCs w:val="28"/>
        </w:rPr>
        <w:t xml:space="preserve"> на 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и принципах материально-технического и финансового обеспечения оказания юридической помощи адвокатами в труднодоступных и малонаселенных местностях Забайкальского края.</w:t>
      </w:r>
    </w:p>
    <w:p w:rsidR="00E87FCE" w:rsidRPr="00C07754" w:rsidRDefault="00E87FCE" w:rsidP="00E87FCE">
      <w:pPr>
        <w:ind w:firstLine="709"/>
        <w:jc w:val="both"/>
        <w:rPr>
          <w:sz w:val="28"/>
          <w:szCs w:val="28"/>
        </w:rPr>
      </w:pPr>
      <w:proofErr w:type="gramStart"/>
      <w:r w:rsidRPr="00C07754">
        <w:rPr>
          <w:sz w:val="28"/>
          <w:szCs w:val="28"/>
        </w:rPr>
        <w:lastRenderedPageBreak/>
        <w:t xml:space="preserve">Расчет объема бюджетных ассигнований на предоставление данной субвенции осуществляется в соответствии со статьей 6 Закона Забайкальского края от 29 декабря 2008 года № 98-ЗЗК «О наделении органов местного самоуправления отдельных </w:t>
      </w:r>
      <w:r w:rsidR="00B52A80" w:rsidRPr="00C07754">
        <w:rPr>
          <w:sz w:val="28"/>
          <w:szCs w:val="28"/>
        </w:rPr>
        <w:t>муниципальных районов и муниципальных округов</w:t>
      </w:r>
      <w:r w:rsidRPr="00C07754">
        <w:rPr>
          <w:sz w:val="28"/>
          <w:szCs w:val="28"/>
        </w:rPr>
        <w:t xml:space="preserve"> государственным полномочием по материально-техническому и финансовому обеспечению оказания юридической помощи адвокатами в труднодоступных и малонаселенных местностях и принципах материально-технического и финансового обеспечения оказания юридической помощи адвокатами</w:t>
      </w:r>
      <w:proofErr w:type="gramEnd"/>
      <w:r w:rsidRPr="00C07754">
        <w:rPr>
          <w:sz w:val="28"/>
          <w:szCs w:val="28"/>
        </w:rPr>
        <w:t xml:space="preserve"> в труднодоступных и малонаселенных местностях Забайкальского края» согласно приложению № 21 к настоящим Методическим рекомендациям.</w:t>
      </w:r>
    </w:p>
    <w:p w:rsidR="00E43978" w:rsidRPr="00C07754" w:rsidRDefault="00E43978" w:rsidP="00E87FCE">
      <w:pPr>
        <w:ind w:firstLine="709"/>
        <w:jc w:val="both"/>
        <w:rPr>
          <w:sz w:val="28"/>
          <w:szCs w:val="28"/>
        </w:rPr>
      </w:pPr>
      <w:r w:rsidRPr="00C07754">
        <w:rPr>
          <w:sz w:val="28"/>
          <w:szCs w:val="28"/>
        </w:rPr>
        <w:t>17. Пункт 17 исключен</w:t>
      </w:r>
      <w:r w:rsidR="0068075C" w:rsidRPr="00C07754">
        <w:rPr>
          <w:sz w:val="28"/>
          <w:szCs w:val="28"/>
        </w:rPr>
        <w:t xml:space="preserve"> (приказ Министерства финансов Забайкальского края от 30.03.2018 г. № 75-пд)</w:t>
      </w:r>
      <w:r w:rsidRPr="00C07754">
        <w:rPr>
          <w:sz w:val="28"/>
          <w:szCs w:val="28"/>
        </w:rPr>
        <w:t>.</w:t>
      </w:r>
    </w:p>
    <w:p w:rsidR="00952F44" w:rsidRPr="00C07754" w:rsidRDefault="00E87FCE" w:rsidP="00952F44">
      <w:pPr>
        <w:ind w:firstLine="709"/>
        <w:jc w:val="both"/>
        <w:rPr>
          <w:sz w:val="28"/>
          <w:szCs w:val="28"/>
        </w:rPr>
      </w:pPr>
      <w:r w:rsidRPr="00C07754">
        <w:rPr>
          <w:sz w:val="28"/>
          <w:szCs w:val="28"/>
        </w:rPr>
        <w:t>18.</w:t>
      </w:r>
      <w:r w:rsidRPr="00C07754">
        <w:rPr>
          <w:b/>
          <w:sz w:val="28"/>
          <w:szCs w:val="28"/>
        </w:rPr>
        <w:t xml:space="preserve"> </w:t>
      </w:r>
      <w:r w:rsidR="00952F44" w:rsidRPr="00C07754">
        <w:rPr>
          <w:i/>
          <w:sz w:val="28"/>
          <w:szCs w:val="28"/>
        </w:rPr>
        <w:t>Обоснование бюджетных ассигнований на создание, хранение, использование и восполнение резерва материальных ресурсов Забайкальского края для ликвидации чрезвычайных ситуаций природного и техногенного характера на территории Забайкальского края.</w:t>
      </w:r>
    </w:p>
    <w:p w:rsidR="00E87FCE" w:rsidRPr="00C07754" w:rsidRDefault="00952F44" w:rsidP="00952F44">
      <w:pPr>
        <w:ind w:firstLine="709"/>
        <w:jc w:val="both"/>
        <w:rPr>
          <w:sz w:val="28"/>
          <w:szCs w:val="28"/>
        </w:rPr>
      </w:pPr>
      <w:r w:rsidRPr="00C07754">
        <w:rPr>
          <w:sz w:val="28"/>
          <w:szCs w:val="28"/>
        </w:rPr>
        <w:t xml:space="preserve">Объем бюджетных ассигнований края на создание, хранение, использование и восполнение резерва материальных ресурсов Забайкальского края для ликвидации чрезвычайных ситуаций природного и техногенного характера на территории Забайкальского края определяется в соответствии с постановлением Правительства Забайкальского края </w:t>
      </w:r>
      <w:r w:rsidRPr="00C07754">
        <w:rPr>
          <w:sz w:val="28"/>
          <w:szCs w:val="28"/>
        </w:rPr>
        <w:br/>
        <w:t>от 03 марта 2009 года № 84 «</w:t>
      </w:r>
      <w:r w:rsidRPr="00C07754">
        <w:rPr>
          <w:bCs/>
          <w:sz w:val="28"/>
          <w:szCs w:val="28"/>
        </w:rPr>
        <w:t>О резервах материальных ресурсов Забайкальского края для ликвидации чрезвычайных ситуаций природного и техногенного характера на территории Забайкальского края.</w:t>
      </w:r>
    </w:p>
    <w:p w:rsidR="00E87FCE" w:rsidRPr="00C07754" w:rsidRDefault="00E87FCE" w:rsidP="00E87FCE">
      <w:pPr>
        <w:ind w:firstLine="709"/>
        <w:jc w:val="both"/>
        <w:rPr>
          <w:b/>
          <w:sz w:val="28"/>
          <w:szCs w:val="28"/>
        </w:rPr>
      </w:pPr>
      <w:r w:rsidRPr="00C07754">
        <w:rPr>
          <w:sz w:val="28"/>
          <w:szCs w:val="28"/>
        </w:rPr>
        <w:t>19.</w:t>
      </w:r>
      <w:r w:rsidRPr="00C07754">
        <w:rPr>
          <w:b/>
          <w:sz w:val="28"/>
          <w:szCs w:val="28"/>
        </w:rPr>
        <w:t xml:space="preserve"> </w:t>
      </w:r>
      <w:r w:rsidRPr="00C07754">
        <w:rPr>
          <w:i/>
          <w:sz w:val="28"/>
          <w:szCs w:val="28"/>
        </w:rPr>
        <w:t>Обоснование бюджетных ассигнований на компенсацию убытков, образовавшихся в результате перевозок пассажиров воздушным транспортом по социально значимым маршрутам</w:t>
      </w:r>
      <w:r w:rsidRPr="00C07754">
        <w:rPr>
          <w:b/>
          <w:sz w:val="28"/>
          <w:szCs w:val="28"/>
        </w:rPr>
        <w:t>.</w:t>
      </w:r>
    </w:p>
    <w:p w:rsidR="00E87FCE" w:rsidRPr="00C07754" w:rsidRDefault="00E87FCE" w:rsidP="00E87FCE">
      <w:pPr>
        <w:ind w:firstLine="709"/>
        <w:jc w:val="both"/>
        <w:rPr>
          <w:sz w:val="28"/>
          <w:szCs w:val="28"/>
        </w:rPr>
      </w:pPr>
      <w:r w:rsidRPr="00C07754">
        <w:rPr>
          <w:sz w:val="28"/>
          <w:szCs w:val="28"/>
        </w:rPr>
        <w:t xml:space="preserve">Расчет объема бюджетных ассигнований на предоставление субсидий юридическим лицам и индивидуальным предпринимателям, выполняющим социально значимые перевозки воздушным транспортом в межмуниципальном сообщении, в целях возмещения части затрат или недополученных доходов при перевозке пассажиров, зарегистрированных на территории Забайкальского края, осуществляется в соответствии с Законом Забайкальского края от 18 декабря 2009 года № 312-ЗЗК «Об организации транспортного обслуживания населения на маршрутах пригородного и межмуниципального сообщения на территории Забайкальского края». </w:t>
      </w:r>
    </w:p>
    <w:p w:rsidR="00E87FCE" w:rsidRPr="00C07754" w:rsidRDefault="00E87FCE" w:rsidP="00E87FCE">
      <w:pPr>
        <w:ind w:firstLine="709"/>
        <w:jc w:val="both"/>
        <w:rPr>
          <w:sz w:val="28"/>
          <w:szCs w:val="28"/>
        </w:rPr>
      </w:pPr>
      <w:r w:rsidRPr="00C07754">
        <w:rPr>
          <w:sz w:val="28"/>
          <w:szCs w:val="28"/>
        </w:rPr>
        <w:t xml:space="preserve">Предоставление субсидий осуществляется за счет средств бюджета края в соответствии с порядком, определенным Правительством Забайкальского края. </w:t>
      </w:r>
    </w:p>
    <w:p w:rsidR="00E87FCE" w:rsidRPr="00C07754" w:rsidRDefault="00E87FCE" w:rsidP="00E87FCE">
      <w:pPr>
        <w:ind w:firstLine="709"/>
        <w:jc w:val="both"/>
        <w:rPr>
          <w:i/>
          <w:sz w:val="28"/>
          <w:szCs w:val="28"/>
        </w:rPr>
      </w:pPr>
      <w:r w:rsidRPr="00C07754">
        <w:rPr>
          <w:sz w:val="28"/>
          <w:szCs w:val="28"/>
        </w:rPr>
        <w:t>20.</w:t>
      </w:r>
      <w:r w:rsidRPr="00C07754">
        <w:rPr>
          <w:b/>
          <w:sz w:val="28"/>
          <w:szCs w:val="28"/>
        </w:rPr>
        <w:t xml:space="preserve"> </w:t>
      </w:r>
      <w:r w:rsidRPr="00C07754">
        <w:rPr>
          <w:i/>
          <w:sz w:val="28"/>
          <w:szCs w:val="28"/>
        </w:rPr>
        <w:t>Обоснование бюджетных ассигнований, предусмотренных на организацию транспортного обслуживания населения водным транспортом, выполняющими социально значимые перевозки.</w:t>
      </w:r>
    </w:p>
    <w:p w:rsidR="00E87FCE" w:rsidRPr="00C07754" w:rsidRDefault="00E87FCE" w:rsidP="00E87FCE">
      <w:pPr>
        <w:ind w:firstLine="709"/>
        <w:jc w:val="both"/>
        <w:rPr>
          <w:sz w:val="28"/>
          <w:szCs w:val="28"/>
        </w:rPr>
      </w:pPr>
      <w:r w:rsidRPr="00C07754">
        <w:rPr>
          <w:sz w:val="28"/>
          <w:szCs w:val="28"/>
        </w:rPr>
        <w:t xml:space="preserve">Расчет объема бюджетных ассигнований на предоставление субсидий юридическим лицам и индивидуальным предпринимателям, выполняющим </w:t>
      </w:r>
      <w:r w:rsidRPr="00C07754">
        <w:rPr>
          <w:sz w:val="28"/>
          <w:szCs w:val="28"/>
        </w:rPr>
        <w:lastRenderedPageBreak/>
        <w:t xml:space="preserve">социально значимые перевозки водным транспортом, в целях возмещения части затрат или недополученных доходов при перевозке пассажиров, зарегистрированных на территории Забайкальского края, осуществляется в соответствии с Законом Забайкальского края от 18 декабря 2009 года       № 312-ЗЗК «Об организации транспортного обслуживания населения на маршрутах пригородного и межмуниципального сообщения на территории Забайкальского края». </w:t>
      </w:r>
    </w:p>
    <w:p w:rsidR="00E87FCE" w:rsidRPr="00C07754" w:rsidRDefault="00E87FCE" w:rsidP="00E87FCE">
      <w:pPr>
        <w:ind w:firstLine="709"/>
        <w:jc w:val="both"/>
        <w:rPr>
          <w:sz w:val="28"/>
          <w:szCs w:val="28"/>
        </w:rPr>
      </w:pPr>
      <w:r w:rsidRPr="00C07754">
        <w:rPr>
          <w:sz w:val="28"/>
          <w:szCs w:val="28"/>
        </w:rPr>
        <w:t xml:space="preserve">Предоставление субсидий осуществляется за счет средств бюджета края в соответствии с порядком, определенным Правительством Забайкальского края. </w:t>
      </w:r>
    </w:p>
    <w:p w:rsidR="00E87FCE" w:rsidRPr="00C07754" w:rsidRDefault="00E87FCE" w:rsidP="00E87FCE">
      <w:pPr>
        <w:ind w:firstLine="709"/>
        <w:jc w:val="both"/>
        <w:rPr>
          <w:i/>
          <w:sz w:val="28"/>
          <w:szCs w:val="28"/>
        </w:rPr>
      </w:pPr>
      <w:r w:rsidRPr="00C07754">
        <w:rPr>
          <w:snapToGrid w:val="0"/>
          <w:sz w:val="28"/>
          <w:szCs w:val="28"/>
        </w:rPr>
        <w:t>21.</w:t>
      </w:r>
      <w:r w:rsidRPr="00C07754">
        <w:rPr>
          <w:b/>
          <w:snapToGrid w:val="0"/>
          <w:sz w:val="28"/>
          <w:szCs w:val="28"/>
        </w:rPr>
        <w:t xml:space="preserve"> </w:t>
      </w:r>
      <w:r w:rsidRPr="00C07754">
        <w:rPr>
          <w:i/>
          <w:snapToGrid w:val="0"/>
          <w:sz w:val="28"/>
          <w:szCs w:val="28"/>
        </w:rPr>
        <w:t xml:space="preserve">Обоснование бюджетных ассигнований, </w:t>
      </w:r>
      <w:r w:rsidRPr="00C07754">
        <w:rPr>
          <w:i/>
          <w:sz w:val="28"/>
          <w:szCs w:val="28"/>
        </w:rPr>
        <w:t>предусмотренных на организацию транспортного обслуживания населения железнодорожным транспортом в пригородном сообщении, выполняющим социально значимые перевозки.</w:t>
      </w:r>
    </w:p>
    <w:p w:rsidR="00E87FCE" w:rsidRPr="00C07754" w:rsidRDefault="00E87FCE" w:rsidP="00E87FCE">
      <w:pPr>
        <w:ind w:firstLine="709"/>
        <w:jc w:val="both"/>
        <w:rPr>
          <w:sz w:val="28"/>
          <w:szCs w:val="28"/>
        </w:rPr>
      </w:pPr>
      <w:r w:rsidRPr="00C07754">
        <w:rPr>
          <w:sz w:val="28"/>
          <w:szCs w:val="28"/>
        </w:rPr>
        <w:t xml:space="preserve">Расчет объема бюджетных ассигнований на предоставление субсидий на социально значимые перевозки пассажиров и багажа железнодорожным транспортом в пригородном сообщении при возмещении части затрат или недополученных доходов при перевозке пассажиров, осуществляется в соответствии с Законом Забайкальского края от 18 декабря 2009 года                 № 312-ЗЗК «Об организации транспортного обслуживания населения на маршрутах пригородного и межмуниципального сообщения на территории Забайкальского края». </w:t>
      </w:r>
    </w:p>
    <w:p w:rsidR="00E87FCE" w:rsidRPr="00C07754" w:rsidRDefault="00E87FCE" w:rsidP="00E87FCE">
      <w:pPr>
        <w:ind w:firstLine="709"/>
        <w:jc w:val="both"/>
        <w:rPr>
          <w:sz w:val="28"/>
          <w:szCs w:val="28"/>
        </w:rPr>
      </w:pPr>
      <w:r w:rsidRPr="00C07754">
        <w:rPr>
          <w:sz w:val="28"/>
          <w:szCs w:val="28"/>
        </w:rPr>
        <w:t xml:space="preserve">Предоставление субсидий осуществляется за счет средств бюджета края в соответствии с порядком, определенным Правительством Забайкальского края. </w:t>
      </w:r>
    </w:p>
    <w:p w:rsidR="00E87FCE" w:rsidRPr="00C07754" w:rsidRDefault="00E87FCE" w:rsidP="00E87FCE">
      <w:pPr>
        <w:ind w:firstLine="709"/>
        <w:jc w:val="both"/>
        <w:rPr>
          <w:i/>
          <w:snapToGrid w:val="0"/>
          <w:sz w:val="28"/>
          <w:szCs w:val="28"/>
        </w:rPr>
      </w:pPr>
      <w:r w:rsidRPr="00C07754">
        <w:rPr>
          <w:snapToGrid w:val="0"/>
          <w:sz w:val="28"/>
          <w:szCs w:val="28"/>
        </w:rPr>
        <w:t>22.</w:t>
      </w:r>
      <w:r w:rsidRPr="00C07754">
        <w:rPr>
          <w:b/>
          <w:snapToGrid w:val="0"/>
          <w:sz w:val="28"/>
          <w:szCs w:val="28"/>
        </w:rPr>
        <w:t xml:space="preserve"> </w:t>
      </w:r>
      <w:r w:rsidRPr="00C07754">
        <w:rPr>
          <w:i/>
          <w:snapToGrid w:val="0"/>
          <w:sz w:val="28"/>
          <w:szCs w:val="28"/>
        </w:rPr>
        <w:t>Обоснование бюджетных ассигнований, предусмотренных на обеспечение льготного проезда на городском и пригородном пассажирском транспорте общего пользования для отдельных категорий граждан на территории Забайкальского края.</w:t>
      </w:r>
    </w:p>
    <w:p w:rsidR="00E87FCE" w:rsidRPr="00C07754" w:rsidRDefault="00E87FCE" w:rsidP="00E87FCE">
      <w:pPr>
        <w:ind w:firstLine="709"/>
        <w:jc w:val="both"/>
        <w:rPr>
          <w:snapToGrid w:val="0"/>
          <w:sz w:val="28"/>
          <w:szCs w:val="28"/>
        </w:rPr>
      </w:pPr>
      <w:r w:rsidRPr="00C07754">
        <w:rPr>
          <w:sz w:val="28"/>
          <w:szCs w:val="28"/>
        </w:rPr>
        <w:t>Расчет объема бюджетных ассигнований на к</w:t>
      </w:r>
      <w:r w:rsidRPr="00C07754">
        <w:rPr>
          <w:snapToGrid w:val="0"/>
          <w:sz w:val="28"/>
          <w:szCs w:val="28"/>
        </w:rPr>
        <w:t xml:space="preserve">омпенсацию </w:t>
      </w:r>
      <w:r w:rsidRPr="00C07754">
        <w:rPr>
          <w:sz w:val="28"/>
          <w:szCs w:val="28"/>
        </w:rPr>
        <w:t>юридическим лицам и индивидуальным предпринимателям</w:t>
      </w:r>
      <w:r w:rsidRPr="00C07754">
        <w:rPr>
          <w:snapToGrid w:val="0"/>
          <w:sz w:val="28"/>
          <w:szCs w:val="28"/>
        </w:rPr>
        <w:t xml:space="preserve"> убытков, образовавшихся в результате оказания мер социальной поддержки отдельным категориям граждан путем обеспечения льготного проезда на городском, пригородном пассажирском транспорте общего пользования, а также пригородном железнодорожном транспорте общего пользования в Забайкальском крае, </w:t>
      </w:r>
      <w:r w:rsidRPr="00C07754">
        <w:rPr>
          <w:sz w:val="28"/>
          <w:szCs w:val="28"/>
        </w:rPr>
        <w:t>осуществляется в соответствии с Законом Забайкальского края от 30 апреля 2015 года № 1165-ЗЗК «О льготном проезде на городском и пригородном пассажирском транспорте общего пользования для отдельных категорий граждан на территории Забайкальского края»</w:t>
      </w:r>
      <w:r w:rsidRPr="00C07754">
        <w:rPr>
          <w:snapToGrid w:val="0"/>
          <w:sz w:val="28"/>
          <w:szCs w:val="28"/>
        </w:rPr>
        <w:t>.</w:t>
      </w:r>
    </w:p>
    <w:p w:rsidR="00E87FCE" w:rsidRPr="00C07754" w:rsidRDefault="00E87FCE" w:rsidP="00E87FCE">
      <w:pPr>
        <w:ind w:firstLine="709"/>
        <w:jc w:val="both"/>
        <w:rPr>
          <w:snapToGrid w:val="0"/>
          <w:sz w:val="28"/>
          <w:szCs w:val="28"/>
        </w:rPr>
      </w:pPr>
      <w:r w:rsidRPr="00C07754">
        <w:rPr>
          <w:snapToGrid w:val="0"/>
          <w:sz w:val="28"/>
          <w:szCs w:val="28"/>
        </w:rPr>
        <w:t>Компенсация убытков осуществляется за счет средств бюджета края согласно порядку, утвержденному Правительством Забайкальского края.</w:t>
      </w:r>
    </w:p>
    <w:p w:rsidR="00E87FCE" w:rsidRPr="00C07754" w:rsidRDefault="00E87FCE" w:rsidP="00E87FCE">
      <w:pPr>
        <w:ind w:firstLine="709"/>
        <w:jc w:val="both"/>
        <w:rPr>
          <w:i/>
          <w:snapToGrid w:val="0"/>
          <w:sz w:val="28"/>
          <w:szCs w:val="28"/>
        </w:rPr>
      </w:pPr>
      <w:r w:rsidRPr="00C07754">
        <w:rPr>
          <w:snapToGrid w:val="0"/>
          <w:sz w:val="28"/>
          <w:szCs w:val="28"/>
        </w:rPr>
        <w:t>23.</w:t>
      </w:r>
      <w:r w:rsidRPr="00C07754">
        <w:rPr>
          <w:b/>
          <w:snapToGrid w:val="0"/>
          <w:sz w:val="28"/>
          <w:szCs w:val="28"/>
        </w:rPr>
        <w:t xml:space="preserve"> </w:t>
      </w:r>
      <w:r w:rsidRPr="00C07754">
        <w:rPr>
          <w:i/>
          <w:snapToGrid w:val="0"/>
          <w:sz w:val="28"/>
          <w:szCs w:val="28"/>
        </w:rPr>
        <w:t xml:space="preserve">Обоснование бюджетных ассигнований, предусмотренных на компенсацию убытков, образовавшихся в результате оказания мер социальной поддержки для обучающихся и воспитанников образовательных </w:t>
      </w:r>
      <w:r w:rsidRPr="00C07754">
        <w:rPr>
          <w:i/>
          <w:snapToGrid w:val="0"/>
          <w:sz w:val="28"/>
          <w:szCs w:val="28"/>
        </w:rPr>
        <w:lastRenderedPageBreak/>
        <w:t>организаций, путем обеспечения льготного проезда на пригородном железнодорожном транспорте общего пользования в Забайкальском крае.</w:t>
      </w:r>
    </w:p>
    <w:p w:rsidR="00E87FCE" w:rsidRPr="00C07754" w:rsidRDefault="00124DD8" w:rsidP="00E87FCE">
      <w:pPr>
        <w:tabs>
          <w:tab w:val="num" w:pos="0"/>
        </w:tabs>
        <w:ind w:firstLine="709"/>
        <w:jc w:val="both"/>
        <w:rPr>
          <w:snapToGrid w:val="0"/>
          <w:sz w:val="28"/>
          <w:szCs w:val="28"/>
        </w:rPr>
      </w:pPr>
      <w:proofErr w:type="gramStart"/>
      <w:r w:rsidRPr="00C07754">
        <w:rPr>
          <w:sz w:val="28"/>
          <w:szCs w:val="28"/>
        </w:rPr>
        <w:t>Расчет объема бюджетных ассигнований на компенсацию части потерь в доходах железнодорожного транспорта в связи с установлением льгот по пригородным перевозкам для обучающихся осуществляется в соответствии с Порядком компенсации юридическим лицам и индивидуальным предпринимателям убытков,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 утвержденным постановлением Правительства</w:t>
      </w:r>
      <w:proofErr w:type="gramEnd"/>
      <w:r w:rsidRPr="00C07754">
        <w:rPr>
          <w:sz w:val="28"/>
          <w:szCs w:val="28"/>
        </w:rPr>
        <w:t xml:space="preserve"> Забайкальского края от 16 июня 2017 года № 247</w:t>
      </w:r>
      <w:r w:rsidR="00E87FCE" w:rsidRPr="00C07754">
        <w:rPr>
          <w:snapToGrid w:val="0"/>
          <w:sz w:val="28"/>
          <w:szCs w:val="28"/>
        </w:rPr>
        <w:t xml:space="preserve">. </w:t>
      </w:r>
    </w:p>
    <w:p w:rsidR="00E87FCE" w:rsidRPr="00C07754" w:rsidRDefault="00E87FCE" w:rsidP="00E87FCE">
      <w:pPr>
        <w:ind w:firstLine="709"/>
        <w:jc w:val="both"/>
        <w:rPr>
          <w:snapToGrid w:val="0"/>
          <w:sz w:val="28"/>
          <w:szCs w:val="28"/>
        </w:rPr>
      </w:pPr>
      <w:r w:rsidRPr="00C07754">
        <w:rPr>
          <w:snapToGrid w:val="0"/>
          <w:sz w:val="28"/>
          <w:szCs w:val="28"/>
        </w:rPr>
        <w:t>Компенсация убытков осуществляется согласно порядку, утвержденному Правительством Забайкальского края.</w:t>
      </w:r>
    </w:p>
    <w:p w:rsidR="00E87FCE" w:rsidRPr="00C07754" w:rsidRDefault="00E87FCE" w:rsidP="00E87FCE">
      <w:pPr>
        <w:ind w:firstLine="709"/>
        <w:jc w:val="both"/>
        <w:rPr>
          <w:i/>
          <w:snapToGrid w:val="0"/>
          <w:sz w:val="28"/>
          <w:szCs w:val="28"/>
        </w:rPr>
      </w:pPr>
      <w:r w:rsidRPr="00C07754">
        <w:rPr>
          <w:snapToGrid w:val="0"/>
          <w:sz w:val="28"/>
          <w:szCs w:val="28"/>
        </w:rPr>
        <w:t>24</w:t>
      </w:r>
      <w:r w:rsidRPr="00C07754">
        <w:rPr>
          <w:i/>
          <w:snapToGrid w:val="0"/>
          <w:sz w:val="28"/>
          <w:szCs w:val="28"/>
        </w:rPr>
        <w:t>. Обоснование бюджетных ассигнований на стипендиальный фонд краевых государственных образовательных организаций профессионального образования.</w:t>
      </w:r>
    </w:p>
    <w:p w:rsidR="00E87FCE" w:rsidRPr="00C07754" w:rsidRDefault="00E87FCE" w:rsidP="00E87FCE">
      <w:pPr>
        <w:ind w:firstLine="709"/>
        <w:jc w:val="both"/>
        <w:rPr>
          <w:bCs/>
          <w:sz w:val="28"/>
          <w:szCs w:val="28"/>
        </w:rPr>
      </w:pPr>
      <w:r w:rsidRPr="00C07754">
        <w:rPr>
          <w:sz w:val="28"/>
          <w:szCs w:val="28"/>
        </w:rPr>
        <w:t xml:space="preserve">Расчет объема бюджетных ассигнований на стипендиальное обеспечение обучающихся государственных профессиональных образовательных учреждений осуществляется в соответствии с постановлением Правительства Забайкальского края от 22 ноября 2013 года № 495 «О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 стажерам, обучающимся по очной форме обучения за счет бюджетных ассигнований бюджета Забайкальского края». </w:t>
      </w:r>
    </w:p>
    <w:p w:rsidR="00E87FCE" w:rsidRPr="00C07754" w:rsidRDefault="00E87FCE" w:rsidP="00E87FCE">
      <w:pPr>
        <w:ind w:firstLine="709"/>
        <w:jc w:val="both"/>
        <w:rPr>
          <w:bCs/>
          <w:sz w:val="28"/>
          <w:szCs w:val="28"/>
        </w:rPr>
      </w:pPr>
      <w:r w:rsidRPr="00C07754">
        <w:rPr>
          <w:sz w:val="28"/>
          <w:szCs w:val="28"/>
        </w:rPr>
        <w:t xml:space="preserve">Расчет объема расходов </w:t>
      </w:r>
      <w:r w:rsidRPr="00C07754">
        <w:rPr>
          <w:snapToGrid w:val="0"/>
          <w:sz w:val="28"/>
          <w:szCs w:val="28"/>
        </w:rPr>
        <w:t xml:space="preserve">на стипендиальный фонд </w:t>
      </w:r>
      <w:r w:rsidRPr="00C07754">
        <w:rPr>
          <w:bCs/>
          <w:sz w:val="28"/>
          <w:szCs w:val="28"/>
        </w:rPr>
        <w:t xml:space="preserve">производится по форме согласно приложению № 24 к настоящим Методическим </w:t>
      </w:r>
      <w:r w:rsidRPr="00C07754">
        <w:rPr>
          <w:sz w:val="28"/>
          <w:szCs w:val="28"/>
        </w:rPr>
        <w:t>рекомендациям.</w:t>
      </w:r>
    </w:p>
    <w:p w:rsidR="00E87FCE" w:rsidRPr="00C07754" w:rsidRDefault="00E87FCE" w:rsidP="00E87FCE">
      <w:pPr>
        <w:ind w:firstLine="709"/>
        <w:jc w:val="both"/>
        <w:rPr>
          <w:sz w:val="28"/>
          <w:szCs w:val="28"/>
        </w:rPr>
      </w:pPr>
      <w:r w:rsidRPr="00C07754">
        <w:rPr>
          <w:sz w:val="28"/>
          <w:szCs w:val="28"/>
        </w:rPr>
        <w:t>Показатели приложения № 24 отражаются в разрезе категорий получателей стипендии (дети-сироты и дети, оставшиеся без попечения родителей, лица из числа детей-сирот, обучающиеся из малоимущих семей, иные обучающиеся).</w:t>
      </w:r>
    </w:p>
    <w:p w:rsidR="00B52A80" w:rsidRPr="00C07754" w:rsidRDefault="00B52A80" w:rsidP="00B52A80">
      <w:pPr>
        <w:pStyle w:val="ConsPlusTitle"/>
        <w:ind w:firstLine="709"/>
        <w:jc w:val="both"/>
        <w:rPr>
          <w:b w:val="0"/>
          <w:i/>
          <w:sz w:val="28"/>
          <w:szCs w:val="28"/>
        </w:rPr>
      </w:pPr>
      <w:r w:rsidRPr="00C07754">
        <w:rPr>
          <w:b w:val="0"/>
          <w:sz w:val="28"/>
          <w:szCs w:val="28"/>
        </w:rPr>
        <w:t xml:space="preserve">25. </w:t>
      </w:r>
      <w:r w:rsidRPr="00C07754">
        <w:rPr>
          <w:b w:val="0"/>
          <w:i/>
          <w:sz w:val="28"/>
          <w:szCs w:val="28"/>
        </w:rPr>
        <w:t>Обоснование бюджетных ассигнований на предоставление субвенций бюджетам муниципальных районов,  муниципальных и  городских округов на обеспечение отдыха, организацию и обеспечение оздоровления детей в каникулярное время в муниципальных организациях отдыха детей и их оздоровления.</w:t>
      </w:r>
    </w:p>
    <w:p w:rsidR="00661A8F" w:rsidRPr="00C07754" w:rsidRDefault="00B52A80" w:rsidP="00B52A80">
      <w:pPr>
        <w:autoSpaceDE w:val="0"/>
        <w:autoSpaceDN w:val="0"/>
        <w:adjustRightInd w:val="0"/>
        <w:ind w:firstLine="709"/>
        <w:jc w:val="both"/>
        <w:rPr>
          <w:rFonts w:eastAsiaTheme="minorHAnsi"/>
          <w:sz w:val="28"/>
          <w:szCs w:val="28"/>
          <w:lang w:eastAsia="en-US"/>
        </w:rPr>
      </w:pPr>
      <w:proofErr w:type="gramStart"/>
      <w:r w:rsidRPr="00C07754">
        <w:rPr>
          <w:sz w:val="28"/>
          <w:szCs w:val="28"/>
        </w:rPr>
        <w:t>Расчет объема бюджетных ассигнований на предоставление данной субвенции осуществляется в соответствии со статьей 5 Закона Забайкальского края от 25 декабря 2018 года № 1676–ЗЗК «О наделении органов местного самоуправления муниципальных районов, муниципальных и городских округов Забайкальского края отдельными государственными полномочиями по обеспечению отдыха, организации и обеспечению оздоровления детей в каникулярное время», по форме согласно приложению № 25 к настоящим Методическим рекомендациям.</w:t>
      </w:r>
      <w:proofErr w:type="gramEnd"/>
    </w:p>
    <w:p w:rsidR="00E87FCE" w:rsidRPr="00C07754" w:rsidRDefault="00E87FCE" w:rsidP="00E87FCE">
      <w:pPr>
        <w:ind w:firstLine="709"/>
        <w:jc w:val="both"/>
        <w:rPr>
          <w:i/>
          <w:sz w:val="28"/>
          <w:szCs w:val="28"/>
        </w:rPr>
      </w:pPr>
      <w:r w:rsidRPr="00C07754">
        <w:rPr>
          <w:sz w:val="28"/>
          <w:szCs w:val="28"/>
        </w:rPr>
        <w:lastRenderedPageBreak/>
        <w:t>26</w:t>
      </w:r>
      <w:r w:rsidRPr="00C07754">
        <w:rPr>
          <w:i/>
          <w:sz w:val="28"/>
          <w:szCs w:val="28"/>
        </w:rPr>
        <w:t xml:space="preserve">. Обоснование бюджетных ассигнований на предоставление субвенций бюджетам </w:t>
      </w:r>
      <w:r w:rsidR="00B52A80" w:rsidRPr="00C07754">
        <w:rPr>
          <w:i/>
          <w:sz w:val="28"/>
          <w:szCs w:val="28"/>
        </w:rPr>
        <w:t xml:space="preserve">муниципальных районов, муниципальных и городских округов </w:t>
      </w:r>
      <w:r w:rsidRPr="00C07754">
        <w:rPr>
          <w:i/>
          <w:sz w:val="28"/>
          <w:szCs w:val="28"/>
        </w:rPr>
        <w:t>на реализацию государственного полномочия по организации и осуществлению деятельности по опеке и попечительству над несовершеннолетними.</w:t>
      </w:r>
    </w:p>
    <w:p w:rsidR="00E87FCE" w:rsidRPr="00C07754" w:rsidRDefault="00E87FCE" w:rsidP="00E87FCE">
      <w:pPr>
        <w:autoSpaceDE w:val="0"/>
        <w:autoSpaceDN w:val="0"/>
        <w:adjustRightInd w:val="0"/>
        <w:ind w:firstLine="709"/>
        <w:jc w:val="both"/>
        <w:outlineLvl w:val="0"/>
        <w:rPr>
          <w:sz w:val="28"/>
          <w:szCs w:val="28"/>
        </w:rPr>
      </w:pPr>
      <w:proofErr w:type="gramStart"/>
      <w:r w:rsidRPr="00C07754">
        <w:rPr>
          <w:sz w:val="28"/>
          <w:szCs w:val="28"/>
        </w:rPr>
        <w:t xml:space="preserve">Расчет объема бюджетных ассигнований на предоставление данной </w:t>
      </w:r>
      <w:r w:rsidR="00B52A80" w:rsidRPr="00C07754">
        <w:rPr>
          <w:sz w:val="28"/>
          <w:szCs w:val="28"/>
        </w:rPr>
        <w:t>субвенции бюджетам муниципальных районов, муниципальных и городских округов</w:t>
      </w:r>
      <w:r w:rsidRPr="00C07754">
        <w:rPr>
          <w:sz w:val="28"/>
          <w:szCs w:val="28"/>
        </w:rPr>
        <w:t xml:space="preserve"> Забайкальского края осуществляется в соответствии с Методикой расчета общего объема субвенций на осуществление государственного полномочия, утвержденной Законом Забайкальского края от 13 ноября 2009 года № 272-ЗЗК «О наделении </w:t>
      </w:r>
      <w:r w:rsidR="00B52A80" w:rsidRPr="00C07754">
        <w:rPr>
          <w:sz w:val="28"/>
          <w:szCs w:val="28"/>
        </w:rPr>
        <w:t>органов местного самоуправления муниципальных районов, муниципальных и городских округов</w:t>
      </w:r>
      <w:r w:rsidRPr="00C07754">
        <w:rPr>
          <w:sz w:val="28"/>
          <w:szCs w:val="28"/>
        </w:rPr>
        <w:t xml:space="preserve"> государственным полномочием по организации и осуществлению деятельности по опеке</w:t>
      </w:r>
      <w:proofErr w:type="gramEnd"/>
      <w:r w:rsidRPr="00C07754">
        <w:rPr>
          <w:sz w:val="28"/>
          <w:szCs w:val="28"/>
        </w:rPr>
        <w:t xml:space="preserve"> и попечительству над несовершеннолетними», с учетом требований Закона Забайкальского края от 29 апреля 2009 года № 167-ЗЗК «О патронате» и Закона Забайкальского края от 18 декабря 2009 года № 315-ЗЗК «О детях-сиротах и детях, оставшихся без попечения родителей»</w:t>
      </w:r>
      <w:r w:rsidRPr="00C07754">
        <w:rPr>
          <w:bCs/>
          <w:sz w:val="28"/>
          <w:szCs w:val="28"/>
        </w:rPr>
        <w:t xml:space="preserve"> по форме</w:t>
      </w:r>
      <w:r w:rsidRPr="00C07754">
        <w:rPr>
          <w:sz w:val="28"/>
          <w:szCs w:val="28"/>
        </w:rPr>
        <w:t xml:space="preserve"> согласно приложениям №№ 26-32 к настоящим Методическим рекомендациям.</w:t>
      </w:r>
    </w:p>
    <w:p w:rsidR="00E87FCE" w:rsidRPr="00C07754" w:rsidRDefault="00E87FCE" w:rsidP="00E87FCE">
      <w:pPr>
        <w:ind w:firstLine="709"/>
        <w:jc w:val="both"/>
        <w:rPr>
          <w:i/>
          <w:snapToGrid w:val="0"/>
          <w:sz w:val="28"/>
          <w:szCs w:val="28"/>
        </w:rPr>
      </w:pPr>
      <w:r w:rsidRPr="00C07754">
        <w:rPr>
          <w:snapToGrid w:val="0"/>
          <w:color w:val="000000" w:themeColor="text1"/>
          <w:sz w:val="28"/>
          <w:szCs w:val="28"/>
        </w:rPr>
        <w:t>27.</w:t>
      </w:r>
      <w:r w:rsidRPr="00C07754">
        <w:rPr>
          <w:b/>
          <w:snapToGrid w:val="0"/>
          <w:color w:val="000000" w:themeColor="text1"/>
          <w:sz w:val="28"/>
          <w:szCs w:val="28"/>
        </w:rPr>
        <w:t xml:space="preserve"> </w:t>
      </w:r>
      <w:r w:rsidRPr="00C07754">
        <w:rPr>
          <w:i/>
          <w:snapToGrid w:val="0"/>
          <w:sz w:val="28"/>
          <w:szCs w:val="28"/>
        </w:rPr>
        <w:t xml:space="preserve">Обоснование бюджетных ассигнований на предоставление субвенций </w:t>
      </w:r>
      <w:r w:rsidRPr="00C07754">
        <w:rPr>
          <w:i/>
          <w:sz w:val="28"/>
          <w:szCs w:val="28"/>
        </w:rPr>
        <w:t xml:space="preserve">бюджетам </w:t>
      </w:r>
      <w:r w:rsidR="00B52A80" w:rsidRPr="00C07754">
        <w:rPr>
          <w:i/>
          <w:sz w:val="28"/>
          <w:szCs w:val="28"/>
        </w:rPr>
        <w:t xml:space="preserve">муниципальных районов, муниципальных и городских округов </w:t>
      </w:r>
      <w:r w:rsidRPr="00C07754">
        <w:rPr>
          <w:i/>
          <w:sz w:val="28"/>
          <w:szCs w:val="28"/>
        </w:rPr>
        <w:t>Забайкальского края</w:t>
      </w:r>
      <w:r w:rsidRPr="00C07754">
        <w:rPr>
          <w:i/>
          <w:snapToGrid w:val="0"/>
          <w:sz w:val="28"/>
          <w:szCs w:val="28"/>
        </w:rPr>
        <w:t xml:space="preserve"> на администрирование государственных полномочий по осуществлению деятельности по опеке и попечительству над несовершеннолетними.</w:t>
      </w:r>
    </w:p>
    <w:p w:rsidR="00E87FCE" w:rsidRPr="00C07754" w:rsidRDefault="00E87FCE" w:rsidP="00E87FCE">
      <w:pPr>
        <w:ind w:firstLine="709"/>
        <w:jc w:val="both"/>
        <w:rPr>
          <w:sz w:val="28"/>
          <w:szCs w:val="28"/>
        </w:rPr>
      </w:pPr>
      <w:proofErr w:type="gramStart"/>
      <w:r w:rsidRPr="00C07754">
        <w:rPr>
          <w:sz w:val="28"/>
          <w:szCs w:val="28"/>
        </w:rPr>
        <w:t xml:space="preserve">Расчет объема бюджетных ассигнований на предоставление данной </w:t>
      </w:r>
      <w:r w:rsidR="00B52A80" w:rsidRPr="00C07754">
        <w:rPr>
          <w:sz w:val="28"/>
          <w:szCs w:val="28"/>
        </w:rPr>
        <w:t xml:space="preserve">субвенции бюджетам муниципальных районов, муниципальных и городских округов </w:t>
      </w:r>
      <w:r w:rsidRPr="00C07754">
        <w:rPr>
          <w:sz w:val="28"/>
          <w:szCs w:val="28"/>
        </w:rPr>
        <w:t xml:space="preserve">Забайкальского края осуществляется в соответствии с пунктом 10 Методики расчета общего объема субвенций на осуществление государственного полномочия (приложение к Закону Забайкальского края от 13 ноября 2009 года № 272-ЗЗК «О наделении </w:t>
      </w:r>
      <w:r w:rsidR="00B52A80" w:rsidRPr="00C07754">
        <w:rPr>
          <w:sz w:val="28"/>
          <w:szCs w:val="28"/>
        </w:rPr>
        <w:t>органов местного самоуправления муниципальных районов, муниципальных и городских округов</w:t>
      </w:r>
      <w:r w:rsidRPr="00C07754">
        <w:rPr>
          <w:sz w:val="28"/>
          <w:szCs w:val="28"/>
        </w:rPr>
        <w:t xml:space="preserve"> государственным полномочием по организации и осуществлению</w:t>
      </w:r>
      <w:proofErr w:type="gramEnd"/>
      <w:r w:rsidRPr="00C07754">
        <w:rPr>
          <w:sz w:val="28"/>
          <w:szCs w:val="28"/>
        </w:rPr>
        <w:t xml:space="preserve"> деятельности по опеке и попечительству над несовершеннолетними») согласно приложению № 33</w:t>
      </w:r>
      <w:r w:rsidRPr="00C07754">
        <w:rPr>
          <w:b/>
          <w:sz w:val="28"/>
          <w:szCs w:val="28"/>
        </w:rPr>
        <w:t xml:space="preserve"> </w:t>
      </w:r>
      <w:r w:rsidRPr="00C07754">
        <w:rPr>
          <w:sz w:val="28"/>
          <w:szCs w:val="28"/>
        </w:rPr>
        <w:t>к настоящим Методическим рекомендациям.</w:t>
      </w:r>
    </w:p>
    <w:p w:rsidR="00D1545B" w:rsidRPr="00C07754" w:rsidRDefault="00E87FCE" w:rsidP="00D1545B">
      <w:pPr>
        <w:ind w:firstLine="709"/>
        <w:jc w:val="both"/>
        <w:rPr>
          <w:i/>
          <w:snapToGrid w:val="0"/>
          <w:sz w:val="28"/>
          <w:szCs w:val="28"/>
        </w:rPr>
      </w:pPr>
      <w:r w:rsidRPr="00C07754">
        <w:rPr>
          <w:snapToGrid w:val="0"/>
          <w:sz w:val="28"/>
          <w:szCs w:val="28"/>
        </w:rPr>
        <w:t>28.</w:t>
      </w:r>
      <w:r w:rsidRPr="00C07754">
        <w:rPr>
          <w:b/>
          <w:snapToGrid w:val="0"/>
          <w:sz w:val="28"/>
          <w:szCs w:val="28"/>
        </w:rPr>
        <w:t xml:space="preserve"> </w:t>
      </w:r>
      <w:r w:rsidR="00D1545B" w:rsidRPr="00C07754">
        <w:rPr>
          <w:i/>
          <w:snapToGrid w:val="0"/>
          <w:sz w:val="28"/>
          <w:szCs w:val="28"/>
        </w:rPr>
        <w:t xml:space="preserve">Обоснование бюджетных ассигнований на предоставление субвенции бюджетам </w:t>
      </w:r>
      <w:r w:rsidR="00B52A80" w:rsidRPr="00C07754">
        <w:rPr>
          <w:i/>
          <w:sz w:val="28"/>
          <w:szCs w:val="28"/>
        </w:rPr>
        <w:t>муниципальных районов, муниципальных и городских округов</w:t>
      </w:r>
      <w:r w:rsidR="00D1545B" w:rsidRPr="00C07754">
        <w:rPr>
          <w:i/>
          <w:snapToGrid w:val="0"/>
          <w:sz w:val="28"/>
          <w:szCs w:val="28"/>
        </w:rPr>
        <w:t xml:space="preserve"> на обеспечение льготным питанием детей из малоимущих семей, обучающихся в муниципальных общеобразовательных организациях Забайкальского края.</w:t>
      </w:r>
    </w:p>
    <w:p w:rsidR="00E43978" w:rsidRPr="00C07754" w:rsidRDefault="00D1545B" w:rsidP="00D1545B">
      <w:pPr>
        <w:ind w:firstLine="709"/>
        <w:jc w:val="both"/>
        <w:rPr>
          <w:sz w:val="28"/>
          <w:szCs w:val="28"/>
        </w:rPr>
      </w:pPr>
      <w:proofErr w:type="gramStart"/>
      <w:r w:rsidRPr="00C07754">
        <w:rPr>
          <w:snapToGrid w:val="0"/>
          <w:sz w:val="28"/>
          <w:szCs w:val="28"/>
        </w:rPr>
        <w:t xml:space="preserve">Расчет объема бюджетных ассигнований на предоставление данной субвенции осуществляется в соответствии со статьей 8 Закона Забайкальского края от 25 декабря 2008 года № 88-ЗЗК «Об обеспечении льготным питанием отдельных категорий обучающихся и о наделении органов местного самоуправления </w:t>
      </w:r>
      <w:r w:rsidR="00B52A80" w:rsidRPr="00C07754">
        <w:rPr>
          <w:sz w:val="28"/>
          <w:szCs w:val="28"/>
        </w:rPr>
        <w:t>муниципальных районов, муниципальных и городских округов</w:t>
      </w:r>
      <w:r w:rsidRPr="00C07754">
        <w:rPr>
          <w:snapToGrid w:val="0"/>
          <w:sz w:val="28"/>
          <w:szCs w:val="28"/>
        </w:rPr>
        <w:t xml:space="preserve"> Забайкальского края отдельным государственным </w:t>
      </w:r>
      <w:r w:rsidRPr="00C07754">
        <w:rPr>
          <w:snapToGrid w:val="0"/>
          <w:sz w:val="28"/>
          <w:szCs w:val="28"/>
        </w:rPr>
        <w:lastRenderedPageBreak/>
        <w:t>полномочием по обеспечению льготным питанием детей из малоимущих семей, обучающихся в муниципальных общеобразовательных организациях</w:t>
      </w:r>
      <w:proofErr w:type="gramEnd"/>
      <w:r w:rsidRPr="00C07754">
        <w:rPr>
          <w:snapToGrid w:val="0"/>
          <w:sz w:val="28"/>
          <w:szCs w:val="28"/>
        </w:rPr>
        <w:t xml:space="preserve"> Забайкальского края» по форме согласно приложению № 34 к настоящим Методическим рекомендациям</w:t>
      </w:r>
      <w:r w:rsidR="004C1234" w:rsidRPr="00C07754">
        <w:rPr>
          <w:snapToGrid w:val="0"/>
          <w:sz w:val="28"/>
          <w:szCs w:val="28"/>
        </w:rPr>
        <w:t>.</w:t>
      </w:r>
    </w:p>
    <w:p w:rsidR="00E43978" w:rsidRPr="00C07754" w:rsidRDefault="00E43978" w:rsidP="00E43978">
      <w:pPr>
        <w:ind w:firstLine="709"/>
        <w:jc w:val="both"/>
        <w:rPr>
          <w:sz w:val="28"/>
          <w:szCs w:val="28"/>
        </w:rPr>
      </w:pPr>
      <w:r w:rsidRPr="00C07754">
        <w:rPr>
          <w:sz w:val="28"/>
          <w:szCs w:val="28"/>
        </w:rPr>
        <w:t>29. Пункт 29 исключен</w:t>
      </w:r>
      <w:r w:rsidR="0068075C" w:rsidRPr="00C07754">
        <w:rPr>
          <w:sz w:val="28"/>
          <w:szCs w:val="28"/>
        </w:rPr>
        <w:t xml:space="preserve"> (приказ Министерства финансов Забайкальского края от 30.03.2018 г. № 75-пд)</w:t>
      </w:r>
      <w:r w:rsidRPr="00C07754">
        <w:rPr>
          <w:sz w:val="28"/>
          <w:szCs w:val="28"/>
        </w:rPr>
        <w:t>.</w:t>
      </w:r>
    </w:p>
    <w:p w:rsidR="003C032A" w:rsidRPr="00C07754" w:rsidRDefault="003C032A" w:rsidP="003C032A">
      <w:pPr>
        <w:pStyle w:val="ConsPlusTitle"/>
        <w:ind w:firstLine="709"/>
        <w:jc w:val="both"/>
        <w:rPr>
          <w:b w:val="0"/>
          <w:i/>
          <w:sz w:val="28"/>
          <w:szCs w:val="28"/>
        </w:rPr>
      </w:pPr>
      <w:r w:rsidRPr="00C07754">
        <w:rPr>
          <w:b w:val="0"/>
          <w:sz w:val="28"/>
          <w:szCs w:val="28"/>
        </w:rPr>
        <w:t xml:space="preserve">30. </w:t>
      </w:r>
      <w:r w:rsidRPr="00C07754">
        <w:rPr>
          <w:b w:val="0"/>
          <w:i/>
          <w:sz w:val="28"/>
          <w:szCs w:val="28"/>
        </w:rPr>
        <w:t>Обоснование бюджетных ассигнований на предоставление субвенции бюджетам муниципальных районов, муниципальных и городских округов на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E87FCE" w:rsidRPr="00C07754" w:rsidRDefault="003C032A" w:rsidP="003C032A">
      <w:pPr>
        <w:autoSpaceDE w:val="0"/>
        <w:autoSpaceDN w:val="0"/>
        <w:adjustRightInd w:val="0"/>
        <w:ind w:firstLine="709"/>
        <w:jc w:val="both"/>
        <w:rPr>
          <w:rFonts w:eastAsia="Calibri"/>
          <w:sz w:val="28"/>
          <w:szCs w:val="28"/>
        </w:rPr>
      </w:pPr>
      <w:proofErr w:type="gramStart"/>
      <w:r w:rsidRPr="00C07754">
        <w:rPr>
          <w:sz w:val="28"/>
          <w:szCs w:val="28"/>
        </w:rPr>
        <w:t>Расчет объема бюджетных ассигнований на предоставление данной субвенции осуществляется в соответствии со статьей 5 Закона Забайкальского края от 16 октября 2008 года № 56-ЗЗК «О наделении органов местного самоуправления муниципальных районов, муниципальных и городских округов государственным полномочием 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roofErr w:type="gramEnd"/>
      <w:r w:rsidRPr="00C07754">
        <w:rPr>
          <w:sz w:val="28"/>
          <w:szCs w:val="28"/>
        </w:rPr>
        <w:t xml:space="preserve">» по форме согласно </w:t>
      </w:r>
      <w:r w:rsidRPr="00C07754">
        <w:rPr>
          <w:rFonts w:eastAsia="Calibri"/>
          <w:sz w:val="28"/>
          <w:szCs w:val="28"/>
        </w:rPr>
        <w:t>приложению № 36 к настоящим Методическим рекомендациям.</w:t>
      </w:r>
      <w:r w:rsidR="00E87FCE" w:rsidRPr="00C07754">
        <w:rPr>
          <w:rFonts w:eastAsia="Calibri"/>
          <w:sz w:val="28"/>
          <w:szCs w:val="28"/>
        </w:rPr>
        <w:t xml:space="preserve"> </w:t>
      </w:r>
    </w:p>
    <w:p w:rsidR="00E43978" w:rsidRPr="00C07754" w:rsidRDefault="00E43978" w:rsidP="00E87FCE">
      <w:pPr>
        <w:autoSpaceDE w:val="0"/>
        <w:autoSpaceDN w:val="0"/>
        <w:adjustRightInd w:val="0"/>
        <w:ind w:firstLine="709"/>
        <w:jc w:val="both"/>
        <w:rPr>
          <w:rFonts w:eastAsia="Calibri"/>
          <w:sz w:val="28"/>
          <w:szCs w:val="28"/>
        </w:rPr>
      </w:pPr>
      <w:r w:rsidRPr="00C07754">
        <w:rPr>
          <w:rFonts w:eastAsia="Calibri"/>
          <w:sz w:val="28"/>
          <w:szCs w:val="28"/>
        </w:rPr>
        <w:t>31. Пункт 31 исключен</w:t>
      </w:r>
      <w:r w:rsidR="0068075C" w:rsidRPr="00C07754">
        <w:rPr>
          <w:rFonts w:eastAsia="Calibri"/>
          <w:sz w:val="28"/>
          <w:szCs w:val="28"/>
        </w:rPr>
        <w:t xml:space="preserve"> </w:t>
      </w:r>
      <w:r w:rsidR="0068075C" w:rsidRPr="00C07754">
        <w:rPr>
          <w:sz w:val="28"/>
          <w:szCs w:val="28"/>
        </w:rPr>
        <w:t>(приказ Министерства финансов Забайкальского края от 30.03.2018 г. № 75-пд)</w:t>
      </w:r>
      <w:r w:rsidRPr="00C07754">
        <w:rPr>
          <w:rFonts w:eastAsia="Calibri"/>
          <w:sz w:val="28"/>
          <w:szCs w:val="28"/>
        </w:rPr>
        <w:t>.</w:t>
      </w:r>
    </w:p>
    <w:p w:rsidR="003C032A" w:rsidRPr="00C07754" w:rsidRDefault="003C032A" w:rsidP="003C032A">
      <w:pPr>
        <w:ind w:firstLine="709"/>
        <w:jc w:val="both"/>
        <w:rPr>
          <w:rFonts w:eastAsiaTheme="minorHAnsi"/>
          <w:i/>
          <w:sz w:val="28"/>
          <w:szCs w:val="28"/>
          <w:lang w:eastAsia="en-US"/>
        </w:rPr>
      </w:pPr>
      <w:r w:rsidRPr="00C07754">
        <w:rPr>
          <w:rFonts w:eastAsiaTheme="minorHAnsi"/>
          <w:sz w:val="28"/>
          <w:szCs w:val="28"/>
          <w:lang w:eastAsia="en-US"/>
        </w:rPr>
        <w:t xml:space="preserve">32. </w:t>
      </w:r>
      <w:proofErr w:type="gramStart"/>
      <w:r w:rsidRPr="00C07754">
        <w:rPr>
          <w:rFonts w:eastAsiaTheme="minorHAnsi"/>
          <w:i/>
          <w:sz w:val="28"/>
          <w:szCs w:val="28"/>
          <w:lang w:eastAsia="en-US"/>
        </w:rPr>
        <w:t>Обоснование бюджетных ассигнований на предоставление субсидий бюджетам муниципальных районов, муниципальных и городских округов на финансирование расходов, связанных с предоставлением педагогическим работникам муниципальных образовательных организаций права на увеличение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roofErr w:type="gramEnd"/>
    </w:p>
    <w:p w:rsidR="003C032A" w:rsidRPr="00C07754" w:rsidRDefault="003C032A" w:rsidP="003C032A">
      <w:pPr>
        <w:autoSpaceDE w:val="0"/>
        <w:autoSpaceDN w:val="0"/>
        <w:adjustRightInd w:val="0"/>
        <w:ind w:firstLine="709"/>
        <w:jc w:val="both"/>
        <w:rPr>
          <w:rFonts w:eastAsiaTheme="minorHAnsi"/>
          <w:sz w:val="28"/>
          <w:szCs w:val="28"/>
          <w:lang w:eastAsia="en-US"/>
        </w:rPr>
      </w:pPr>
      <w:proofErr w:type="gramStart"/>
      <w:r w:rsidRPr="00C07754">
        <w:rPr>
          <w:rFonts w:eastAsiaTheme="minorHAnsi"/>
          <w:sz w:val="28"/>
          <w:szCs w:val="28"/>
          <w:lang w:eastAsia="en-US"/>
        </w:rPr>
        <w:t>Расчет объема бюджетных ассигнований на предоставление субсидий бюджетам муниципальных районов, муниципальных и городских округов на финансирование расходов, связанных с предоставлением педагогическим работникам муниципальных образовательных организаций права на увеличение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 осуществляется в соответствии с пунктом 7 Порядка предоставления</w:t>
      </w:r>
      <w:proofErr w:type="gramEnd"/>
      <w:r w:rsidRPr="00C07754">
        <w:rPr>
          <w:rFonts w:eastAsiaTheme="minorHAnsi"/>
          <w:sz w:val="28"/>
          <w:szCs w:val="28"/>
          <w:lang w:eastAsia="en-US"/>
        </w:rPr>
        <w:t xml:space="preserve"> </w:t>
      </w:r>
      <w:proofErr w:type="gramStart"/>
      <w:r w:rsidRPr="00C07754">
        <w:rPr>
          <w:rFonts w:eastAsiaTheme="minorHAnsi"/>
          <w:sz w:val="28"/>
          <w:szCs w:val="28"/>
          <w:lang w:eastAsia="en-US"/>
        </w:rPr>
        <w:t xml:space="preserve">и распределения субсидий из бюджета Забайкальского края бюджетам муниципальных районов, муниципальных и городских округов Забайкальского края на финансирование расходов, связанных с предоставлением педагогическим работникам муниципальных образовательных организаций права на </w:t>
      </w:r>
      <w:r w:rsidRPr="00C07754">
        <w:rPr>
          <w:rFonts w:eastAsiaTheme="minorHAnsi"/>
          <w:sz w:val="28"/>
          <w:szCs w:val="28"/>
          <w:lang w:eastAsia="en-US"/>
        </w:rPr>
        <w:lastRenderedPageBreak/>
        <w:t>увеличение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 утвержденного постановлением Правительства Забайкальского края от</w:t>
      </w:r>
      <w:proofErr w:type="gramEnd"/>
      <w:r w:rsidRPr="00C07754">
        <w:rPr>
          <w:rFonts w:eastAsiaTheme="minorHAnsi"/>
          <w:sz w:val="28"/>
          <w:szCs w:val="28"/>
          <w:lang w:eastAsia="en-US"/>
        </w:rPr>
        <w:t xml:space="preserve"> 24 апреля 2014 года № 225 «Об утверждении государственной программы Забайкальского края «Развитие образования Забайкальского края на 2014 - 2025 годы», по форме согласно приложению № 38 к настоящим Методическим рекомендациям.</w:t>
      </w:r>
    </w:p>
    <w:p w:rsidR="003C032A" w:rsidRPr="00C07754" w:rsidRDefault="003C032A" w:rsidP="003C032A">
      <w:pPr>
        <w:ind w:firstLine="709"/>
        <w:jc w:val="both"/>
        <w:rPr>
          <w:i/>
          <w:sz w:val="28"/>
          <w:szCs w:val="28"/>
        </w:rPr>
      </w:pPr>
      <w:r w:rsidRPr="00C07754">
        <w:rPr>
          <w:sz w:val="28"/>
          <w:szCs w:val="28"/>
        </w:rPr>
        <w:t>33.</w:t>
      </w:r>
      <w:r w:rsidRPr="00C07754">
        <w:rPr>
          <w:b/>
          <w:sz w:val="28"/>
          <w:szCs w:val="28"/>
        </w:rPr>
        <w:t xml:space="preserve"> </w:t>
      </w:r>
      <w:r w:rsidRPr="00C07754">
        <w:rPr>
          <w:i/>
          <w:sz w:val="28"/>
          <w:szCs w:val="28"/>
        </w:rPr>
        <w:t xml:space="preserve">Обоснование бюджетных ассигнований на предоставление субвенций бюджетам </w:t>
      </w:r>
      <w:r w:rsidRPr="00C07754">
        <w:rPr>
          <w:bCs/>
          <w:i/>
          <w:color w:val="000000"/>
          <w:sz w:val="28"/>
          <w:szCs w:val="28"/>
        </w:rPr>
        <w:t>муниципальных районов, муниципальных и городских округов на 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r w:rsidRPr="00C07754">
        <w:rPr>
          <w:i/>
          <w:sz w:val="28"/>
          <w:szCs w:val="28"/>
        </w:rPr>
        <w:t>.</w:t>
      </w:r>
    </w:p>
    <w:p w:rsidR="00E87FCE" w:rsidRPr="00C07754" w:rsidRDefault="003C032A" w:rsidP="003C032A">
      <w:pPr>
        <w:ind w:firstLine="709"/>
        <w:jc w:val="both"/>
        <w:rPr>
          <w:sz w:val="28"/>
          <w:szCs w:val="28"/>
        </w:rPr>
      </w:pPr>
      <w:proofErr w:type="gramStart"/>
      <w:r w:rsidRPr="00C07754">
        <w:rPr>
          <w:sz w:val="28"/>
          <w:szCs w:val="28"/>
        </w:rPr>
        <w:t xml:space="preserve">Расчет объема бюджетных ассигнований на предоставление данной субвенции производится в соответствии со статьей 5 Закона Забайкальского края от 05 мая 2014 года № 978-ЗЗК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предоставлению компенсации затрат родителей (законных представителей) детей-инвалидов на обучение по основным общеобразовательным программам на дому» </w:t>
      </w:r>
      <w:r w:rsidRPr="00C07754">
        <w:rPr>
          <w:bCs/>
          <w:sz w:val="28"/>
          <w:szCs w:val="28"/>
        </w:rPr>
        <w:t>по форме</w:t>
      </w:r>
      <w:r w:rsidRPr="00C07754">
        <w:rPr>
          <w:sz w:val="28"/>
          <w:szCs w:val="28"/>
        </w:rPr>
        <w:t xml:space="preserve"> согласно приложению № 39 </w:t>
      </w:r>
      <w:r w:rsidRPr="00C07754">
        <w:rPr>
          <w:sz w:val="28"/>
          <w:szCs w:val="28"/>
          <w:vertAlign w:val="superscript"/>
        </w:rPr>
        <w:t xml:space="preserve"> </w:t>
      </w:r>
      <w:r w:rsidRPr="00C07754">
        <w:rPr>
          <w:sz w:val="28"/>
          <w:szCs w:val="28"/>
        </w:rPr>
        <w:t>к</w:t>
      </w:r>
      <w:proofErr w:type="gramEnd"/>
      <w:r w:rsidRPr="00C07754">
        <w:rPr>
          <w:sz w:val="28"/>
          <w:szCs w:val="28"/>
        </w:rPr>
        <w:t xml:space="preserve"> настоящим Методическим рекомендациям.</w:t>
      </w:r>
    </w:p>
    <w:p w:rsidR="00E87FCE" w:rsidRPr="00C07754" w:rsidRDefault="00E87FCE" w:rsidP="00E87FCE">
      <w:pPr>
        <w:ind w:firstLine="709"/>
        <w:jc w:val="both"/>
        <w:rPr>
          <w:b/>
          <w:color w:val="000000" w:themeColor="text1"/>
          <w:sz w:val="28"/>
          <w:szCs w:val="28"/>
        </w:rPr>
      </w:pPr>
      <w:r w:rsidRPr="00C07754">
        <w:rPr>
          <w:color w:val="000000" w:themeColor="text1"/>
          <w:sz w:val="28"/>
          <w:szCs w:val="28"/>
        </w:rPr>
        <w:t>34.</w:t>
      </w:r>
      <w:r w:rsidRPr="00C07754">
        <w:rPr>
          <w:b/>
          <w:color w:val="000000" w:themeColor="text1"/>
          <w:sz w:val="28"/>
          <w:szCs w:val="28"/>
        </w:rPr>
        <w:t xml:space="preserve"> </w:t>
      </w:r>
      <w:r w:rsidRPr="00C07754">
        <w:rPr>
          <w:i/>
          <w:color w:val="000000" w:themeColor="text1"/>
          <w:sz w:val="28"/>
          <w:szCs w:val="28"/>
        </w:rPr>
        <w:t>Обоснование бюджетных ассигнований на выплату единовременного денежного вознаграждения членам спортивных сборных команд Забайкальского края за высокие спортивные результаты.</w:t>
      </w:r>
    </w:p>
    <w:p w:rsidR="00E87FCE" w:rsidRPr="00C07754" w:rsidRDefault="00E87FCE" w:rsidP="00E87FCE">
      <w:pPr>
        <w:ind w:firstLine="709"/>
        <w:jc w:val="both"/>
        <w:rPr>
          <w:color w:val="000000" w:themeColor="text1"/>
          <w:sz w:val="28"/>
          <w:szCs w:val="28"/>
        </w:rPr>
      </w:pPr>
      <w:r w:rsidRPr="00C07754">
        <w:rPr>
          <w:color w:val="000000" w:themeColor="text1"/>
          <w:sz w:val="28"/>
          <w:szCs w:val="28"/>
        </w:rPr>
        <w:t>Расчет объема бюджетных ассигнований на выплату единовременного денежного вознаграждения членам</w:t>
      </w:r>
      <w:r w:rsidRPr="00C07754">
        <w:rPr>
          <w:b/>
          <w:color w:val="000000" w:themeColor="text1"/>
          <w:sz w:val="28"/>
          <w:szCs w:val="28"/>
        </w:rPr>
        <w:t xml:space="preserve"> </w:t>
      </w:r>
      <w:r w:rsidRPr="00C07754">
        <w:rPr>
          <w:color w:val="000000" w:themeColor="text1"/>
          <w:sz w:val="28"/>
          <w:szCs w:val="28"/>
        </w:rPr>
        <w:t>спортивных команд Забайкальского края за высокие спортивные результаты осуществляется в соответствии с постановлением Правительства Забайкальского края от 08 июня 2010 года № 236 «Об утверждении положения о единовременном денежном вознаграждении членам спортивных сборных команд Забайкальского края за высокие спортивные результаты», определяется исходя из достижений спортсмена на официальных международных и всероссийских спортивных соревнованиях и непосредственного участия тренеров и специалистов в подготовке спортсменов.</w:t>
      </w:r>
    </w:p>
    <w:p w:rsidR="00E87FCE" w:rsidRPr="00C07754" w:rsidRDefault="00E87FCE" w:rsidP="00E87FCE">
      <w:pPr>
        <w:autoSpaceDE w:val="0"/>
        <w:autoSpaceDN w:val="0"/>
        <w:adjustRightInd w:val="0"/>
        <w:ind w:firstLine="709"/>
        <w:jc w:val="both"/>
        <w:rPr>
          <w:color w:val="000000" w:themeColor="text1"/>
          <w:sz w:val="28"/>
          <w:szCs w:val="28"/>
        </w:rPr>
      </w:pPr>
      <w:r w:rsidRPr="00C07754">
        <w:rPr>
          <w:color w:val="000000" w:themeColor="text1"/>
          <w:sz w:val="28"/>
          <w:szCs w:val="28"/>
        </w:rPr>
        <w:t xml:space="preserve">Расчеты представляются по форме согласно приложению № 40 к настоящим Методическим </w:t>
      </w:r>
      <w:r w:rsidRPr="00C07754">
        <w:rPr>
          <w:sz w:val="28"/>
          <w:szCs w:val="28"/>
        </w:rPr>
        <w:t>рекомендациям.</w:t>
      </w:r>
    </w:p>
    <w:p w:rsidR="00A661BA" w:rsidRPr="00A661BA" w:rsidRDefault="00A661BA" w:rsidP="00E87FCE">
      <w:pPr>
        <w:autoSpaceDE w:val="0"/>
        <w:autoSpaceDN w:val="0"/>
        <w:adjustRightInd w:val="0"/>
        <w:ind w:firstLine="709"/>
        <w:jc w:val="both"/>
        <w:rPr>
          <w:i/>
          <w:strike/>
          <w:sz w:val="28"/>
          <w:szCs w:val="28"/>
        </w:rPr>
      </w:pPr>
      <w:r w:rsidRPr="00BF47F0">
        <w:rPr>
          <w:sz w:val="28"/>
          <w:szCs w:val="28"/>
        </w:rPr>
        <w:t xml:space="preserve">35. </w:t>
      </w:r>
      <w:r w:rsidRPr="00BF47F0">
        <w:rPr>
          <w:i/>
          <w:sz w:val="28"/>
          <w:szCs w:val="28"/>
        </w:rPr>
        <w:t>Обоснование бюджетных ассигнований на предоставление ежемесячной денежной выплаты отдельным категориям граждан в Забайкальском крае.</w:t>
      </w:r>
    </w:p>
    <w:p w:rsidR="00E87FCE" w:rsidRPr="00C07754" w:rsidRDefault="00E87FCE" w:rsidP="00E87FCE">
      <w:pPr>
        <w:pStyle w:val="ConsPlusNormal"/>
        <w:ind w:firstLine="709"/>
        <w:jc w:val="both"/>
        <w:rPr>
          <w:sz w:val="28"/>
          <w:szCs w:val="28"/>
        </w:rPr>
      </w:pPr>
      <w:proofErr w:type="gramStart"/>
      <w:r w:rsidRPr="00C07754">
        <w:rPr>
          <w:rFonts w:ascii="Times New Roman" w:hAnsi="Times New Roman" w:cs="Times New Roman"/>
          <w:color w:val="000000" w:themeColor="text1"/>
          <w:sz w:val="28"/>
          <w:szCs w:val="28"/>
        </w:rPr>
        <w:t xml:space="preserve">Расчет объема бюджетных ассигнований </w:t>
      </w:r>
      <w:r w:rsidRPr="00C07754">
        <w:rPr>
          <w:rFonts w:ascii="Times New Roman" w:hAnsi="Times New Roman" w:cs="Times New Roman"/>
          <w:sz w:val="28"/>
          <w:szCs w:val="28"/>
        </w:rPr>
        <w:t>на предоставление ежемесячных денежных выплат ветеранам труда, труженикам тыла, реабилитированным лицам и лицам, пострадавшим от политических репрессий, осуществляется в</w:t>
      </w:r>
      <w:r w:rsidRPr="00C07754">
        <w:rPr>
          <w:rFonts w:ascii="Times New Roman" w:hAnsi="Times New Roman" w:cs="Times New Roman"/>
          <w:bCs/>
          <w:sz w:val="28"/>
          <w:szCs w:val="28"/>
        </w:rPr>
        <w:t xml:space="preserve"> соответствии с Законом Забайкальского края от 04 июля 2016 года №</w:t>
      </w:r>
      <w:r w:rsidRPr="00C07754">
        <w:rPr>
          <w:rFonts w:ascii="Times New Roman" w:hAnsi="Times New Roman" w:cs="Times New Roman"/>
          <w:sz w:val="28"/>
          <w:szCs w:val="28"/>
        </w:rPr>
        <w:t> </w:t>
      </w:r>
      <w:r w:rsidRPr="00C07754">
        <w:rPr>
          <w:rFonts w:ascii="Times New Roman" w:hAnsi="Times New Roman" w:cs="Times New Roman"/>
          <w:bCs/>
          <w:sz w:val="28"/>
          <w:szCs w:val="28"/>
        </w:rPr>
        <w:t xml:space="preserve">1365-ЗЗК «О мерах социальной поддержки отдельных </w:t>
      </w:r>
      <w:r w:rsidRPr="00C07754">
        <w:rPr>
          <w:rFonts w:ascii="Times New Roman" w:hAnsi="Times New Roman" w:cs="Times New Roman"/>
          <w:bCs/>
          <w:sz w:val="28"/>
          <w:szCs w:val="28"/>
        </w:rPr>
        <w:lastRenderedPageBreak/>
        <w:t xml:space="preserve">категорий граждан в Забайкальском крае», </w:t>
      </w:r>
      <w:r w:rsidRPr="00C07754">
        <w:rPr>
          <w:rFonts w:ascii="Times New Roman" w:hAnsi="Times New Roman" w:cs="Times New Roman"/>
          <w:sz w:val="28"/>
          <w:szCs w:val="28"/>
        </w:rPr>
        <w:t>исходя из размера денежной выплаты (в разрезе категорий) с учетом прогнозируемого количества льготополучателей и расходов на</w:t>
      </w:r>
      <w:proofErr w:type="gramEnd"/>
      <w:r w:rsidRPr="00C07754">
        <w:rPr>
          <w:rFonts w:ascii="Times New Roman" w:hAnsi="Times New Roman" w:cs="Times New Roman"/>
          <w:sz w:val="28"/>
          <w:szCs w:val="28"/>
        </w:rPr>
        <w:t xml:space="preserve"> доставку. </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Расчеты предоставляются по форме согласно приложению № 41 к настоящим Методическими рекомендациям отдельно по каждому планируемому году.</w:t>
      </w:r>
    </w:p>
    <w:p w:rsidR="00A661BA" w:rsidRPr="00A661BA" w:rsidRDefault="00A661BA" w:rsidP="00E87FCE">
      <w:pPr>
        <w:pStyle w:val="ConsPlusNormal"/>
        <w:ind w:firstLine="709"/>
        <w:jc w:val="both"/>
        <w:rPr>
          <w:rFonts w:ascii="Times New Roman" w:hAnsi="Times New Roman" w:cs="Times New Roman"/>
          <w:i/>
          <w:sz w:val="28"/>
          <w:szCs w:val="28"/>
        </w:rPr>
      </w:pPr>
      <w:r w:rsidRPr="00BF47F0">
        <w:rPr>
          <w:rFonts w:ascii="Times New Roman" w:hAnsi="Times New Roman" w:cs="Times New Roman"/>
          <w:i/>
          <w:sz w:val="28"/>
          <w:szCs w:val="28"/>
        </w:rPr>
        <w:t>36. Обоснование бюджетных ассигнований на предоставление ежемесячной компенсации расходов на оплату жилых помещений и коммунальных услуг различным категориям граждан в Забайкальском крае.</w:t>
      </w:r>
    </w:p>
    <w:p w:rsidR="00E87FCE" w:rsidRPr="00C07754" w:rsidRDefault="00E87FCE" w:rsidP="00E87FCE">
      <w:pPr>
        <w:autoSpaceDE w:val="0"/>
        <w:autoSpaceDN w:val="0"/>
        <w:adjustRightInd w:val="0"/>
        <w:ind w:firstLine="540"/>
        <w:jc w:val="both"/>
        <w:rPr>
          <w:sz w:val="28"/>
          <w:szCs w:val="28"/>
        </w:rPr>
      </w:pPr>
      <w:proofErr w:type="gramStart"/>
      <w:r w:rsidRPr="00C07754">
        <w:rPr>
          <w:color w:val="000000" w:themeColor="text1"/>
          <w:sz w:val="28"/>
          <w:szCs w:val="28"/>
        </w:rPr>
        <w:t xml:space="preserve">Расчет объема бюджетных ассигнований </w:t>
      </w:r>
      <w:r w:rsidRPr="00C07754">
        <w:rPr>
          <w:sz w:val="28"/>
          <w:szCs w:val="28"/>
        </w:rPr>
        <w:t xml:space="preserve">на предоставление мер социальной поддержки ветеранам труда, ветеранам труда Забайкальского края, реабилитированным лицам и лицам, признанным пострадавшими от политических репрессий, отдельным категориям специалистов, работающим и проживающим в сельской местности, </w:t>
      </w:r>
      <w:r w:rsidRPr="00C07754">
        <w:rPr>
          <w:rFonts w:eastAsiaTheme="minorHAnsi"/>
          <w:sz w:val="28"/>
          <w:szCs w:val="28"/>
          <w:lang w:eastAsia="en-US"/>
        </w:rPr>
        <w:t>поселках городского типа (рабочих поселках)</w:t>
      </w:r>
      <w:r w:rsidRPr="00C07754">
        <w:rPr>
          <w:sz w:val="28"/>
          <w:szCs w:val="28"/>
        </w:rPr>
        <w:t>, на оплату жилья и коммунальных услуг осуществляется в</w:t>
      </w:r>
      <w:r w:rsidRPr="00C07754">
        <w:rPr>
          <w:bCs/>
          <w:sz w:val="28"/>
          <w:szCs w:val="28"/>
        </w:rPr>
        <w:t xml:space="preserve"> соответствии с Законом Забайкальского края от 04 июля 2016 года № 1365-ЗЗК «О мерах социальной</w:t>
      </w:r>
      <w:proofErr w:type="gramEnd"/>
      <w:r w:rsidRPr="00C07754">
        <w:rPr>
          <w:bCs/>
          <w:sz w:val="28"/>
          <w:szCs w:val="28"/>
        </w:rPr>
        <w:t xml:space="preserve"> поддержки отдельных категорий граждан в Забайкальском крае» </w:t>
      </w:r>
      <w:r w:rsidRPr="00C07754">
        <w:rPr>
          <w:sz w:val="28"/>
          <w:szCs w:val="28"/>
        </w:rPr>
        <w:t>определяются по каждой категории получателей льгот с учетом расходов на доставку, прогнозируемого количества получателей льгот по форме согласно приложениям №№ 42-44 к настоящим Методическим рекомендациям.</w:t>
      </w:r>
    </w:p>
    <w:p w:rsidR="00A661BA" w:rsidRPr="00191F18" w:rsidRDefault="00A661BA" w:rsidP="00E87FCE">
      <w:pPr>
        <w:pStyle w:val="ConsPlusNormal"/>
        <w:tabs>
          <w:tab w:val="left" w:pos="0"/>
        </w:tabs>
        <w:ind w:firstLine="709"/>
        <w:jc w:val="both"/>
        <w:rPr>
          <w:rFonts w:ascii="Times New Roman" w:hAnsi="Times New Roman" w:cs="Times New Roman"/>
          <w:i/>
          <w:color w:val="000000" w:themeColor="text1"/>
          <w:sz w:val="28"/>
          <w:szCs w:val="28"/>
        </w:rPr>
      </w:pPr>
      <w:r w:rsidRPr="00BF47F0">
        <w:rPr>
          <w:rFonts w:ascii="Times New Roman" w:hAnsi="Times New Roman" w:cs="Times New Roman"/>
          <w:color w:val="000000" w:themeColor="text1"/>
          <w:sz w:val="28"/>
          <w:szCs w:val="28"/>
        </w:rPr>
        <w:t xml:space="preserve">37. </w:t>
      </w:r>
      <w:r w:rsidRPr="00BF47F0">
        <w:rPr>
          <w:rFonts w:ascii="Times New Roman" w:hAnsi="Times New Roman" w:cs="Times New Roman"/>
          <w:i/>
          <w:color w:val="000000" w:themeColor="text1"/>
          <w:sz w:val="28"/>
          <w:szCs w:val="28"/>
        </w:rPr>
        <w:t>Обоснование бюджетных ассигнований на предоставление ежемесячной компенсации расходов по оплате жилых помещений и коммунальных услуг педагогическим работникам, проживающим в сельской местности, поселках городского типа (рабочих поселках) в Забайкальском крае.</w:t>
      </w:r>
    </w:p>
    <w:p w:rsidR="00E87FCE" w:rsidRPr="00C07754" w:rsidRDefault="00E87FCE" w:rsidP="00E87FCE">
      <w:pPr>
        <w:pStyle w:val="ConsPlusNormal"/>
        <w:tabs>
          <w:tab w:val="left" w:pos="0"/>
        </w:tabs>
        <w:ind w:firstLine="709"/>
        <w:jc w:val="both"/>
        <w:rPr>
          <w:rFonts w:ascii="Times New Roman" w:hAnsi="Times New Roman" w:cs="Times New Roman"/>
          <w:sz w:val="28"/>
          <w:szCs w:val="28"/>
        </w:rPr>
      </w:pPr>
      <w:proofErr w:type="gramStart"/>
      <w:r w:rsidRPr="00C07754">
        <w:rPr>
          <w:rFonts w:ascii="Times New Roman" w:hAnsi="Times New Roman" w:cs="Times New Roman"/>
          <w:color w:val="000000" w:themeColor="text1"/>
          <w:sz w:val="28"/>
          <w:szCs w:val="28"/>
        </w:rPr>
        <w:t xml:space="preserve">Расчет объема бюджетных ассигнований </w:t>
      </w:r>
      <w:r w:rsidRPr="00C07754">
        <w:rPr>
          <w:rFonts w:ascii="Times New Roman" w:hAnsi="Times New Roman" w:cs="Times New Roman"/>
          <w:sz w:val="28"/>
          <w:szCs w:val="28"/>
        </w:rPr>
        <w:t>на компенсацию расходов по оплате жилых помещений и коммунальных услуг педагогическим работникам, проживающим в сельской местности, поселках городского типа (рабочих поселках), осуществляется в соответствии с Законом Забайкальского края от </w:t>
      </w:r>
      <w:r w:rsidRPr="00C07754">
        <w:rPr>
          <w:rFonts w:ascii="Times New Roman" w:hAnsi="Times New Roman" w:cs="Times New Roman"/>
          <w:bCs/>
          <w:sz w:val="28"/>
          <w:szCs w:val="28"/>
        </w:rPr>
        <w:t>04 июля 2016 года № 1365-ЗЗК</w:t>
      </w:r>
      <w:r w:rsidRPr="00C07754">
        <w:rPr>
          <w:rFonts w:ascii="Times New Roman" w:hAnsi="Times New Roman" w:cs="Times New Roman"/>
          <w:sz w:val="28"/>
          <w:szCs w:val="28"/>
        </w:rPr>
        <w:t xml:space="preserve"> «О мерах социальной поддержки отдельных категорий граждан в Забайкальском крае» с учетом расходов на доставку, прогнозируемого количества льготополучателей по форме согласно приложению</w:t>
      </w:r>
      <w:proofErr w:type="gramEnd"/>
      <w:r w:rsidRPr="00C07754">
        <w:rPr>
          <w:rFonts w:ascii="Times New Roman" w:hAnsi="Times New Roman" w:cs="Times New Roman"/>
          <w:sz w:val="28"/>
          <w:szCs w:val="28"/>
        </w:rPr>
        <w:t xml:space="preserve"> № 45 к настоящим Методическим рекомендациям.</w:t>
      </w:r>
    </w:p>
    <w:p w:rsidR="00E87FCE" w:rsidRPr="00C07754" w:rsidRDefault="00E87FCE" w:rsidP="00E87FCE">
      <w:pPr>
        <w:pStyle w:val="ab"/>
        <w:ind w:left="0" w:firstLine="709"/>
        <w:jc w:val="both"/>
        <w:rPr>
          <w:i/>
          <w:snapToGrid w:val="0"/>
          <w:sz w:val="28"/>
          <w:szCs w:val="28"/>
        </w:rPr>
      </w:pPr>
      <w:r w:rsidRPr="00C07754">
        <w:rPr>
          <w:snapToGrid w:val="0"/>
          <w:sz w:val="28"/>
          <w:szCs w:val="28"/>
        </w:rPr>
        <w:t>38.</w:t>
      </w:r>
      <w:r w:rsidRPr="00C07754">
        <w:rPr>
          <w:i/>
          <w:snapToGrid w:val="0"/>
          <w:sz w:val="28"/>
          <w:szCs w:val="28"/>
        </w:rPr>
        <w:t xml:space="preserve"> Обоснование бюджетных ассигнований на предоставление многодетным семьям жилого помещения.</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napToGrid w:val="0"/>
          <w:sz w:val="28"/>
          <w:szCs w:val="28"/>
        </w:rPr>
        <w:t xml:space="preserve">Расчет объема бюджетных ассигнований на предоставление многодетным семьям жилого помещения осуществляется в соответствии с Законами Забайкальского края от </w:t>
      </w:r>
      <w:r w:rsidRPr="00C07754">
        <w:rPr>
          <w:rFonts w:ascii="Times New Roman" w:hAnsi="Times New Roman" w:cs="Times New Roman"/>
          <w:sz w:val="28"/>
          <w:szCs w:val="28"/>
        </w:rPr>
        <w:t xml:space="preserve">29 декабря 2008 года № 107-ЗЗК «О мерах социальной поддержки многодетных семей в Забайкальском крае», </w:t>
      </w:r>
      <w:r w:rsidRPr="00C07754">
        <w:rPr>
          <w:rFonts w:ascii="Times New Roman" w:hAnsi="Times New Roman" w:cs="Times New Roman"/>
          <w:snapToGrid w:val="0"/>
          <w:sz w:val="28"/>
          <w:szCs w:val="28"/>
        </w:rPr>
        <w:t xml:space="preserve">от 18 декабря 2009 года № 298-ЗЗК «О предоставлении жилых помещений жилищного фонда Забайкальского края по договора социального найма». </w:t>
      </w:r>
      <w:r w:rsidRPr="00C07754">
        <w:rPr>
          <w:rFonts w:ascii="Times New Roman" w:hAnsi="Times New Roman" w:cs="Times New Roman"/>
          <w:sz w:val="28"/>
          <w:szCs w:val="28"/>
        </w:rPr>
        <w:t>Общий объем средств, определяется по следующей формуле:</w:t>
      </w:r>
    </w:p>
    <w:p w:rsidR="00E87FCE" w:rsidRPr="00C07754" w:rsidRDefault="00887B52" w:rsidP="00E87FCE">
      <w:pPr>
        <w:pStyle w:val="ab"/>
        <w:autoSpaceDE w:val="0"/>
        <w:autoSpaceDN w:val="0"/>
        <w:adjustRightInd w:val="0"/>
        <w:ind w:left="0" w:firstLine="709"/>
        <w:jc w:val="both"/>
        <w:outlineLvl w:val="0"/>
        <w:rPr>
          <w:color w:val="000000"/>
          <w:spacing w:val="1"/>
          <w:sz w:val="28"/>
          <w:szCs w:val="28"/>
        </w:rPr>
      </w:pPr>
      <w:r w:rsidRPr="00887B52">
        <w:rPr>
          <w:rFonts w:ascii="Arial" w:hAnsi="Arial" w:cs="Arial"/>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5.15pt;margin-top:8.8pt;width:51.05pt;height:33.4pt;z-index:251658240">
            <v:imagedata r:id="rId13" o:title=""/>
            <w10:wrap type="square" side="right"/>
          </v:shape>
          <o:OLEObject Type="Embed" ProgID="Equation.3" ShapeID="_x0000_s1026" DrawAspect="Content" ObjectID="_1742734991" r:id="rId14"/>
        </w:pict>
      </w:r>
    </w:p>
    <w:p w:rsidR="00E87FCE" w:rsidRPr="00C07754" w:rsidRDefault="00E87FCE" w:rsidP="00E87FCE">
      <w:pPr>
        <w:autoSpaceDE w:val="0"/>
        <w:autoSpaceDN w:val="0"/>
        <w:adjustRightInd w:val="0"/>
        <w:jc w:val="both"/>
        <w:outlineLvl w:val="0"/>
        <w:rPr>
          <w:sz w:val="28"/>
          <w:szCs w:val="28"/>
        </w:rPr>
      </w:pPr>
      <w:r w:rsidRPr="00C07754">
        <w:rPr>
          <w:color w:val="000000"/>
          <w:spacing w:val="1"/>
          <w:sz w:val="28"/>
          <w:szCs w:val="28"/>
        </w:rPr>
        <w:lastRenderedPageBreak/>
        <w:t>, где:</w:t>
      </w:r>
    </w:p>
    <w:p w:rsidR="003C12BA" w:rsidRPr="00C07754" w:rsidRDefault="003C12BA" w:rsidP="00E87FCE">
      <w:pPr>
        <w:pStyle w:val="ab"/>
        <w:shd w:val="clear" w:color="auto" w:fill="FFFFFF"/>
        <w:ind w:left="0" w:firstLine="709"/>
        <w:jc w:val="both"/>
        <w:rPr>
          <w:color w:val="000000"/>
          <w:spacing w:val="1"/>
          <w:sz w:val="28"/>
          <w:szCs w:val="28"/>
          <w:lang w:val="en-US"/>
        </w:rPr>
      </w:pPr>
    </w:p>
    <w:p w:rsidR="00E87FCE" w:rsidRPr="00C07754" w:rsidRDefault="00E87FCE" w:rsidP="00E87FCE">
      <w:pPr>
        <w:pStyle w:val="ab"/>
        <w:shd w:val="clear" w:color="auto" w:fill="FFFFFF"/>
        <w:ind w:left="0" w:firstLine="709"/>
        <w:jc w:val="both"/>
        <w:rPr>
          <w:color w:val="000000"/>
          <w:spacing w:val="1"/>
          <w:sz w:val="28"/>
          <w:szCs w:val="28"/>
        </w:rPr>
      </w:pPr>
      <w:r w:rsidRPr="00C07754">
        <w:rPr>
          <w:color w:val="000000"/>
          <w:spacing w:val="1"/>
          <w:sz w:val="28"/>
          <w:szCs w:val="28"/>
          <w:lang w:val="en-US"/>
        </w:rPr>
        <w:t>V</w:t>
      </w:r>
      <w:r w:rsidRPr="00C07754">
        <w:rPr>
          <w:color w:val="000000"/>
          <w:spacing w:val="1"/>
          <w:sz w:val="28"/>
          <w:szCs w:val="28"/>
        </w:rPr>
        <w:t xml:space="preserve"> – </w:t>
      </w:r>
      <w:proofErr w:type="gramStart"/>
      <w:r w:rsidRPr="00C07754">
        <w:rPr>
          <w:color w:val="000000"/>
          <w:spacing w:val="1"/>
          <w:sz w:val="28"/>
          <w:szCs w:val="28"/>
        </w:rPr>
        <w:t>общий</w:t>
      </w:r>
      <w:proofErr w:type="gramEnd"/>
      <w:r w:rsidRPr="00C07754">
        <w:rPr>
          <w:color w:val="000000"/>
          <w:spacing w:val="1"/>
          <w:sz w:val="28"/>
          <w:szCs w:val="28"/>
        </w:rPr>
        <w:t xml:space="preserve"> объем расходов на предоставление многодетным семьям жилых помещений, тыс. руб.;</w:t>
      </w:r>
    </w:p>
    <w:p w:rsidR="00E87FCE" w:rsidRPr="00C07754" w:rsidRDefault="00E87FCE" w:rsidP="00E87FCE">
      <w:pPr>
        <w:pStyle w:val="ab"/>
        <w:shd w:val="clear" w:color="auto" w:fill="FFFFFF"/>
        <w:ind w:left="0" w:firstLine="709"/>
        <w:jc w:val="both"/>
        <w:rPr>
          <w:color w:val="000000"/>
          <w:spacing w:val="1"/>
          <w:sz w:val="28"/>
          <w:szCs w:val="28"/>
        </w:rPr>
      </w:pPr>
      <w:proofErr w:type="gramStart"/>
      <w:r w:rsidRPr="00C07754">
        <w:rPr>
          <w:color w:val="000000"/>
          <w:spacing w:val="1"/>
          <w:sz w:val="28"/>
          <w:szCs w:val="28"/>
          <w:lang w:val="en-US"/>
        </w:rPr>
        <w:t>V</w:t>
      </w:r>
      <w:r w:rsidRPr="00C07754">
        <w:rPr>
          <w:color w:val="000000"/>
          <w:spacing w:val="1"/>
          <w:sz w:val="28"/>
          <w:szCs w:val="28"/>
          <w:vertAlign w:val="subscript"/>
          <w:lang w:val="en-US"/>
        </w:rPr>
        <w:t>i</w:t>
      </w:r>
      <w:r w:rsidRPr="00C07754">
        <w:rPr>
          <w:color w:val="000000"/>
          <w:spacing w:val="1"/>
          <w:sz w:val="28"/>
          <w:szCs w:val="28"/>
          <w:vertAlign w:val="subscript"/>
        </w:rPr>
        <w:t xml:space="preserve"> </w:t>
      </w:r>
      <w:r w:rsidRPr="00C07754">
        <w:rPr>
          <w:color w:val="000000"/>
          <w:spacing w:val="1"/>
          <w:sz w:val="28"/>
          <w:szCs w:val="28"/>
        </w:rPr>
        <w:t xml:space="preserve"> -</w:t>
      </w:r>
      <w:proofErr w:type="gramEnd"/>
      <w:r w:rsidRPr="00C07754">
        <w:rPr>
          <w:color w:val="000000"/>
          <w:spacing w:val="1"/>
          <w:sz w:val="28"/>
          <w:szCs w:val="28"/>
        </w:rPr>
        <w:t xml:space="preserve"> объем расходов краевого бюджета края на </w:t>
      </w:r>
      <w:r w:rsidRPr="00C07754">
        <w:rPr>
          <w:sz w:val="28"/>
          <w:szCs w:val="28"/>
        </w:rPr>
        <w:t>предоставление многодетной семье жилого помещения,</w:t>
      </w:r>
      <w:r w:rsidRPr="00C07754">
        <w:rPr>
          <w:color w:val="000000"/>
          <w:spacing w:val="1"/>
          <w:sz w:val="28"/>
          <w:szCs w:val="28"/>
        </w:rPr>
        <w:t xml:space="preserve"> тыс. руб.;</w:t>
      </w:r>
    </w:p>
    <w:p w:rsidR="00E87FCE" w:rsidRPr="00C07754" w:rsidRDefault="00E87FCE" w:rsidP="00E87FCE">
      <w:pPr>
        <w:pStyle w:val="ab"/>
        <w:ind w:left="0" w:firstLine="709"/>
        <w:jc w:val="both"/>
        <w:rPr>
          <w:sz w:val="28"/>
          <w:szCs w:val="28"/>
        </w:rPr>
      </w:pPr>
      <w:r w:rsidRPr="00C07754">
        <w:rPr>
          <w:i/>
          <w:sz w:val="28"/>
          <w:szCs w:val="28"/>
          <w:lang w:val="en-US"/>
        </w:rPr>
        <w:t>n</w:t>
      </w:r>
      <w:r w:rsidRPr="00C07754">
        <w:rPr>
          <w:i/>
          <w:sz w:val="28"/>
          <w:szCs w:val="28"/>
        </w:rPr>
        <w:t xml:space="preserve"> – </w:t>
      </w:r>
      <w:proofErr w:type="gramStart"/>
      <w:r w:rsidRPr="00C07754">
        <w:rPr>
          <w:sz w:val="28"/>
          <w:szCs w:val="28"/>
        </w:rPr>
        <w:t>количество</w:t>
      </w:r>
      <w:proofErr w:type="gramEnd"/>
      <w:r w:rsidRPr="00C07754">
        <w:rPr>
          <w:sz w:val="28"/>
          <w:szCs w:val="28"/>
        </w:rPr>
        <w:t xml:space="preserve"> семей, признанных нуждающимися в предоставлении жилого помещения.</w:t>
      </w:r>
    </w:p>
    <w:p w:rsidR="00E87FCE" w:rsidRPr="00C07754" w:rsidRDefault="00E87FCE" w:rsidP="00E87FCE">
      <w:pPr>
        <w:pStyle w:val="ab"/>
        <w:autoSpaceDE w:val="0"/>
        <w:autoSpaceDN w:val="0"/>
        <w:adjustRightInd w:val="0"/>
        <w:ind w:left="0" w:firstLine="709"/>
        <w:jc w:val="both"/>
        <w:rPr>
          <w:sz w:val="28"/>
          <w:szCs w:val="28"/>
        </w:rPr>
      </w:pPr>
      <w:r w:rsidRPr="00C07754">
        <w:rPr>
          <w:sz w:val="28"/>
          <w:szCs w:val="28"/>
        </w:rPr>
        <w:t>Объем расходов бюджета Забайкальского края на предоставление многодетной семье жилого помещения определяется по формуле:</w:t>
      </w:r>
    </w:p>
    <w:p w:rsidR="00E87FCE" w:rsidRPr="00C07754" w:rsidRDefault="00E87FCE" w:rsidP="00E87FCE">
      <w:pPr>
        <w:pStyle w:val="ab"/>
        <w:autoSpaceDE w:val="0"/>
        <w:autoSpaceDN w:val="0"/>
        <w:adjustRightInd w:val="0"/>
        <w:ind w:left="0" w:firstLine="709"/>
        <w:jc w:val="center"/>
        <w:rPr>
          <w:sz w:val="28"/>
          <w:szCs w:val="28"/>
        </w:rPr>
      </w:pPr>
      <w:r w:rsidRPr="00C07754">
        <w:rPr>
          <w:sz w:val="28"/>
          <w:szCs w:val="28"/>
        </w:rPr>
        <w:t>V = (</w:t>
      </w:r>
      <w:r w:rsidRPr="00C07754">
        <w:rPr>
          <w:sz w:val="28"/>
          <w:szCs w:val="28"/>
          <w:lang w:val="en-US"/>
        </w:rPr>
        <w:t>K</w:t>
      </w:r>
      <w:r w:rsidRPr="00C07754">
        <w:rPr>
          <w:sz w:val="28"/>
          <w:szCs w:val="28"/>
          <w:vertAlign w:val="subscript"/>
          <w:lang w:val="en-US"/>
        </w:rPr>
        <w:t>i</w:t>
      </w:r>
      <w:r w:rsidRPr="00C07754">
        <w:rPr>
          <w:sz w:val="28"/>
          <w:szCs w:val="28"/>
        </w:rPr>
        <w:t xml:space="preserve"> × </w:t>
      </w:r>
      <w:r w:rsidRPr="00C07754">
        <w:rPr>
          <w:sz w:val="28"/>
          <w:szCs w:val="28"/>
          <w:lang w:val="en-US"/>
        </w:rPr>
        <w:t>N</w:t>
      </w:r>
      <w:r w:rsidRPr="00C07754">
        <w:rPr>
          <w:sz w:val="28"/>
          <w:szCs w:val="28"/>
        </w:rPr>
        <w:t xml:space="preserve"> </w:t>
      </w:r>
      <w:r w:rsidRPr="00C07754">
        <w:rPr>
          <w:sz w:val="28"/>
          <w:szCs w:val="28"/>
        </w:rPr>
        <w:sym w:font="Symbol" w:char="F02D"/>
      </w:r>
      <w:r w:rsidRPr="00C07754">
        <w:rPr>
          <w:sz w:val="28"/>
          <w:szCs w:val="28"/>
        </w:rPr>
        <w:t xml:space="preserve"> </w:t>
      </w:r>
      <w:r w:rsidRPr="00C07754">
        <w:rPr>
          <w:sz w:val="28"/>
          <w:szCs w:val="28"/>
          <w:lang w:val="en-US"/>
        </w:rPr>
        <w:t>S</w:t>
      </w:r>
      <w:r w:rsidRPr="00C07754">
        <w:rPr>
          <w:sz w:val="28"/>
          <w:szCs w:val="28"/>
          <w:vertAlign w:val="subscript"/>
          <w:lang w:val="en-US"/>
        </w:rPr>
        <w:t>i</w:t>
      </w:r>
      <w:r w:rsidRPr="00C07754">
        <w:rPr>
          <w:sz w:val="28"/>
          <w:szCs w:val="28"/>
        </w:rPr>
        <w:t xml:space="preserve">) × </w:t>
      </w:r>
      <w:r w:rsidRPr="00C07754">
        <w:rPr>
          <w:sz w:val="28"/>
          <w:szCs w:val="28"/>
          <w:lang w:val="en-US"/>
        </w:rPr>
        <w:t>p</w:t>
      </w:r>
      <w:r w:rsidRPr="00C07754">
        <w:rPr>
          <w:sz w:val="28"/>
          <w:szCs w:val="28"/>
        </w:rPr>
        <w:t xml:space="preserve"> / 1000, где:</w:t>
      </w:r>
    </w:p>
    <w:p w:rsidR="00E87FCE" w:rsidRPr="00C07754" w:rsidRDefault="00E87FCE" w:rsidP="00E87FCE">
      <w:pPr>
        <w:pStyle w:val="ab"/>
        <w:ind w:left="0" w:firstLine="709"/>
        <w:jc w:val="both"/>
        <w:rPr>
          <w:sz w:val="28"/>
          <w:szCs w:val="28"/>
        </w:rPr>
      </w:pPr>
      <w:r w:rsidRPr="00C07754">
        <w:rPr>
          <w:i/>
          <w:sz w:val="28"/>
          <w:szCs w:val="28"/>
        </w:rPr>
        <w:t>K</w:t>
      </w:r>
      <w:r w:rsidRPr="00C07754">
        <w:rPr>
          <w:i/>
          <w:sz w:val="28"/>
          <w:szCs w:val="28"/>
          <w:vertAlign w:val="subscript"/>
          <w:lang w:val="en-US"/>
        </w:rPr>
        <w:t>i</w:t>
      </w:r>
      <w:r w:rsidRPr="00C07754">
        <w:rPr>
          <w:i/>
          <w:sz w:val="28"/>
          <w:szCs w:val="28"/>
        </w:rPr>
        <w:t xml:space="preserve"> - </w:t>
      </w:r>
      <w:r w:rsidRPr="00C07754">
        <w:rPr>
          <w:sz w:val="28"/>
          <w:szCs w:val="28"/>
        </w:rPr>
        <w:t xml:space="preserve">количество членов </w:t>
      </w:r>
      <w:r w:rsidRPr="00C07754">
        <w:rPr>
          <w:sz w:val="28"/>
          <w:szCs w:val="28"/>
          <w:lang w:val="en-US"/>
        </w:rPr>
        <w:t>i</w:t>
      </w:r>
      <w:r w:rsidRPr="00C07754">
        <w:rPr>
          <w:sz w:val="28"/>
          <w:szCs w:val="28"/>
        </w:rPr>
        <w:t>-ой многодетной семьи, чел.;</w:t>
      </w:r>
    </w:p>
    <w:p w:rsidR="00E87FCE" w:rsidRPr="00C07754" w:rsidRDefault="00E87FCE" w:rsidP="00E87FCE">
      <w:pPr>
        <w:pStyle w:val="ab"/>
        <w:ind w:left="0" w:firstLine="709"/>
        <w:jc w:val="both"/>
        <w:rPr>
          <w:sz w:val="28"/>
          <w:szCs w:val="28"/>
        </w:rPr>
      </w:pPr>
      <w:r w:rsidRPr="00C07754">
        <w:rPr>
          <w:i/>
          <w:sz w:val="28"/>
          <w:szCs w:val="28"/>
          <w:lang w:val="en-US"/>
        </w:rPr>
        <w:t>N</w:t>
      </w:r>
      <w:r w:rsidRPr="00C07754">
        <w:rPr>
          <w:i/>
          <w:sz w:val="28"/>
          <w:szCs w:val="28"/>
        </w:rPr>
        <w:t xml:space="preserve"> - </w:t>
      </w:r>
      <w:proofErr w:type="gramStart"/>
      <w:r w:rsidRPr="00C07754">
        <w:rPr>
          <w:sz w:val="28"/>
          <w:szCs w:val="28"/>
        </w:rPr>
        <w:t>норма</w:t>
      </w:r>
      <w:proofErr w:type="gramEnd"/>
      <w:r w:rsidRPr="00C07754">
        <w:rPr>
          <w:sz w:val="28"/>
          <w:szCs w:val="28"/>
        </w:rPr>
        <w:t xml:space="preserve"> предоставления площади жилого помещения, кв.м/чел.;</w:t>
      </w:r>
    </w:p>
    <w:p w:rsidR="00E87FCE" w:rsidRPr="00C07754" w:rsidRDefault="00E87FCE" w:rsidP="00E87FCE">
      <w:pPr>
        <w:pStyle w:val="ab"/>
        <w:ind w:left="0" w:firstLine="709"/>
        <w:jc w:val="both"/>
        <w:rPr>
          <w:sz w:val="28"/>
          <w:szCs w:val="28"/>
        </w:rPr>
      </w:pPr>
      <w:r w:rsidRPr="00C07754">
        <w:rPr>
          <w:i/>
          <w:sz w:val="28"/>
          <w:szCs w:val="28"/>
          <w:lang w:val="en-US"/>
        </w:rPr>
        <w:t>S</w:t>
      </w:r>
      <w:r w:rsidRPr="00C07754">
        <w:rPr>
          <w:i/>
          <w:sz w:val="28"/>
          <w:szCs w:val="28"/>
          <w:vertAlign w:val="subscript"/>
          <w:lang w:val="en-US"/>
        </w:rPr>
        <w:t>i</w:t>
      </w:r>
      <w:r w:rsidRPr="00C07754">
        <w:rPr>
          <w:i/>
          <w:sz w:val="28"/>
          <w:szCs w:val="28"/>
        </w:rPr>
        <w:t xml:space="preserve"> - </w:t>
      </w:r>
      <w:r w:rsidRPr="00C07754">
        <w:rPr>
          <w:sz w:val="28"/>
          <w:szCs w:val="28"/>
        </w:rPr>
        <w:t xml:space="preserve">суммарная площадь жилых помещений, занимаемых членами </w:t>
      </w:r>
      <w:r w:rsidRPr="00C07754">
        <w:rPr>
          <w:sz w:val="28"/>
          <w:szCs w:val="28"/>
          <w:lang w:val="en-US"/>
        </w:rPr>
        <w:t>i</w:t>
      </w:r>
      <w:r w:rsidRPr="00C07754">
        <w:rPr>
          <w:sz w:val="28"/>
          <w:szCs w:val="28"/>
        </w:rPr>
        <w:t>-ой многодетной семьи по договорам социального найма и (или) принадлежащих им на праве собственности, кв.м</w:t>
      </w:r>
      <w:proofErr w:type="gramStart"/>
      <w:r w:rsidRPr="00C07754">
        <w:rPr>
          <w:sz w:val="28"/>
          <w:szCs w:val="28"/>
        </w:rPr>
        <w:t>.;</w:t>
      </w:r>
      <w:proofErr w:type="gramEnd"/>
    </w:p>
    <w:p w:rsidR="00E87FCE" w:rsidRPr="00C07754" w:rsidRDefault="00E87FCE" w:rsidP="00E87FCE">
      <w:pPr>
        <w:pStyle w:val="ab"/>
        <w:ind w:left="0" w:firstLine="709"/>
        <w:jc w:val="both"/>
        <w:rPr>
          <w:sz w:val="28"/>
          <w:szCs w:val="28"/>
        </w:rPr>
      </w:pPr>
      <w:r w:rsidRPr="00C07754">
        <w:rPr>
          <w:i/>
          <w:sz w:val="28"/>
          <w:szCs w:val="28"/>
          <w:lang w:val="en-US"/>
        </w:rPr>
        <w:t>p</w:t>
      </w:r>
      <w:r w:rsidRPr="00C07754">
        <w:rPr>
          <w:i/>
          <w:sz w:val="28"/>
          <w:szCs w:val="28"/>
        </w:rPr>
        <w:t xml:space="preserve"> - </w:t>
      </w:r>
      <w:proofErr w:type="gramStart"/>
      <w:r w:rsidRPr="00C07754">
        <w:rPr>
          <w:sz w:val="28"/>
          <w:szCs w:val="28"/>
        </w:rPr>
        <w:t>средняя</w:t>
      </w:r>
      <w:proofErr w:type="gramEnd"/>
      <w:r w:rsidRPr="00C07754">
        <w:rPr>
          <w:sz w:val="28"/>
          <w:szCs w:val="28"/>
        </w:rPr>
        <w:t xml:space="preserve"> рыночная стоимость 1 кв.м. общей площади жилого помещения, руб.</w:t>
      </w:r>
    </w:p>
    <w:p w:rsidR="00A661BA" w:rsidRDefault="00A661BA" w:rsidP="00D23924">
      <w:pPr>
        <w:autoSpaceDE w:val="0"/>
        <w:autoSpaceDN w:val="0"/>
        <w:adjustRightInd w:val="0"/>
        <w:ind w:firstLine="540"/>
        <w:jc w:val="both"/>
        <w:rPr>
          <w:color w:val="000000" w:themeColor="text1"/>
          <w:sz w:val="28"/>
          <w:szCs w:val="28"/>
        </w:rPr>
      </w:pPr>
      <w:r w:rsidRPr="00767B31">
        <w:rPr>
          <w:sz w:val="28"/>
          <w:szCs w:val="28"/>
        </w:rPr>
        <w:t xml:space="preserve">39. </w:t>
      </w:r>
      <w:r w:rsidRPr="00767B31">
        <w:rPr>
          <w:i/>
          <w:sz w:val="28"/>
          <w:szCs w:val="28"/>
        </w:rPr>
        <w:t>Обоснование бюджетных ассигнований на предоставление пособия на ребенка в Забайкальском крае.</w:t>
      </w:r>
    </w:p>
    <w:p w:rsidR="00D23924" w:rsidRPr="00C07754" w:rsidRDefault="00D23924" w:rsidP="00D23924">
      <w:pPr>
        <w:autoSpaceDE w:val="0"/>
        <w:autoSpaceDN w:val="0"/>
        <w:adjustRightInd w:val="0"/>
        <w:ind w:firstLine="540"/>
        <w:jc w:val="both"/>
        <w:rPr>
          <w:rFonts w:eastAsiaTheme="minorHAnsi"/>
          <w:sz w:val="28"/>
          <w:szCs w:val="28"/>
          <w:lang w:eastAsia="en-US"/>
        </w:rPr>
      </w:pPr>
      <w:proofErr w:type="gramStart"/>
      <w:r w:rsidRPr="00C07754">
        <w:rPr>
          <w:color w:val="000000" w:themeColor="text1"/>
          <w:sz w:val="28"/>
          <w:szCs w:val="28"/>
        </w:rPr>
        <w:t xml:space="preserve">Расчет объема бюджетных ассигнований </w:t>
      </w:r>
      <w:r w:rsidRPr="00C07754">
        <w:rPr>
          <w:sz w:val="28"/>
          <w:szCs w:val="28"/>
        </w:rPr>
        <w:t xml:space="preserve">на выплату пособия на ребенка осуществляется в соответствии с Законом Забайкальского края от 29 декабря 2008 года № 101-ЗЗК «О пособии на ребенка в Забайкальском крае» и </w:t>
      </w:r>
      <w:r w:rsidRPr="00C07754">
        <w:rPr>
          <w:rFonts w:eastAsiaTheme="minorHAnsi"/>
          <w:sz w:val="28"/>
          <w:szCs w:val="28"/>
          <w:lang w:eastAsia="en-US"/>
        </w:rPr>
        <w:t xml:space="preserve">приказом Министерства труда и социальной защиты населения Забайкальского края </w:t>
      </w:r>
      <w:r w:rsidRPr="002A546C">
        <w:rPr>
          <w:rFonts w:eastAsiaTheme="minorHAnsi"/>
          <w:sz w:val="28"/>
          <w:szCs w:val="28"/>
          <w:highlight w:val="yellow"/>
          <w:lang w:eastAsia="en-US"/>
        </w:rPr>
        <w:t xml:space="preserve">от 26 </w:t>
      </w:r>
      <w:r w:rsidR="002A546C" w:rsidRPr="002A546C">
        <w:rPr>
          <w:rFonts w:eastAsiaTheme="minorHAnsi"/>
          <w:sz w:val="28"/>
          <w:szCs w:val="28"/>
          <w:highlight w:val="yellow"/>
          <w:lang w:eastAsia="en-US"/>
        </w:rPr>
        <w:t>января</w:t>
      </w:r>
      <w:r w:rsidRPr="002A546C">
        <w:rPr>
          <w:rFonts w:eastAsiaTheme="minorHAnsi"/>
          <w:sz w:val="28"/>
          <w:szCs w:val="28"/>
          <w:highlight w:val="yellow"/>
          <w:lang w:eastAsia="en-US"/>
        </w:rPr>
        <w:t xml:space="preserve"> 20</w:t>
      </w:r>
      <w:r w:rsidR="002A546C" w:rsidRPr="002A546C">
        <w:rPr>
          <w:rFonts w:eastAsiaTheme="minorHAnsi"/>
          <w:sz w:val="28"/>
          <w:szCs w:val="28"/>
          <w:highlight w:val="yellow"/>
          <w:lang w:eastAsia="en-US"/>
        </w:rPr>
        <w:t>23</w:t>
      </w:r>
      <w:r w:rsidRPr="002A546C">
        <w:rPr>
          <w:rFonts w:eastAsiaTheme="minorHAnsi"/>
          <w:sz w:val="28"/>
          <w:szCs w:val="28"/>
          <w:highlight w:val="yellow"/>
          <w:lang w:eastAsia="en-US"/>
        </w:rPr>
        <w:t xml:space="preserve"> года № </w:t>
      </w:r>
      <w:r w:rsidR="002A546C" w:rsidRPr="002A546C">
        <w:rPr>
          <w:rFonts w:eastAsiaTheme="minorHAnsi"/>
          <w:sz w:val="28"/>
          <w:szCs w:val="28"/>
          <w:highlight w:val="yellow"/>
          <w:lang w:eastAsia="en-US"/>
        </w:rPr>
        <w:t>108</w:t>
      </w:r>
      <w:r w:rsidRPr="00C07754">
        <w:rPr>
          <w:rFonts w:eastAsiaTheme="minorHAnsi"/>
          <w:sz w:val="28"/>
          <w:szCs w:val="28"/>
          <w:lang w:eastAsia="en-US"/>
        </w:rPr>
        <w:t xml:space="preserve"> «Об утверждении Порядка назначения, индексации и выплаты пособия на ребенка в Забайкальском крае» исходя из</w:t>
      </w:r>
      <w:proofErr w:type="gramEnd"/>
      <w:r w:rsidRPr="00C07754">
        <w:rPr>
          <w:rFonts w:eastAsiaTheme="minorHAnsi"/>
          <w:sz w:val="28"/>
          <w:szCs w:val="28"/>
          <w:lang w:eastAsia="en-US"/>
        </w:rPr>
        <w:t xml:space="preserve"> установленного размера пособия на ребенка с применением районных коэффициентов к заработной плате, установленных федеральным законодательством, прогнозной численности детей, имеющих право на получение пособия и с учетом расходов на доставку.</w:t>
      </w:r>
    </w:p>
    <w:p w:rsidR="00D23924" w:rsidRPr="00C07754" w:rsidRDefault="00D23924" w:rsidP="00D23924">
      <w:pPr>
        <w:autoSpaceDE w:val="0"/>
        <w:autoSpaceDN w:val="0"/>
        <w:adjustRightInd w:val="0"/>
        <w:ind w:firstLine="709"/>
        <w:jc w:val="both"/>
        <w:rPr>
          <w:sz w:val="28"/>
          <w:szCs w:val="28"/>
        </w:rPr>
      </w:pPr>
      <w:r w:rsidRPr="00C07754">
        <w:rPr>
          <w:sz w:val="28"/>
          <w:szCs w:val="28"/>
        </w:rPr>
        <w:t>Расчеты предоставляются по форме согласно приложению № 46 к настоящим Методическим рекомендациям отдельно по каждому планируемому году.</w:t>
      </w:r>
    </w:p>
    <w:p w:rsidR="00A661BA" w:rsidRPr="00767B31" w:rsidRDefault="00A661BA" w:rsidP="00A661BA">
      <w:pPr>
        <w:autoSpaceDE w:val="0"/>
        <w:autoSpaceDN w:val="0"/>
        <w:adjustRightInd w:val="0"/>
        <w:ind w:firstLine="709"/>
        <w:jc w:val="both"/>
        <w:rPr>
          <w:i/>
          <w:sz w:val="28"/>
          <w:szCs w:val="28"/>
        </w:rPr>
      </w:pPr>
      <w:r w:rsidRPr="00767B31">
        <w:rPr>
          <w:sz w:val="28"/>
          <w:szCs w:val="28"/>
        </w:rPr>
        <w:t>40.</w:t>
      </w:r>
      <w:r w:rsidRPr="00767B31">
        <w:rPr>
          <w:b/>
          <w:sz w:val="28"/>
          <w:szCs w:val="28"/>
        </w:rPr>
        <w:t xml:space="preserve"> </w:t>
      </w:r>
      <w:r w:rsidRPr="00767B31">
        <w:rPr>
          <w:i/>
          <w:sz w:val="28"/>
          <w:szCs w:val="28"/>
        </w:rPr>
        <w:t>Обоснование бюджетных ассигнований на предоставление ежемесячной денежной выплаты многодетным семьям в Забайкальском крае.</w:t>
      </w:r>
    </w:p>
    <w:p w:rsidR="00A661BA" w:rsidRPr="00767B31" w:rsidRDefault="00A661BA" w:rsidP="00A661BA">
      <w:pPr>
        <w:pStyle w:val="ConsPlusNormal"/>
        <w:tabs>
          <w:tab w:val="left" w:pos="0"/>
        </w:tabs>
        <w:ind w:firstLine="709"/>
        <w:jc w:val="both"/>
        <w:rPr>
          <w:rFonts w:ascii="Times New Roman" w:hAnsi="Times New Roman" w:cs="Times New Roman"/>
          <w:sz w:val="28"/>
          <w:szCs w:val="28"/>
        </w:rPr>
      </w:pPr>
      <w:proofErr w:type="gramStart"/>
      <w:r w:rsidRPr="00767B31">
        <w:rPr>
          <w:rFonts w:ascii="Times New Roman" w:hAnsi="Times New Roman" w:cs="Times New Roman"/>
          <w:color w:val="000000" w:themeColor="text1"/>
          <w:sz w:val="28"/>
          <w:szCs w:val="28"/>
        </w:rPr>
        <w:t xml:space="preserve">Расчет объема бюджетных ассигнований </w:t>
      </w:r>
      <w:r w:rsidRPr="00767B31">
        <w:rPr>
          <w:rFonts w:ascii="Times New Roman" w:hAnsi="Times New Roman" w:cs="Times New Roman"/>
          <w:sz w:val="28"/>
          <w:szCs w:val="28"/>
        </w:rPr>
        <w:t>на ежемесячную денежную выплату на ребенка многодетным семьям в Забайкальском крае осуществляется в соответствии с Законом Забайкальского края от 29 декабря 2008 года № 107-ЗЗК «О мерах социальной поддержки многодетных семей в Забайкальском крае» исходя из установленного размера пособия на ребенка, прогнозируемого количества льготополучателей и расходов на доставку.</w:t>
      </w:r>
      <w:proofErr w:type="gramEnd"/>
    </w:p>
    <w:p w:rsidR="00A661BA" w:rsidRPr="00A661BA" w:rsidRDefault="00A661BA" w:rsidP="00A661BA">
      <w:pPr>
        <w:pStyle w:val="ConsPlusNormal"/>
        <w:tabs>
          <w:tab w:val="left" w:pos="0"/>
        </w:tabs>
        <w:ind w:firstLine="709"/>
        <w:jc w:val="both"/>
        <w:rPr>
          <w:rFonts w:ascii="Times New Roman" w:hAnsi="Times New Roman" w:cs="Times New Roman"/>
          <w:strike/>
          <w:sz w:val="28"/>
          <w:szCs w:val="28"/>
        </w:rPr>
      </w:pPr>
      <w:r w:rsidRPr="00767B31">
        <w:rPr>
          <w:rFonts w:ascii="Times New Roman" w:hAnsi="Times New Roman" w:cs="Times New Roman"/>
          <w:sz w:val="28"/>
          <w:szCs w:val="28"/>
        </w:rPr>
        <w:t xml:space="preserve">Расчеты предоставляются по форме согласно приложению № 47 </w:t>
      </w:r>
      <w:r w:rsidRPr="00767B31">
        <w:rPr>
          <w:rFonts w:ascii="Times New Roman" w:hAnsi="Times New Roman" w:cs="Times New Roman"/>
          <w:sz w:val="28"/>
          <w:szCs w:val="28"/>
        </w:rPr>
        <w:br/>
        <w:t>к настоящим Методическим рекомендациям отдельно по каждому планируемому году.</w:t>
      </w:r>
    </w:p>
    <w:p w:rsidR="004B4FC0" w:rsidRPr="00767B31" w:rsidRDefault="004B4FC0" w:rsidP="004B4FC0">
      <w:pPr>
        <w:pStyle w:val="ConsPlusNormal"/>
        <w:tabs>
          <w:tab w:val="left" w:pos="0"/>
        </w:tabs>
        <w:ind w:firstLine="709"/>
        <w:jc w:val="both"/>
        <w:rPr>
          <w:rFonts w:ascii="Times New Roman" w:hAnsi="Times New Roman" w:cs="Times New Roman"/>
          <w:i/>
          <w:sz w:val="28"/>
          <w:szCs w:val="28"/>
        </w:rPr>
      </w:pPr>
      <w:r w:rsidRPr="00767B31">
        <w:rPr>
          <w:rFonts w:ascii="Times New Roman" w:hAnsi="Times New Roman" w:cs="Times New Roman"/>
          <w:i/>
          <w:sz w:val="28"/>
          <w:szCs w:val="28"/>
        </w:rPr>
        <w:lastRenderedPageBreak/>
        <w:t>41. Обоснование бюджетных ассигнований на предоставление ежемесячной компенсации расходов на оплату жилого помещения и коммунальных услуг многодетным семьям в Забайкальском крае.</w:t>
      </w:r>
    </w:p>
    <w:p w:rsidR="004B4FC0" w:rsidRPr="004B4FC0" w:rsidRDefault="004B4FC0" w:rsidP="004B4FC0">
      <w:pPr>
        <w:pStyle w:val="ConsPlusNormal"/>
        <w:tabs>
          <w:tab w:val="left" w:pos="0"/>
        </w:tabs>
        <w:ind w:firstLine="709"/>
        <w:jc w:val="both"/>
        <w:rPr>
          <w:rFonts w:ascii="Times New Roman" w:hAnsi="Times New Roman" w:cs="Times New Roman"/>
          <w:strike/>
          <w:sz w:val="28"/>
          <w:szCs w:val="28"/>
        </w:rPr>
      </w:pPr>
      <w:proofErr w:type="gramStart"/>
      <w:r w:rsidRPr="00767B31">
        <w:rPr>
          <w:rFonts w:ascii="Times New Roman" w:hAnsi="Times New Roman" w:cs="Times New Roman"/>
          <w:color w:val="000000" w:themeColor="text1"/>
          <w:sz w:val="28"/>
          <w:szCs w:val="28"/>
        </w:rPr>
        <w:t xml:space="preserve">Расчет объема бюджетных ассигнований </w:t>
      </w:r>
      <w:r w:rsidRPr="00767B31">
        <w:rPr>
          <w:rFonts w:ascii="Times New Roman" w:hAnsi="Times New Roman" w:cs="Times New Roman"/>
          <w:sz w:val="28"/>
          <w:szCs w:val="28"/>
        </w:rPr>
        <w:t>на предоставление ежемесячной компенсации расходов на оплату жилого помещения и коммунальных услуг многодетным семьям осуществляется в соответствии с Законом Забайкальского края от 29 декабря 2008 года № 107-ЗЗК «О мерах социальной поддержки многодетных семей в Забайкальском крае» согласно приложению № 48 к настоящим Методическим рекомендациям исходя из прогнозной численности получателей, среднемесячного размера ежемесячной компенсации расходов на оплату жилых</w:t>
      </w:r>
      <w:proofErr w:type="gramEnd"/>
      <w:r w:rsidRPr="00767B31">
        <w:rPr>
          <w:rFonts w:ascii="Times New Roman" w:hAnsi="Times New Roman" w:cs="Times New Roman"/>
          <w:sz w:val="28"/>
          <w:szCs w:val="28"/>
        </w:rPr>
        <w:t xml:space="preserve"> помещений и коммунальных услуг в текущем финансовом году, расходов на доставку средств получателям.</w:t>
      </w:r>
    </w:p>
    <w:p w:rsidR="00E87FCE" w:rsidRPr="00C07754" w:rsidRDefault="00E87FCE" w:rsidP="00E87FCE">
      <w:pPr>
        <w:ind w:firstLine="709"/>
        <w:jc w:val="both"/>
        <w:rPr>
          <w:b/>
          <w:sz w:val="28"/>
          <w:szCs w:val="28"/>
        </w:rPr>
      </w:pPr>
      <w:r w:rsidRPr="00C07754">
        <w:rPr>
          <w:sz w:val="28"/>
          <w:szCs w:val="28"/>
        </w:rPr>
        <w:t>42.</w:t>
      </w:r>
      <w:r w:rsidRPr="00C07754">
        <w:rPr>
          <w:b/>
          <w:sz w:val="28"/>
          <w:szCs w:val="28"/>
        </w:rPr>
        <w:t xml:space="preserve"> </w:t>
      </w:r>
      <w:r w:rsidRPr="00C07754">
        <w:rPr>
          <w:i/>
          <w:sz w:val="28"/>
          <w:szCs w:val="28"/>
        </w:rPr>
        <w:t>Обоснование бюджетных ассигнований на возмещение части стоимости проезда на междугородном транспорте детей, проживающих в Забайкальском крае, к месту санаторно-курортного лечения и обратно.</w:t>
      </w:r>
    </w:p>
    <w:p w:rsidR="00E87FCE" w:rsidRPr="00C07754" w:rsidRDefault="00E87FCE" w:rsidP="00E87FCE">
      <w:pPr>
        <w:autoSpaceDE w:val="0"/>
        <w:autoSpaceDN w:val="0"/>
        <w:adjustRightInd w:val="0"/>
        <w:ind w:firstLine="709"/>
        <w:jc w:val="both"/>
        <w:rPr>
          <w:sz w:val="28"/>
          <w:szCs w:val="28"/>
        </w:rPr>
      </w:pPr>
      <w:r w:rsidRPr="00C07754">
        <w:rPr>
          <w:color w:val="000000" w:themeColor="text1"/>
          <w:sz w:val="28"/>
          <w:szCs w:val="28"/>
        </w:rPr>
        <w:t xml:space="preserve">Расчет объема бюджетных ассигнований </w:t>
      </w:r>
      <w:r w:rsidRPr="00C07754">
        <w:rPr>
          <w:sz w:val="28"/>
          <w:szCs w:val="28"/>
        </w:rPr>
        <w:t xml:space="preserve">на возмещение части стоимости проезда на междугородном транспорте детей, проживающих в Забайкальском крае, к месту санаторно-курортного лечения и обратно осуществляется в соответствии с Законом Забайкальского края от 14 октября 2008 года № 41-ЗЗК «О возмещении части стоимости проезда на междугородном транспорте детей, проживающих в Забайкальском крае, к месту санаторно-курортного лечения или оздоровления и обратно» исходя из количества выплат </w:t>
      </w:r>
      <w:r w:rsidRPr="00C07754">
        <w:rPr>
          <w:bCs/>
          <w:sz w:val="28"/>
          <w:szCs w:val="28"/>
        </w:rPr>
        <w:t>по</w:t>
      </w:r>
      <w:r w:rsidRPr="00C07754">
        <w:rPr>
          <w:sz w:val="28"/>
          <w:szCs w:val="28"/>
        </w:rPr>
        <w:t xml:space="preserve"> </w:t>
      </w:r>
      <w:r w:rsidRPr="00C07754">
        <w:rPr>
          <w:bCs/>
          <w:sz w:val="28"/>
          <w:szCs w:val="28"/>
        </w:rPr>
        <w:t>данным на конец отчетного финансового года</w:t>
      </w:r>
      <w:r w:rsidRPr="00C07754">
        <w:rPr>
          <w:sz w:val="28"/>
          <w:szCs w:val="28"/>
        </w:rPr>
        <w:t xml:space="preserve"> и среднего размера возмещения в соответствии с нормативными правовыми актами по формуле: </w:t>
      </w:r>
    </w:p>
    <w:p w:rsidR="00E87FCE" w:rsidRPr="00C07754" w:rsidRDefault="00E87FCE" w:rsidP="00E87FCE">
      <w:pPr>
        <w:pStyle w:val="ConsPlusNormal"/>
        <w:ind w:firstLine="709"/>
        <w:jc w:val="center"/>
        <w:rPr>
          <w:rFonts w:ascii="Times New Roman" w:hAnsi="Times New Roman" w:cs="Times New Roman"/>
          <w:sz w:val="28"/>
          <w:szCs w:val="28"/>
        </w:rPr>
      </w:pPr>
      <w:r w:rsidRPr="00C07754">
        <w:rPr>
          <w:rFonts w:ascii="Times New Roman" w:hAnsi="Times New Roman" w:cs="Times New Roman"/>
          <w:sz w:val="28"/>
          <w:szCs w:val="28"/>
        </w:rPr>
        <w:t>С</w:t>
      </w:r>
      <w:r w:rsidRPr="00C07754">
        <w:rPr>
          <w:rFonts w:ascii="Times New Roman" w:hAnsi="Times New Roman" w:cs="Times New Roman"/>
          <w:sz w:val="28"/>
          <w:szCs w:val="28"/>
          <w:vertAlign w:val="subscript"/>
        </w:rPr>
        <w:t>скл</w:t>
      </w:r>
      <w:r w:rsidRPr="00C07754">
        <w:rPr>
          <w:rFonts w:ascii="Times New Roman" w:hAnsi="Times New Roman" w:cs="Times New Roman"/>
          <w:sz w:val="28"/>
          <w:szCs w:val="28"/>
        </w:rPr>
        <w:t xml:space="preserve"> = Р</w:t>
      </w:r>
      <w:r w:rsidRPr="00C07754">
        <w:rPr>
          <w:rFonts w:ascii="Times New Roman" w:hAnsi="Times New Roman" w:cs="Times New Roman"/>
          <w:sz w:val="28"/>
          <w:szCs w:val="28"/>
          <w:vertAlign w:val="subscript"/>
        </w:rPr>
        <w:t>возм</w:t>
      </w:r>
      <w:r w:rsidRPr="00C07754">
        <w:rPr>
          <w:rFonts w:ascii="Times New Roman" w:hAnsi="Times New Roman" w:cs="Times New Roman"/>
          <w:sz w:val="28"/>
          <w:szCs w:val="28"/>
        </w:rPr>
        <w:t xml:space="preserve"> ×К</w:t>
      </w:r>
      <w:r w:rsidRPr="00C07754">
        <w:rPr>
          <w:rFonts w:ascii="Times New Roman" w:hAnsi="Times New Roman" w:cs="Times New Roman"/>
          <w:sz w:val="28"/>
          <w:szCs w:val="28"/>
          <w:vertAlign w:val="subscript"/>
        </w:rPr>
        <w:t>выпл</w:t>
      </w:r>
      <w:r w:rsidRPr="00C07754">
        <w:rPr>
          <w:rFonts w:ascii="Times New Roman" w:hAnsi="Times New Roman" w:cs="Times New Roman"/>
          <w:sz w:val="28"/>
          <w:szCs w:val="28"/>
        </w:rPr>
        <w:t xml:space="preserve"> + Д, где:</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С</w:t>
      </w:r>
      <w:r w:rsidRPr="00C07754">
        <w:rPr>
          <w:rFonts w:ascii="Times New Roman" w:hAnsi="Times New Roman" w:cs="Times New Roman"/>
          <w:sz w:val="28"/>
          <w:szCs w:val="28"/>
          <w:vertAlign w:val="subscript"/>
        </w:rPr>
        <w:t>скл</w:t>
      </w:r>
      <w:r w:rsidRPr="00C07754">
        <w:rPr>
          <w:rFonts w:ascii="Times New Roman" w:hAnsi="Times New Roman" w:cs="Times New Roman"/>
          <w:sz w:val="28"/>
          <w:szCs w:val="28"/>
        </w:rPr>
        <w:t xml:space="preserve"> – сумма расходов на возмещение расходов;</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Р</w:t>
      </w:r>
      <w:r w:rsidRPr="00C07754">
        <w:rPr>
          <w:rFonts w:ascii="Times New Roman" w:hAnsi="Times New Roman" w:cs="Times New Roman"/>
          <w:sz w:val="28"/>
          <w:szCs w:val="28"/>
          <w:vertAlign w:val="subscript"/>
        </w:rPr>
        <w:t>возм</w:t>
      </w:r>
      <w:r w:rsidRPr="00C07754">
        <w:rPr>
          <w:rFonts w:ascii="Times New Roman" w:hAnsi="Times New Roman" w:cs="Times New Roman"/>
          <w:sz w:val="28"/>
          <w:szCs w:val="28"/>
        </w:rPr>
        <w:t xml:space="preserve"> – средний размер сумм возмещения в соответствии с законодательством Забайкальского края;</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К</w:t>
      </w:r>
      <w:r w:rsidRPr="00C07754">
        <w:rPr>
          <w:rFonts w:ascii="Times New Roman" w:hAnsi="Times New Roman" w:cs="Times New Roman"/>
          <w:sz w:val="28"/>
          <w:szCs w:val="28"/>
          <w:vertAlign w:val="subscript"/>
        </w:rPr>
        <w:t>выпл</w:t>
      </w:r>
      <w:r w:rsidRPr="00C07754">
        <w:rPr>
          <w:rFonts w:ascii="Times New Roman" w:hAnsi="Times New Roman" w:cs="Times New Roman"/>
          <w:sz w:val="28"/>
          <w:szCs w:val="28"/>
        </w:rPr>
        <w:t xml:space="preserve"> – количество выплат </w:t>
      </w:r>
      <w:r w:rsidRPr="00C07754">
        <w:rPr>
          <w:rFonts w:ascii="Times New Roman" w:hAnsi="Times New Roman" w:cs="Times New Roman"/>
          <w:bCs/>
          <w:sz w:val="28"/>
          <w:szCs w:val="28"/>
        </w:rPr>
        <w:t>по</w:t>
      </w:r>
      <w:r w:rsidRPr="00C07754">
        <w:rPr>
          <w:rFonts w:ascii="Times New Roman" w:hAnsi="Times New Roman" w:cs="Times New Roman"/>
          <w:sz w:val="28"/>
          <w:szCs w:val="28"/>
        </w:rPr>
        <w:t xml:space="preserve"> </w:t>
      </w:r>
      <w:r w:rsidRPr="00C07754">
        <w:rPr>
          <w:rFonts w:ascii="Times New Roman" w:hAnsi="Times New Roman" w:cs="Times New Roman"/>
          <w:bCs/>
          <w:sz w:val="28"/>
          <w:szCs w:val="28"/>
        </w:rPr>
        <w:t>данным на конец отчетного финансового года</w:t>
      </w:r>
      <w:r w:rsidRPr="00C07754">
        <w:rPr>
          <w:rFonts w:ascii="Times New Roman" w:hAnsi="Times New Roman" w:cs="Times New Roman"/>
          <w:sz w:val="28"/>
          <w:szCs w:val="28"/>
        </w:rPr>
        <w:t>;</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Д – расходы по доставке сумм возмещения получателям.</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Расчеты должны быть представлены по форме согласно приложению № 49 к настоящим Методическим рекомендациям отдельно по каждому планируемому году.</w:t>
      </w:r>
    </w:p>
    <w:p w:rsidR="004B4FC0" w:rsidRPr="004B4FC0" w:rsidRDefault="004B4FC0" w:rsidP="00E87FCE">
      <w:pPr>
        <w:ind w:firstLine="709"/>
        <w:jc w:val="both"/>
        <w:rPr>
          <w:i/>
          <w:sz w:val="28"/>
          <w:szCs w:val="28"/>
        </w:rPr>
      </w:pPr>
      <w:r w:rsidRPr="00767B31">
        <w:rPr>
          <w:sz w:val="28"/>
          <w:szCs w:val="28"/>
        </w:rPr>
        <w:t xml:space="preserve">43. </w:t>
      </w:r>
      <w:r w:rsidRPr="00767B31">
        <w:rPr>
          <w:i/>
          <w:sz w:val="28"/>
          <w:szCs w:val="28"/>
        </w:rPr>
        <w:t>Обоснование бюджетных ассигнований на снижение размера оплаты протезно-ортопедических изделий отдельным категориям граждан в Забайкальском крае.</w:t>
      </w:r>
    </w:p>
    <w:p w:rsidR="00E87FCE" w:rsidRPr="00C07754" w:rsidRDefault="00E87FCE" w:rsidP="00E87FCE">
      <w:pPr>
        <w:autoSpaceDE w:val="0"/>
        <w:autoSpaceDN w:val="0"/>
        <w:adjustRightInd w:val="0"/>
        <w:ind w:firstLine="709"/>
        <w:jc w:val="both"/>
        <w:rPr>
          <w:sz w:val="28"/>
          <w:szCs w:val="28"/>
        </w:rPr>
      </w:pPr>
      <w:proofErr w:type="gramStart"/>
      <w:r w:rsidRPr="00C07754">
        <w:rPr>
          <w:color w:val="000000" w:themeColor="text1"/>
          <w:sz w:val="28"/>
          <w:szCs w:val="28"/>
        </w:rPr>
        <w:t xml:space="preserve">Расчет объема бюджетных ассигнований </w:t>
      </w:r>
      <w:r w:rsidRPr="00C07754">
        <w:rPr>
          <w:sz w:val="28"/>
          <w:szCs w:val="28"/>
        </w:rPr>
        <w:t xml:space="preserve">выплат на снижение размера оплаты протезно-ортопедических изделий отдельным категориям граждан осуществляется в соответствии с Законом Забайкальского края от 14 октября 2008 года № 43-ЗЗК «О снижении размера оплаты протезно-ортопедических изделий отдельным категориям граждан», исходя из прогнозной численности и среднего размера возмещения в соответствии с нормативными правовыми </w:t>
      </w:r>
      <w:r w:rsidRPr="00C07754">
        <w:rPr>
          <w:sz w:val="28"/>
          <w:szCs w:val="28"/>
        </w:rPr>
        <w:lastRenderedPageBreak/>
        <w:t>актами по форме согласно приложению № 50 к настоящим Методическим рекомендациям по</w:t>
      </w:r>
      <w:proofErr w:type="gramEnd"/>
      <w:r w:rsidRPr="00C07754">
        <w:rPr>
          <w:sz w:val="28"/>
          <w:szCs w:val="28"/>
        </w:rPr>
        <w:t xml:space="preserve"> формуле:</w:t>
      </w:r>
    </w:p>
    <w:p w:rsidR="00E87FCE" w:rsidRPr="00C07754" w:rsidRDefault="00E87FCE" w:rsidP="00E87FCE">
      <w:pPr>
        <w:pStyle w:val="ConsPlusNormal"/>
        <w:ind w:firstLine="709"/>
        <w:jc w:val="center"/>
        <w:rPr>
          <w:rFonts w:ascii="Times New Roman" w:hAnsi="Times New Roman" w:cs="Times New Roman"/>
          <w:sz w:val="28"/>
          <w:szCs w:val="28"/>
        </w:rPr>
      </w:pPr>
      <w:r w:rsidRPr="00C07754">
        <w:rPr>
          <w:rFonts w:ascii="Times New Roman" w:hAnsi="Times New Roman" w:cs="Times New Roman"/>
          <w:sz w:val="28"/>
          <w:szCs w:val="28"/>
        </w:rPr>
        <w:t>С</w:t>
      </w:r>
      <w:r w:rsidRPr="00C07754">
        <w:rPr>
          <w:rFonts w:ascii="Times New Roman" w:hAnsi="Times New Roman" w:cs="Times New Roman"/>
          <w:sz w:val="28"/>
          <w:szCs w:val="28"/>
          <w:vertAlign w:val="subscript"/>
        </w:rPr>
        <w:t>протезка</w:t>
      </w:r>
      <w:r w:rsidRPr="00C07754">
        <w:rPr>
          <w:rFonts w:ascii="Times New Roman" w:hAnsi="Times New Roman" w:cs="Times New Roman"/>
          <w:sz w:val="28"/>
          <w:szCs w:val="28"/>
        </w:rPr>
        <w:t xml:space="preserve"> = Р</w:t>
      </w:r>
      <w:r w:rsidRPr="00C07754">
        <w:rPr>
          <w:rFonts w:ascii="Times New Roman" w:hAnsi="Times New Roman" w:cs="Times New Roman"/>
          <w:sz w:val="28"/>
          <w:szCs w:val="28"/>
          <w:vertAlign w:val="subscript"/>
        </w:rPr>
        <w:t>возм</w:t>
      </w:r>
      <w:r w:rsidRPr="00C07754">
        <w:rPr>
          <w:rFonts w:ascii="Times New Roman" w:hAnsi="Times New Roman" w:cs="Times New Roman"/>
          <w:sz w:val="28"/>
          <w:szCs w:val="28"/>
        </w:rPr>
        <w:t xml:space="preserve"> ×К</w:t>
      </w:r>
      <w:r w:rsidRPr="00C07754">
        <w:rPr>
          <w:rFonts w:ascii="Times New Roman" w:hAnsi="Times New Roman" w:cs="Times New Roman"/>
          <w:sz w:val="28"/>
          <w:szCs w:val="28"/>
          <w:vertAlign w:val="subscript"/>
        </w:rPr>
        <w:t>выпл</w:t>
      </w:r>
      <w:r w:rsidRPr="00C07754">
        <w:rPr>
          <w:rFonts w:ascii="Times New Roman" w:hAnsi="Times New Roman" w:cs="Times New Roman"/>
          <w:sz w:val="28"/>
          <w:szCs w:val="28"/>
        </w:rPr>
        <w:t>, где:</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С</w:t>
      </w:r>
      <w:r w:rsidRPr="00C07754">
        <w:rPr>
          <w:rFonts w:ascii="Times New Roman" w:hAnsi="Times New Roman" w:cs="Times New Roman"/>
          <w:sz w:val="28"/>
          <w:szCs w:val="28"/>
          <w:vertAlign w:val="subscript"/>
        </w:rPr>
        <w:t>протезка</w:t>
      </w:r>
      <w:r w:rsidRPr="00C07754">
        <w:rPr>
          <w:rFonts w:ascii="Times New Roman" w:hAnsi="Times New Roman" w:cs="Times New Roman"/>
          <w:sz w:val="28"/>
          <w:szCs w:val="28"/>
        </w:rPr>
        <w:t xml:space="preserve"> – сумма расходов на возмещение расходов на оплату протезно-ортопедических изделий отдельным категориям граждан;</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Р</w:t>
      </w:r>
      <w:r w:rsidRPr="00C07754">
        <w:rPr>
          <w:rFonts w:ascii="Times New Roman" w:hAnsi="Times New Roman" w:cs="Times New Roman"/>
          <w:sz w:val="28"/>
          <w:szCs w:val="28"/>
          <w:vertAlign w:val="subscript"/>
        </w:rPr>
        <w:t>возм</w:t>
      </w:r>
      <w:r w:rsidRPr="00C07754">
        <w:rPr>
          <w:rFonts w:ascii="Times New Roman" w:hAnsi="Times New Roman" w:cs="Times New Roman"/>
          <w:sz w:val="28"/>
          <w:szCs w:val="28"/>
        </w:rPr>
        <w:t xml:space="preserve"> – средний размер сумм возмещения расходов на оплату протезно-ортопедических изделий отдельным категориям граждан в соответствии с законодательством Забайкальского края;</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К</w:t>
      </w:r>
      <w:r w:rsidRPr="00C07754">
        <w:rPr>
          <w:rFonts w:ascii="Times New Roman" w:hAnsi="Times New Roman" w:cs="Times New Roman"/>
          <w:sz w:val="28"/>
          <w:szCs w:val="28"/>
          <w:vertAlign w:val="subscript"/>
        </w:rPr>
        <w:t>выпл</w:t>
      </w:r>
      <w:r w:rsidRPr="00C07754">
        <w:rPr>
          <w:rFonts w:ascii="Times New Roman" w:hAnsi="Times New Roman" w:cs="Times New Roman"/>
          <w:sz w:val="28"/>
          <w:szCs w:val="28"/>
        </w:rPr>
        <w:t xml:space="preserve"> – прогнозное количество выплат.</w:t>
      </w:r>
    </w:p>
    <w:p w:rsidR="004B4FC0" w:rsidRDefault="004B4FC0" w:rsidP="00E87FCE">
      <w:pPr>
        <w:autoSpaceDE w:val="0"/>
        <w:autoSpaceDN w:val="0"/>
        <w:adjustRightInd w:val="0"/>
        <w:ind w:firstLine="709"/>
        <w:jc w:val="both"/>
        <w:rPr>
          <w:color w:val="000000" w:themeColor="text1"/>
          <w:sz w:val="28"/>
          <w:szCs w:val="28"/>
        </w:rPr>
      </w:pPr>
      <w:r w:rsidRPr="00767B31">
        <w:rPr>
          <w:sz w:val="28"/>
          <w:szCs w:val="28"/>
        </w:rPr>
        <w:t xml:space="preserve">44. </w:t>
      </w:r>
      <w:r w:rsidRPr="00767B31">
        <w:rPr>
          <w:i/>
          <w:sz w:val="28"/>
          <w:szCs w:val="28"/>
        </w:rPr>
        <w:t>Обоснование бюджетных ассигнований на предоставление социального пособия гражданам на погребение и возмещение расходов специализированным службам по вопросам похоронного дела в Забайкальском крае.</w:t>
      </w:r>
    </w:p>
    <w:p w:rsidR="00E87FCE" w:rsidRPr="00C07754" w:rsidRDefault="00E87FCE" w:rsidP="00E87FCE">
      <w:pPr>
        <w:autoSpaceDE w:val="0"/>
        <w:autoSpaceDN w:val="0"/>
        <w:adjustRightInd w:val="0"/>
        <w:ind w:firstLine="709"/>
        <w:jc w:val="both"/>
        <w:rPr>
          <w:sz w:val="28"/>
          <w:szCs w:val="28"/>
        </w:rPr>
      </w:pPr>
      <w:proofErr w:type="gramStart"/>
      <w:r w:rsidRPr="00C07754">
        <w:rPr>
          <w:color w:val="000000" w:themeColor="text1"/>
          <w:sz w:val="28"/>
          <w:szCs w:val="28"/>
        </w:rPr>
        <w:t xml:space="preserve">Расчет объема бюджетных ассигнований </w:t>
      </w:r>
      <w:r w:rsidRPr="00C07754">
        <w:rPr>
          <w:sz w:val="28"/>
          <w:szCs w:val="28"/>
        </w:rPr>
        <w:t xml:space="preserve">на выплату социального пособия на погребение осуществляется в соответствии с Федеральным законом от 12 января 1996 года № 8-ФЗ «О погребении и похоронном деле», Законом Забайкальского края от 05 октября 2009 года № 246-ЗЗК «О стоимости услуг по погребению отдельных категорий умерших», исходя из количества выплат </w:t>
      </w:r>
      <w:r w:rsidRPr="00C07754">
        <w:rPr>
          <w:bCs/>
          <w:sz w:val="28"/>
          <w:szCs w:val="28"/>
        </w:rPr>
        <w:t>по</w:t>
      </w:r>
      <w:r w:rsidRPr="00C07754">
        <w:rPr>
          <w:sz w:val="28"/>
          <w:szCs w:val="28"/>
        </w:rPr>
        <w:t xml:space="preserve"> </w:t>
      </w:r>
      <w:r w:rsidRPr="00C07754">
        <w:rPr>
          <w:bCs/>
          <w:sz w:val="28"/>
          <w:szCs w:val="28"/>
        </w:rPr>
        <w:t>данным на конец отчетного финансового года</w:t>
      </w:r>
      <w:r w:rsidRPr="00C07754">
        <w:rPr>
          <w:sz w:val="28"/>
          <w:szCs w:val="28"/>
        </w:rPr>
        <w:t xml:space="preserve"> и размера выплат по формуле:</w:t>
      </w:r>
      <w:proofErr w:type="gramEnd"/>
    </w:p>
    <w:p w:rsidR="00E87FCE" w:rsidRPr="00C07754" w:rsidRDefault="00E87FCE" w:rsidP="00E87FCE">
      <w:pPr>
        <w:pStyle w:val="ConsPlusNormal"/>
        <w:ind w:firstLine="709"/>
        <w:jc w:val="center"/>
        <w:rPr>
          <w:rFonts w:ascii="Times New Roman" w:hAnsi="Times New Roman" w:cs="Times New Roman"/>
          <w:sz w:val="28"/>
          <w:szCs w:val="28"/>
        </w:rPr>
      </w:pPr>
      <w:r w:rsidRPr="00C07754">
        <w:rPr>
          <w:rFonts w:ascii="Times New Roman" w:hAnsi="Times New Roman" w:cs="Times New Roman"/>
          <w:sz w:val="28"/>
          <w:szCs w:val="28"/>
        </w:rPr>
        <w:t>С</w:t>
      </w:r>
      <w:r w:rsidRPr="00C07754">
        <w:rPr>
          <w:rFonts w:ascii="Times New Roman" w:hAnsi="Times New Roman" w:cs="Times New Roman"/>
          <w:sz w:val="28"/>
          <w:szCs w:val="28"/>
          <w:vertAlign w:val="subscript"/>
        </w:rPr>
        <w:t>погр</w:t>
      </w:r>
      <w:r w:rsidRPr="00C07754">
        <w:rPr>
          <w:rFonts w:ascii="Times New Roman" w:hAnsi="Times New Roman" w:cs="Times New Roman"/>
          <w:sz w:val="28"/>
          <w:szCs w:val="28"/>
        </w:rPr>
        <w:t xml:space="preserve"> = Р</w:t>
      </w:r>
      <w:r w:rsidRPr="00C07754">
        <w:rPr>
          <w:rFonts w:ascii="Times New Roman" w:hAnsi="Times New Roman" w:cs="Times New Roman"/>
          <w:sz w:val="28"/>
          <w:szCs w:val="28"/>
          <w:vertAlign w:val="subscript"/>
        </w:rPr>
        <w:t>выпл</w:t>
      </w:r>
      <w:r w:rsidRPr="00C07754">
        <w:rPr>
          <w:rFonts w:ascii="Times New Roman" w:hAnsi="Times New Roman" w:cs="Times New Roman"/>
          <w:sz w:val="28"/>
          <w:szCs w:val="28"/>
        </w:rPr>
        <w:t xml:space="preserve"> ×К</w:t>
      </w:r>
      <w:r w:rsidRPr="00C07754">
        <w:rPr>
          <w:rFonts w:ascii="Times New Roman" w:hAnsi="Times New Roman" w:cs="Times New Roman"/>
          <w:sz w:val="28"/>
          <w:szCs w:val="28"/>
          <w:vertAlign w:val="subscript"/>
        </w:rPr>
        <w:t>выпл</w:t>
      </w:r>
      <w:r w:rsidRPr="00C07754">
        <w:rPr>
          <w:rFonts w:ascii="Times New Roman" w:hAnsi="Times New Roman" w:cs="Times New Roman"/>
          <w:sz w:val="28"/>
          <w:szCs w:val="28"/>
        </w:rPr>
        <w:t>+ Д, где:</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С</w:t>
      </w:r>
      <w:r w:rsidRPr="00C07754">
        <w:rPr>
          <w:rFonts w:ascii="Times New Roman" w:hAnsi="Times New Roman" w:cs="Times New Roman"/>
          <w:sz w:val="28"/>
          <w:szCs w:val="28"/>
          <w:vertAlign w:val="subscript"/>
        </w:rPr>
        <w:t>погр</w:t>
      </w:r>
      <w:r w:rsidRPr="00C07754">
        <w:rPr>
          <w:rFonts w:ascii="Times New Roman" w:hAnsi="Times New Roman" w:cs="Times New Roman"/>
          <w:sz w:val="28"/>
          <w:szCs w:val="28"/>
        </w:rPr>
        <w:t xml:space="preserve"> – сумма расходов на выплату социального пособия на погребение;</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Р</w:t>
      </w:r>
      <w:r w:rsidRPr="00C07754">
        <w:rPr>
          <w:rFonts w:ascii="Times New Roman" w:hAnsi="Times New Roman" w:cs="Times New Roman"/>
          <w:sz w:val="28"/>
          <w:szCs w:val="28"/>
          <w:vertAlign w:val="subscript"/>
        </w:rPr>
        <w:t>выпл</w:t>
      </w:r>
      <w:r w:rsidRPr="00C07754">
        <w:rPr>
          <w:rFonts w:ascii="Times New Roman" w:hAnsi="Times New Roman" w:cs="Times New Roman"/>
          <w:sz w:val="28"/>
          <w:szCs w:val="28"/>
        </w:rPr>
        <w:t xml:space="preserve"> – размер выплаты в соответствии с действующим законодательством;</w:t>
      </w:r>
    </w:p>
    <w:p w:rsidR="00E87FCE" w:rsidRPr="00C07754" w:rsidRDefault="00E87FCE" w:rsidP="00E87FCE">
      <w:pPr>
        <w:pStyle w:val="ConsPlusNormal"/>
        <w:ind w:firstLine="709"/>
        <w:jc w:val="both"/>
        <w:rPr>
          <w:rFonts w:ascii="Times New Roman" w:hAnsi="Times New Roman" w:cs="Times New Roman"/>
          <w:bCs/>
          <w:sz w:val="28"/>
          <w:szCs w:val="28"/>
        </w:rPr>
      </w:pPr>
      <w:r w:rsidRPr="00C07754">
        <w:rPr>
          <w:rFonts w:ascii="Times New Roman" w:hAnsi="Times New Roman" w:cs="Times New Roman"/>
          <w:sz w:val="28"/>
          <w:szCs w:val="28"/>
        </w:rPr>
        <w:t>К</w:t>
      </w:r>
      <w:r w:rsidRPr="00C07754">
        <w:rPr>
          <w:rFonts w:ascii="Times New Roman" w:hAnsi="Times New Roman" w:cs="Times New Roman"/>
          <w:sz w:val="28"/>
          <w:szCs w:val="28"/>
          <w:vertAlign w:val="subscript"/>
        </w:rPr>
        <w:t>выпл</w:t>
      </w:r>
      <w:r w:rsidRPr="00C07754">
        <w:rPr>
          <w:rFonts w:ascii="Times New Roman" w:hAnsi="Times New Roman" w:cs="Times New Roman"/>
          <w:sz w:val="28"/>
          <w:szCs w:val="28"/>
        </w:rPr>
        <w:t xml:space="preserve"> – количество выплат </w:t>
      </w:r>
      <w:r w:rsidRPr="00C07754">
        <w:rPr>
          <w:rFonts w:ascii="Times New Roman" w:hAnsi="Times New Roman" w:cs="Times New Roman"/>
          <w:bCs/>
          <w:sz w:val="28"/>
          <w:szCs w:val="28"/>
        </w:rPr>
        <w:t>по</w:t>
      </w:r>
      <w:r w:rsidRPr="00C07754">
        <w:rPr>
          <w:rFonts w:ascii="Times New Roman" w:hAnsi="Times New Roman" w:cs="Times New Roman"/>
          <w:sz w:val="28"/>
          <w:szCs w:val="28"/>
        </w:rPr>
        <w:t xml:space="preserve"> </w:t>
      </w:r>
      <w:r w:rsidRPr="00C07754">
        <w:rPr>
          <w:rFonts w:ascii="Times New Roman" w:hAnsi="Times New Roman" w:cs="Times New Roman"/>
          <w:bCs/>
          <w:sz w:val="28"/>
          <w:szCs w:val="28"/>
        </w:rPr>
        <w:t>данным на конец отчетного финансового года;</w:t>
      </w:r>
    </w:p>
    <w:p w:rsidR="00E87FCE" w:rsidRPr="00C07754" w:rsidRDefault="00E87FCE" w:rsidP="00E87FCE">
      <w:pPr>
        <w:pStyle w:val="ConsPlusNormal"/>
        <w:ind w:firstLine="709"/>
        <w:jc w:val="both"/>
        <w:rPr>
          <w:rFonts w:ascii="Times New Roman" w:hAnsi="Times New Roman" w:cs="Times New Roman"/>
          <w:sz w:val="28"/>
          <w:szCs w:val="28"/>
          <w:lang w:eastAsia="en-US"/>
        </w:rPr>
      </w:pPr>
      <w:r w:rsidRPr="00C07754">
        <w:rPr>
          <w:rFonts w:ascii="Times New Roman" w:hAnsi="Times New Roman" w:cs="Times New Roman"/>
          <w:sz w:val="28"/>
          <w:szCs w:val="28"/>
          <w:lang w:eastAsia="en-US"/>
        </w:rPr>
        <w:t>Д – расходы по доставке получателям.</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Расчеты должны быть представлены по форме согласно приложению № 51 к настоящим Методическим рекомендациям отдельно по каждому планируемому году.</w:t>
      </w:r>
    </w:p>
    <w:p w:rsidR="004B4FC0" w:rsidRDefault="004B4FC0" w:rsidP="00E87FCE">
      <w:pPr>
        <w:autoSpaceDE w:val="0"/>
        <w:autoSpaceDN w:val="0"/>
        <w:adjustRightInd w:val="0"/>
        <w:ind w:firstLine="709"/>
        <w:jc w:val="both"/>
        <w:rPr>
          <w:color w:val="000000" w:themeColor="text1"/>
          <w:sz w:val="28"/>
          <w:szCs w:val="28"/>
        </w:rPr>
      </w:pPr>
      <w:r w:rsidRPr="00767B31">
        <w:rPr>
          <w:sz w:val="28"/>
          <w:szCs w:val="28"/>
        </w:rPr>
        <w:t xml:space="preserve">45. </w:t>
      </w:r>
      <w:r w:rsidRPr="00767B31">
        <w:rPr>
          <w:i/>
          <w:sz w:val="28"/>
          <w:szCs w:val="28"/>
        </w:rPr>
        <w:t>Обоснование бюджетных ассигнований на предоставление государственной социальной помощи в Забайкальском крае.</w:t>
      </w:r>
    </w:p>
    <w:p w:rsidR="00E87FCE" w:rsidRPr="00C07754" w:rsidRDefault="00E87FCE" w:rsidP="00E87FCE">
      <w:pPr>
        <w:autoSpaceDE w:val="0"/>
        <w:autoSpaceDN w:val="0"/>
        <w:adjustRightInd w:val="0"/>
        <w:ind w:firstLine="709"/>
        <w:jc w:val="both"/>
        <w:rPr>
          <w:sz w:val="28"/>
          <w:szCs w:val="28"/>
        </w:rPr>
      </w:pPr>
      <w:proofErr w:type="gramStart"/>
      <w:r w:rsidRPr="00C07754">
        <w:rPr>
          <w:color w:val="000000" w:themeColor="text1"/>
          <w:sz w:val="28"/>
          <w:szCs w:val="28"/>
        </w:rPr>
        <w:t xml:space="preserve">Расчет объема бюджетных ассигнований </w:t>
      </w:r>
      <w:r w:rsidRPr="00C07754">
        <w:rPr>
          <w:sz w:val="28"/>
          <w:szCs w:val="28"/>
        </w:rPr>
        <w:t xml:space="preserve">на выплату социального пособия малоимущим гражданам осуществляется в соответствии с </w:t>
      </w:r>
      <w:r w:rsidR="003C032A" w:rsidRPr="00C07754">
        <w:rPr>
          <w:rFonts w:eastAsiaTheme="minorHAnsi"/>
          <w:sz w:val="28"/>
          <w:szCs w:val="28"/>
          <w:lang w:eastAsia="en-US"/>
        </w:rPr>
        <w:t>Законом Забайкальского края от 24 февраля 2021 года № 1920-ЗЗК «О государственной социальной помощи, социальной помощи для отдельных категорий граждан в Забайкальском крае</w:t>
      </w:r>
      <w:r w:rsidR="003C032A" w:rsidRPr="00C07754">
        <w:rPr>
          <w:sz w:val="28"/>
          <w:szCs w:val="28"/>
        </w:rPr>
        <w:t>»</w:t>
      </w:r>
      <w:r w:rsidRPr="00C07754">
        <w:rPr>
          <w:sz w:val="28"/>
          <w:szCs w:val="28"/>
        </w:rPr>
        <w:t xml:space="preserve"> исходя из количества выплат </w:t>
      </w:r>
      <w:r w:rsidRPr="00C07754">
        <w:rPr>
          <w:bCs/>
          <w:sz w:val="28"/>
          <w:szCs w:val="28"/>
        </w:rPr>
        <w:t>по</w:t>
      </w:r>
      <w:r w:rsidRPr="00C07754">
        <w:rPr>
          <w:sz w:val="28"/>
          <w:szCs w:val="28"/>
        </w:rPr>
        <w:t xml:space="preserve"> </w:t>
      </w:r>
      <w:r w:rsidRPr="00C07754">
        <w:rPr>
          <w:bCs/>
          <w:sz w:val="28"/>
          <w:szCs w:val="28"/>
        </w:rPr>
        <w:t>данным на конец отчетного финансового года (по</w:t>
      </w:r>
      <w:r w:rsidRPr="00C07754">
        <w:rPr>
          <w:sz w:val="28"/>
          <w:szCs w:val="28"/>
        </w:rPr>
        <w:t xml:space="preserve"> </w:t>
      </w:r>
      <w:r w:rsidRPr="00C07754">
        <w:rPr>
          <w:bCs/>
          <w:sz w:val="28"/>
          <w:szCs w:val="28"/>
        </w:rPr>
        <w:t>дополнительным видам социальной помощи – исходя из прогнозной численности количества выплат) и</w:t>
      </w:r>
      <w:r w:rsidRPr="00C07754">
        <w:rPr>
          <w:sz w:val="28"/>
          <w:szCs w:val="28"/>
        </w:rPr>
        <w:t xml:space="preserve"> размера</w:t>
      </w:r>
      <w:proofErr w:type="gramEnd"/>
      <w:r w:rsidRPr="00C07754">
        <w:rPr>
          <w:sz w:val="28"/>
          <w:szCs w:val="28"/>
        </w:rPr>
        <w:t xml:space="preserve"> выплат в соответствии с нормативными правовыми актами по формуле:</w:t>
      </w:r>
    </w:p>
    <w:p w:rsidR="00E87FCE" w:rsidRPr="00C07754" w:rsidRDefault="00E87FCE" w:rsidP="00E87FCE">
      <w:pPr>
        <w:pStyle w:val="ConsPlusNormal"/>
        <w:ind w:firstLine="709"/>
        <w:jc w:val="center"/>
        <w:rPr>
          <w:rFonts w:ascii="Times New Roman" w:hAnsi="Times New Roman" w:cs="Times New Roman"/>
          <w:sz w:val="28"/>
          <w:szCs w:val="28"/>
        </w:rPr>
      </w:pPr>
      <w:r w:rsidRPr="00C07754">
        <w:rPr>
          <w:rFonts w:ascii="Times New Roman" w:hAnsi="Times New Roman" w:cs="Times New Roman"/>
          <w:sz w:val="28"/>
          <w:szCs w:val="28"/>
        </w:rPr>
        <w:t>С</w:t>
      </w:r>
      <w:r w:rsidRPr="00C07754">
        <w:rPr>
          <w:rFonts w:ascii="Times New Roman" w:hAnsi="Times New Roman" w:cs="Times New Roman"/>
          <w:sz w:val="28"/>
          <w:szCs w:val="28"/>
          <w:vertAlign w:val="subscript"/>
        </w:rPr>
        <w:t>соцпом</w:t>
      </w:r>
      <w:r w:rsidRPr="00C07754">
        <w:rPr>
          <w:rFonts w:ascii="Times New Roman" w:hAnsi="Times New Roman" w:cs="Times New Roman"/>
          <w:sz w:val="28"/>
          <w:szCs w:val="28"/>
        </w:rPr>
        <w:t xml:space="preserve"> = Р</w:t>
      </w:r>
      <w:r w:rsidRPr="00C07754">
        <w:rPr>
          <w:rFonts w:ascii="Times New Roman" w:hAnsi="Times New Roman" w:cs="Times New Roman"/>
          <w:sz w:val="28"/>
          <w:szCs w:val="28"/>
          <w:vertAlign w:val="subscript"/>
        </w:rPr>
        <w:t>выпл</w:t>
      </w:r>
      <w:r w:rsidRPr="00C07754">
        <w:rPr>
          <w:rFonts w:ascii="Times New Roman" w:hAnsi="Times New Roman" w:cs="Times New Roman"/>
          <w:sz w:val="28"/>
          <w:szCs w:val="28"/>
        </w:rPr>
        <w:t xml:space="preserve"> × К</w:t>
      </w:r>
      <w:r w:rsidRPr="00C07754">
        <w:rPr>
          <w:rFonts w:ascii="Times New Roman" w:hAnsi="Times New Roman" w:cs="Times New Roman"/>
          <w:sz w:val="28"/>
          <w:szCs w:val="28"/>
          <w:vertAlign w:val="subscript"/>
        </w:rPr>
        <w:t>выпл</w:t>
      </w:r>
      <w:r w:rsidRPr="00C07754">
        <w:rPr>
          <w:rFonts w:ascii="Times New Roman" w:hAnsi="Times New Roman" w:cs="Times New Roman"/>
          <w:sz w:val="28"/>
          <w:szCs w:val="28"/>
        </w:rPr>
        <w:t xml:space="preserve"> + Д, где:</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С</w:t>
      </w:r>
      <w:r w:rsidRPr="00C07754">
        <w:rPr>
          <w:rFonts w:ascii="Times New Roman" w:hAnsi="Times New Roman" w:cs="Times New Roman"/>
          <w:sz w:val="28"/>
          <w:szCs w:val="28"/>
          <w:vertAlign w:val="subscript"/>
        </w:rPr>
        <w:t>соцпом</w:t>
      </w:r>
      <w:r w:rsidRPr="00C07754">
        <w:rPr>
          <w:rFonts w:ascii="Times New Roman" w:hAnsi="Times New Roman" w:cs="Times New Roman"/>
          <w:sz w:val="28"/>
          <w:szCs w:val="28"/>
        </w:rPr>
        <w:t xml:space="preserve"> – сумма расходов на выплату социального пособия малоимущим;</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lastRenderedPageBreak/>
        <w:t>Р</w:t>
      </w:r>
      <w:r w:rsidRPr="00C07754">
        <w:rPr>
          <w:rFonts w:ascii="Times New Roman" w:hAnsi="Times New Roman" w:cs="Times New Roman"/>
          <w:sz w:val="28"/>
          <w:szCs w:val="28"/>
          <w:vertAlign w:val="subscript"/>
        </w:rPr>
        <w:t>выпл</w:t>
      </w:r>
      <w:r w:rsidRPr="00C07754">
        <w:rPr>
          <w:rFonts w:ascii="Times New Roman" w:hAnsi="Times New Roman" w:cs="Times New Roman"/>
          <w:sz w:val="28"/>
          <w:szCs w:val="28"/>
        </w:rPr>
        <w:t xml:space="preserve"> – размер выплаты в соответствии с законодательством Забайкальского края;</w:t>
      </w:r>
    </w:p>
    <w:p w:rsidR="00E87FCE" w:rsidRPr="00C07754" w:rsidRDefault="00E87FCE" w:rsidP="00E87FCE">
      <w:pPr>
        <w:ind w:firstLine="709"/>
        <w:jc w:val="both"/>
        <w:rPr>
          <w:sz w:val="28"/>
          <w:szCs w:val="28"/>
        </w:rPr>
      </w:pPr>
      <w:r w:rsidRPr="00C07754">
        <w:rPr>
          <w:sz w:val="28"/>
          <w:szCs w:val="28"/>
        </w:rPr>
        <w:t>К</w:t>
      </w:r>
      <w:r w:rsidRPr="00C07754">
        <w:rPr>
          <w:sz w:val="28"/>
          <w:szCs w:val="28"/>
          <w:vertAlign w:val="subscript"/>
        </w:rPr>
        <w:t>выпл</w:t>
      </w:r>
      <w:r w:rsidRPr="00C07754">
        <w:rPr>
          <w:sz w:val="28"/>
          <w:szCs w:val="28"/>
        </w:rPr>
        <w:t xml:space="preserve"> – количество выплат </w:t>
      </w:r>
      <w:r w:rsidRPr="00C07754">
        <w:rPr>
          <w:bCs/>
          <w:sz w:val="28"/>
          <w:szCs w:val="28"/>
        </w:rPr>
        <w:t>по</w:t>
      </w:r>
      <w:r w:rsidRPr="00C07754">
        <w:rPr>
          <w:sz w:val="28"/>
          <w:szCs w:val="28"/>
        </w:rPr>
        <w:t xml:space="preserve"> </w:t>
      </w:r>
      <w:r w:rsidRPr="00C07754">
        <w:rPr>
          <w:bCs/>
          <w:sz w:val="28"/>
          <w:szCs w:val="28"/>
        </w:rPr>
        <w:t>данным на конец отчетного финансового года</w:t>
      </w:r>
      <w:r w:rsidRPr="00C07754">
        <w:rPr>
          <w:sz w:val="28"/>
          <w:szCs w:val="28"/>
        </w:rPr>
        <w:t>;</w:t>
      </w:r>
    </w:p>
    <w:p w:rsidR="00E87FCE" w:rsidRPr="00C07754" w:rsidRDefault="00E87FCE" w:rsidP="00E87FCE">
      <w:pPr>
        <w:ind w:firstLine="709"/>
        <w:jc w:val="both"/>
        <w:rPr>
          <w:sz w:val="28"/>
          <w:szCs w:val="28"/>
        </w:rPr>
      </w:pPr>
      <w:r w:rsidRPr="00C07754">
        <w:rPr>
          <w:sz w:val="28"/>
          <w:szCs w:val="28"/>
        </w:rPr>
        <w:t>Д – расходы по доставке получателям.</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Расчеты должны быть представлены по форме согласно приложению № 52 к настоящим Методическим рекомендациям отдельно по каждому планируемому году.</w:t>
      </w:r>
    </w:p>
    <w:p w:rsidR="004B4FC0" w:rsidRDefault="004B4FC0" w:rsidP="00E87FCE">
      <w:pPr>
        <w:autoSpaceDE w:val="0"/>
        <w:autoSpaceDN w:val="0"/>
        <w:adjustRightInd w:val="0"/>
        <w:ind w:firstLine="709"/>
        <w:jc w:val="both"/>
        <w:rPr>
          <w:color w:val="000000" w:themeColor="text1"/>
          <w:sz w:val="28"/>
          <w:szCs w:val="28"/>
        </w:rPr>
      </w:pPr>
      <w:r w:rsidRPr="00767B31">
        <w:rPr>
          <w:sz w:val="28"/>
          <w:szCs w:val="28"/>
        </w:rPr>
        <w:t xml:space="preserve">46. </w:t>
      </w:r>
      <w:r w:rsidRPr="00767B31">
        <w:rPr>
          <w:i/>
          <w:sz w:val="28"/>
          <w:szCs w:val="28"/>
        </w:rPr>
        <w:t>Обоснование бюджетных ассигнований на предоставление ежемесячной денежной выплаты приемным семьям для граждан пожилого возраста и инвалидов в Забайкальском крае.</w:t>
      </w:r>
    </w:p>
    <w:p w:rsidR="00E87FCE" w:rsidRPr="00C07754" w:rsidRDefault="00E87FCE" w:rsidP="00E87FCE">
      <w:pPr>
        <w:autoSpaceDE w:val="0"/>
        <w:autoSpaceDN w:val="0"/>
        <w:adjustRightInd w:val="0"/>
        <w:ind w:firstLine="709"/>
        <w:jc w:val="both"/>
        <w:rPr>
          <w:sz w:val="28"/>
          <w:szCs w:val="28"/>
        </w:rPr>
      </w:pPr>
      <w:proofErr w:type="gramStart"/>
      <w:r w:rsidRPr="00C07754">
        <w:rPr>
          <w:color w:val="000000" w:themeColor="text1"/>
          <w:sz w:val="28"/>
          <w:szCs w:val="28"/>
        </w:rPr>
        <w:t xml:space="preserve">Расчет объема бюджетных ассигнований </w:t>
      </w:r>
      <w:r w:rsidRPr="00C07754">
        <w:rPr>
          <w:sz w:val="28"/>
          <w:szCs w:val="28"/>
        </w:rPr>
        <w:t>на выплату ежемесячной денежной выплаты гражданам, создавшим приемную семью для граждан пожилого возраста и инвалидов, осуществляется в соответствии с Законом Забайкальского края от 22 декабря 2011 года № 609-ЗЗК «О приемной семье для граждан пожилого возраста и инвалидов в Забайкальском крае», исходя из размера денежной выплаты и численности получателей.</w:t>
      </w:r>
      <w:proofErr w:type="gramEnd"/>
    </w:p>
    <w:p w:rsidR="00E87FCE" w:rsidRPr="00C07754" w:rsidRDefault="00E87FCE" w:rsidP="00E87FCE">
      <w:pPr>
        <w:pStyle w:val="ab"/>
        <w:ind w:left="0" w:firstLine="709"/>
        <w:jc w:val="both"/>
        <w:rPr>
          <w:sz w:val="28"/>
          <w:szCs w:val="28"/>
        </w:rPr>
      </w:pPr>
      <w:r w:rsidRPr="00C07754">
        <w:rPr>
          <w:color w:val="000000" w:themeColor="text1"/>
          <w:sz w:val="28"/>
          <w:szCs w:val="28"/>
        </w:rPr>
        <w:t>Расчет объема бюджетных ассигнований</w:t>
      </w:r>
      <w:r w:rsidRPr="00C07754">
        <w:rPr>
          <w:sz w:val="28"/>
          <w:szCs w:val="28"/>
        </w:rPr>
        <w:t xml:space="preserve"> на предоставление ежемесячной денежной выплаты определяется по формуле:</w:t>
      </w:r>
    </w:p>
    <w:p w:rsidR="00E87FCE" w:rsidRPr="00C07754" w:rsidRDefault="00E87FCE" w:rsidP="00E87FCE">
      <w:pPr>
        <w:pStyle w:val="ab"/>
        <w:ind w:left="0" w:firstLine="709"/>
        <w:jc w:val="center"/>
        <w:rPr>
          <w:sz w:val="28"/>
          <w:szCs w:val="28"/>
        </w:rPr>
      </w:pPr>
      <w:r w:rsidRPr="00C07754">
        <w:rPr>
          <w:sz w:val="28"/>
          <w:szCs w:val="28"/>
        </w:rPr>
        <w:t>С</w:t>
      </w:r>
      <w:r w:rsidRPr="00C07754">
        <w:rPr>
          <w:sz w:val="28"/>
          <w:szCs w:val="28"/>
          <w:vertAlign w:val="subscript"/>
        </w:rPr>
        <w:t>пр.с. =</w:t>
      </w:r>
      <w:r w:rsidRPr="00C07754">
        <w:rPr>
          <w:sz w:val="28"/>
          <w:szCs w:val="28"/>
        </w:rPr>
        <w:t xml:space="preserve"> (Ч</w:t>
      </w:r>
      <w:proofErr w:type="gramStart"/>
      <w:r w:rsidRPr="00C07754">
        <w:rPr>
          <w:sz w:val="28"/>
          <w:szCs w:val="28"/>
        </w:rPr>
        <w:t>1</w:t>
      </w:r>
      <w:proofErr w:type="gramEnd"/>
      <w:r w:rsidRPr="00C07754">
        <w:rPr>
          <w:sz w:val="28"/>
          <w:szCs w:val="28"/>
        </w:rPr>
        <w:t xml:space="preserve"> × ЕДВ + Ч2 × ЕДВ × 1,5)× РК × 12, где:</w:t>
      </w:r>
    </w:p>
    <w:p w:rsidR="00E87FCE" w:rsidRPr="00C07754" w:rsidRDefault="00E87FCE" w:rsidP="00E87FCE">
      <w:pPr>
        <w:pStyle w:val="ab"/>
        <w:ind w:left="0" w:firstLine="709"/>
        <w:jc w:val="both"/>
        <w:rPr>
          <w:sz w:val="28"/>
          <w:szCs w:val="28"/>
        </w:rPr>
      </w:pPr>
      <w:r w:rsidRPr="00C07754">
        <w:rPr>
          <w:sz w:val="28"/>
          <w:szCs w:val="28"/>
        </w:rPr>
        <w:t>С</w:t>
      </w:r>
      <w:r w:rsidRPr="00C07754">
        <w:rPr>
          <w:sz w:val="28"/>
          <w:szCs w:val="28"/>
          <w:vertAlign w:val="subscript"/>
        </w:rPr>
        <w:t>пр.с.</w:t>
      </w:r>
      <w:r w:rsidRPr="00C07754">
        <w:rPr>
          <w:sz w:val="28"/>
          <w:szCs w:val="28"/>
        </w:rPr>
        <w:t xml:space="preserve"> – объем  расходов на предоставление ЕДВ;</w:t>
      </w:r>
    </w:p>
    <w:p w:rsidR="00E87FCE" w:rsidRPr="00C07754" w:rsidRDefault="00E87FCE" w:rsidP="00E87FCE">
      <w:pPr>
        <w:pStyle w:val="ab"/>
        <w:ind w:left="0" w:firstLine="709"/>
        <w:jc w:val="both"/>
        <w:rPr>
          <w:sz w:val="28"/>
          <w:szCs w:val="28"/>
        </w:rPr>
      </w:pPr>
      <w:r w:rsidRPr="00C07754">
        <w:rPr>
          <w:sz w:val="28"/>
          <w:szCs w:val="28"/>
        </w:rPr>
        <w:t>Ч1 – численность получателей на очередной финансовый год, получающих выплаты в одинарном размере;</w:t>
      </w:r>
    </w:p>
    <w:p w:rsidR="00E87FCE" w:rsidRPr="00C07754" w:rsidRDefault="00E87FCE" w:rsidP="00E87FCE">
      <w:pPr>
        <w:pStyle w:val="ab"/>
        <w:ind w:left="0" w:firstLine="709"/>
        <w:jc w:val="both"/>
        <w:rPr>
          <w:sz w:val="28"/>
          <w:szCs w:val="28"/>
        </w:rPr>
      </w:pPr>
      <w:r w:rsidRPr="00C07754">
        <w:rPr>
          <w:sz w:val="28"/>
          <w:szCs w:val="28"/>
        </w:rPr>
        <w:t>Ч2 – численность получателей на очередной финансовый год, получающих выплаты в полуторном размере;</w:t>
      </w:r>
    </w:p>
    <w:p w:rsidR="00E87FCE" w:rsidRPr="00C07754" w:rsidRDefault="00E87FCE" w:rsidP="00E87FCE">
      <w:pPr>
        <w:pStyle w:val="ab"/>
        <w:ind w:left="0" w:firstLine="709"/>
        <w:jc w:val="both"/>
        <w:rPr>
          <w:sz w:val="28"/>
          <w:szCs w:val="28"/>
        </w:rPr>
      </w:pPr>
      <w:r w:rsidRPr="00C07754">
        <w:rPr>
          <w:sz w:val="28"/>
          <w:szCs w:val="28"/>
        </w:rPr>
        <w:t>ЕДВ – размер  ежемесячной денежной выплаты;</w:t>
      </w:r>
    </w:p>
    <w:p w:rsidR="00E87FCE" w:rsidRPr="00C07754" w:rsidRDefault="00E87FCE" w:rsidP="00E87FCE">
      <w:pPr>
        <w:pStyle w:val="ab"/>
        <w:ind w:left="0" w:firstLine="709"/>
        <w:jc w:val="both"/>
        <w:rPr>
          <w:sz w:val="28"/>
          <w:szCs w:val="28"/>
        </w:rPr>
      </w:pPr>
      <w:r w:rsidRPr="00C07754">
        <w:rPr>
          <w:sz w:val="28"/>
          <w:szCs w:val="28"/>
        </w:rPr>
        <w:t>РК – районный коэффициент.</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Расчеты должны быть представлены по форме согласно приложению № 53 к настоящим Методическим рекомендациям отдельно по каждому планируемому году.</w:t>
      </w:r>
    </w:p>
    <w:p w:rsidR="004B4FC0" w:rsidRDefault="004B4FC0" w:rsidP="00E87FCE">
      <w:pPr>
        <w:autoSpaceDE w:val="0"/>
        <w:autoSpaceDN w:val="0"/>
        <w:adjustRightInd w:val="0"/>
        <w:ind w:firstLine="709"/>
        <w:jc w:val="both"/>
        <w:rPr>
          <w:color w:val="000000" w:themeColor="text1"/>
          <w:sz w:val="28"/>
          <w:szCs w:val="28"/>
        </w:rPr>
      </w:pPr>
      <w:r w:rsidRPr="00767B31">
        <w:rPr>
          <w:i/>
          <w:sz w:val="28"/>
          <w:szCs w:val="28"/>
        </w:rPr>
        <w:t>47. Обоснование бюджетных ассигнований на предоставление гражданам субсидий на оплату жилого помещения и коммунальных услуг в Забайкальском крае.</w:t>
      </w:r>
    </w:p>
    <w:p w:rsidR="00E87FCE" w:rsidRDefault="00E87FCE" w:rsidP="00E87FCE">
      <w:pPr>
        <w:autoSpaceDE w:val="0"/>
        <w:autoSpaceDN w:val="0"/>
        <w:adjustRightInd w:val="0"/>
        <w:ind w:firstLine="709"/>
        <w:jc w:val="both"/>
        <w:rPr>
          <w:sz w:val="28"/>
          <w:szCs w:val="28"/>
        </w:rPr>
      </w:pPr>
      <w:r w:rsidRPr="00C07754">
        <w:rPr>
          <w:color w:val="000000" w:themeColor="text1"/>
          <w:sz w:val="28"/>
          <w:szCs w:val="28"/>
        </w:rPr>
        <w:t xml:space="preserve">Расчет объема бюджетных ассигнований </w:t>
      </w:r>
      <w:r w:rsidRPr="00C07754">
        <w:rPr>
          <w:sz w:val="28"/>
          <w:szCs w:val="28"/>
        </w:rPr>
        <w:t>на предоставление гражданам субсидий на оплату жилого помещения и коммунальных услуг</w:t>
      </w:r>
      <w:r w:rsidRPr="00C07754">
        <w:rPr>
          <w:b/>
          <w:sz w:val="28"/>
          <w:szCs w:val="28"/>
        </w:rPr>
        <w:t xml:space="preserve"> </w:t>
      </w:r>
      <w:r w:rsidRPr="00C07754">
        <w:rPr>
          <w:sz w:val="28"/>
          <w:szCs w:val="28"/>
        </w:rPr>
        <w:t xml:space="preserve">осуществляется в соответствии с Жилищным кодексом Российской Федерации и постановлением Правительства Забайкальского края от 03 февраля 2009 года № 28 «Об утверждении Порядка расходования средств бюджета Забайкальского края, предусмотренных на финансирование </w:t>
      </w:r>
      <w:proofErr w:type="gramStart"/>
      <w:r w:rsidRPr="00C07754">
        <w:rPr>
          <w:sz w:val="28"/>
          <w:szCs w:val="28"/>
        </w:rPr>
        <w:t>расходов</w:t>
      </w:r>
      <w:proofErr w:type="gramEnd"/>
      <w:r w:rsidRPr="00C07754">
        <w:rPr>
          <w:sz w:val="28"/>
          <w:szCs w:val="28"/>
        </w:rPr>
        <w:t xml:space="preserve"> на предоставление гражданам субсидий на оплату жилого помещения и коммунальных услуг», с учетом расходов на доставку и прогнозируемого количества получателей льгот по форме согласно приложению № 54 к настоящим Методическим рекомендациям.</w:t>
      </w:r>
    </w:p>
    <w:p w:rsidR="004B4FC0" w:rsidRPr="00C07754" w:rsidRDefault="004B4FC0" w:rsidP="00E87FCE">
      <w:pPr>
        <w:autoSpaceDE w:val="0"/>
        <w:autoSpaceDN w:val="0"/>
        <w:adjustRightInd w:val="0"/>
        <w:ind w:firstLine="709"/>
        <w:jc w:val="both"/>
        <w:rPr>
          <w:sz w:val="28"/>
          <w:szCs w:val="28"/>
        </w:rPr>
      </w:pPr>
      <w:r>
        <w:rPr>
          <w:sz w:val="28"/>
          <w:szCs w:val="28"/>
        </w:rPr>
        <w:t>48</w:t>
      </w:r>
      <w:r w:rsidR="00767B31">
        <w:rPr>
          <w:sz w:val="28"/>
          <w:szCs w:val="28"/>
        </w:rPr>
        <w:t>. Пункт</w:t>
      </w:r>
      <w:r>
        <w:rPr>
          <w:sz w:val="28"/>
          <w:szCs w:val="28"/>
        </w:rPr>
        <w:t xml:space="preserve"> исключен.</w:t>
      </w:r>
    </w:p>
    <w:p w:rsidR="00E87FCE" w:rsidRPr="00C07754" w:rsidRDefault="00E87FCE" w:rsidP="00E87FCE">
      <w:pPr>
        <w:autoSpaceDE w:val="0"/>
        <w:autoSpaceDN w:val="0"/>
        <w:adjustRightInd w:val="0"/>
        <w:ind w:firstLine="709"/>
        <w:jc w:val="both"/>
        <w:rPr>
          <w:rFonts w:eastAsiaTheme="minorHAnsi"/>
          <w:i/>
          <w:sz w:val="28"/>
          <w:szCs w:val="28"/>
          <w:lang w:eastAsia="en-US"/>
        </w:rPr>
      </w:pPr>
      <w:r w:rsidRPr="00C07754">
        <w:rPr>
          <w:sz w:val="28"/>
          <w:szCs w:val="28"/>
        </w:rPr>
        <w:lastRenderedPageBreak/>
        <w:t>49.</w:t>
      </w:r>
      <w:r w:rsidRPr="00C07754">
        <w:rPr>
          <w:b/>
          <w:sz w:val="28"/>
          <w:szCs w:val="28"/>
        </w:rPr>
        <w:t xml:space="preserve"> </w:t>
      </w:r>
      <w:r w:rsidRPr="00C07754">
        <w:rPr>
          <w:i/>
          <w:sz w:val="28"/>
          <w:szCs w:val="28"/>
        </w:rPr>
        <w:t>Обоснование бюджетных ассигнований на предоставление субсидий юридическим лицам (кроме некоммерческих организаций) индивидуальным предпринимателям, физическим лицам в рамках государственной программы Забайкальского края «Развитие сельского хозяйства и регулировани</w:t>
      </w:r>
      <w:r w:rsidR="0067047F" w:rsidRPr="00C07754">
        <w:rPr>
          <w:i/>
          <w:sz w:val="28"/>
          <w:szCs w:val="28"/>
        </w:rPr>
        <w:t>е</w:t>
      </w:r>
      <w:r w:rsidRPr="00C07754">
        <w:rPr>
          <w:i/>
          <w:sz w:val="28"/>
          <w:szCs w:val="28"/>
        </w:rPr>
        <w:t xml:space="preserve"> рынков сельскохозяйственной продукции, сырья и продовольствия», утвержденной</w:t>
      </w:r>
      <w:r w:rsidRPr="00C07754">
        <w:rPr>
          <w:rFonts w:eastAsiaTheme="minorHAnsi"/>
          <w:i/>
          <w:sz w:val="28"/>
          <w:szCs w:val="28"/>
          <w:lang w:eastAsia="en-US"/>
        </w:rPr>
        <w:t xml:space="preserve"> постановлением Правительства Забайкальского края от 25 апреля 2014 года № 237.</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bCs/>
          <w:sz w:val="28"/>
          <w:szCs w:val="28"/>
        </w:rPr>
        <w:t xml:space="preserve">Планируемые бюджетные ассигнования </w:t>
      </w:r>
      <w:r w:rsidRPr="00C07754">
        <w:rPr>
          <w:rFonts w:ascii="Times New Roman" w:hAnsi="Times New Roman" w:cs="Times New Roman"/>
          <w:sz w:val="28"/>
          <w:szCs w:val="28"/>
        </w:rPr>
        <w:t>на реализацию мероприятий предусмотренных в виде предоставления субсидий на очередной финансовый год и плановый период должны быть представлены по форме согласно приложению № 56 к настоящим Методическим рекомендациям. При этом объемы бюджетных ассигнований рассчитываются в соответствии с порядками, утвержденными постановлениями Правительства Забайкальского края.</w:t>
      </w:r>
    </w:p>
    <w:p w:rsidR="002D61FF" w:rsidRPr="00C07754" w:rsidRDefault="00E87FCE" w:rsidP="002D61FF">
      <w:pPr>
        <w:autoSpaceDE w:val="0"/>
        <w:autoSpaceDN w:val="0"/>
        <w:adjustRightInd w:val="0"/>
        <w:ind w:firstLine="709"/>
        <w:jc w:val="both"/>
        <w:rPr>
          <w:rFonts w:eastAsia="Calibri"/>
          <w:sz w:val="28"/>
          <w:szCs w:val="28"/>
        </w:rPr>
      </w:pPr>
      <w:r w:rsidRPr="00C07754">
        <w:rPr>
          <w:rFonts w:eastAsia="Calibri"/>
          <w:sz w:val="28"/>
          <w:szCs w:val="28"/>
        </w:rPr>
        <w:t xml:space="preserve">50. </w:t>
      </w:r>
      <w:r w:rsidR="002D61FF" w:rsidRPr="00C07754">
        <w:rPr>
          <w:rFonts w:eastAsia="Calibri"/>
          <w:i/>
          <w:sz w:val="28"/>
          <w:szCs w:val="28"/>
        </w:rPr>
        <w:t>Обоснование бюджетных ассигнований по фонду оплаты труда и страховым взносам в государственные внебюджетные фонды работникам органов государственной власти и государственных органов Забайкальского края.</w:t>
      </w:r>
    </w:p>
    <w:p w:rsidR="002D61FF" w:rsidRPr="00C07754" w:rsidRDefault="002D61FF" w:rsidP="002D61FF">
      <w:pPr>
        <w:autoSpaceDE w:val="0"/>
        <w:autoSpaceDN w:val="0"/>
        <w:adjustRightInd w:val="0"/>
        <w:ind w:firstLine="709"/>
        <w:jc w:val="both"/>
        <w:rPr>
          <w:rFonts w:eastAsia="Calibri"/>
          <w:sz w:val="28"/>
          <w:szCs w:val="28"/>
        </w:rPr>
      </w:pPr>
      <w:r w:rsidRPr="00C07754">
        <w:rPr>
          <w:rFonts w:eastAsia="Calibri"/>
          <w:sz w:val="28"/>
          <w:szCs w:val="28"/>
        </w:rPr>
        <w:t xml:space="preserve">Расчет объема бюджетных ассигнований на оплату труда лиц, замещающих государственные должности Забайкальского края, определяется согласно разделу 1 приложения № 57 к настоящим Методическим рекомендациям в порядке, предусмотренном </w:t>
      </w:r>
      <w:r w:rsidRPr="00C07754">
        <w:rPr>
          <w:sz w:val="28"/>
          <w:szCs w:val="28"/>
        </w:rPr>
        <w:t xml:space="preserve">Законом Забайкальского края </w:t>
      </w:r>
      <w:r w:rsidRPr="00C07754">
        <w:rPr>
          <w:sz w:val="28"/>
          <w:szCs w:val="28"/>
        </w:rPr>
        <w:br/>
        <w:t>от 14 декабря 2016 года № 1421-ЗЗК «Об отдельных вопросах обеспечения деятельности лиц, замещающих государственные должности Забайкальского края».</w:t>
      </w:r>
    </w:p>
    <w:p w:rsidR="002D61FF" w:rsidRPr="00C07754" w:rsidRDefault="002D61FF" w:rsidP="002D61FF">
      <w:pPr>
        <w:autoSpaceDE w:val="0"/>
        <w:autoSpaceDN w:val="0"/>
        <w:adjustRightInd w:val="0"/>
        <w:ind w:firstLine="709"/>
        <w:jc w:val="both"/>
        <w:rPr>
          <w:rFonts w:eastAsia="Calibri"/>
          <w:sz w:val="28"/>
          <w:szCs w:val="28"/>
        </w:rPr>
      </w:pPr>
      <w:r w:rsidRPr="00C07754">
        <w:rPr>
          <w:rFonts w:eastAsia="Calibri"/>
          <w:sz w:val="28"/>
          <w:szCs w:val="28"/>
        </w:rPr>
        <w:t xml:space="preserve">Расчет объема бюджетных ассигнований на оплату труда лиц, замещающих должности государственной гражданской службы, определяется согласно разделу 2 приложения № 57 к настоящим Методическим рекомендациям в порядке, предусмотренном </w:t>
      </w:r>
      <w:r w:rsidRPr="00C07754">
        <w:rPr>
          <w:sz w:val="28"/>
          <w:szCs w:val="28"/>
        </w:rPr>
        <w:t xml:space="preserve">Законом Забайкальского края от 29 июля 2008 года № 21-ЗЗК «О государственной гражданской службе Забайкальского края», с учетом </w:t>
      </w:r>
      <w:r w:rsidRPr="00C07754">
        <w:rPr>
          <w:bCs/>
          <w:sz w:val="28"/>
          <w:szCs w:val="28"/>
        </w:rPr>
        <w:t xml:space="preserve">Методики определения размера </w:t>
      </w:r>
      <w:r w:rsidRPr="00C07754">
        <w:rPr>
          <w:sz w:val="28"/>
          <w:szCs w:val="28"/>
        </w:rPr>
        <w:t xml:space="preserve">фонда оплаты труда государственных </w:t>
      </w:r>
      <w:r w:rsidRPr="00C07754">
        <w:rPr>
          <w:bCs/>
          <w:sz w:val="28"/>
          <w:szCs w:val="28"/>
        </w:rPr>
        <w:t xml:space="preserve">гражданских служащих Забайкальского края в исполнительных органах государственной власти </w:t>
      </w:r>
      <w:r w:rsidRPr="00C07754">
        <w:rPr>
          <w:sz w:val="28"/>
          <w:szCs w:val="28"/>
        </w:rPr>
        <w:t>Забайкальского края, утвержденной распоряжением Губернатора Забайкальского края, и размеров фонда оплаты труда государственных гражданских служащих Забайкальского края</w:t>
      </w:r>
      <w:r w:rsidRPr="00C07754">
        <w:rPr>
          <w:rFonts w:eastAsia="Calibri"/>
          <w:sz w:val="28"/>
          <w:szCs w:val="28"/>
        </w:rPr>
        <w:t xml:space="preserve">, утвержденных соответствующими нормативными правовыми актами. </w:t>
      </w:r>
    </w:p>
    <w:p w:rsidR="002D61FF" w:rsidRPr="00C07754" w:rsidRDefault="002D61FF" w:rsidP="002D61FF">
      <w:pPr>
        <w:autoSpaceDE w:val="0"/>
        <w:autoSpaceDN w:val="0"/>
        <w:adjustRightInd w:val="0"/>
        <w:ind w:firstLine="709"/>
        <w:jc w:val="both"/>
        <w:rPr>
          <w:rFonts w:eastAsia="Calibri"/>
          <w:sz w:val="28"/>
          <w:szCs w:val="28"/>
        </w:rPr>
      </w:pPr>
      <w:r w:rsidRPr="00C07754">
        <w:rPr>
          <w:rFonts w:eastAsia="Calibri"/>
          <w:sz w:val="28"/>
          <w:szCs w:val="28"/>
        </w:rPr>
        <w:t xml:space="preserve">Расчет объема бюджетных ассигнований на оплату труда лиц, замещающих должности, не являющиеся должностями государственной гражданской службы, определяется согласно разделу 3 приложения № 57 </w:t>
      </w:r>
      <w:r w:rsidRPr="00C07754">
        <w:rPr>
          <w:rFonts w:eastAsia="Calibri"/>
          <w:sz w:val="28"/>
          <w:szCs w:val="28"/>
        </w:rPr>
        <w:br/>
        <w:t>к настоящим Методическим рекомендациям в порядке, предусмотренном постановлением Правительства Забайкальского края от 31 мая 2013 года</w:t>
      </w:r>
      <w:r w:rsidRPr="00C07754">
        <w:rPr>
          <w:rFonts w:eastAsia="Calibri"/>
          <w:sz w:val="28"/>
          <w:szCs w:val="28"/>
        </w:rPr>
        <w:br/>
        <w:t xml:space="preserve">№ 219 «Об отдельных вопросах оплаты труда некоторых категорий работников органов государственной власти и государственных органов </w:t>
      </w:r>
      <w:r w:rsidRPr="00C07754">
        <w:rPr>
          <w:rFonts w:eastAsia="Calibri"/>
          <w:sz w:val="28"/>
          <w:szCs w:val="28"/>
        </w:rPr>
        <w:lastRenderedPageBreak/>
        <w:t xml:space="preserve">Забайкальского края», с учетом размера фонда оплаты труда, утвержденного соответствующими нормативными правовыми актами. </w:t>
      </w:r>
    </w:p>
    <w:p w:rsidR="00E87FCE" w:rsidRPr="00C07754" w:rsidRDefault="002D61FF" w:rsidP="002D61FF">
      <w:pPr>
        <w:autoSpaceDE w:val="0"/>
        <w:autoSpaceDN w:val="0"/>
        <w:adjustRightInd w:val="0"/>
        <w:ind w:firstLine="709"/>
        <w:jc w:val="both"/>
        <w:rPr>
          <w:rFonts w:eastAsia="Calibri"/>
          <w:sz w:val="28"/>
          <w:szCs w:val="28"/>
        </w:rPr>
      </w:pPr>
      <w:r w:rsidRPr="00C07754">
        <w:rPr>
          <w:rFonts w:eastAsia="Calibri"/>
          <w:sz w:val="28"/>
          <w:szCs w:val="28"/>
        </w:rPr>
        <w:t>Расчет объема бюджетных ассигнований за счет средств бюджета Забайкальского края на денежное содержание лиц, замещающих государственные должности Забайкальского края в Избирательной комиссии Забайкальского края, а также государственных гражданских служащих аппарата определяется как разница между фондом оплаты труда, рассчитанным в соответствии с законодательством Забайкальского края, и бюджетными ассигнованиями, предусмотренными по смете на обеспечение деятельности Избирательной комиссии Забайкальского края, за счет средств федерального бюджета по виду расходов 121 «Фонд оплаты труда государственных (муниципальных) органов», утвержденной постановлением Центральной избирательной комиссии Российской Федерации на соответствующий финансовый год.</w:t>
      </w:r>
    </w:p>
    <w:p w:rsidR="00E43978" w:rsidRPr="00C07754" w:rsidRDefault="00E43978" w:rsidP="002D61FF">
      <w:pPr>
        <w:autoSpaceDE w:val="0"/>
        <w:autoSpaceDN w:val="0"/>
        <w:adjustRightInd w:val="0"/>
        <w:ind w:firstLine="709"/>
        <w:jc w:val="both"/>
        <w:rPr>
          <w:rFonts w:eastAsia="Calibri"/>
          <w:sz w:val="28"/>
          <w:szCs w:val="28"/>
        </w:rPr>
      </w:pPr>
      <w:r w:rsidRPr="00C07754">
        <w:rPr>
          <w:rFonts w:eastAsia="Calibri"/>
          <w:sz w:val="28"/>
          <w:szCs w:val="28"/>
        </w:rPr>
        <w:t>51. Пункт 51 исключен</w:t>
      </w:r>
      <w:r w:rsidR="0068075C" w:rsidRPr="00C07754">
        <w:rPr>
          <w:rFonts w:eastAsia="Calibri"/>
          <w:sz w:val="28"/>
          <w:szCs w:val="28"/>
        </w:rPr>
        <w:t xml:space="preserve"> </w:t>
      </w:r>
      <w:r w:rsidR="0068075C" w:rsidRPr="00C07754">
        <w:rPr>
          <w:sz w:val="28"/>
          <w:szCs w:val="28"/>
        </w:rPr>
        <w:t>(приказ Министерства финансов Забайкальского края от 30.03.2018 г. № 75-пд)</w:t>
      </w:r>
      <w:r w:rsidRPr="00C07754">
        <w:rPr>
          <w:rFonts w:eastAsia="Calibri"/>
          <w:sz w:val="28"/>
          <w:szCs w:val="28"/>
        </w:rPr>
        <w:t>.</w:t>
      </w:r>
    </w:p>
    <w:p w:rsidR="00E87FCE" w:rsidRPr="00C07754" w:rsidRDefault="00E87FCE" w:rsidP="00E87FCE">
      <w:pPr>
        <w:ind w:firstLine="709"/>
        <w:jc w:val="both"/>
        <w:rPr>
          <w:i/>
          <w:sz w:val="28"/>
          <w:szCs w:val="28"/>
        </w:rPr>
      </w:pPr>
      <w:r w:rsidRPr="00C07754">
        <w:rPr>
          <w:sz w:val="28"/>
          <w:szCs w:val="28"/>
        </w:rPr>
        <w:t>52.</w:t>
      </w:r>
      <w:r w:rsidRPr="00C07754">
        <w:rPr>
          <w:b/>
          <w:sz w:val="28"/>
          <w:szCs w:val="28"/>
        </w:rPr>
        <w:t xml:space="preserve"> </w:t>
      </w:r>
      <w:r w:rsidRPr="00C07754">
        <w:rPr>
          <w:i/>
          <w:sz w:val="28"/>
          <w:szCs w:val="28"/>
        </w:rPr>
        <w:t>Обоснование бюджетных ассигнований компенсации стоимости произведенных затрат на пристройку пандуса, балкона инвалидам, детям-инвалидам в Забайкальском крае.</w:t>
      </w:r>
    </w:p>
    <w:p w:rsidR="00E87FCE" w:rsidRPr="00C07754" w:rsidRDefault="00E87FCE" w:rsidP="00E87FCE">
      <w:pPr>
        <w:pStyle w:val="ab"/>
        <w:ind w:left="0" w:firstLine="709"/>
        <w:jc w:val="both"/>
        <w:rPr>
          <w:sz w:val="28"/>
          <w:szCs w:val="28"/>
        </w:rPr>
      </w:pPr>
      <w:r w:rsidRPr="00C07754">
        <w:rPr>
          <w:rFonts w:eastAsia="Calibri"/>
          <w:sz w:val="28"/>
          <w:szCs w:val="28"/>
        </w:rPr>
        <w:t xml:space="preserve">Расчет объема бюджетных ассигнований </w:t>
      </w:r>
      <w:r w:rsidRPr="00C07754">
        <w:rPr>
          <w:sz w:val="28"/>
          <w:szCs w:val="28"/>
        </w:rPr>
        <w:t>на компенсацию стоимости произведенных затрат на пристройку пандуса, балкона инвалидам, детям-инвалидам в Забайкальском крае осуществляется в соответствии с Законом Забайкальского края от 29 мая 2009 года № 181-ЗЗК «О социальной защите инвалидов в Забайкальском крае» по формуле:</w:t>
      </w:r>
    </w:p>
    <w:p w:rsidR="00E87FCE" w:rsidRPr="00C07754" w:rsidRDefault="00E87FCE" w:rsidP="00E87FCE">
      <w:pPr>
        <w:autoSpaceDE w:val="0"/>
        <w:autoSpaceDN w:val="0"/>
        <w:adjustRightInd w:val="0"/>
        <w:ind w:firstLine="709"/>
        <w:jc w:val="center"/>
        <w:outlineLvl w:val="0"/>
        <w:rPr>
          <w:i/>
          <w:sz w:val="28"/>
          <w:szCs w:val="28"/>
        </w:rPr>
      </w:pPr>
      <w:r w:rsidRPr="00C07754">
        <w:rPr>
          <w:i/>
          <w:sz w:val="28"/>
          <w:szCs w:val="28"/>
        </w:rPr>
        <w:t>С</w:t>
      </w:r>
      <w:r w:rsidRPr="00C07754">
        <w:rPr>
          <w:i/>
          <w:sz w:val="28"/>
          <w:szCs w:val="28"/>
          <w:vertAlign w:val="subscript"/>
        </w:rPr>
        <w:t>п</w:t>
      </w:r>
      <w:r w:rsidRPr="00C07754">
        <w:rPr>
          <w:i/>
          <w:sz w:val="28"/>
          <w:szCs w:val="28"/>
        </w:rPr>
        <w:t xml:space="preserve"> = Ч ×РВ + Д, </w:t>
      </w:r>
      <w:r w:rsidRPr="00C07754">
        <w:rPr>
          <w:sz w:val="28"/>
          <w:szCs w:val="28"/>
        </w:rPr>
        <w:t>где:</w:t>
      </w:r>
    </w:p>
    <w:p w:rsidR="00E87FCE" w:rsidRPr="00C07754" w:rsidRDefault="00E87FCE" w:rsidP="00E87FCE">
      <w:pPr>
        <w:autoSpaceDE w:val="0"/>
        <w:autoSpaceDN w:val="0"/>
        <w:adjustRightInd w:val="0"/>
        <w:ind w:firstLine="709"/>
        <w:jc w:val="both"/>
        <w:outlineLvl w:val="0"/>
        <w:rPr>
          <w:sz w:val="28"/>
          <w:szCs w:val="28"/>
        </w:rPr>
      </w:pPr>
      <w:r w:rsidRPr="00C07754">
        <w:rPr>
          <w:i/>
          <w:sz w:val="28"/>
          <w:szCs w:val="28"/>
        </w:rPr>
        <w:t>С</w:t>
      </w:r>
      <w:r w:rsidRPr="00C07754">
        <w:rPr>
          <w:i/>
          <w:sz w:val="28"/>
          <w:szCs w:val="28"/>
          <w:vertAlign w:val="subscript"/>
        </w:rPr>
        <w:t>п</w:t>
      </w:r>
      <w:r w:rsidRPr="00C07754">
        <w:rPr>
          <w:sz w:val="28"/>
          <w:szCs w:val="28"/>
        </w:rPr>
        <w:t xml:space="preserve"> – общий объем расходов;</w:t>
      </w:r>
    </w:p>
    <w:p w:rsidR="00E87FCE" w:rsidRPr="00C07754" w:rsidRDefault="00E87FCE" w:rsidP="00E87FCE">
      <w:pPr>
        <w:autoSpaceDE w:val="0"/>
        <w:autoSpaceDN w:val="0"/>
        <w:adjustRightInd w:val="0"/>
        <w:ind w:firstLine="709"/>
        <w:jc w:val="both"/>
        <w:outlineLvl w:val="0"/>
        <w:rPr>
          <w:sz w:val="28"/>
          <w:szCs w:val="28"/>
        </w:rPr>
      </w:pPr>
      <w:r w:rsidRPr="00C07754">
        <w:rPr>
          <w:sz w:val="28"/>
          <w:szCs w:val="28"/>
        </w:rPr>
        <w:t>Ч – прогнозная численность, имеющих право на компенсацию;</w:t>
      </w:r>
    </w:p>
    <w:p w:rsidR="00E87FCE" w:rsidRPr="00C07754" w:rsidRDefault="00E87FCE" w:rsidP="00E87FCE">
      <w:pPr>
        <w:autoSpaceDE w:val="0"/>
        <w:autoSpaceDN w:val="0"/>
        <w:adjustRightInd w:val="0"/>
        <w:ind w:firstLine="709"/>
        <w:jc w:val="both"/>
        <w:outlineLvl w:val="0"/>
        <w:rPr>
          <w:sz w:val="28"/>
          <w:szCs w:val="28"/>
        </w:rPr>
      </w:pPr>
      <w:r w:rsidRPr="00C07754">
        <w:rPr>
          <w:sz w:val="28"/>
          <w:szCs w:val="28"/>
        </w:rPr>
        <w:t>РВ – размер выплаты;</w:t>
      </w:r>
    </w:p>
    <w:p w:rsidR="00E87FCE" w:rsidRPr="00C07754" w:rsidRDefault="00E87FCE" w:rsidP="00E87FCE">
      <w:pPr>
        <w:tabs>
          <w:tab w:val="left" w:pos="4320"/>
        </w:tabs>
        <w:autoSpaceDE w:val="0"/>
        <w:autoSpaceDN w:val="0"/>
        <w:adjustRightInd w:val="0"/>
        <w:ind w:firstLine="709"/>
        <w:jc w:val="both"/>
        <w:outlineLvl w:val="0"/>
        <w:rPr>
          <w:sz w:val="28"/>
          <w:szCs w:val="28"/>
        </w:rPr>
      </w:pPr>
      <w:r w:rsidRPr="00C07754">
        <w:rPr>
          <w:sz w:val="28"/>
          <w:szCs w:val="28"/>
        </w:rPr>
        <w:t>Д – расходы по доставке.</w:t>
      </w:r>
      <w:r w:rsidRPr="00C07754">
        <w:rPr>
          <w:sz w:val="28"/>
          <w:szCs w:val="28"/>
        </w:rPr>
        <w:tab/>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Расчеты должны быть представлены по форме согласно приложению      № 59 к настоящим Методическим рекомендациям отдельно по каждому планируемому году.</w:t>
      </w:r>
    </w:p>
    <w:p w:rsidR="00E87FCE" w:rsidRPr="00C07754" w:rsidRDefault="00E87FCE" w:rsidP="00E87FCE">
      <w:pPr>
        <w:ind w:firstLine="709"/>
        <w:jc w:val="both"/>
        <w:rPr>
          <w:i/>
          <w:sz w:val="28"/>
          <w:szCs w:val="28"/>
        </w:rPr>
      </w:pPr>
      <w:r w:rsidRPr="00C07754">
        <w:rPr>
          <w:sz w:val="28"/>
          <w:szCs w:val="28"/>
        </w:rPr>
        <w:t>53.</w:t>
      </w:r>
      <w:r w:rsidRPr="00C07754">
        <w:rPr>
          <w:b/>
          <w:sz w:val="28"/>
          <w:szCs w:val="28"/>
        </w:rPr>
        <w:t xml:space="preserve"> </w:t>
      </w:r>
      <w:r w:rsidRPr="00C07754">
        <w:rPr>
          <w:i/>
          <w:sz w:val="28"/>
          <w:szCs w:val="28"/>
        </w:rPr>
        <w:t>Обоснование бюджетных ассигнований компенсации стоимости проезда к месту лечения и обратно инвалидам, нуждающимся в процедурах гемодиализа в Забайкальском крае.</w:t>
      </w:r>
    </w:p>
    <w:p w:rsidR="00E87FCE" w:rsidRPr="00C07754" w:rsidRDefault="00E87FCE" w:rsidP="00E87FCE">
      <w:pPr>
        <w:pStyle w:val="ab"/>
        <w:ind w:left="0" w:firstLine="709"/>
        <w:jc w:val="both"/>
        <w:rPr>
          <w:sz w:val="28"/>
          <w:szCs w:val="28"/>
        </w:rPr>
      </w:pPr>
      <w:r w:rsidRPr="00C07754">
        <w:rPr>
          <w:rFonts w:eastAsia="Calibri"/>
          <w:sz w:val="28"/>
          <w:szCs w:val="28"/>
        </w:rPr>
        <w:t xml:space="preserve">Расчет объема бюджетных ассигнований </w:t>
      </w:r>
      <w:r w:rsidRPr="00C07754">
        <w:rPr>
          <w:sz w:val="28"/>
          <w:szCs w:val="28"/>
        </w:rPr>
        <w:t>на компенсацию стоимости проезда к месту лечения и обратно инвалидам, нуждающимся в процедурах гемодиализа в Забайкальском крае, осуществляется в соответствии с Законом Забайкальского края от 29 мая 2009 года № 181-ЗЗК «О социальной защите инвалидов в Забайкальском крае» по формуле:</w:t>
      </w:r>
    </w:p>
    <w:p w:rsidR="00E87FCE" w:rsidRPr="00C07754" w:rsidRDefault="00E87FCE" w:rsidP="00E87FCE">
      <w:pPr>
        <w:pStyle w:val="ab"/>
        <w:ind w:left="0" w:firstLine="709"/>
        <w:jc w:val="center"/>
        <w:rPr>
          <w:i/>
          <w:sz w:val="28"/>
          <w:szCs w:val="28"/>
        </w:rPr>
      </w:pPr>
      <w:r w:rsidRPr="00C07754">
        <w:rPr>
          <w:i/>
          <w:sz w:val="28"/>
          <w:szCs w:val="28"/>
        </w:rPr>
        <w:t>С</w:t>
      </w:r>
      <w:r w:rsidRPr="00C07754">
        <w:rPr>
          <w:i/>
          <w:sz w:val="28"/>
          <w:szCs w:val="28"/>
          <w:vertAlign w:val="subscript"/>
        </w:rPr>
        <w:t>г</w:t>
      </w:r>
      <w:r w:rsidRPr="00C07754">
        <w:rPr>
          <w:i/>
          <w:sz w:val="28"/>
          <w:szCs w:val="28"/>
        </w:rPr>
        <w:t xml:space="preserve"> = Ч × П</w:t>
      </w:r>
      <w:r w:rsidRPr="00C07754">
        <w:rPr>
          <w:i/>
          <w:sz w:val="28"/>
          <w:szCs w:val="28"/>
          <w:vertAlign w:val="subscript"/>
        </w:rPr>
        <w:t>п</w:t>
      </w:r>
      <w:r w:rsidRPr="00C07754">
        <w:rPr>
          <w:i/>
          <w:sz w:val="28"/>
          <w:szCs w:val="28"/>
        </w:rPr>
        <w:t xml:space="preserve"> × РВ ×12 + Д, </w:t>
      </w:r>
      <w:r w:rsidRPr="00C07754">
        <w:rPr>
          <w:sz w:val="28"/>
          <w:szCs w:val="28"/>
        </w:rPr>
        <w:t>где:</w:t>
      </w:r>
    </w:p>
    <w:p w:rsidR="00E87FCE" w:rsidRPr="00C07754" w:rsidRDefault="00E87FCE" w:rsidP="00E87FCE">
      <w:pPr>
        <w:autoSpaceDE w:val="0"/>
        <w:autoSpaceDN w:val="0"/>
        <w:adjustRightInd w:val="0"/>
        <w:ind w:firstLine="709"/>
        <w:jc w:val="both"/>
        <w:outlineLvl w:val="0"/>
        <w:rPr>
          <w:sz w:val="28"/>
          <w:szCs w:val="28"/>
        </w:rPr>
      </w:pPr>
      <w:r w:rsidRPr="00C07754">
        <w:rPr>
          <w:i/>
          <w:sz w:val="28"/>
          <w:szCs w:val="28"/>
        </w:rPr>
        <w:t>С</w:t>
      </w:r>
      <w:r w:rsidRPr="00C07754">
        <w:rPr>
          <w:i/>
          <w:sz w:val="28"/>
          <w:szCs w:val="28"/>
          <w:vertAlign w:val="subscript"/>
        </w:rPr>
        <w:t>г</w:t>
      </w:r>
      <w:r w:rsidRPr="00C07754">
        <w:rPr>
          <w:sz w:val="28"/>
          <w:szCs w:val="28"/>
        </w:rPr>
        <w:t xml:space="preserve"> – общий объем расходов;</w:t>
      </w:r>
    </w:p>
    <w:p w:rsidR="00E87FCE" w:rsidRPr="00C07754" w:rsidRDefault="00E87FCE" w:rsidP="00E87FCE">
      <w:pPr>
        <w:autoSpaceDE w:val="0"/>
        <w:autoSpaceDN w:val="0"/>
        <w:adjustRightInd w:val="0"/>
        <w:ind w:firstLine="709"/>
        <w:jc w:val="both"/>
        <w:outlineLvl w:val="0"/>
        <w:rPr>
          <w:sz w:val="28"/>
          <w:szCs w:val="28"/>
        </w:rPr>
      </w:pPr>
      <w:r w:rsidRPr="00C07754">
        <w:rPr>
          <w:sz w:val="28"/>
          <w:szCs w:val="28"/>
        </w:rPr>
        <w:t>Ч – прогнозная численность лиц, имеющих право на компенсацию;</w:t>
      </w:r>
    </w:p>
    <w:p w:rsidR="00E87FCE" w:rsidRPr="00C07754" w:rsidRDefault="00E87FCE" w:rsidP="00E87FCE">
      <w:pPr>
        <w:autoSpaceDE w:val="0"/>
        <w:autoSpaceDN w:val="0"/>
        <w:adjustRightInd w:val="0"/>
        <w:ind w:firstLine="709"/>
        <w:jc w:val="both"/>
        <w:outlineLvl w:val="0"/>
        <w:rPr>
          <w:sz w:val="28"/>
          <w:szCs w:val="28"/>
        </w:rPr>
      </w:pPr>
      <w:r w:rsidRPr="00C07754">
        <w:rPr>
          <w:i/>
          <w:sz w:val="28"/>
          <w:szCs w:val="28"/>
        </w:rPr>
        <w:t>П</w:t>
      </w:r>
      <w:r w:rsidRPr="00C07754">
        <w:rPr>
          <w:i/>
          <w:sz w:val="28"/>
          <w:szCs w:val="28"/>
          <w:vertAlign w:val="subscript"/>
        </w:rPr>
        <w:t>п</w:t>
      </w:r>
      <w:r w:rsidRPr="00C07754">
        <w:rPr>
          <w:sz w:val="28"/>
          <w:szCs w:val="28"/>
        </w:rPr>
        <w:t xml:space="preserve"> – средняя периодичность посещения лечебного учреждения в месяц;</w:t>
      </w:r>
    </w:p>
    <w:p w:rsidR="00E87FCE" w:rsidRPr="00C07754" w:rsidRDefault="00E87FCE" w:rsidP="00E87FCE">
      <w:pPr>
        <w:autoSpaceDE w:val="0"/>
        <w:autoSpaceDN w:val="0"/>
        <w:adjustRightInd w:val="0"/>
        <w:ind w:firstLine="709"/>
        <w:jc w:val="both"/>
        <w:outlineLvl w:val="0"/>
        <w:rPr>
          <w:sz w:val="28"/>
          <w:szCs w:val="28"/>
        </w:rPr>
      </w:pPr>
      <w:r w:rsidRPr="00C07754">
        <w:rPr>
          <w:sz w:val="28"/>
          <w:szCs w:val="28"/>
        </w:rPr>
        <w:t>РВ – размер выплаты;</w:t>
      </w:r>
    </w:p>
    <w:p w:rsidR="00E87FCE" w:rsidRPr="00C07754" w:rsidRDefault="00E87FCE" w:rsidP="00E87FCE">
      <w:pPr>
        <w:autoSpaceDE w:val="0"/>
        <w:autoSpaceDN w:val="0"/>
        <w:adjustRightInd w:val="0"/>
        <w:ind w:firstLine="709"/>
        <w:jc w:val="both"/>
        <w:outlineLvl w:val="0"/>
        <w:rPr>
          <w:sz w:val="28"/>
          <w:szCs w:val="28"/>
        </w:rPr>
      </w:pPr>
      <w:r w:rsidRPr="00C07754">
        <w:rPr>
          <w:sz w:val="28"/>
          <w:szCs w:val="28"/>
        </w:rPr>
        <w:lastRenderedPageBreak/>
        <w:t>Д – расходы по доставке.</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Расчеты должны быть представлены по форме согласно приложению № 60 к настоящим Методическим рекомендациям отдельно по каждому планируемому году.</w:t>
      </w:r>
    </w:p>
    <w:p w:rsidR="00E87FCE" w:rsidRPr="00C07754" w:rsidRDefault="00E87FCE" w:rsidP="00E87FCE">
      <w:pPr>
        <w:pStyle w:val="ConsPlusNormal"/>
        <w:tabs>
          <w:tab w:val="left" w:pos="0"/>
        </w:tabs>
        <w:ind w:firstLine="709"/>
        <w:jc w:val="both"/>
        <w:rPr>
          <w:rFonts w:ascii="Times New Roman" w:hAnsi="Times New Roman" w:cs="Times New Roman"/>
          <w:i/>
          <w:sz w:val="28"/>
          <w:szCs w:val="28"/>
        </w:rPr>
      </w:pPr>
      <w:r w:rsidRPr="00C07754">
        <w:rPr>
          <w:rFonts w:ascii="Times New Roman" w:hAnsi="Times New Roman" w:cs="Times New Roman"/>
          <w:sz w:val="28"/>
          <w:szCs w:val="28"/>
        </w:rPr>
        <w:t>54.</w:t>
      </w:r>
      <w:r w:rsidRPr="00C07754">
        <w:rPr>
          <w:rFonts w:ascii="Times New Roman" w:hAnsi="Times New Roman" w:cs="Times New Roman"/>
          <w:b/>
          <w:sz w:val="28"/>
          <w:szCs w:val="28"/>
        </w:rPr>
        <w:t xml:space="preserve"> </w:t>
      </w:r>
      <w:r w:rsidRPr="00C07754">
        <w:rPr>
          <w:rFonts w:ascii="Times New Roman" w:hAnsi="Times New Roman" w:cs="Times New Roman"/>
          <w:i/>
          <w:sz w:val="28"/>
          <w:szCs w:val="28"/>
        </w:rPr>
        <w:t>Обоснование бюджетных ассигнований на оплату части стоимости путевки неработающим пенсионерам в санаторно-курортные организации, расположенные на территории Забайкальского края.</w:t>
      </w:r>
    </w:p>
    <w:p w:rsidR="00E87FCE" w:rsidRPr="00C07754" w:rsidRDefault="00E87FCE" w:rsidP="00E87FCE">
      <w:pPr>
        <w:autoSpaceDE w:val="0"/>
        <w:autoSpaceDN w:val="0"/>
        <w:adjustRightInd w:val="0"/>
        <w:ind w:firstLine="709"/>
        <w:jc w:val="both"/>
        <w:rPr>
          <w:rFonts w:eastAsiaTheme="minorHAnsi"/>
          <w:sz w:val="28"/>
          <w:szCs w:val="28"/>
          <w:lang w:eastAsia="en-US"/>
        </w:rPr>
      </w:pPr>
      <w:r w:rsidRPr="00C07754">
        <w:rPr>
          <w:rFonts w:eastAsia="Calibri"/>
          <w:sz w:val="28"/>
          <w:szCs w:val="28"/>
        </w:rPr>
        <w:t xml:space="preserve">Расчет объема бюджетных ассигнований </w:t>
      </w:r>
      <w:r w:rsidRPr="00C07754">
        <w:rPr>
          <w:sz w:val="28"/>
          <w:szCs w:val="28"/>
        </w:rPr>
        <w:t>на оплату части стоимости путевки неработающим пенсионерам в санаторно-курортные организации, расположенные на территории Забайкальского края, осуществляется в</w:t>
      </w:r>
      <w:r w:rsidRPr="00C07754">
        <w:rPr>
          <w:bCs/>
          <w:sz w:val="28"/>
          <w:szCs w:val="28"/>
        </w:rPr>
        <w:t xml:space="preserve"> соответствии с Законом Забайкальского края </w:t>
      </w:r>
      <w:r w:rsidRPr="00C07754">
        <w:rPr>
          <w:rFonts w:eastAsiaTheme="minorHAnsi"/>
          <w:sz w:val="28"/>
          <w:szCs w:val="28"/>
          <w:lang w:eastAsia="en-US"/>
        </w:rPr>
        <w:t>от 04 июля 2016 года № 1365-ЗЗК «О мерах социальной поддержки отдельных категорий граждан в Забайкальском крае»</w:t>
      </w:r>
      <w:r w:rsidRPr="00C07754">
        <w:rPr>
          <w:sz w:val="28"/>
          <w:szCs w:val="28"/>
        </w:rPr>
        <w:t xml:space="preserve"> по формуле:</w:t>
      </w:r>
    </w:p>
    <w:p w:rsidR="00E87FCE" w:rsidRPr="00C07754" w:rsidRDefault="00E87FCE" w:rsidP="00E87FCE">
      <w:pPr>
        <w:pStyle w:val="ConsPlusNormal"/>
        <w:tabs>
          <w:tab w:val="left" w:pos="0"/>
        </w:tabs>
        <w:ind w:firstLine="709"/>
        <w:jc w:val="center"/>
        <w:rPr>
          <w:rFonts w:ascii="Times New Roman" w:hAnsi="Times New Roman" w:cs="Times New Roman"/>
          <w:i/>
          <w:sz w:val="28"/>
          <w:szCs w:val="28"/>
        </w:rPr>
      </w:pPr>
      <w:r w:rsidRPr="00C07754">
        <w:rPr>
          <w:rFonts w:ascii="Times New Roman" w:hAnsi="Times New Roman" w:cs="Times New Roman"/>
          <w:i/>
          <w:sz w:val="28"/>
          <w:szCs w:val="28"/>
        </w:rPr>
        <w:t>С = К</w:t>
      </w:r>
      <w:r w:rsidRPr="00C07754">
        <w:rPr>
          <w:rFonts w:ascii="Times New Roman" w:hAnsi="Times New Roman" w:cs="Times New Roman"/>
          <w:i/>
          <w:sz w:val="28"/>
          <w:szCs w:val="28"/>
          <w:vertAlign w:val="subscript"/>
        </w:rPr>
        <w:t>пол</w:t>
      </w:r>
      <w:r w:rsidRPr="00C07754">
        <w:rPr>
          <w:rFonts w:ascii="Times New Roman" w:hAnsi="Times New Roman" w:cs="Times New Roman"/>
          <w:i/>
          <w:sz w:val="28"/>
          <w:szCs w:val="28"/>
        </w:rPr>
        <w:t xml:space="preserve"> × С</w:t>
      </w:r>
      <w:r w:rsidRPr="00C07754">
        <w:rPr>
          <w:rFonts w:ascii="Times New Roman" w:hAnsi="Times New Roman" w:cs="Times New Roman"/>
          <w:i/>
          <w:sz w:val="28"/>
          <w:szCs w:val="28"/>
          <w:vertAlign w:val="subscript"/>
        </w:rPr>
        <w:t>п</w:t>
      </w:r>
      <w:r w:rsidRPr="00C07754">
        <w:rPr>
          <w:rFonts w:ascii="Times New Roman" w:hAnsi="Times New Roman" w:cs="Times New Roman"/>
          <w:i/>
          <w:sz w:val="28"/>
          <w:szCs w:val="28"/>
        </w:rPr>
        <w:t xml:space="preserve"> ×0,85, где:</w:t>
      </w:r>
    </w:p>
    <w:p w:rsidR="00E87FCE" w:rsidRPr="00C07754" w:rsidRDefault="00E87FCE" w:rsidP="00E87FCE">
      <w:pPr>
        <w:autoSpaceDE w:val="0"/>
        <w:autoSpaceDN w:val="0"/>
        <w:adjustRightInd w:val="0"/>
        <w:ind w:firstLine="709"/>
        <w:jc w:val="both"/>
        <w:outlineLvl w:val="0"/>
        <w:rPr>
          <w:sz w:val="28"/>
          <w:szCs w:val="28"/>
        </w:rPr>
      </w:pPr>
      <w:r w:rsidRPr="00C07754">
        <w:rPr>
          <w:sz w:val="28"/>
          <w:szCs w:val="28"/>
        </w:rPr>
        <w:t>С – сумма расходов на оплату части стоимости путевки;</w:t>
      </w:r>
    </w:p>
    <w:p w:rsidR="00E87FCE" w:rsidRPr="00C07754" w:rsidRDefault="00E87FCE" w:rsidP="00E87FCE">
      <w:pPr>
        <w:autoSpaceDE w:val="0"/>
        <w:autoSpaceDN w:val="0"/>
        <w:adjustRightInd w:val="0"/>
        <w:ind w:firstLine="709"/>
        <w:jc w:val="both"/>
        <w:outlineLvl w:val="0"/>
        <w:rPr>
          <w:sz w:val="28"/>
          <w:szCs w:val="28"/>
        </w:rPr>
      </w:pPr>
      <w:r w:rsidRPr="00C07754">
        <w:rPr>
          <w:i/>
          <w:sz w:val="28"/>
          <w:szCs w:val="28"/>
        </w:rPr>
        <w:t>К</w:t>
      </w:r>
      <w:r w:rsidRPr="00C07754">
        <w:rPr>
          <w:i/>
          <w:sz w:val="28"/>
          <w:szCs w:val="28"/>
          <w:vertAlign w:val="subscript"/>
        </w:rPr>
        <w:t>пол</w:t>
      </w:r>
      <w:r w:rsidRPr="00C07754">
        <w:rPr>
          <w:sz w:val="28"/>
          <w:szCs w:val="28"/>
        </w:rPr>
        <w:t xml:space="preserve"> – прогнозируемая численность получателей;</w:t>
      </w:r>
    </w:p>
    <w:p w:rsidR="00E87FCE" w:rsidRPr="00C07754" w:rsidRDefault="00E87FCE" w:rsidP="00E87FCE">
      <w:pPr>
        <w:autoSpaceDE w:val="0"/>
        <w:autoSpaceDN w:val="0"/>
        <w:adjustRightInd w:val="0"/>
        <w:ind w:firstLine="709"/>
        <w:jc w:val="both"/>
        <w:outlineLvl w:val="0"/>
        <w:rPr>
          <w:sz w:val="28"/>
          <w:szCs w:val="28"/>
        </w:rPr>
      </w:pPr>
      <w:r w:rsidRPr="00C07754">
        <w:rPr>
          <w:i/>
          <w:sz w:val="28"/>
          <w:szCs w:val="28"/>
        </w:rPr>
        <w:t>С</w:t>
      </w:r>
      <w:r w:rsidRPr="00C07754">
        <w:rPr>
          <w:i/>
          <w:sz w:val="28"/>
          <w:szCs w:val="28"/>
          <w:vertAlign w:val="subscript"/>
        </w:rPr>
        <w:t>п</w:t>
      </w:r>
      <w:r w:rsidRPr="00C07754">
        <w:rPr>
          <w:sz w:val="28"/>
          <w:szCs w:val="28"/>
        </w:rPr>
        <w:t xml:space="preserve"> – средняя стоимость путевки.</w:t>
      </w:r>
    </w:p>
    <w:p w:rsidR="00E87FCE" w:rsidRPr="00C07754" w:rsidRDefault="00E87FCE" w:rsidP="00E87FCE">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Расчеты должны быть представлены по форме согласно приложению № 61 к настоящим Методическим рекомендациям отдельно по каждому планируемому году.</w:t>
      </w:r>
    </w:p>
    <w:p w:rsidR="009A02C6" w:rsidRPr="00C07754" w:rsidRDefault="009A02C6" w:rsidP="009A02C6">
      <w:pPr>
        <w:ind w:firstLine="709"/>
        <w:jc w:val="both"/>
        <w:rPr>
          <w:i/>
          <w:sz w:val="28"/>
          <w:szCs w:val="28"/>
        </w:rPr>
      </w:pPr>
      <w:r w:rsidRPr="00C07754">
        <w:rPr>
          <w:sz w:val="28"/>
          <w:szCs w:val="28"/>
        </w:rPr>
        <w:t>55.</w:t>
      </w:r>
      <w:r w:rsidRPr="00C07754">
        <w:rPr>
          <w:b/>
          <w:sz w:val="28"/>
          <w:szCs w:val="28"/>
        </w:rPr>
        <w:t xml:space="preserve"> </w:t>
      </w:r>
      <w:r w:rsidRPr="00C07754">
        <w:rPr>
          <w:i/>
          <w:sz w:val="28"/>
          <w:szCs w:val="28"/>
        </w:rPr>
        <w:t>Обоснование бюджетных ассигнований на компенсацию организациям коммунального комплекса выпадающих доходов, вызванных государственным регулированием тарифов на коммунальные услуги.</w:t>
      </w:r>
    </w:p>
    <w:p w:rsidR="00BE74B5" w:rsidRPr="00C07754" w:rsidRDefault="00BE74B5" w:rsidP="00BE74B5">
      <w:pPr>
        <w:pStyle w:val="ConsPlusNormal"/>
        <w:ind w:firstLine="709"/>
        <w:jc w:val="both"/>
        <w:rPr>
          <w:rFonts w:ascii="Times New Roman" w:hAnsi="Times New Roman" w:cs="Times New Roman"/>
          <w:sz w:val="28"/>
          <w:szCs w:val="28"/>
        </w:rPr>
      </w:pPr>
      <w:r w:rsidRPr="00C07754">
        <w:rPr>
          <w:rFonts w:ascii="Times New Roman" w:hAnsi="Times New Roman" w:cs="Times New Roman"/>
          <w:sz w:val="28"/>
          <w:szCs w:val="28"/>
        </w:rPr>
        <w:t>Основанием для расчета расходов краевого бюджета на возмещение недополученных доходов и (или) финансовое обеспечение (возмещение) затрат ресурсоснабжающим организациям является Порядок предоставления из бюджета Забайкальского края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w:t>
      </w:r>
      <w:r w:rsidR="0092219F" w:rsidRPr="00C07754">
        <w:rPr>
          <w:rFonts w:ascii="Times New Roman" w:hAnsi="Times New Roman" w:cs="Times New Roman"/>
          <w:sz w:val="28"/>
          <w:szCs w:val="28"/>
        </w:rPr>
        <w:t>, водоснабжения и водоотведения, утвержденный постановлением Правительства Забайкальского края от 25 октября 2018 года № 457.</w:t>
      </w:r>
    </w:p>
    <w:p w:rsidR="00BE74B5" w:rsidRPr="00C07754" w:rsidRDefault="00BE74B5" w:rsidP="00BE74B5">
      <w:pPr>
        <w:ind w:firstLine="709"/>
        <w:jc w:val="both"/>
        <w:rPr>
          <w:snapToGrid w:val="0"/>
          <w:sz w:val="28"/>
          <w:szCs w:val="28"/>
        </w:rPr>
      </w:pPr>
      <w:r w:rsidRPr="00C07754">
        <w:rPr>
          <w:sz w:val="28"/>
          <w:szCs w:val="28"/>
        </w:rPr>
        <w:t>Субсидия из бюджета Забайкальского края предоставляется в целях возмещения недополученных доходов и (или) финансового обеспечения (возмещения) затрат ресурсоснабжающим организациям</w:t>
      </w:r>
      <w:r w:rsidRPr="00C07754">
        <w:rPr>
          <w:snapToGrid w:val="0"/>
          <w:sz w:val="28"/>
          <w:szCs w:val="28"/>
        </w:rPr>
        <w:t>.</w:t>
      </w:r>
    </w:p>
    <w:p w:rsidR="00E87FCE" w:rsidRPr="00C07754" w:rsidRDefault="00E87FCE" w:rsidP="00E87FCE">
      <w:pPr>
        <w:ind w:firstLine="709"/>
        <w:jc w:val="both"/>
        <w:rPr>
          <w:i/>
          <w:sz w:val="28"/>
          <w:szCs w:val="28"/>
        </w:rPr>
      </w:pPr>
      <w:r w:rsidRPr="00C07754">
        <w:rPr>
          <w:sz w:val="28"/>
          <w:szCs w:val="28"/>
        </w:rPr>
        <w:t>56.</w:t>
      </w:r>
      <w:r w:rsidRPr="00C07754">
        <w:rPr>
          <w:b/>
          <w:sz w:val="28"/>
          <w:szCs w:val="28"/>
        </w:rPr>
        <w:t xml:space="preserve"> </w:t>
      </w:r>
      <w:r w:rsidRPr="00C07754">
        <w:rPr>
          <w:i/>
          <w:sz w:val="28"/>
          <w:szCs w:val="28"/>
        </w:rPr>
        <w:t xml:space="preserve">Обоснование бюджетных ассигнований на предоставление субвенций бюджетам </w:t>
      </w:r>
      <w:r w:rsidR="003C032A" w:rsidRPr="00C07754">
        <w:rPr>
          <w:rFonts w:eastAsiaTheme="minorHAnsi"/>
          <w:i/>
          <w:sz w:val="28"/>
          <w:szCs w:val="28"/>
          <w:lang w:eastAsia="en-US"/>
        </w:rPr>
        <w:t>муниципальных районов, муниципальных и городских округов</w:t>
      </w:r>
      <w:r w:rsidRPr="00C07754">
        <w:rPr>
          <w:i/>
          <w:sz w:val="28"/>
          <w:szCs w:val="28"/>
        </w:rPr>
        <w:t xml:space="preserve"> на осуществление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C07754">
        <w:rPr>
          <w:i/>
          <w:sz w:val="28"/>
          <w:szCs w:val="28"/>
        </w:rPr>
        <w:t>кроме</w:t>
      </w:r>
      <w:proofErr w:type="gramEnd"/>
      <w:r w:rsidRPr="00C07754">
        <w:rPr>
          <w:i/>
          <w:sz w:val="28"/>
          <w:szCs w:val="28"/>
        </w:rPr>
        <w:t xml:space="preserve"> воздушного и железнодорожного).</w:t>
      </w:r>
    </w:p>
    <w:p w:rsidR="00E87FCE" w:rsidRPr="00C07754" w:rsidRDefault="00E87FCE" w:rsidP="00E87FCE">
      <w:pPr>
        <w:autoSpaceDE w:val="0"/>
        <w:autoSpaceDN w:val="0"/>
        <w:adjustRightInd w:val="0"/>
        <w:ind w:firstLine="709"/>
        <w:jc w:val="both"/>
        <w:outlineLvl w:val="0"/>
        <w:rPr>
          <w:sz w:val="28"/>
          <w:szCs w:val="28"/>
        </w:rPr>
      </w:pPr>
      <w:proofErr w:type="gramStart"/>
      <w:r w:rsidRPr="00C07754">
        <w:rPr>
          <w:sz w:val="28"/>
          <w:szCs w:val="28"/>
        </w:rPr>
        <w:t xml:space="preserve">Расчет </w:t>
      </w:r>
      <w:r w:rsidRPr="00C07754">
        <w:rPr>
          <w:rFonts w:eastAsia="Calibri"/>
          <w:sz w:val="28"/>
          <w:szCs w:val="28"/>
        </w:rPr>
        <w:t xml:space="preserve">объема бюджетных ассигнований на предоставление </w:t>
      </w:r>
      <w:r w:rsidRPr="00C07754">
        <w:rPr>
          <w:sz w:val="28"/>
          <w:szCs w:val="28"/>
        </w:rPr>
        <w:t xml:space="preserve">данных </w:t>
      </w:r>
      <w:r w:rsidR="003C032A" w:rsidRPr="00C07754">
        <w:rPr>
          <w:sz w:val="28"/>
          <w:szCs w:val="28"/>
        </w:rPr>
        <w:t>субвенций бюджетам муниципальных районов, муниципальных и городских округов</w:t>
      </w:r>
      <w:r w:rsidRPr="00C07754">
        <w:rPr>
          <w:sz w:val="28"/>
          <w:szCs w:val="28"/>
        </w:rPr>
        <w:t xml:space="preserve"> Забайкальского края на очередной финансовый год и плановый период осуществляется в соответствии с Методикой расчета общего объема субвенций, предоставляемых местным бюджетам, на осуществление </w:t>
      </w:r>
      <w:r w:rsidRPr="00C07754">
        <w:rPr>
          <w:sz w:val="28"/>
          <w:szCs w:val="28"/>
        </w:rPr>
        <w:lastRenderedPageBreak/>
        <w:t>государственного полномочия (приложение к Закону Забайкальского края от 06 мая 2013 года № 816-ЗЗК «</w:t>
      </w:r>
      <w:r w:rsidRPr="00C07754">
        <w:rPr>
          <w:rFonts w:eastAsia="Calibri"/>
          <w:sz w:val="28"/>
          <w:szCs w:val="28"/>
        </w:rPr>
        <w:t xml:space="preserve">О наделении </w:t>
      </w:r>
      <w:r w:rsidR="003C032A" w:rsidRPr="00C07754">
        <w:rPr>
          <w:sz w:val="28"/>
          <w:szCs w:val="28"/>
        </w:rPr>
        <w:t>органов местного самоуправления муниципальных районов, муниципальных и</w:t>
      </w:r>
      <w:proofErr w:type="gramEnd"/>
      <w:r w:rsidR="003C032A" w:rsidRPr="00C07754">
        <w:rPr>
          <w:sz w:val="28"/>
          <w:szCs w:val="28"/>
        </w:rPr>
        <w:t xml:space="preserve"> городских округов</w:t>
      </w:r>
      <w:r w:rsidR="003C032A" w:rsidRPr="00C07754">
        <w:rPr>
          <w:rFonts w:eastAsia="Calibri"/>
          <w:sz w:val="28"/>
          <w:szCs w:val="28"/>
        </w:rPr>
        <w:t xml:space="preserve"> </w:t>
      </w:r>
      <w:r w:rsidRPr="00C07754">
        <w:rPr>
          <w:rFonts w:eastAsia="Calibri"/>
          <w:sz w:val="28"/>
          <w:szCs w:val="28"/>
        </w:rPr>
        <w:t>Забайкальского края отдельным государственным полномочием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C07754">
        <w:rPr>
          <w:rFonts w:eastAsia="Calibri"/>
          <w:sz w:val="28"/>
          <w:szCs w:val="28"/>
        </w:rPr>
        <w:t>кроме</w:t>
      </w:r>
      <w:proofErr w:type="gramEnd"/>
      <w:r w:rsidRPr="00C07754">
        <w:rPr>
          <w:rFonts w:eastAsia="Calibri"/>
          <w:sz w:val="28"/>
          <w:szCs w:val="28"/>
        </w:rPr>
        <w:t xml:space="preserve"> воздушного и железнодорожного)»)</w:t>
      </w:r>
      <w:r w:rsidRPr="00C07754">
        <w:rPr>
          <w:sz w:val="28"/>
          <w:szCs w:val="28"/>
        </w:rPr>
        <w:t xml:space="preserve">. </w:t>
      </w:r>
    </w:p>
    <w:p w:rsidR="00260F9D" w:rsidRPr="00C07754" w:rsidRDefault="00E87FCE" w:rsidP="00260F9D">
      <w:pPr>
        <w:autoSpaceDE w:val="0"/>
        <w:autoSpaceDN w:val="0"/>
        <w:adjustRightInd w:val="0"/>
        <w:ind w:firstLine="709"/>
        <w:jc w:val="both"/>
        <w:outlineLvl w:val="0"/>
        <w:rPr>
          <w:sz w:val="28"/>
          <w:szCs w:val="28"/>
        </w:rPr>
      </w:pPr>
      <w:r w:rsidRPr="00C07754">
        <w:rPr>
          <w:sz w:val="28"/>
          <w:szCs w:val="28"/>
        </w:rPr>
        <w:t xml:space="preserve">57. </w:t>
      </w:r>
      <w:r w:rsidR="00260F9D" w:rsidRPr="00C07754">
        <w:rPr>
          <w:i/>
          <w:sz w:val="28"/>
          <w:szCs w:val="28"/>
        </w:rPr>
        <w:t>Обоснование бюджетных ассигнований на материальное обеспечение детей-сирот и детей, оставшихся без попечения родителей, обучающихся в государственных образовательных организациях Забайкальского края</w:t>
      </w:r>
      <w:r w:rsidR="00260F9D" w:rsidRPr="00C07754">
        <w:rPr>
          <w:sz w:val="28"/>
          <w:szCs w:val="28"/>
        </w:rPr>
        <w:t>.</w:t>
      </w:r>
    </w:p>
    <w:p w:rsidR="00E87FCE" w:rsidRPr="00C07754" w:rsidRDefault="00260F9D" w:rsidP="00260F9D">
      <w:pPr>
        <w:autoSpaceDE w:val="0"/>
        <w:autoSpaceDN w:val="0"/>
        <w:adjustRightInd w:val="0"/>
        <w:ind w:firstLine="709"/>
        <w:jc w:val="both"/>
        <w:outlineLvl w:val="0"/>
        <w:rPr>
          <w:sz w:val="28"/>
          <w:szCs w:val="28"/>
        </w:rPr>
      </w:pPr>
      <w:r w:rsidRPr="00C07754">
        <w:rPr>
          <w:rFonts w:eastAsia="Calibri"/>
          <w:sz w:val="28"/>
          <w:szCs w:val="28"/>
        </w:rPr>
        <w:t>Расчет объема бюджетных ассигнований</w:t>
      </w:r>
      <w:r w:rsidRPr="00C07754">
        <w:rPr>
          <w:color w:val="000000"/>
          <w:sz w:val="28"/>
          <w:szCs w:val="28"/>
        </w:rPr>
        <w:t xml:space="preserve"> на обеспечение</w:t>
      </w:r>
      <w:r w:rsidRPr="00C07754">
        <w:rPr>
          <w:sz w:val="28"/>
          <w:szCs w:val="28"/>
        </w:rPr>
        <w:t xml:space="preserve">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материальное обеспечение детей-сирот и детей, оставшихся без попечения родителей, обучающихся в государственных образовательных организациях Забайкальского края, осуществляется в соответствии с Законом Забайкальского края от 18 декабря 2009 года № 315-ЗЗК «О детях-сиротах и детях, оставшихся без попечения родителей», постановлением Правительства Забайкальского края </w:t>
      </w:r>
      <w:r w:rsidRPr="00C07754">
        <w:rPr>
          <w:sz w:val="28"/>
          <w:szCs w:val="28"/>
        </w:rPr>
        <w:br/>
        <w:t xml:space="preserve">от 20 сентября 2017 года № 387 «Об утверждении норм и порядков обеспечения бесплатным питанием, бесплатным комплектом одежды, обуви и мягким инвентарем отдельных категорий детей, лиц из числа детей-сирот и детей, оставшихся без попечения родителей, лиц, потерявших в период обучения обоих родителей или единственного родителя» с учетом единообразия норм </w:t>
      </w:r>
      <w:r w:rsidRPr="00C07754">
        <w:rPr>
          <w:bCs/>
          <w:sz w:val="28"/>
          <w:szCs w:val="28"/>
        </w:rPr>
        <w:t>по форме согласно приложению № 62 к настоящим Методическим</w:t>
      </w:r>
      <w:r w:rsidRPr="00C07754">
        <w:rPr>
          <w:sz w:val="28"/>
          <w:szCs w:val="28"/>
        </w:rPr>
        <w:t xml:space="preserve"> рекомендациям.</w:t>
      </w:r>
    </w:p>
    <w:p w:rsidR="00E87FCE" w:rsidRPr="00C07754" w:rsidRDefault="00E87FCE" w:rsidP="00E87FCE">
      <w:pPr>
        <w:autoSpaceDE w:val="0"/>
        <w:autoSpaceDN w:val="0"/>
        <w:adjustRightInd w:val="0"/>
        <w:ind w:firstLine="709"/>
        <w:jc w:val="both"/>
        <w:outlineLvl w:val="0"/>
        <w:rPr>
          <w:rFonts w:eastAsiaTheme="minorHAnsi"/>
          <w:i/>
          <w:sz w:val="28"/>
          <w:szCs w:val="28"/>
          <w:lang w:eastAsia="en-US"/>
        </w:rPr>
      </w:pPr>
      <w:r w:rsidRPr="00C07754">
        <w:rPr>
          <w:sz w:val="28"/>
          <w:szCs w:val="28"/>
        </w:rPr>
        <w:t>58.</w:t>
      </w:r>
      <w:r w:rsidRPr="00C07754">
        <w:rPr>
          <w:b/>
          <w:sz w:val="28"/>
          <w:szCs w:val="28"/>
        </w:rPr>
        <w:t xml:space="preserve"> </w:t>
      </w:r>
      <w:r w:rsidRPr="00C07754">
        <w:rPr>
          <w:i/>
          <w:sz w:val="28"/>
          <w:szCs w:val="28"/>
        </w:rPr>
        <w:t xml:space="preserve">Обоснование бюджетных ассигнований на </w:t>
      </w:r>
      <w:r w:rsidRPr="00C07754">
        <w:rPr>
          <w:rFonts w:eastAsiaTheme="minorHAnsi"/>
          <w:i/>
          <w:sz w:val="28"/>
          <w:szCs w:val="28"/>
          <w:lang w:eastAsia="en-US"/>
        </w:rPr>
        <w:t>оказание отдельным категориям граждан государственной социальной помощи по бесплатному обеспечению лекарственными препаратами, медицинскими изделиями, а также специализированными продуктами лечебного питания для детей-инвалидов при амбулаторном лечении.</w:t>
      </w:r>
    </w:p>
    <w:p w:rsidR="00E87FCE" w:rsidRPr="00C07754" w:rsidRDefault="00E87FCE" w:rsidP="00E87FCE">
      <w:pPr>
        <w:pStyle w:val="ConsPlusNonformat"/>
        <w:ind w:firstLine="709"/>
        <w:jc w:val="both"/>
        <w:rPr>
          <w:rFonts w:ascii="Times New Roman" w:hAnsi="Times New Roman" w:cs="Times New Roman"/>
          <w:sz w:val="28"/>
          <w:szCs w:val="28"/>
        </w:rPr>
      </w:pPr>
      <w:r w:rsidRPr="00C07754">
        <w:rPr>
          <w:rFonts w:ascii="Times New Roman" w:eastAsia="Calibri" w:hAnsi="Times New Roman" w:cs="Times New Roman"/>
          <w:sz w:val="28"/>
          <w:szCs w:val="28"/>
        </w:rPr>
        <w:t xml:space="preserve">Расчет объема бюджетных ассигнований </w:t>
      </w:r>
      <w:r w:rsidRPr="00C07754">
        <w:rPr>
          <w:rFonts w:ascii="Times New Roman" w:hAnsi="Times New Roman" w:cs="Times New Roman"/>
          <w:sz w:val="28"/>
          <w:szCs w:val="28"/>
        </w:rPr>
        <w:t>осуществляется согласно приложению № 63 к настоящим Методическим рекомендациям.</w:t>
      </w:r>
    </w:p>
    <w:p w:rsidR="00E87FCE" w:rsidRPr="00C07754" w:rsidRDefault="00E87FCE" w:rsidP="00E87FCE">
      <w:pPr>
        <w:autoSpaceDE w:val="0"/>
        <w:autoSpaceDN w:val="0"/>
        <w:adjustRightInd w:val="0"/>
        <w:ind w:firstLine="709"/>
        <w:jc w:val="both"/>
        <w:rPr>
          <w:rFonts w:eastAsiaTheme="minorHAnsi"/>
          <w:sz w:val="28"/>
          <w:szCs w:val="28"/>
          <w:lang w:eastAsia="en-US"/>
        </w:rPr>
      </w:pPr>
      <w:r w:rsidRPr="00C07754">
        <w:rPr>
          <w:rFonts w:eastAsiaTheme="minorHAnsi"/>
          <w:sz w:val="28"/>
          <w:szCs w:val="28"/>
          <w:lang w:eastAsia="en-US"/>
        </w:rPr>
        <w:t>Графа 1 формы содержит информацию о нормативных правовых (правовых) актах, устанавливающих расходное обязательство краевого бюджета по лекарственному обеспечению отдельных категорий граждан при амбулаторном лечении (вид нормативного правового (правового) акта, дата принятия нормативного правового (правового) акта, номер нормативного правового (правового) акта, наименование нормативного правового (правового) акта).</w:t>
      </w:r>
    </w:p>
    <w:p w:rsidR="00E87FCE" w:rsidRPr="00C07754" w:rsidRDefault="00E87FCE" w:rsidP="00E87FCE">
      <w:pPr>
        <w:autoSpaceDE w:val="0"/>
        <w:autoSpaceDN w:val="0"/>
        <w:adjustRightInd w:val="0"/>
        <w:ind w:firstLine="709"/>
        <w:jc w:val="both"/>
        <w:rPr>
          <w:rFonts w:eastAsiaTheme="minorHAnsi"/>
          <w:sz w:val="28"/>
          <w:szCs w:val="28"/>
          <w:lang w:eastAsia="en-US"/>
        </w:rPr>
      </w:pPr>
      <w:r w:rsidRPr="00C07754">
        <w:rPr>
          <w:rFonts w:eastAsiaTheme="minorHAnsi"/>
          <w:sz w:val="28"/>
          <w:szCs w:val="28"/>
          <w:lang w:eastAsia="en-US"/>
        </w:rPr>
        <w:t>В графе 2 формы заполняется перечень групп населения и категорий заболеваний в соответствии с нормативными правовыми (правовыми) актами.</w:t>
      </w:r>
    </w:p>
    <w:p w:rsidR="00E87FCE" w:rsidRPr="00C07754" w:rsidRDefault="00E87FCE" w:rsidP="00E87FCE">
      <w:pPr>
        <w:autoSpaceDE w:val="0"/>
        <w:autoSpaceDN w:val="0"/>
        <w:adjustRightInd w:val="0"/>
        <w:ind w:firstLine="709"/>
        <w:jc w:val="both"/>
        <w:rPr>
          <w:rFonts w:eastAsiaTheme="minorHAnsi"/>
          <w:sz w:val="28"/>
          <w:szCs w:val="28"/>
          <w:lang w:eastAsia="en-US"/>
        </w:rPr>
      </w:pPr>
      <w:r w:rsidRPr="00C07754">
        <w:rPr>
          <w:rFonts w:eastAsiaTheme="minorHAnsi"/>
          <w:sz w:val="28"/>
          <w:szCs w:val="28"/>
          <w:lang w:eastAsia="en-US"/>
        </w:rPr>
        <w:lastRenderedPageBreak/>
        <w:t>В графах 3-6 указывается численность граждан, которые имеют право на получение государственной социальной помощи, на текущий финансовый год, на очередной финансовый год, на первый год планового периода, на второй год планового периода.</w:t>
      </w:r>
    </w:p>
    <w:p w:rsidR="00E87FCE" w:rsidRPr="00C07754" w:rsidRDefault="00E87FCE" w:rsidP="00E87FCE">
      <w:pPr>
        <w:autoSpaceDE w:val="0"/>
        <w:autoSpaceDN w:val="0"/>
        <w:adjustRightInd w:val="0"/>
        <w:ind w:firstLine="709"/>
        <w:jc w:val="both"/>
        <w:rPr>
          <w:rFonts w:eastAsiaTheme="minorHAnsi"/>
          <w:sz w:val="28"/>
          <w:szCs w:val="28"/>
          <w:lang w:eastAsia="en-US"/>
        </w:rPr>
      </w:pPr>
      <w:r w:rsidRPr="00C07754">
        <w:rPr>
          <w:rFonts w:eastAsiaTheme="minorHAnsi"/>
          <w:sz w:val="28"/>
          <w:szCs w:val="28"/>
          <w:lang w:eastAsia="en-US"/>
        </w:rPr>
        <w:t>В графах 7-10 формы указываются нормативы финансовых затрат в месяц на одного гражданина, получающего государственную социальную помощь в виде услуги по обеспечению необходимыми лекарственными препаратами, изделиями медицинского назначения, а также специализированными продуктами лечебного питания для детей-инвалидов при амбулаторном лечении.</w:t>
      </w:r>
    </w:p>
    <w:p w:rsidR="00E87FCE" w:rsidRPr="00C07754" w:rsidRDefault="00E87FCE" w:rsidP="00E87FCE">
      <w:pPr>
        <w:autoSpaceDE w:val="0"/>
        <w:autoSpaceDN w:val="0"/>
        <w:adjustRightInd w:val="0"/>
        <w:ind w:firstLine="709"/>
        <w:jc w:val="both"/>
        <w:rPr>
          <w:rFonts w:eastAsiaTheme="minorHAnsi"/>
          <w:sz w:val="28"/>
          <w:szCs w:val="28"/>
          <w:lang w:eastAsia="en-US"/>
        </w:rPr>
      </w:pPr>
      <w:r w:rsidRPr="00C07754">
        <w:rPr>
          <w:rFonts w:eastAsiaTheme="minorHAnsi"/>
          <w:sz w:val="28"/>
          <w:szCs w:val="28"/>
          <w:lang w:eastAsia="en-US"/>
        </w:rPr>
        <w:t>В графе 11 формы данные об объеме бюджетных ассигнований на текущий финансовый год рассчитываются как произведение графы 3 и графы 7 формы в расчете на год, деленное на 1000 (за исключением строки «Всего»). Аналогично по графам 12-14.</w:t>
      </w:r>
    </w:p>
    <w:p w:rsidR="00E87FCE" w:rsidRPr="00C07754" w:rsidRDefault="00E87FCE" w:rsidP="00E87FCE">
      <w:pPr>
        <w:autoSpaceDE w:val="0"/>
        <w:autoSpaceDN w:val="0"/>
        <w:adjustRightInd w:val="0"/>
        <w:ind w:firstLine="709"/>
        <w:jc w:val="both"/>
        <w:outlineLvl w:val="0"/>
        <w:rPr>
          <w:i/>
          <w:sz w:val="28"/>
          <w:szCs w:val="28"/>
        </w:rPr>
      </w:pPr>
      <w:r w:rsidRPr="00C07754">
        <w:rPr>
          <w:sz w:val="28"/>
          <w:szCs w:val="28"/>
        </w:rPr>
        <w:t>60</w:t>
      </w:r>
      <w:r w:rsidRPr="00C07754">
        <w:rPr>
          <w:i/>
          <w:sz w:val="28"/>
          <w:szCs w:val="28"/>
        </w:rPr>
        <w:t xml:space="preserve">. </w:t>
      </w:r>
      <w:bookmarkStart w:id="1" w:name="OLE_LINK1"/>
      <w:bookmarkStart w:id="2" w:name="OLE_LINK2"/>
      <w:r w:rsidRPr="00C07754">
        <w:rPr>
          <w:i/>
          <w:sz w:val="28"/>
          <w:szCs w:val="28"/>
        </w:rPr>
        <w:t>Обоснование бюджетных ассигнований на предоставление субвенций бюджетам муниципальных районов «Агинский район», «Петровск-Забайкальский район» и «Читинский район» в Забайкальском крае для осуществления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bookmarkEnd w:id="1"/>
    <w:bookmarkEnd w:id="2"/>
    <w:p w:rsidR="00E87FCE" w:rsidRPr="00C07754" w:rsidRDefault="00E87FCE" w:rsidP="00E87FCE">
      <w:pPr>
        <w:autoSpaceDE w:val="0"/>
        <w:autoSpaceDN w:val="0"/>
        <w:adjustRightInd w:val="0"/>
        <w:ind w:firstLine="709"/>
        <w:jc w:val="both"/>
        <w:outlineLvl w:val="0"/>
        <w:rPr>
          <w:sz w:val="28"/>
          <w:szCs w:val="28"/>
        </w:rPr>
      </w:pPr>
      <w:r w:rsidRPr="00C07754">
        <w:rPr>
          <w:sz w:val="28"/>
          <w:szCs w:val="28"/>
        </w:rPr>
        <w:t xml:space="preserve">Расчет </w:t>
      </w:r>
      <w:r w:rsidRPr="00C07754">
        <w:rPr>
          <w:rFonts w:eastAsia="Calibri"/>
          <w:sz w:val="28"/>
          <w:szCs w:val="28"/>
        </w:rPr>
        <w:t xml:space="preserve">объема бюджетных ассигнований на предоставление </w:t>
      </w:r>
      <w:r w:rsidRPr="00C07754">
        <w:rPr>
          <w:sz w:val="28"/>
          <w:szCs w:val="28"/>
        </w:rPr>
        <w:t>данной субвенции производится в соответствии со статьей 5 Закона Забайкальского края от 19 декабря 2016 года № 1426-ЗЗК «О наделении органов местного самоуправления муниципальных районов «Агинский район», «Петровск-Забайкальский район» и «Читинский район» в Забайкальском крае отдельными государственными полномочиями в сфере организации транспортного обслуживания населения автомобильным транспортом в межмуниципальном сообщении» согласно приложению № 64 к настоящим Методическим рекомендациям.</w:t>
      </w:r>
    </w:p>
    <w:p w:rsidR="00D23924" w:rsidRPr="00C07754" w:rsidRDefault="00D23924" w:rsidP="00D23924">
      <w:pPr>
        <w:ind w:firstLine="709"/>
        <w:jc w:val="both"/>
        <w:rPr>
          <w:strike/>
          <w:sz w:val="28"/>
          <w:szCs w:val="28"/>
        </w:rPr>
      </w:pPr>
      <w:r w:rsidRPr="00C07754">
        <w:rPr>
          <w:i/>
          <w:sz w:val="28"/>
          <w:szCs w:val="28"/>
        </w:rPr>
        <w:t xml:space="preserve">61. Обоснование бюджетных ассигнований на предоставление единой субвенции </w:t>
      </w:r>
      <w:r w:rsidR="003C032A" w:rsidRPr="00C07754">
        <w:rPr>
          <w:rFonts w:eastAsiaTheme="minorHAnsi"/>
          <w:i/>
          <w:sz w:val="28"/>
          <w:szCs w:val="28"/>
          <w:lang w:eastAsia="en-US"/>
        </w:rPr>
        <w:t>бюджетам муниципальных районов, муниципальных и городских округов</w:t>
      </w:r>
      <w:r w:rsidRPr="00C07754">
        <w:rPr>
          <w:i/>
          <w:sz w:val="28"/>
          <w:szCs w:val="28"/>
        </w:rPr>
        <w:t xml:space="preserve"> на администрирование отдельных государственных полномочий в сфере образования, в сфере социальной защиты населения и на осуществление отдельных государственных полномочий в сфере государственного управления.</w:t>
      </w:r>
    </w:p>
    <w:p w:rsidR="00E87FCE" w:rsidRPr="00C07754" w:rsidRDefault="00D23924" w:rsidP="00D23924">
      <w:pPr>
        <w:autoSpaceDE w:val="0"/>
        <w:autoSpaceDN w:val="0"/>
        <w:adjustRightInd w:val="0"/>
        <w:ind w:firstLine="709"/>
        <w:jc w:val="both"/>
        <w:outlineLvl w:val="0"/>
        <w:rPr>
          <w:sz w:val="28"/>
          <w:szCs w:val="28"/>
        </w:rPr>
      </w:pPr>
      <w:proofErr w:type="gramStart"/>
      <w:r w:rsidRPr="00C07754">
        <w:rPr>
          <w:sz w:val="28"/>
          <w:szCs w:val="28"/>
        </w:rPr>
        <w:t>Расчет объема бюджетных ассигнований на предоставление единой субвенции на администрирование отдельных государственных полномочий в сфере образования, в сфере социальной защиты населения и на осуществление отдельных государственных полномочий в сфере государственного управления осуществляется в соответствии с Методиками расчета, установленными статьями 12</w:t>
      </w:r>
      <w:r w:rsidRPr="00C07754">
        <w:rPr>
          <w:sz w:val="28"/>
          <w:szCs w:val="28"/>
          <w:vertAlign w:val="superscript"/>
        </w:rPr>
        <w:t>1</w:t>
      </w:r>
      <w:r w:rsidRPr="00C07754">
        <w:rPr>
          <w:sz w:val="28"/>
          <w:szCs w:val="28"/>
          <w:vertAlign w:val="superscript"/>
          <w:lang w:val="en-US"/>
        </w:rPr>
        <w:t> </w:t>
      </w:r>
      <w:r w:rsidRPr="00C07754">
        <w:rPr>
          <w:sz w:val="28"/>
          <w:szCs w:val="28"/>
        </w:rPr>
        <w:t>–</w:t>
      </w:r>
      <w:r w:rsidRPr="00C07754">
        <w:rPr>
          <w:sz w:val="28"/>
          <w:szCs w:val="28"/>
          <w:lang w:val="en-US"/>
        </w:rPr>
        <w:t> </w:t>
      </w:r>
      <w:r w:rsidRPr="00C07754">
        <w:rPr>
          <w:sz w:val="28"/>
          <w:szCs w:val="28"/>
        </w:rPr>
        <w:t>12</w:t>
      </w:r>
      <w:r w:rsidRPr="00C07754">
        <w:rPr>
          <w:sz w:val="28"/>
          <w:szCs w:val="28"/>
          <w:vertAlign w:val="superscript"/>
        </w:rPr>
        <w:t xml:space="preserve">3 </w:t>
      </w:r>
      <w:r w:rsidRPr="00C07754">
        <w:rPr>
          <w:sz w:val="28"/>
          <w:szCs w:val="28"/>
        </w:rPr>
        <w:t>Закона Забайкальского края от 20 декабря 2011 года № 608-ЗЗК «О межбюджетных отношениях в Забайкальском крае», согласно приложениям № 65 – 67</w:t>
      </w:r>
      <w:proofErr w:type="gramEnd"/>
      <w:r w:rsidRPr="00C07754">
        <w:rPr>
          <w:sz w:val="28"/>
          <w:szCs w:val="28"/>
        </w:rPr>
        <w:t xml:space="preserve"> к настоящим Методическим рекомендациям.</w:t>
      </w:r>
    </w:p>
    <w:p w:rsidR="00E87FCE" w:rsidRPr="00C07754" w:rsidRDefault="00E87FCE" w:rsidP="00E87FCE">
      <w:pPr>
        <w:ind w:firstLine="709"/>
        <w:jc w:val="both"/>
        <w:rPr>
          <w:i/>
          <w:sz w:val="28"/>
          <w:szCs w:val="28"/>
        </w:rPr>
      </w:pPr>
      <w:r w:rsidRPr="002A546C">
        <w:rPr>
          <w:sz w:val="28"/>
          <w:szCs w:val="28"/>
          <w:highlight w:val="yellow"/>
        </w:rPr>
        <w:lastRenderedPageBreak/>
        <w:t xml:space="preserve">62. </w:t>
      </w:r>
      <w:r w:rsidRPr="002A546C">
        <w:rPr>
          <w:i/>
          <w:sz w:val="28"/>
          <w:szCs w:val="28"/>
          <w:highlight w:val="yellow"/>
        </w:rPr>
        <w:t xml:space="preserve">Обоснование бюджетных ассигнований на предоставление субвенции </w:t>
      </w:r>
      <w:r w:rsidR="002A546C" w:rsidRPr="002A546C">
        <w:rPr>
          <w:i/>
          <w:sz w:val="28"/>
          <w:szCs w:val="28"/>
          <w:highlight w:val="yellow"/>
        </w:rPr>
        <w:t xml:space="preserve">бюджетам муниципальных районов, муниципальных и городских округов на </w:t>
      </w:r>
      <w:r w:rsidRPr="002A546C">
        <w:rPr>
          <w:i/>
          <w:sz w:val="28"/>
          <w:szCs w:val="28"/>
          <w:highlight w:val="yellow"/>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w:t>
      </w:r>
      <w:r w:rsidR="002A546C" w:rsidRPr="002A546C">
        <w:rPr>
          <w:i/>
          <w:sz w:val="28"/>
          <w:szCs w:val="28"/>
          <w:highlight w:val="yellow"/>
        </w:rPr>
        <w:t>ганизациях</w:t>
      </w:r>
      <w:r w:rsidRPr="002A546C">
        <w:rPr>
          <w:i/>
          <w:sz w:val="28"/>
          <w:szCs w:val="28"/>
          <w:highlight w:val="yellow"/>
        </w:rPr>
        <w:t>.</w:t>
      </w:r>
    </w:p>
    <w:p w:rsidR="00E87FCE" w:rsidRPr="00C07754" w:rsidRDefault="00E87FCE" w:rsidP="00E87FCE">
      <w:pPr>
        <w:ind w:firstLine="709"/>
        <w:jc w:val="both"/>
        <w:rPr>
          <w:sz w:val="28"/>
          <w:szCs w:val="28"/>
        </w:rPr>
      </w:pPr>
      <w:proofErr w:type="gramStart"/>
      <w:r w:rsidRPr="00C07754">
        <w:rPr>
          <w:sz w:val="28"/>
          <w:szCs w:val="28"/>
        </w:rPr>
        <w:t xml:space="preserve">Расчет объема бюджетных ассигнований на предоставление данной субвенции осуществляется в соответствии с Методикой расчета размера субвенций, выделяемых из бюджета Забайкальского края </w:t>
      </w:r>
      <w:r w:rsidR="003C032A" w:rsidRPr="00C07754">
        <w:rPr>
          <w:rFonts w:eastAsiaTheme="minorHAnsi"/>
          <w:sz w:val="28"/>
          <w:szCs w:val="28"/>
          <w:lang w:eastAsia="en-US"/>
        </w:rPr>
        <w:t>бюджетам муниципальных районов, муниципальных и городских округов</w:t>
      </w:r>
      <w:r w:rsidRPr="00C07754">
        <w:rPr>
          <w:sz w:val="28"/>
          <w:szCs w:val="28"/>
        </w:rPr>
        <w:t xml:space="preserve"> Забайкальского края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w:t>
      </w:r>
      <w:proofErr w:type="gramEnd"/>
      <w:r w:rsidRPr="00C07754">
        <w:rPr>
          <w:sz w:val="28"/>
          <w:szCs w:val="28"/>
        </w:rPr>
        <w:t xml:space="preserve"> </w:t>
      </w:r>
      <w:proofErr w:type="gramStart"/>
      <w:r w:rsidRPr="00C07754">
        <w:rPr>
          <w:sz w:val="28"/>
          <w:szCs w:val="28"/>
        </w:rPr>
        <w:t>организациях, утвержденной постановлением Правительства Забайкальского края от 02 марта 2017 года № 81 «О некоторых вопросах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r w:rsidR="00391860" w:rsidRPr="00C07754">
        <w:rPr>
          <w:sz w:val="28"/>
          <w:szCs w:val="28"/>
        </w:rPr>
        <w:t>»</w:t>
      </w:r>
      <w:r w:rsidRPr="00C07754">
        <w:rPr>
          <w:sz w:val="28"/>
          <w:szCs w:val="28"/>
        </w:rPr>
        <w:t xml:space="preserve"> в произвольной форме. </w:t>
      </w:r>
      <w:proofErr w:type="gramEnd"/>
    </w:p>
    <w:p w:rsidR="002A546C" w:rsidRPr="002A546C" w:rsidRDefault="002A546C" w:rsidP="002A546C">
      <w:pPr>
        <w:pStyle w:val="ab"/>
        <w:ind w:left="0" w:firstLine="709"/>
        <w:jc w:val="both"/>
        <w:rPr>
          <w:i/>
          <w:sz w:val="28"/>
          <w:szCs w:val="28"/>
          <w:highlight w:val="yellow"/>
        </w:rPr>
      </w:pPr>
      <w:r w:rsidRPr="002A546C">
        <w:rPr>
          <w:sz w:val="28"/>
          <w:szCs w:val="28"/>
          <w:highlight w:val="yellow"/>
        </w:rPr>
        <w:t>63.</w:t>
      </w:r>
      <w:r w:rsidRPr="002A546C">
        <w:rPr>
          <w:i/>
          <w:sz w:val="28"/>
          <w:szCs w:val="28"/>
          <w:highlight w:val="yellow"/>
        </w:rPr>
        <w:t>Обоснование бюджетных ассигнований на предоставление субвенции бюджетам муниципальных районов, муниципальных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E87FCE" w:rsidRPr="00C07754" w:rsidRDefault="002A546C" w:rsidP="002A546C">
      <w:pPr>
        <w:ind w:firstLine="709"/>
        <w:jc w:val="both"/>
        <w:rPr>
          <w:sz w:val="28"/>
          <w:szCs w:val="28"/>
        </w:rPr>
      </w:pPr>
      <w:proofErr w:type="gramStart"/>
      <w:r w:rsidRPr="002A546C">
        <w:rPr>
          <w:sz w:val="28"/>
          <w:szCs w:val="28"/>
          <w:highlight w:val="yellow"/>
        </w:rPr>
        <w:t xml:space="preserve">Расчет объема бюджетных ассигнований на предоставление данной субвенции осуществляется в соответствии с Методикой расчета размера субвенций, выделяемых из бюджета Забайкальского края </w:t>
      </w:r>
      <w:r w:rsidRPr="002A546C">
        <w:rPr>
          <w:rFonts w:eastAsia="Calibri"/>
          <w:sz w:val="28"/>
          <w:szCs w:val="28"/>
          <w:highlight w:val="yellow"/>
          <w:lang w:eastAsia="en-US"/>
        </w:rPr>
        <w:t>бюджетам муниципальных районов, муниципальных и городских округов</w:t>
      </w:r>
      <w:r w:rsidRPr="002A546C">
        <w:rPr>
          <w:sz w:val="28"/>
          <w:szCs w:val="28"/>
          <w:highlight w:val="yellow"/>
        </w:rPr>
        <w:t xml:space="preserve"> Забайкальского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утвержденн</w:t>
      </w:r>
      <w:r w:rsidR="00114120">
        <w:rPr>
          <w:sz w:val="28"/>
          <w:szCs w:val="28"/>
          <w:highlight w:val="yellow"/>
        </w:rPr>
        <w:t>ой</w:t>
      </w:r>
      <w:r w:rsidRPr="002A546C">
        <w:rPr>
          <w:sz w:val="28"/>
          <w:szCs w:val="28"/>
          <w:highlight w:val="yellow"/>
        </w:rPr>
        <w:t xml:space="preserve"> постановлением Правительства Забайкальского края от </w:t>
      </w:r>
      <w:r w:rsidRPr="002A546C">
        <w:rPr>
          <w:sz w:val="28"/>
          <w:szCs w:val="28"/>
          <w:highlight w:val="yellow"/>
        </w:rPr>
        <w:br/>
        <w:t>3 марта 2017 года № 82 «О</w:t>
      </w:r>
      <w:proofErr w:type="gramEnd"/>
      <w:r w:rsidRPr="002A546C">
        <w:rPr>
          <w:sz w:val="28"/>
          <w:szCs w:val="28"/>
          <w:highlight w:val="yellow"/>
        </w:rPr>
        <w:t xml:space="preserve"> некоторых вопросах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произвольной форме.</w:t>
      </w:r>
    </w:p>
    <w:p w:rsidR="004B4FC0" w:rsidRPr="00767B31" w:rsidRDefault="004B4FC0" w:rsidP="004B4FC0">
      <w:pPr>
        <w:ind w:firstLine="709"/>
        <w:jc w:val="both"/>
        <w:rPr>
          <w:rFonts w:eastAsiaTheme="minorHAnsi"/>
          <w:i/>
          <w:sz w:val="28"/>
          <w:szCs w:val="28"/>
          <w:lang w:eastAsia="en-US"/>
        </w:rPr>
      </w:pPr>
      <w:r w:rsidRPr="00767B31">
        <w:rPr>
          <w:rFonts w:eastAsiaTheme="minorHAnsi"/>
          <w:sz w:val="28"/>
          <w:szCs w:val="28"/>
          <w:lang w:eastAsia="en-US"/>
        </w:rPr>
        <w:t xml:space="preserve">64. </w:t>
      </w:r>
      <w:proofErr w:type="gramStart"/>
      <w:r w:rsidRPr="00767B31">
        <w:rPr>
          <w:rFonts w:eastAsiaTheme="minorHAnsi"/>
          <w:i/>
          <w:sz w:val="28"/>
          <w:szCs w:val="28"/>
          <w:lang w:eastAsia="en-US"/>
        </w:rPr>
        <w:t xml:space="preserve">Обоснование бюджетных ассигнований на предоставление иных межбюджетных трансфертов бюджетам муниципальных районов, муниципальных и городских округов на обеспечение выплат районных коэффициентов и процентных надбавок за стаж работы в районах Крайнего Севера и приравненных к ним местностях, а также остальных </w:t>
      </w:r>
      <w:r w:rsidRPr="00767B31">
        <w:rPr>
          <w:rFonts w:eastAsiaTheme="minorHAnsi"/>
          <w:i/>
          <w:sz w:val="28"/>
          <w:szCs w:val="28"/>
          <w:lang w:eastAsia="en-US"/>
        </w:rPr>
        <w:lastRenderedPageBreak/>
        <w:t>районах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roofErr w:type="gramEnd"/>
    </w:p>
    <w:p w:rsidR="004B4FC0" w:rsidRDefault="004B4FC0" w:rsidP="004B4FC0">
      <w:pPr>
        <w:ind w:firstLine="709"/>
        <w:jc w:val="both"/>
        <w:rPr>
          <w:rFonts w:eastAsiaTheme="minorHAnsi"/>
          <w:sz w:val="28"/>
          <w:szCs w:val="28"/>
          <w:lang w:eastAsia="en-US"/>
        </w:rPr>
      </w:pPr>
      <w:proofErr w:type="gramStart"/>
      <w:r w:rsidRPr="00767B31">
        <w:rPr>
          <w:rFonts w:eastAsiaTheme="minorHAnsi"/>
          <w:sz w:val="28"/>
          <w:szCs w:val="28"/>
          <w:lang w:eastAsia="en-US"/>
        </w:rPr>
        <w:t>Расчет объема бюджетных ассигнований на предоставление иных межбюджетных трансфертов бюджетам муниципальных районов, муниципальных и городских округов на финансирование расходов, связанных с обеспечением выплат районных коэффициентов и процентных надбавок за стаж работы в районах Крайнего Севера и приравненных к ним местностях, а также остальных районах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w:t>
      </w:r>
      <w:proofErr w:type="gramEnd"/>
      <w:r w:rsidRPr="00767B31">
        <w:rPr>
          <w:rFonts w:eastAsiaTheme="minorHAnsi"/>
          <w:sz w:val="28"/>
          <w:szCs w:val="28"/>
          <w:lang w:eastAsia="en-US"/>
        </w:rPr>
        <w:t xml:space="preserve"> </w:t>
      </w:r>
      <w:proofErr w:type="gramStart"/>
      <w:r w:rsidRPr="00767B31">
        <w:rPr>
          <w:rFonts w:eastAsiaTheme="minorHAnsi"/>
          <w:sz w:val="28"/>
          <w:szCs w:val="28"/>
          <w:lang w:eastAsia="en-US"/>
        </w:rPr>
        <w:t>организаций, осуществляется в соответствии с пунктом 5 Методики распределения иных межбюджетных трансфертов из бюджета Забайкальского края бюджетам муниципальных районов, муниципальных и городских округов Забайкальского края на обеспечение выплат районных коэффициентов и процентных надбавок за стаж работы в районах Крайнего Севера и приравненных к ним местностях, а также в остальных районах Севера, где установлены районные коэффициенты, к ежемесячному денежному вознаграждению за</w:t>
      </w:r>
      <w:proofErr w:type="gramEnd"/>
      <w:r w:rsidRPr="00767B31">
        <w:rPr>
          <w:rFonts w:eastAsiaTheme="minorHAnsi"/>
          <w:sz w:val="28"/>
          <w:szCs w:val="28"/>
          <w:lang w:eastAsia="en-US"/>
        </w:rPr>
        <w:t xml:space="preserve"> классное руководство педагогическим работникам муниципальных общеобразовательных организаций и правил их предоставления, утвержденной постановлением Правительства Забайкальского края от 24 апреля 2014 года № 225 «Об утверждении государственной программы Забайкальского края «Развитие образования Забайкальского края на 2014–2025 годы», по форме согласно приложению № 68 к настоящим Методическим рекомендациям.</w:t>
      </w:r>
    </w:p>
    <w:p w:rsidR="003C032A" w:rsidRPr="00C07754" w:rsidRDefault="003C032A" w:rsidP="003C032A">
      <w:pPr>
        <w:ind w:firstLine="709"/>
        <w:jc w:val="both"/>
        <w:rPr>
          <w:rFonts w:eastAsiaTheme="minorHAnsi"/>
          <w:i/>
          <w:sz w:val="28"/>
          <w:szCs w:val="28"/>
          <w:lang w:eastAsia="en-US"/>
        </w:rPr>
      </w:pPr>
      <w:r w:rsidRPr="00C07754">
        <w:rPr>
          <w:rFonts w:eastAsiaTheme="minorHAnsi"/>
          <w:sz w:val="28"/>
          <w:szCs w:val="28"/>
          <w:lang w:eastAsia="en-US"/>
        </w:rPr>
        <w:t xml:space="preserve">65. </w:t>
      </w:r>
      <w:r w:rsidRPr="00C07754">
        <w:rPr>
          <w:rFonts w:eastAsiaTheme="minorHAnsi"/>
          <w:i/>
          <w:sz w:val="28"/>
          <w:szCs w:val="28"/>
          <w:lang w:eastAsia="en-US"/>
        </w:rPr>
        <w:t>Обоснование бюджетных ассигнований на предоставление иных межбюджетных трансфертов бюджетам муниципальных районов, муниципальных и городских округов 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3C032A" w:rsidRDefault="003C032A" w:rsidP="003C032A">
      <w:pPr>
        <w:ind w:firstLine="709"/>
        <w:jc w:val="both"/>
        <w:rPr>
          <w:rFonts w:eastAsiaTheme="minorHAnsi"/>
          <w:sz w:val="28"/>
          <w:szCs w:val="28"/>
          <w:lang w:eastAsia="en-US"/>
        </w:rPr>
      </w:pPr>
      <w:proofErr w:type="gramStart"/>
      <w:r w:rsidRPr="00C07754">
        <w:rPr>
          <w:rFonts w:eastAsiaTheme="minorHAnsi"/>
          <w:sz w:val="28"/>
          <w:szCs w:val="28"/>
          <w:lang w:eastAsia="en-US"/>
        </w:rPr>
        <w:t>Расчет объема бюджетных ассигнований на предоставление иных межбюджетных трансфертов бюджетам муниципальных районов, муниципальных и городских округов на финансирование расходов, связанных с созданием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 осуществляется в соответствии с пунктом 7 Методики распределения иных межбюджетных трансфертов из бюджета Забайкальского края бюджетам муниципальных районов, муниципальных и городских округов Забайкальского</w:t>
      </w:r>
      <w:proofErr w:type="gramEnd"/>
      <w:r w:rsidRPr="00C07754">
        <w:rPr>
          <w:rFonts w:eastAsiaTheme="minorHAnsi"/>
          <w:sz w:val="28"/>
          <w:szCs w:val="28"/>
          <w:lang w:eastAsia="en-US"/>
        </w:rPr>
        <w:t xml:space="preserve"> </w:t>
      </w:r>
      <w:proofErr w:type="gramStart"/>
      <w:r w:rsidRPr="00C07754">
        <w:rPr>
          <w:rFonts w:eastAsiaTheme="minorHAnsi"/>
          <w:sz w:val="28"/>
          <w:szCs w:val="28"/>
          <w:lang w:eastAsia="en-US"/>
        </w:rPr>
        <w:t xml:space="preserve">края 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 и правил их предоставления, утвержденной постановлением Правительства Забайкальского края от 24 апреля 2014 года № 225 «Об утверждении государственной программы Забайкальского края </w:t>
      </w:r>
      <w:r w:rsidRPr="00C07754">
        <w:rPr>
          <w:rFonts w:eastAsiaTheme="minorHAnsi"/>
          <w:sz w:val="28"/>
          <w:szCs w:val="28"/>
          <w:lang w:eastAsia="en-US"/>
        </w:rPr>
        <w:lastRenderedPageBreak/>
        <w:t>«Развитие образования Забайкальского края на 2014–2025 годы», по форме согласно приложению № 69 к настоящим Методическим рекомендациям.</w:t>
      </w:r>
      <w:proofErr w:type="gramEnd"/>
    </w:p>
    <w:p w:rsidR="004B4FC0" w:rsidRPr="00767B31" w:rsidRDefault="004B4FC0" w:rsidP="004B4FC0">
      <w:pPr>
        <w:pStyle w:val="ab"/>
        <w:ind w:left="0" w:firstLine="709"/>
        <w:jc w:val="both"/>
        <w:rPr>
          <w:rFonts w:eastAsiaTheme="minorHAnsi"/>
          <w:i/>
          <w:sz w:val="28"/>
          <w:szCs w:val="28"/>
          <w:lang w:eastAsia="en-US"/>
        </w:rPr>
      </w:pPr>
      <w:r w:rsidRPr="00767B31">
        <w:rPr>
          <w:rFonts w:eastAsiaTheme="minorHAnsi"/>
          <w:sz w:val="28"/>
          <w:szCs w:val="28"/>
          <w:lang w:eastAsia="en-US"/>
        </w:rPr>
        <w:t xml:space="preserve">66. </w:t>
      </w:r>
      <w:r w:rsidRPr="00767B31">
        <w:rPr>
          <w:rFonts w:eastAsiaTheme="minorHAnsi"/>
          <w:i/>
          <w:sz w:val="28"/>
          <w:szCs w:val="28"/>
          <w:lang w:eastAsia="en-US"/>
        </w:rPr>
        <w:t>Обоснование бюджетных ассигнований на предоставление субсидий бюджетам муниципальных районов, муниципальных и городских округов на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p w:rsidR="004B4FC0" w:rsidRPr="00767B31" w:rsidRDefault="004B4FC0" w:rsidP="004B4FC0">
      <w:pPr>
        <w:ind w:firstLine="709"/>
        <w:jc w:val="both"/>
        <w:rPr>
          <w:rFonts w:eastAsiaTheme="minorHAnsi"/>
          <w:sz w:val="28"/>
          <w:szCs w:val="28"/>
          <w:lang w:eastAsia="en-US"/>
        </w:rPr>
      </w:pPr>
      <w:proofErr w:type="gramStart"/>
      <w:r w:rsidRPr="00767B31">
        <w:rPr>
          <w:rFonts w:eastAsiaTheme="minorHAnsi"/>
          <w:sz w:val="28"/>
          <w:szCs w:val="28"/>
          <w:lang w:eastAsia="en-US"/>
        </w:rPr>
        <w:t>Расчет объема бюджетных ассигнований на предоставление субсидий бюджетам муниципальных районов, муниципальных и городских округов на финансирование расходов, связанных с обеспечением в отношении объектов капитального ремонта требований к антитеррористической защищенности объектов (территорий), установленных законодательством, осуществляется в соответствии с пунктом 7 Порядка предоставления и распределения субсидий из бюджета Забайкальского края бюджетам муниципальных районов, муниципальных и городских округов Забайкальского края на обеспечение в</w:t>
      </w:r>
      <w:proofErr w:type="gramEnd"/>
      <w:r w:rsidRPr="00767B31">
        <w:rPr>
          <w:rFonts w:eastAsiaTheme="minorHAnsi"/>
          <w:sz w:val="28"/>
          <w:szCs w:val="28"/>
          <w:lang w:eastAsia="en-US"/>
        </w:rPr>
        <w:t xml:space="preserve"> </w:t>
      </w:r>
      <w:proofErr w:type="gramStart"/>
      <w:r w:rsidRPr="00767B31">
        <w:rPr>
          <w:rFonts w:eastAsiaTheme="minorHAnsi"/>
          <w:sz w:val="28"/>
          <w:szCs w:val="28"/>
          <w:lang w:eastAsia="en-US"/>
        </w:rPr>
        <w:t>отношении объектов капитального ремонта требований к антитеррористической защищенности объектов (территорий), установленных законодательством, утвержденного постановлением Правительства Забайкальского края от 24 апреля 2014 года № 225 «Об утверждении государственной программы Забайкальского края «Развитие образования Забайкальского края на 2014–2025 годы», по форме согласно приложению №  70 к настоящим Методическим рекомендациям.</w:t>
      </w:r>
      <w:proofErr w:type="gramEnd"/>
    </w:p>
    <w:p w:rsidR="00114120" w:rsidRPr="00114120" w:rsidRDefault="00114120" w:rsidP="00114120">
      <w:pPr>
        <w:tabs>
          <w:tab w:val="left" w:pos="709"/>
          <w:tab w:val="left" w:pos="6750"/>
        </w:tabs>
        <w:ind w:firstLine="709"/>
        <w:jc w:val="both"/>
        <w:rPr>
          <w:i/>
          <w:sz w:val="28"/>
          <w:szCs w:val="28"/>
          <w:highlight w:val="yellow"/>
        </w:rPr>
      </w:pPr>
      <w:r w:rsidRPr="00114120">
        <w:rPr>
          <w:rFonts w:eastAsia="Calibri"/>
          <w:sz w:val="28"/>
          <w:szCs w:val="28"/>
          <w:highlight w:val="yellow"/>
          <w:lang w:eastAsia="en-US"/>
        </w:rPr>
        <w:t xml:space="preserve">67. </w:t>
      </w:r>
      <w:r w:rsidRPr="00114120">
        <w:rPr>
          <w:i/>
          <w:sz w:val="28"/>
          <w:szCs w:val="28"/>
          <w:highlight w:val="yellow"/>
        </w:rPr>
        <w:t xml:space="preserve">Обоснование бюджетных ассигнований на выплату </w:t>
      </w:r>
      <w:r w:rsidRPr="00114120">
        <w:rPr>
          <w:i/>
          <w:color w:val="000000"/>
          <w:sz w:val="28"/>
          <w:szCs w:val="28"/>
          <w:highlight w:val="yellow"/>
        </w:rPr>
        <w:t>вознаграждений за добытых волков на территории Забайкальского края.</w:t>
      </w:r>
    </w:p>
    <w:p w:rsidR="00114120" w:rsidRPr="00114120" w:rsidRDefault="00114120" w:rsidP="00114120">
      <w:pPr>
        <w:tabs>
          <w:tab w:val="left" w:pos="709"/>
          <w:tab w:val="left" w:pos="6750"/>
        </w:tabs>
        <w:ind w:firstLine="709"/>
        <w:jc w:val="both"/>
        <w:rPr>
          <w:i/>
          <w:sz w:val="28"/>
          <w:szCs w:val="28"/>
          <w:highlight w:val="yellow"/>
        </w:rPr>
      </w:pPr>
      <w:proofErr w:type="gramStart"/>
      <w:r w:rsidRPr="00114120">
        <w:rPr>
          <w:color w:val="000000"/>
          <w:sz w:val="28"/>
          <w:szCs w:val="28"/>
          <w:highlight w:val="yellow"/>
        </w:rPr>
        <w:t xml:space="preserve">Расчет объема бюджетных ассигнований </w:t>
      </w:r>
      <w:r w:rsidRPr="00114120">
        <w:rPr>
          <w:sz w:val="28"/>
          <w:szCs w:val="28"/>
          <w:highlight w:val="yellow"/>
        </w:rPr>
        <w:t xml:space="preserve">на выплату </w:t>
      </w:r>
      <w:r w:rsidRPr="00114120">
        <w:rPr>
          <w:color w:val="000000"/>
          <w:sz w:val="28"/>
          <w:szCs w:val="28"/>
          <w:highlight w:val="yellow"/>
        </w:rPr>
        <w:t xml:space="preserve">вознаграждений за добытых волков на территории Забайкальского края осуществляется </w:t>
      </w:r>
      <w:r w:rsidRPr="00114120">
        <w:rPr>
          <w:sz w:val="28"/>
          <w:szCs w:val="28"/>
          <w:highlight w:val="yellow"/>
        </w:rPr>
        <w:t xml:space="preserve">исходя из количества выплат </w:t>
      </w:r>
      <w:r w:rsidRPr="00114120">
        <w:rPr>
          <w:bCs/>
          <w:sz w:val="28"/>
          <w:szCs w:val="28"/>
          <w:highlight w:val="yellow"/>
        </w:rPr>
        <w:t>по</w:t>
      </w:r>
      <w:r w:rsidRPr="00114120">
        <w:rPr>
          <w:sz w:val="28"/>
          <w:szCs w:val="28"/>
          <w:highlight w:val="yellow"/>
        </w:rPr>
        <w:t xml:space="preserve"> </w:t>
      </w:r>
      <w:r w:rsidRPr="00114120">
        <w:rPr>
          <w:bCs/>
          <w:sz w:val="28"/>
          <w:szCs w:val="28"/>
          <w:highlight w:val="yellow"/>
        </w:rPr>
        <w:t xml:space="preserve">данным на конец отчетного финансового года, </w:t>
      </w:r>
      <w:r w:rsidRPr="00114120">
        <w:rPr>
          <w:bCs/>
          <w:sz w:val="28"/>
          <w:szCs w:val="28"/>
          <w:highlight w:val="yellow"/>
        </w:rPr>
        <w:br/>
        <w:t>1 квартала текущего года и</w:t>
      </w:r>
      <w:r w:rsidRPr="00114120">
        <w:rPr>
          <w:sz w:val="28"/>
          <w:szCs w:val="28"/>
          <w:highlight w:val="yellow"/>
        </w:rPr>
        <w:t xml:space="preserve"> размера выплат в соответствии с постановлением Правительства Забайкальского края от 10 октября 2017 года № 420 «Об утверждении Положения о выплате вознаграждений за добытых волков на территории Забайкальского края»</w:t>
      </w:r>
      <w:r w:rsidRPr="00114120">
        <w:rPr>
          <w:rFonts w:eastAsia="Calibri"/>
          <w:sz w:val="28"/>
          <w:szCs w:val="28"/>
          <w:highlight w:val="yellow"/>
          <w:lang w:eastAsia="en-US"/>
        </w:rPr>
        <w:t xml:space="preserve"> </w:t>
      </w:r>
      <w:r w:rsidRPr="00114120">
        <w:rPr>
          <w:sz w:val="28"/>
          <w:szCs w:val="28"/>
          <w:highlight w:val="yellow"/>
        </w:rPr>
        <w:t>по</w:t>
      </w:r>
      <w:proofErr w:type="gramEnd"/>
      <w:r w:rsidRPr="00114120">
        <w:rPr>
          <w:sz w:val="28"/>
          <w:szCs w:val="28"/>
          <w:highlight w:val="yellow"/>
        </w:rPr>
        <w:t xml:space="preserve"> формуле:</w:t>
      </w:r>
    </w:p>
    <w:p w:rsidR="00114120" w:rsidRPr="00114120" w:rsidRDefault="00114120" w:rsidP="00114120">
      <w:pPr>
        <w:pStyle w:val="ConsPlusNormal"/>
        <w:ind w:firstLine="709"/>
        <w:jc w:val="center"/>
        <w:rPr>
          <w:rFonts w:ascii="Times New Roman" w:hAnsi="Times New Roman"/>
          <w:sz w:val="28"/>
          <w:szCs w:val="28"/>
          <w:highlight w:val="yellow"/>
        </w:rPr>
      </w:pPr>
      <w:r w:rsidRPr="00114120">
        <w:rPr>
          <w:rFonts w:ascii="Times New Roman" w:hAnsi="Times New Roman"/>
          <w:sz w:val="28"/>
          <w:szCs w:val="28"/>
          <w:highlight w:val="yellow"/>
        </w:rPr>
        <w:t xml:space="preserve">С = </w:t>
      </w:r>
      <w:r w:rsidRPr="00114120">
        <w:rPr>
          <w:rFonts w:ascii="Times New Roman" w:hAnsi="Times New Roman" w:cs="Times New Roman"/>
          <w:sz w:val="28"/>
          <w:szCs w:val="28"/>
          <w:highlight w:val="yellow"/>
        </w:rPr>
        <w:t>∑</w:t>
      </w:r>
      <w:r w:rsidRPr="00114120">
        <w:rPr>
          <w:rFonts w:ascii="Times New Roman" w:hAnsi="Times New Roman"/>
          <w:sz w:val="28"/>
          <w:szCs w:val="28"/>
          <w:highlight w:val="yellow"/>
        </w:rPr>
        <w:t xml:space="preserve"> Р</w:t>
      </w:r>
      <w:proofErr w:type="spellStart"/>
      <w:r w:rsidRPr="00114120">
        <w:rPr>
          <w:rFonts w:ascii="Times New Roman" w:hAnsi="Times New Roman"/>
          <w:sz w:val="28"/>
          <w:szCs w:val="28"/>
          <w:highlight w:val="yellow"/>
          <w:vertAlign w:val="subscript"/>
          <w:lang w:val="en-US"/>
        </w:rPr>
        <w:t>i</w:t>
      </w:r>
      <w:proofErr w:type="spellEnd"/>
      <w:proofErr w:type="gramStart"/>
      <w:r w:rsidRPr="00114120">
        <w:rPr>
          <w:rFonts w:ascii="Times New Roman" w:hAnsi="Times New Roman"/>
          <w:sz w:val="28"/>
          <w:szCs w:val="28"/>
          <w:highlight w:val="yellow"/>
        </w:rPr>
        <w:t xml:space="preserve"> × К</w:t>
      </w:r>
      <w:proofErr w:type="gramEnd"/>
      <w:r w:rsidRPr="00114120">
        <w:rPr>
          <w:rFonts w:ascii="Times New Roman" w:hAnsi="Times New Roman" w:cs="Times New Roman"/>
          <w:sz w:val="28"/>
          <w:szCs w:val="28"/>
          <w:highlight w:val="yellow"/>
        </w:rPr>
        <w:t>×</w:t>
      </w:r>
      <w:proofErr w:type="spellStart"/>
      <w:r w:rsidRPr="00114120">
        <w:rPr>
          <w:rFonts w:ascii="Times New Roman" w:hAnsi="Times New Roman"/>
          <w:sz w:val="28"/>
          <w:szCs w:val="28"/>
          <w:highlight w:val="yellow"/>
          <w:lang w:val="en-US"/>
        </w:rPr>
        <w:t>t</w:t>
      </w:r>
      <w:r w:rsidRPr="00114120">
        <w:rPr>
          <w:rFonts w:ascii="Times New Roman" w:hAnsi="Times New Roman"/>
          <w:sz w:val="28"/>
          <w:szCs w:val="28"/>
          <w:highlight w:val="yellow"/>
          <w:vertAlign w:val="subscript"/>
          <w:lang w:val="en-US"/>
        </w:rPr>
        <w:t>i</w:t>
      </w:r>
      <w:proofErr w:type="spellEnd"/>
      <w:r w:rsidRPr="00114120">
        <w:rPr>
          <w:rFonts w:ascii="Times New Roman" w:hAnsi="Times New Roman"/>
          <w:sz w:val="28"/>
          <w:szCs w:val="28"/>
          <w:highlight w:val="yellow"/>
        </w:rPr>
        <w:t xml:space="preserve"> , где:</w:t>
      </w:r>
    </w:p>
    <w:p w:rsidR="00114120" w:rsidRPr="00114120" w:rsidRDefault="00114120" w:rsidP="00114120">
      <w:pPr>
        <w:pStyle w:val="ConsPlusNormal"/>
        <w:ind w:firstLine="709"/>
        <w:jc w:val="both"/>
        <w:rPr>
          <w:rFonts w:ascii="Times New Roman" w:hAnsi="Times New Roman"/>
          <w:sz w:val="28"/>
          <w:szCs w:val="28"/>
          <w:highlight w:val="yellow"/>
        </w:rPr>
      </w:pPr>
      <w:proofErr w:type="gramStart"/>
      <w:r w:rsidRPr="00114120">
        <w:rPr>
          <w:rFonts w:ascii="Times New Roman" w:hAnsi="Times New Roman"/>
          <w:sz w:val="28"/>
          <w:szCs w:val="28"/>
          <w:highlight w:val="yellow"/>
        </w:rPr>
        <w:t>С</w:t>
      </w:r>
      <w:proofErr w:type="gramEnd"/>
      <w:r w:rsidRPr="00114120">
        <w:rPr>
          <w:rFonts w:ascii="Times New Roman" w:hAnsi="Times New Roman"/>
          <w:sz w:val="28"/>
          <w:szCs w:val="28"/>
          <w:highlight w:val="yellow"/>
        </w:rPr>
        <w:t xml:space="preserve"> – </w:t>
      </w:r>
      <w:proofErr w:type="gramStart"/>
      <w:r w:rsidRPr="00114120">
        <w:rPr>
          <w:rFonts w:ascii="Times New Roman" w:hAnsi="Times New Roman"/>
          <w:sz w:val="28"/>
          <w:szCs w:val="28"/>
          <w:highlight w:val="yellow"/>
        </w:rPr>
        <w:t>сумма</w:t>
      </w:r>
      <w:proofErr w:type="gramEnd"/>
      <w:r w:rsidRPr="00114120">
        <w:rPr>
          <w:rFonts w:ascii="Times New Roman" w:hAnsi="Times New Roman"/>
          <w:sz w:val="28"/>
          <w:szCs w:val="28"/>
          <w:highlight w:val="yellow"/>
        </w:rPr>
        <w:t xml:space="preserve"> расходов на выплату </w:t>
      </w:r>
      <w:r w:rsidRPr="00114120">
        <w:rPr>
          <w:rFonts w:ascii="Times New Roman" w:hAnsi="Times New Roman"/>
          <w:color w:val="000000"/>
          <w:sz w:val="28"/>
          <w:szCs w:val="28"/>
          <w:highlight w:val="yellow"/>
        </w:rPr>
        <w:t>вознаграждений за добытых волков</w:t>
      </w:r>
      <w:r w:rsidRPr="00114120">
        <w:rPr>
          <w:rFonts w:ascii="Times New Roman" w:hAnsi="Times New Roman"/>
          <w:sz w:val="28"/>
          <w:szCs w:val="28"/>
          <w:highlight w:val="yellow"/>
        </w:rPr>
        <w:t>;</w:t>
      </w:r>
    </w:p>
    <w:p w:rsidR="00114120" w:rsidRPr="00114120" w:rsidRDefault="00114120" w:rsidP="00114120">
      <w:pPr>
        <w:pStyle w:val="ConsPlusNormal"/>
        <w:ind w:firstLine="709"/>
        <w:jc w:val="both"/>
        <w:rPr>
          <w:rFonts w:ascii="Times New Roman" w:hAnsi="Times New Roman"/>
          <w:sz w:val="28"/>
          <w:szCs w:val="28"/>
          <w:highlight w:val="yellow"/>
        </w:rPr>
      </w:pPr>
      <w:r w:rsidRPr="00114120">
        <w:rPr>
          <w:rFonts w:ascii="Times New Roman" w:hAnsi="Times New Roman"/>
          <w:sz w:val="28"/>
          <w:szCs w:val="28"/>
          <w:highlight w:val="yellow"/>
        </w:rPr>
        <w:t>Р</w:t>
      </w:r>
      <w:proofErr w:type="spellStart"/>
      <w:proofErr w:type="gramStart"/>
      <w:r w:rsidRPr="00114120">
        <w:rPr>
          <w:rFonts w:ascii="Times New Roman" w:hAnsi="Times New Roman"/>
          <w:sz w:val="28"/>
          <w:szCs w:val="28"/>
          <w:highlight w:val="yellow"/>
          <w:vertAlign w:val="subscript"/>
          <w:lang w:val="en-US"/>
        </w:rPr>
        <w:t>i</w:t>
      </w:r>
      <w:proofErr w:type="spellEnd"/>
      <w:proofErr w:type="gramEnd"/>
      <w:r w:rsidRPr="00114120">
        <w:rPr>
          <w:rFonts w:ascii="Times New Roman" w:hAnsi="Times New Roman"/>
          <w:sz w:val="28"/>
          <w:szCs w:val="28"/>
          <w:highlight w:val="yellow"/>
        </w:rPr>
        <w:t xml:space="preserve"> – размер выплаты исходя из пола добытого волка в соответствии с законодательством Забайкальского края;</w:t>
      </w:r>
    </w:p>
    <w:p w:rsidR="00114120" w:rsidRPr="00114120" w:rsidRDefault="00114120" w:rsidP="00114120">
      <w:pPr>
        <w:pStyle w:val="ConsPlusNormal"/>
        <w:ind w:firstLine="709"/>
        <w:jc w:val="both"/>
        <w:rPr>
          <w:rFonts w:ascii="Times New Roman" w:hAnsi="Times New Roman" w:cs="Times New Roman"/>
          <w:sz w:val="28"/>
          <w:szCs w:val="28"/>
          <w:highlight w:val="yellow"/>
        </w:rPr>
      </w:pPr>
      <w:r w:rsidRPr="00114120">
        <w:rPr>
          <w:rFonts w:ascii="Times New Roman" w:hAnsi="Times New Roman" w:cs="Times New Roman"/>
          <w:sz w:val="28"/>
          <w:szCs w:val="28"/>
          <w:highlight w:val="yellow"/>
          <w:lang w:val="en-US"/>
        </w:rPr>
        <w:t>K</w:t>
      </w:r>
      <w:r w:rsidRPr="00114120">
        <w:rPr>
          <w:rFonts w:ascii="Times New Roman" w:hAnsi="Times New Roman" w:cs="Times New Roman"/>
          <w:sz w:val="28"/>
          <w:szCs w:val="28"/>
          <w:highlight w:val="yellow"/>
        </w:rPr>
        <w:t xml:space="preserve"> – </w:t>
      </w:r>
      <w:proofErr w:type="gramStart"/>
      <w:r w:rsidRPr="00114120">
        <w:rPr>
          <w:rFonts w:ascii="Times New Roman" w:hAnsi="Times New Roman" w:cs="Times New Roman"/>
          <w:sz w:val="28"/>
          <w:szCs w:val="28"/>
          <w:highlight w:val="yellow"/>
        </w:rPr>
        <w:t>количество</w:t>
      </w:r>
      <w:proofErr w:type="gramEnd"/>
      <w:r w:rsidRPr="00114120">
        <w:rPr>
          <w:rFonts w:ascii="Times New Roman" w:hAnsi="Times New Roman" w:cs="Times New Roman"/>
          <w:sz w:val="28"/>
          <w:szCs w:val="28"/>
          <w:highlight w:val="yellow"/>
        </w:rPr>
        <w:t xml:space="preserve"> выплат</w:t>
      </w:r>
      <w:r w:rsidRPr="00114120">
        <w:rPr>
          <w:bCs/>
          <w:sz w:val="28"/>
          <w:szCs w:val="28"/>
          <w:highlight w:val="yellow"/>
        </w:rPr>
        <w:t xml:space="preserve"> </w:t>
      </w:r>
      <w:r w:rsidRPr="00114120">
        <w:rPr>
          <w:rFonts w:ascii="Times New Roman" w:hAnsi="Times New Roman" w:cs="Times New Roman"/>
          <w:bCs/>
          <w:sz w:val="28"/>
          <w:szCs w:val="28"/>
          <w:highlight w:val="yellow"/>
        </w:rPr>
        <w:t>на конец отчетного финансового года;</w:t>
      </w:r>
    </w:p>
    <w:p w:rsidR="00114120" w:rsidRPr="00114120" w:rsidRDefault="00114120" w:rsidP="00114120">
      <w:pPr>
        <w:ind w:firstLine="709"/>
        <w:jc w:val="both"/>
        <w:rPr>
          <w:sz w:val="28"/>
          <w:szCs w:val="28"/>
          <w:highlight w:val="yellow"/>
        </w:rPr>
      </w:pPr>
      <w:proofErr w:type="spellStart"/>
      <w:proofErr w:type="gramStart"/>
      <w:r w:rsidRPr="00114120">
        <w:rPr>
          <w:sz w:val="28"/>
          <w:szCs w:val="28"/>
          <w:highlight w:val="yellow"/>
          <w:lang w:val="en-US"/>
        </w:rPr>
        <w:t>t</w:t>
      </w:r>
      <w:r w:rsidRPr="00114120">
        <w:rPr>
          <w:sz w:val="28"/>
          <w:szCs w:val="28"/>
          <w:highlight w:val="yellow"/>
          <w:vertAlign w:val="subscript"/>
          <w:lang w:val="en-US"/>
        </w:rPr>
        <w:t>i</w:t>
      </w:r>
      <w:proofErr w:type="spellEnd"/>
      <w:proofErr w:type="gramEnd"/>
      <w:r w:rsidRPr="00114120">
        <w:rPr>
          <w:sz w:val="28"/>
          <w:szCs w:val="28"/>
          <w:highlight w:val="yellow"/>
        </w:rPr>
        <w:t xml:space="preserve"> – удельный вес выплат за добытых волков данного пола в общем количестве выплат за 1 квартал текущего года;</w:t>
      </w:r>
    </w:p>
    <w:p w:rsidR="00FA16A7" w:rsidRDefault="00114120" w:rsidP="00114120">
      <w:pPr>
        <w:ind w:firstLine="709"/>
        <w:jc w:val="both"/>
        <w:rPr>
          <w:sz w:val="28"/>
          <w:szCs w:val="28"/>
        </w:rPr>
      </w:pPr>
      <w:r w:rsidRPr="00114120">
        <w:rPr>
          <w:sz w:val="28"/>
          <w:szCs w:val="28"/>
          <w:highlight w:val="yellow"/>
        </w:rPr>
        <w:t>Расчет должен быть представлен по форме согласно приложению № 71 к настоящим Методическим рекомендациям отдельно по каждому планируемому году.</w:t>
      </w:r>
    </w:p>
    <w:p w:rsidR="00114120" w:rsidRPr="00114120" w:rsidRDefault="00114120" w:rsidP="00114120">
      <w:pPr>
        <w:pStyle w:val="ab"/>
        <w:ind w:left="0" w:firstLine="709"/>
        <w:jc w:val="both"/>
        <w:rPr>
          <w:highlight w:val="yellow"/>
        </w:rPr>
      </w:pPr>
      <w:r w:rsidRPr="00114120">
        <w:rPr>
          <w:rFonts w:eastAsiaTheme="minorHAnsi"/>
          <w:sz w:val="28"/>
          <w:szCs w:val="28"/>
          <w:highlight w:val="yellow"/>
          <w:lang w:eastAsia="en-US"/>
        </w:rPr>
        <w:t xml:space="preserve">68. </w:t>
      </w:r>
      <w:r w:rsidRPr="00114120">
        <w:rPr>
          <w:rFonts w:eastAsiaTheme="minorHAnsi"/>
          <w:i/>
          <w:sz w:val="28"/>
          <w:szCs w:val="28"/>
          <w:highlight w:val="yellow"/>
          <w:lang w:eastAsia="en-US"/>
        </w:rPr>
        <w:t xml:space="preserve">Обоснование бюджетных ассигнований на предоставление субсидий бюджетам муниципальных районов, муниципальных и городских округов на </w:t>
      </w:r>
      <w:r w:rsidRPr="00114120">
        <w:rPr>
          <w:i/>
          <w:sz w:val="28"/>
          <w:szCs w:val="28"/>
          <w:highlight w:val="yellow"/>
        </w:rPr>
        <w:t xml:space="preserve">обновление в объектах капитального ремонта 100 % учебников и </w:t>
      </w:r>
      <w:r w:rsidRPr="00114120">
        <w:rPr>
          <w:i/>
          <w:sz w:val="28"/>
          <w:szCs w:val="28"/>
          <w:highlight w:val="yellow"/>
        </w:rPr>
        <w:lastRenderedPageBreak/>
        <w:t>учебных пособий, не позволяющих их дальнейшее использование в образовательном процессе по причинам ветхости и дефектности.</w:t>
      </w:r>
    </w:p>
    <w:p w:rsidR="00114120" w:rsidRPr="00114120" w:rsidRDefault="00114120" w:rsidP="00114120">
      <w:pPr>
        <w:pStyle w:val="ab"/>
        <w:ind w:left="0" w:firstLine="709"/>
        <w:jc w:val="both"/>
        <w:rPr>
          <w:rFonts w:eastAsiaTheme="minorHAnsi"/>
          <w:sz w:val="28"/>
          <w:szCs w:val="28"/>
          <w:highlight w:val="yellow"/>
          <w:lang w:eastAsia="en-US"/>
        </w:rPr>
      </w:pPr>
      <w:proofErr w:type="gramStart"/>
      <w:r w:rsidRPr="00114120">
        <w:rPr>
          <w:rFonts w:eastAsiaTheme="minorHAnsi"/>
          <w:sz w:val="28"/>
          <w:szCs w:val="28"/>
          <w:highlight w:val="yellow"/>
          <w:lang w:eastAsia="en-US"/>
        </w:rPr>
        <w:t xml:space="preserve">Расчет объема бюджетных ассигнований на предоставление субсидий бюджетам муниципальных районов, муниципальных и городских округов на финансирование расходов, связанных с </w:t>
      </w:r>
      <w:r w:rsidRPr="00114120">
        <w:rPr>
          <w:sz w:val="28"/>
          <w:szCs w:val="28"/>
          <w:highlight w:val="yellow"/>
        </w:rPr>
        <w:t>обновлением в объектах капитального ремонта 100 % учебников и учебных пособий, не позволяющих их дальнейшее использование в образовательном процессе по причинам ветхости и дефектности</w:t>
      </w:r>
      <w:r w:rsidRPr="00114120">
        <w:rPr>
          <w:rFonts w:eastAsiaTheme="minorHAnsi"/>
          <w:sz w:val="28"/>
          <w:szCs w:val="28"/>
          <w:highlight w:val="yellow"/>
          <w:lang w:eastAsia="en-US"/>
        </w:rPr>
        <w:t>, осуществляется в соответствии с пунктом 7 Порядка предоставления и распределения субсидий из бюджета Забайкальского края бюджетам муниципальных районов</w:t>
      </w:r>
      <w:proofErr w:type="gramEnd"/>
      <w:r w:rsidRPr="00114120">
        <w:rPr>
          <w:rFonts w:eastAsiaTheme="minorHAnsi"/>
          <w:sz w:val="28"/>
          <w:szCs w:val="28"/>
          <w:highlight w:val="yellow"/>
          <w:lang w:eastAsia="en-US"/>
        </w:rPr>
        <w:t xml:space="preserve">, </w:t>
      </w:r>
      <w:proofErr w:type="gramStart"/>
      <w:r w:rsidRPr="00114120">
        <w:rPr>
          <w:rFonts w:eastAsiaTheme="minorHAnsi"/>
          <w:sz w:val="28"/>
          <w:szCs w:val="28"/>
          <w:highlight w:val="yellow"/>
          <w:lang w:eastAsia="en-US"/>
        </w:rPr>
        <w:t xml:space="preserve">муниципальных и городских округов Забайкальского края на </w:t>
      </w:r>
      <w:r w:rsidRPr="00114120">
        <w:rPr>
          <w:sz w:val="28"/>
          <w:szCs w:val="28"/>
          <w:highlight w:val="yellow"/>
        </w:rPr>
        <w:t>обновление в объектах капитального ремонта 100 % учебников и учебных пособий, не позволяющих их дальнейшее использование в образовательном процессе по причинам ветхости и дефектности</w:t>
      </w:r>
      <w:r w:rsidRPr="00114120">
        <w:rPr>
          <w:rFonts w:eastAsiaTheme="minorHAnsi"/>
          <w:sz w:val="28"/>
          <w:szCs w:val="28"/>
          <w:highlight w:val="yellow"/>
          <w:lang w:eastAsia="en-US"/>
        </w:rPr>
        <w:t>, утвержденного постановлением Правительства Забайкальского края от 24 апреля 2014 года № 225 «Об утверждении государственной программы Забайкальского края «Развитие образования Забайкальского края на 2014–2025 годы», по форме согласно приложению № 72 к</w:t>
      </w:r>
      <w:proofErr w:type="gramEnd"/>
      <w:r w:rsidRPr="00114120">
        <w:rPr>
          <w:rFonts w:eastAsiaTheme="minorHAnsi"/>
          <w:sz w:val="28"/>
          <w:szCs w:val="28"/>
          <w:highlight w:val="yellow"/>
          <w:lang w:eastAsia="en-US"/>
        </w:rPr>
        <w:t xml:space="preserve"> настоящим Методическим рекомендациям.</w:t>
      </w:r>
    </w:p>
    <w:p w:rsidR="00114120" w:rsidRPr="00114120" w:rsidRDefault="00114120" w:rsidP="00114120">
      <w:pPr>
        <w:pStyle w:val="ab"/>
        <w:ind w:left="0" w:firstLine="709"/>
        <w:jc w:val="both"/>
        <w:rPr>
          <w:rFonts w:eastAsiaTheme="minorHAnsi"/>
          <w:i/>
          <w:sz w:val="28"/>
          <w:szCs w:val="28"/>
          <w:highlight w:val="yellow"/>
          <w:lang w:eastAsia="en-US"/>
        </w:rPr>
      </w:pPr>
      <w:r w:rsidRPr="00114120">
        <w:rPr>
          <w:rFonts w:eastAsiaTheme="minorHAnsi"/>
          <w:sz w:val="28"/>
          <w:szCs w:val="28"/>
          <w:highlight w:val="yellow"/>
          <w:lang w:eastAsia="en-US"/>
        </w:rPr>
        <w:t xml:space="preserve">69. </w:t>
      </w:r>
      <w:proofErr w:type="gramStart"/>
      <w:r w:rsidRPr="00114120">
        <w:rPr>
          <w:rFonts w:eastAsiaTheme="minorHAnsi"/>
          <w:i/>
          <w:sz w:val="28"/>
          <w:szCs w:val="28"/>
          <w:highlight w:val="yellow"/>
          <w:lang w:eastAsia="en-US"/>
        </w:rPr>
        <w:t xml:space="preserve">Обоснование бюджетных ассигнований на предоставление иных межбюджетных трансфертов бюджетам муниципальных районов, муниципальных и городских округов </w:t>
      </w:r>
      <w:r w:rsidRPr="00114120">
        <w:rPr>
          <w:i/>
          <w:sz w:val="28"/>
          <w:szCs w:val="28"/>
          <w:highlight w:val="yellow"/>
        </w:rPr>
        <w:t>на обеспечение льготным питанием в учебное время обучающихся в 5</w:t>
      </w:r>
      <w:r w:rsidRPr="00114120">
        <w:rPr>
          <w:rFonts w:eastAsiaTheme="minorHAnsi"/>
          <w:sz w:val="28"/>
          <w:szCs w:val="28"/>
          <w:highlight w:val="yellow"/>
          <w:lang w:eastAsia="en-US"/>
        </w:rPr>
        <w:t>–</w:t>
      </w:r>
      <w:r w:rsidRPr="00114120">
        <w:rPr>
          <w:i/>
          <w:sz w:val="28"/>
          <w:szCs w:val="28"/>
          <w:highlight w:val="yellow"/>
        </w:rPr>
        <w:t>11 классах в муниципальных общеобразовательных организациях Забайкальского края детей 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призванных</w:t>
      </w:r>
      <w:proofErr w:type="gramEnd"/>
      <w:r w:rsidRPr="00114120">
        <w:rPr>
          <w:i/>
          <w:sz w:val="28"/>
          <w:szCs w:val="28"/>
          <w:highlight w:val="yellow"/>
        </w:rPr>
        <w:t xml:space="preserve"> </w:t>
      </w:r>
      <w:proofErr w:type="gramStart"/>
      <w:r w:rsidRPr="00114120">
        <w:rPr>
          <w:i/>
          <w:sz w:val="28"/>
          <w:szCs w:val="28"/>
          <w:highlight w:val="yellow"/>
        </w:rPr>
        <w:t>на военную службу по мобилизации,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(принимавшим) участие в специальной военной операции,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в период проведения специальной военной операции, а также детей указанных категорий граждан Российской Федерации, погибших (умерших) при</w:t>
      </w:r>
      <w:proofErr w:type="gramEnd"/>
      <w:r w:rsidRPr="00114120">
        <w:rPr>
          <w:i/>
          <w:sz w:val="28"/>
          <w:szCs w:val="28"/>
          <w:highlight w:val="yellow"/>
        </w:rPr>
        <w:t xml:space="preserve"> </w:t>
      </w:r>
      <w:proofErr w:type="gramStart"/>
      <w:r w:rsidRPr="00114120">
        <w:rPr>
          <w:i/>
          <w:sz w:val="28"/>
          <w:szCs w:val="28"/>
          <w:highlight w:val="yellow"/>
        </w:rPr>
        <w:t>исполнении</w:t>
      </w:r>
      <w:proofErr w:type="gramEnd"/>
      <w:r w:rsidRPr="00114120">
        <w:rPr>
          <w:i/>
          <w:sz w:val="28"/>
          <w:szCs w:val="28"/>
          <w:highlight w:val="yellow"/>
        </w:rPr>
        <w:t xml:space="preserve"> обязанностей военной службы (службы).</w:t>
      </w:r>
    </w:p>
    <w:p w:rsidR="00114120" w:rsidRPr="00114120" w:rsidRDefault="00114120" w:rsidP="00114120">
      <w:pPr>
        <w:pStyle w:val="ab"/>
        <w:ind w:left="0" w:firstLine="709"/>
        <w:jc w:val="both"/>
        <w:rPr>
          <w:sz w:val="28"/>
          <w:szCs w:val="28"/>
          <w:highlight w:val="yellow"/>
        </w:rPr>
      </w:pPr>
      <w:proofErr w:type="gramStart"/>
      <w:r w:rsidRPr="00114120">
        <w:rPr>
          <w:rFonts w:eastAsiaTheme="minorHAnsi"/>
          <w:sz w:val="28"/>
          <w:szCs w:val="28"/>
          <w:highlight w:val="yellow"/>
          <w:lang w:eastAsia="en-US"/>
        </w:rPr>
        <w:t xml:space="preserve">Расчет объема бюджетных ассигнований на предоставление иных межбюджетных трансфертов бюджетам муниципальных районов, муниципальных и городских округов на финансирование расходов, связанных с </w:t>
      </w:r>
      <w:r w:rsidRPr="00114120">
        <w:rPr>
          <w:sz w:val="28"/>
          <w:szCs w:val="28"/>
          <w:highlight w:val="yellow"/>
        </w:rPr>
        <w:t xml:space="preserve">обеспечением льготным питанием в учебное время обучающихся в 5–11 классах в муниципальных общеобразовательных организациях Забайкальского края детей 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 </w:t>
      </w:r>
      <w:r w:rsidRPr="00114120">
        <w:rPr>
          <w:sz w:val="28"/>
          <w:szCs w:val="28"/>
          <w:highlight w:val="yellow"/>
        </w:rPr>
        <w:lastRenderedPageBreak/>
        <w:t>сотрудников органов внутренних дел Российской</w:t>
      </w:r>
      <w:proofErr w:type="gramEnd"/>
      <w:r w:rsidRPr="00114120">
        <w:rPr>
          <w:sz w:val="28"/>
          <w:szCs w:val="28"/>
          <w:highlight w:val="yellow"/>
        </w:rPr>
        <w:t xml:space="preserve"> </w:t>
      </w:r>
      <w:proofErr w:type="gramStart"/>
      <w:r w:rsidRPr="00114120">
        <w:rPr>
          <w:sz w:val="28"/>
          <w:szCs w:val="28"/>
          <w:highlight w:val="yellow"/>
        </w:rPr>
        <w:t>Федерации, граждан Российской Федерации, призванных на военную службу по мобилизации,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(принимавшим) участие в специальной военной операции,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в период проведения специальной военной операции, а также детей указанных категорий граждан</w:t>
      </w:r>
      <w:proofErr w:type="gramEnd"/>
      <w:r w:rsidRPr="00114120">
        <w:rPr>
          <w:sz w:val="28"/>
          <w:szCs w:val="28"/>
          <w:highlight w:val="yellow"/>
        </w:rPr>
        <w:t xml:space="preserve"> </w:t>
      </w:r>
      <w:proofErr w:type="gramStart"/>
      <w:r w:rsidRPr="00114120">
        <w:rPr>
          <w:sz w:val="28"/>
          <w:szCs w:val="28"/>
          <w:highlight w:val="yellow"/>
        </w:rPr>
        <w:t>Российской Федерации, погибших (умерших) при исполнении</w:t>
      </w:r>
      <w:r w:rsidRPr="00114120">
        <w:rPr>
          <w:highlight w:val="yellow"/>
        </w:rPr>
        <w:t xml:space="preserve"> </w:t>
      </w:r>
      <w:r w:rsidRPr="00114120">
        <w:rPr>
          <w:sz w:val="28"/>
          <w:szCs w:val="28"/>
          <w:highlight w:val="yellow"/>
        </w:rPr>
        <w:t>обязанностей военной службы (службы)</w:t>
      </w:r>
      <w:r w:rsidRPr="00114120">
        <w:rPr>
          <w:rFonts w:eastAsiaTheme="minorHAnsi"/>
          <w:sz w:val="28"/>
          <w:szCs w:val="28"/>
          <w:highlight w:val="yellow"/>
          <w:lang w:eastAsia="en-US"/>
        </w:rPr>
        <w:t xml:space="preserve">, осуществляется в соответствии с пунктом 5 Методики распределения иных межбюджетных трансфертов из бюджета Забайкальского края бюджетам муниципальных районов, муниципальных и городских округов Забайкальского края на </w:t>
      </w:r>
      <w:r w:rsidRPr="00114120">
        <w:rPr>
          <w:sz w:val="28"/>
          <w:szCs w:val="28"/>
          <w:highlight w:val="yellow"/>
        </w:rPr>
        <w:t>обеспечение льготным питанием обучающихся в 5–11 классах в муниципальных общеобразовательных организациях Забайкальского края детей отдельной категории граждан Российской Федерации и правил их предоставления</w:t>
      </w:r>
      <w:r w:rsidRPr="00114120">
        <w:rPr>
          <w:rFonts w:eastAsiaTheme="minorHAnsi"/>
          <w:sz w:val="28"/>
          <w:szCs w:val="28"/>
          <w:highlight w:val="yellow"/>
          <w:lang w:eastAsia="en-US"/>
        </w:rPr>
        <w:t>, утвержденных постановлением</w:t>
      </w:r>
      <w:proofErr w:type="gramEnd"/>
      <w:r w:rsidRPr="00114120">
        <w:rPr>
          <w:rFonts w:eastAsiaTheme="minorHAnsi"/>
          <w:sz w:val="28"/>
          <w:szCs w:val="28"/>
          <w:highlight w:val="yellow"/>
          <w:lang w:eastAsia="en-US"/>
        </w:rPr>
        <w:t xml:space="preserve"> Правительства Забайкальского края от 15 ноября 2022 года № 552 «О дополнительной мере социальной поддержки отдельной категории граждан Российской Федерации в виде обеспечения льготным питанием их детей, обучающихся в 5</w:t>
      </w:r>
      <w:r w:rsidRPr="00114120">
        <w:rPr>
          <w:sz w:val="28"/>
          <w:szCs w:val="28"/>
          <w:highlight w:val="yellow"/>
        </w:rPr>
        <w:t>–</w:t>
      </w:r>
      <w:r w:rsidRPr="00114120">
        <w:rPr>
          <w:rFonts w:eastAsiaTheme="minorHAnsi"/>
          <w:sz w:val="28"/>
          <w:szCs w:val="28"/>
          <w:highlight w:val="yellow"/>
          <w:lang w:eastAsia="en-US"/>
        </w:rPr>
        <w:t>11 классах в государственных и муниципальных общеобразовательных организациях Забайкальского края», по форме согласно приложению № 73 к настоящим Методическим рекомендациям.</w:t>
      </w:r>
    </w:p>
    <w:p w:rsidR="00114120" w:rsidRPr="00114120" w:rsidRDefault="00114120" w:rsidP="00114120">
      <w:pPr>
        <w:pStyle w:val="ab"/>
        <w:ind w:left="0" w:firstLine="709"/>
        <w:jc w:val="both"/>
        <w:rPr>
          <w:rFonts w:eastAsiaTheme="minorHAnsi"/>
          <w:i/>
          <w:sz w:val="28"/>
          <w:szCs w:val="28"/>
          <w:highlight w:val="yellow"/>
          <w:lang w:eastAsia="en-US"/>
        </w:rPr>
      </w:pPr>
      <w:r w:rsidRPr="00114120">
        <w:rPr>
          <w:rFonts w:eastAsiaTheme="minorHAnsi"/>
          <w:sz w:val="28"/>
          <w:szCs w:val="28"/>
          <w:highlight w:val="yellow"/>
          <w:lang w:eastAsia="en-US"/>
        </w:rPr>
        <w:t xml:space="preserve">70. </w:t>
      </w:r>
      <w:proofErr w:type="gramStart"/>
      <w:r w:rsidRPr="00114120">
        <w:rPr>
          <w:rFonts w:eastAsiaTheme="minorHAnsi"/>
          <w:i/>
          <w:sz w:val="28"/>
          <w:szCs w:val="28"/>
          <w:highlight w:val="yellow"/>
          <w:lang w:eastAsia="en-US"/>
        </w:rPr>
        <w:t xml:space="preserve">Обоснование бюджетных ассигнований на предоставление иных межбюджетных трансфертов бюджетам муниципальных районов, муниципальных и городских округов </w:t>
      </w:r>
      <w:r w:rsidRPr="00114120">
        <w:rPr>
          <w:i/>
          <w:sz w:val="28"/>
          <w:szCs w:val="28"/>
          <w:highlight w:val="yellow"/>
        </w:rPr>
        <w:t>на присмотр и уход за осваивающими образовательные программы в муниципальных дошкольных образовательных организациях Забайкальского края детьми 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призванных на военную</w:t>
      </w:r>
      <w:proofErr w:type="gramEnd"/>
      <w:r w:rsidRPr="00114120">
        <w:rPr>
          <w:i/>
          <w:sz w:val="28"/>
          <w:szCs w:val="28"/>
          <w:highlight w:val="yellow"/>
        </w:rPr>
        <w:t xml:space="preserve"> </w:t>
      </w:r>
      <w:proofErr w:type="gramStart"/>
      <w:r w:rsidRPr="00114120">
        <w:rPr>
          <w:i/>
          <w:sz w:val="28"/>
          <w:szCs w:val="28"/>
          <w:highlight w:val="yellow"/>
        </w:rPr>
        <w:t>службу по мобилизации,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(принимавших) участие в специальной военной операции,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в период проведения специальной военной операции, а также детьми указанных категорий граждан Российской Федерации, погибших (умерших) при исполнении обязанностей</w:t>
      </w:r>
      <w:proofErr w:type="gramEnd"/>
      <w:r w:rsidRPr="00114120">
        <w:rPr>
          <w:i/>
          <w:sz w:val="28"/>
          <w:szCs w:val="28"/>
          <w:highlight w:val="yellow"/>
        </w:rPr>
        <w:t xml:space="preserve"> военной службы (службы).</w:t>
      </w:r>
    </w:p>
    <w:p w:rsidR="00114120" w:rsidRDefault="00114120" w:rsidP="00114120">
      <w:pPr>
        <w:ind w:firstLine="709"/>
        <w:jc w:val="both"/>
        <w:rPr>
          <w:sz w:val="28"/>
          <w:szCs w:val="28"/>
        </w:rPr>
      </w:pPr>
      <w:proofErr w:type="gramStart"/>
      <w:r w:rsidRPr="00114120">
        <w:rPr>
          <w:rFonts w:eastAsiaTheme="minorHAnsi"/>
          <w:sz w:val="28"/>
          <w:szCs w:val="28"/>
          <w:highlight w:val="yellow"/>
          <w:lang w:eastAsia="en-US"/>
        </w:rPr>
        <w:t xml:space="preserve">Расчет объема бюджетных ассигнований на предоставление иных межбюджетных трансфертов бюджетам муниципальных районов, муниципальных и городских округов на финансирование расходов, связанных с </w:t>
      </w:r>
      <w:r w:rsidRPr="00114120">
        <w:rPr>
          <w:sz w:val="28"/>
          <w:szCs w:val="28"/>
          <w:highlight w:val="yellow"/>
        </w:rPr>
        <w:t xml:space="preserve">присмотром и уходом за осваивающими образовательные </w:t>
      </w:r>
      <w:r w:rsidRPr="00114120">
        <w:rPr>
          <w:sz w:val="28"/>
          <w:szCs w:val="28"/>
          <w:highlight w:val="yellow"/>
        </w:rPr>
        <w:lastRenderedPageBreak/>
        <w:t>программы в муниципальных дошкольных образовательных организациях Забайкальского края детьми 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w:t>
      </w:r>
      <w:proofErr w:type="gramEnd"/>
      <w:r w:rsidRPr="00114120">
        <w:rPr>
          <w:sz w:val="28"/>
          <w:szCs w:val="28"/>
          <w:highlight w:val="yellow"/>
        </w:rPr>
        <w:t xml:space="preserve"> </w:t>
      </w:r>
      <w:proofErr w:type="gramStart"/>
      <w:r w:rsidRPr="00114120">
        <w:rPr>
          <w:sz w:val="28"/>
          <w:szCs w:val="28"/>
          <w:highlight w:val="yellow"/>
        </w:rPr>
        <w:t>Российской Федерации, призванных на военную службу по мобилизации,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(принимавших) участие в специальной военной операции,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в период проведения специальной военной операции, а также детьми указанных категорий граждан Российской Федерации</w:t>
      </w:r>
      <w:proofErr w:type="gramEnd"/>
      <w:r w:rsidRPr="00114120">
        <w:rPr>
          <w:sz w:val="28"/>
          <w:szCs w:val="28"/>
          <w:highlight w:val="yellow"/>
        </w:rPr>
        <w:t xml:space="preserve">, </w:t>
      </w:r>
      <w:proofErr w:type="gramStart"/>
      <w:r w:rsidRPr="00114120">
        <w:rPr>
          <w:sz w:val="28"/>
          <w:szCs w:val="28"/>
          <w:highlight w:val="yellow"/>
        </w:rPr>
        <w:t>погибших (умерших) при исполнении обязанностей военной службы (службы)</w:t>
      </w:r>
      <w:r w:rsidRPr="00114120">
        <w:rPr>
          <w:rFonts w:eastAsiaTheme="minorHAnsi"/>
          <w:sz w:val="28"/>
          <w:szCs w:val="28"/>
          <w:highlight w:val="yellow"/>
          <w:lang w:eastAsia="en-US"/>
        </w:rPr>
        <w:t xml:space="preserve">, осуществляется в соответствии с пунктом 5 Методики распределения иных межбюджетных трансфертов из бюджета Забайкальского края бюджетам муниципальных районов, муниципальных и городских округов Забайкальского края на </w:t>
      </w:r>
      <w:r w:rsidRPr="00114120">
        <w:rPr>
          <w:sz w:val="28"/>
          <w:szCs w:val="28"/>
          <w:highlight w:val="yellow"/>
        </w:rPr>
        <w:t>присмотр и уход за осваивающими образовательные программы в муниципальных дошкольных образовательных организациях Забайкальского края детьми отдельной категории граждан Российской Федерации и правил их предоставления</w:t>
      </w:r>
      <w:r w:rsidRPr="00114120">
        <w:rPr>
          <w:rFonts w:eastAsiaTheme="minorHAnsi"/>
          <w:sz w:val="28"/>
          <w:szCs w:val="28"/>
          <w:highlight w:val="yellow"/>
          <w:lang w:eastAsia="en-US"/>
        </w:rPr>
        <w:t>, утвержденных постановлением Правительства</w:t>
      </w:r>
      <w:proofErr w:type="gramEnd"/>
      <w:r w:rsidRPr="00114120">
        <w:rPr>
          <w:rFonts w:eastAsiaTheme="minorHAnsi"/>
          <w:sz w:val="28"/>
          <w:szCs w:val="28"/>
          <w:highlight w:val="yellow"/>
          <w:lang w:eastAsia="en-US"/>
        </w:rPr>
        <w:t xml:space="preserve"> Забайкальского края от 15 ноября 2022 года № 550 «О дополнительной мере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 по форме согласно приложению № 74 </w:t>
      </w:r>
      <w:proofErr w:type="gramStart"/>
      <w:r w:rsidRPr="00114120">
        <w:rPr>
          <w:rFonts w:eastAsiaTheme="minorHAnsi"/>
          <w:sz w:val="28"/>
          <w:szCs w:val="28"/>
          <w:highlight w:val="yellow"/>
          <w:lang w:eastAsia="en-US"/>
        </w:rPr>
        <w:t>к</w:t>
      </w:r>
      <w:proofErr w:type="gramEnd"/>
      <w:r w:rsidRPr="00114120">
        <w:rPr>
          <w:rFonts w:eastAsiaTheme="minorHAnsi"/>
          <w:sz w:val="28"/>
          <w:szCs w:val="28"/>
          <w:highlight w:val="yellow"/>
          <w:lang w:eastAsia="en-US"/>
        </w:rPr>
        <w:t xml:space="preserve"> </w:t>
      </w:r>
      <w:proofErr w:type="gramStart"/>
      <w:r w:rsidRPr="00114120">
        <w:rPr>
          <w:rFonts w:eastAsiaTheme="minorHAnsi"/>
          <w:sz w:val="28"/>
          <w:szCs w:val="28"/>
          <w:highlight w:val="yellow"/>
          <w:lang w:eastAsia="en-US"/>
        </w:rPr>
        <w:t>настоящим</w:t>
      </w:r>
      <w:proofErr w:type="gramEnd"/>
      <w:r w:rsidRPr="00114120">
        <w:rPr>
          <w:rFonts w:eastAsiaTheme="minorHAnsi"/>
          <w:sz w:val="28"/>
          <w:szCs w:val="28"/>
          <w:highlight w:val="yellow"/>
          <w:lang w:eastAsia="en-US"/>
        </w:rPr>
        <w:t xml:space="preserve"> Методическим рекомендациям.</w:t>
      </w:r>
    </w:p>
    <w:p w:rsidR="00114120" w:rsidRPr="00C07754" w:rsidRDefault="00114120" w:rsidP="00114120">
      <w:pPr>
        <w:ind w:firstLine="709"/>
        <w:jc w:val="both"/>
        <w:rPr>
          <w:sz w:val="16"/>
          <w:szCs w:val="16"/>
        </w:rPr>
      </w:pPr>
    </w:p>
    <w:p w:rsidR="00E87FCE" w:rsidRDefault="00E87FCE" w:rsidP="00E87FCE">
      <w:pPr>
        <w:ind w:firstLine="709"/>
        <w:jc w:val="center"/>
        <w:rPr>
          <w:b/>
          <w:sz w:val="16"/>
          <w:szCs w:val="16"/>
        </w:rPr>
      </w:pPr>
      <w:r w:rsidRPr="00C07754">
        <w:rPr>
          <w:b/>
          <w:sz w:val="16"/>
          <w:szCs w:val="16"/>
          <w:lang w:val="en-US"/>
        </w:rPr>
        <w:t>_____________________</w:t>
      </w:r>
    </w:p>
    <w:p w:rsidR="00FA16A7" w:rsidRPr="00FA16A7" w:rsidRDefault="00FA16A7" w:rsidP="00E87FCE">
      <w:pPr>
        <w:ind w:firstLine="709"/>
        <w:jc w:val="center"/>
        <w:rPr>
          <w:b/>
          <w:sz w:val="16"/>
          <w:szCs w:val="16"/>
        </w:rPr>
      </w:pPr>
    </w:p>
    <w:sectPr w:rsidR="00FA16A7" w:rsidRPr="00FA16A7" w:rsidSect="00E87FCE">
      <w:headerReference w:type="even" r:id="rId15"/>
      <w:headerReference w:type="default" r:id="rId16"/>
      <w:headerReference w:type="first" r:id="rId17"/>
      <w:pgSz w:w="11906" w:h="16838"/>
      <w:pgMar w:top="1134" w:right="567" w:bottom="96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75A" w:rsidRDefault="0099175A">
      <w:r>
        <w:separator/>
      </w:r>
    </w:p>
  </w:endnote>
  <w:endnote w:type="continuationSeparator" w:id="0">
    <w:p w:rsidR="0099175A" w:rsidRDefault="0099175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altName w:val="Tahoma"/>
    <w:panose1 w:val="020B0604030504040204"/>
    <w:charset w:val="CC"/>
    <w:family w:val="swiss"/>
    <w:pitch w:val="variable"/>
    <w:sig w:usb0="A00006FF" w:usb1="4000205B" w:usb2="0000001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75A" w:rsidRDefault="0099175A">
      <w:r>
        <w:separator/>
      </w:r>
    </w:p>
  </w:footnote>
  <w:footnote w:type="continuationSeparator" w:id="0">
    <w:p w:rsidR="0099175A" w:rsidRDefault="00991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9C" w:rsidRDefault="00887B52" w:rsidP="00CB62AA">
    <w:pPr>
      <w:pStyle w:val="ac"/>
      <w:framePr w:wrap="around" w:vAnchor="text" w:hAnchor="margin" w:xAlign="center" w:y="1"/>
      <w:rPr>
        <w:rStyle w:val="ae"/>
      </w:rPr>
    </w:pPr>
    <w:r>
      <w:rPr>
        <w:rStyle w:val="ae"/>
      </w:rPr>
      <w:fldChar w:fldCharType="begin"/>
    </w:r>
    <w:r w:rsidR="007E039C">
      <w:rPr>
        <w:rStyle w:val="ae"/>
      </w:rPr>
      <w:instrText xml:space="preserve">PAGE  </w:instrText>
    </w:r>
    <w:r>
      <w:rPr>
        <w:rStyle w:val="ae"/>
      </w:rPr>
      <w:fldChar w:fldCharType="end"/>
    </w:r>
  </w:p>
  <w:p w:rsidR="007E039C" w:rsidRDefault="007E039C">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9C" w:rsidRDefault="00887B52" w:rsidP="00CB62AA">
    <w:pPr>
      <w:pStyle w:val="ac"/>
      <w:framePr w:wrap="around" w:vAnchor="text" w:hAnchor="margin" w:xAlign="center" w:y="1"/>
      <w:rPr>
        <w:rStyle w:val="ae"/>
      </w:rPr>
    </w:pPr>
    <w:r>
      <w:rPr>
        <w:rStyle w:val="ae"/>
      </w:rPr>
      <w:fldChar w:fldCharType="begin"/>
    </w:r>
    <w:r w:rsidR="007E039C">
      <w:rPr>
        <w:rStyle w:val="ae"/>
      </w:rPr>
      <w:instrText xml:space="preserve">PAGE  </w:instrText>
    </w:r>
    <w:r>
      <w:rPr>
        <w:rStyle w:val="ae"/>
      </w:rPr>
      <w:fldChar w:fldCharType="separate"/>
    </w:r>
    <w:r w:rsidR="001529BB">
      <w:rPr>
        <w:rStyle w:val="ae"/>
        <w:noProof/>
      </w:rPr>
      <w:t>2</w:t>
    </w:r>
    <w:r>
      <w:rPr>
        <w:rStyle w:val="ae"/>
      </w:rPr>
      <w:fldChar w:fldCharType="end"/>
    </w:r>
  </w:p>
  <w:p w:rsidR="007E039C" w:rsidRDefault="007E039C">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9C" w:rsidRDefault="00887B52" w:rsidP="009C23B4">
    <w:pPr>
      <w:pStyle w:val="ac"/>
      <w:framePr w:wrap="around" w:vAnchor="text" w:hAnchor="margin" w:xAlign="center" w:y="1"/>
      <w:rPr>
        <w:rStyle w:val="ae"/>
      </w:rPr>
    </w:pPr>
    <w:r>
      <w:rPr>
        <w:rStyle w:val="ae"/>
      </w:rPr>
      <w:fldChar w:fldCharType="begin"/>
    </w:r>
    <w:r w:rsidR="007E039C">
      <w:rPr>
        <w:rStyle w:val="ae"/>
      </w:rPr>
      <w:instrText xml:space="preserve">PAGE  </w:instrText>
    </w:r>
    <w:r>
      <w:rPr>
        <w:rStyle w:val="ae"/>
      </w:rPr>
      <w:fldChar w:fldCharType="end"/>
    </w:r>
  </w:p>
  <w:p w:rsidR="007E039C" w:rsidRDefault="007E039C">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9C" w:rsidRDefault="00887B52" w:rsidP="009C23B4">
    <w:pPr>
      <w:pStyle w:val="ac"/>
      <w:framePr w:wrap="around" w:vAnchor="text" w:hAnchor="margin" w:xAlign="center" w:y="1"/>
      <w:rPr>
        <w:rStyle w:val="ae"/>
      </w:rPr>
    </w:pPr>
    <w:r>
      <w:rPr>
        <w:rStyle w:val="ae"/>
      </w:rPr>
      <w:fldChar w:fldCharType="begin"/>
    </w:r>
    <w:r w:rsidR="007E039C">
      <w:rPr>
        <w:rStyle w:val="ae"/>
      </w:rPr>
      <w:instrText xml:space="preserve"> PAGE  </w:instrText>
    </w:r>
    <w:r>
      <w:rPr>
        <w:rStyle w:val="ae"/>
      </w:rPr>
      <w:fldChar w:fldCharType="separate"/>
    </w:r>
    <w:r w:rsidR="001529BB">
      <w:rPr>
        <w:rStyle w:val="ae"/>
        <w:noProof/>
      </w:rPr>
      <w:t>55</w:t>
    </w:r>
    <w:r>
      <w:rPr>
        <w:rStyle w:val="ae"/>
      </w:rPr>
      <w:fldChar w:fldCharType="end"/>
    </w:r>
  </w:p>
  <w:p w:rsidR="007E039C" w:rsidRDefault="007E039C">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9C" w:rsidRDefault="007E039C" w:rsidP="009C23B4">
    <w:pPr>
      <w:pStyle w:val="ac"/>
      <w:jc w:val="center"/>
    </w:pPr>
    <w:r>
      <w:t>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705D"/>
    <w:multiLevelType w:val="hybridMultilevel"/>
    <w:tmpl w:val="2A12605A"/>
    <w:lvl w:ilvl="0" w:tplc="8CC87334">
      <w:start w:val="1"/>
      <w:numFmt w:val="decimal"/>
      <w:lvlText w:val="%1)"/>
      <w:lvlJc w:val="left"/>
      <w:pPr>
        <w:ind w:left="3575" w:hanging="11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433D6D"/>
    <w:multiLevelType w:val="hybridMultilevel"/>
    <w:tmpl w:val="8E94438E"/>
    <w:lvl w:ilvl="0" w:tplc="6A6AE7D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116F50"/>
    <w:multiLevelType w:val="hybridMultilevel"/>
    <w:tmpl w:val="E74AB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5E190C"/>
    <w:multiLevelType w:val="hybridMultilevel"/>
    <w:tmpl w:val="71068176"/>
    <w:lvl w:ilvl="0" w:tplc="24E6F798">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D06057"/>
    <w:multiLevelType w:val="hybridMultilevel"/>
    <w:tmpl w:val="5F6AFBA2"/>
    <w:lvl w:ilvl="0" w:tplc="1B76F04A">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701FDA"/>
    <w:multiLevelType w:val="hybridMultilevel"/>
    <w:tmpl w:val="3740F302"/>
    <w:lvl w:ilvl="0" w:tplc="DE108E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25C6E36"/>
    <w:multiLevelType w:val="hybridMultilevel"/>
    <w:tmpl w:val="FBC0B0DE"/>
    <w:lvl w:ilvl="0" w:tplc="CCA423FA">
      <w:start w:val="1"/>
      <w:numFmt w:val="decimal"/>
      <w:lvlText w:val="%1."/>
      <w:lvlJc w:val="left"/>
      <w:pPr>
        <w:ind w:left="1068" w:hanging="360"/>
      </w:pPr>
      <w:rPr>
        <w:rFonts w:cs="Times New Roman" w:hint="default"/>
        <w:sz w:val="28"/>
        <w:szCs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2756428B"/>
    <w:multiLevelType w:val="hybridMultilevel"/>
    <w:tmpl w:val="499C683E"/>
    <w:lvl w:ilvl="0" w:tplc="82821B8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2C32C2"/>
    <w:multiLevelType w:val="hybridMultilevel"/>
    <w:tmpl w:val="D5DE2CCC"/>
    <w:lvl w:ilvl="0" w:tplc="7BB2EC3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1F67EF"/>
    <w:multiLevelType w:val="singleLevel"/>
    <w:tmpl w:val="EC2A854A"/>
    <w:lvl w:ilvl="0">
      <w:start w:val="1"/>
      <w:numFmt w:val="upperRoman"/>
      <w:lvlText w:val="%1."/>
      <w:lvlJc w:val="left"/>
      <w:pPr>
        <w:tabs>
          <w:tab w:val="num" w:pos="720"/>
        </w:tabs>
        <w:ind w:left="0" w:firstLine="0"/>
      </w:pPr>
    </w:lvl>
  </w:abstractNum>
  <w:abstractNum w:abstractNumId="10">
    <w:nsid w:val="35A66BD5"/>
    <w:multiLevelType w:val="hybridMultilevel"/>
    <w:tmpl w:val="6868F8E8"/>
    <w:lvl w:ilvl="0" w:tplc="E8EEAAAE">
      <w:start w:val="2"/>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1">
    <w:nsid w:val="42381427"/>
    <w:multiLevelType w:val="hybridMultilevel"/>
    <w:tmpl w:val="D7183840"/>
    <w:lvl w:ilvl="0" w:tplc="6F9047B8">
      <w:start w:val="1"/>
      <w:numFmt w:val="decimal"/>
      <w:lvlText w:val="%1."/>
      <w:lvlJc w:val="left"/>
      <w:pPr>
        <w:ind w:left="1211" w:hanging="360"/>
      </w:pPr>
      <w:rPr>
        <w:rFonts w:cs="Times New Roman" w:hint="default"/>
        <w:sz w:val="28"/>
        <w:szCs w:val="2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4809470A"/>
    <w:multiLevelType w:val="hybridMultilevel"/>
    <w:tmpl w:val="552AC4D8"/>
    <w:lvl w:ilvl="0" w:tplc="36A49C0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4D76739F"/>
    <w:multiLevelType w:val="hybridMultilevel"/>
    <w:tmpl w:val="30522300"/>
    <w:lvl w:ilvl="0" w:tplc="1B76F04A">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C72D07"/>
    <w:multiLevelType w:val="hybridMultilevel"/>
    <w:tmpl w:val="9926DF3C"/>
    <w:lvl w:ilvl="0" w:tplc="DF5415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CF601BE"/>
    <w:multiLevelType w:val="hybridMultilevel"/>
    <w:tmpl w:val="9DE863C6"/>
    <w:lvl w:ilvl="0" w:tplc="1B76F04A">
      <w:numFmt w:val="bullet"/>
      <w:lvlText w:val=""/>
      <w:lvlJc w:val="left"/>
      <w:pPr>
        <w:ind w:left="780" w:hanging="360"/>
      </w:pPr>
      <w:rPr>
        <w:rFonts w:ascii="Symbol" w:eastAsia="Times New Roman" w:hAnsi="Symbol" w:cs="Times New Roman" w:hint="default"/>
        <w:lang w:val="en-US"/>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5F7A0DA0"/>
    <w:multiLevelType w:val="singleLevel"/>
    <w:tmpl w:val="1B76F04A"/>
    <w:lvl w:ilvl="0">
      <w:numFmt w:val="bullet"/>
      <w:lvlText w:val=""/>
      <w:lvlJc w:val="left"/>
      <w:pPr>
        <w:ind w:left="720" w:hanging="360"/>
      </w:pPr>
      <w:rPr>
        <w:rFonts w:ascii="Symbol" w:eastAsia="Times New Roman" w:hAnsi="Symbol" w:cs="Times New Roman" w:hint="default"/>
      </w:rPr>
    </w:lvl>
  </w:abstractNum>
  <w:abstractNum w:abstractNumId="17">
    <w:nsid w:val="63B7385A"/>
    <w:multiLevelType w:val="hybridMultilevel"/>
    <w:tmpl w:val="F5182D44"/>
    <w:lvl w:ilvl="0" w:tplc="142C223E">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72F1510A"/>
    <w:multiLevelType w:val="hybridMultilevel"/>
    <w:tmpl w:val="10C4858A"/>
    <w:lvl w:ilvl="0" w:tplc="781E9BC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0742F"/>
    <w:multiLevelType w:val="hybridMultilevel"/>
    <w:tmpl w:val="15B8BA5A"/>
    <w:lvl w:ilvl="0" w:tplc="1B76F04A">
      <w:numFmt w:val="bullet"/>
      <w:lvlText w:val=""/>
      <w:lvlJc w:val="left"/>
      <w:pPr>
        <w:ind w:left="1179" w:hanging="360"/>
      </w:pPr>
      <w:rPr>
        <w:rFonts w:ascii="Symbol" w:eastAsia="Times New Roman" w:hAnsi="Symbol" w:cs="Times New Roman"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0">
    <w:nsid w:val="794C35BE"/>
    <w:multiLevelType w:val="hybridMultilevel"/>
    <w:tmpl w:val="F822F956"/>
    <w:lvl w:ilvl="0" w:tplc="B76AE7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6"/>
  </w:num>
  <w:num w:numId="3">
    <w:abstractNumId w:val="2"/>
  </w:num>
  <w:num w:numId="4">
    <w:abstractNumId w:val="5"/>
  </w:num>
  <w:num w:numId="5">
    <w:abstractNumId w:val="17"/>
  </w:num>
  <w:num w:numId="6">
    <w:abstractNumId w:val="18"/>
  </w:num>
  <w:num w:numId="7">
    <w:abstractNumId w:val="7"/>
  </w:num>
  <w:num w:numId="8">
    <w:abstractNumId w:val="20"/>
  </w:num>
  <w:num w:numId="9">
    <w:abstractNumId w:val="14"/>
  </w:num>
  <w:num w:numId="10">
    <w:abstractNumId w:val="8"/>
  </w:num>
  <w:num w:numId="11">
    <w:abstractNumId w:val="9"/>
  </w:num>
  <w:num w:numId="12">
    <w:abstractNumId w:val="12"/>
  </w:num>
  <w:num w:numId="13">
    <w:abstractNumId w:val="10"/>
  </w:num>
  <w:num w:numId="14">
    <w:abstractNumId w:val="16"/>
  </w:num>
  <w:num w:numId="15">
    <w:abstractNumId w:val="15"/>
  </w:num>
  <w:num w:numId="16">
    <w:abstractNumId w:val="4"/>
  </w:num>
  <w:num w:numId="17">
    <w:abstractNumId w:val="19"/>
  </w:num>
  <w:num w:numId="18">
    <w:abstractNumId w:val="13"/>
  </w:num>
  <w:num w:numId="19">
    <w:abstractNumId w:val="3"/>
  </w:num>
  <w:num w:numId="20">
    <w:abstractNumId w:val="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drawingGridHorizontalSpacing w:val="120"/>
  <w:displayHorizontalDrawingGridEvery w:val="2"/>
  <w:characterSpacingControl w:val="doNotCompress"/>
  <w:hdrShapeDefaults>
    <o:shapedefaults v:ext="edit" spidmax="53250"/>
  </w:hdrShapeDefaults>
  <w:footnotePr>
    <w:footnote w:id="-1"/>
    <w:footnote w:id="0"/>
  </w:footnotePr>
  <w:endnotePr>
    <w:endnote w:id="-1"/>
    <w:endnote w:id="0"/>
  </w:endnotePr>
  <w:compat/>
  <w:rsids>
    <w:rsidRoot w:val="000826D5"/>
    <w:rsid w:val="00000B0E"/>
    <w:rsid w:val="00003F4F"/>
    <w:rsid w:val="00004F42"/>
    <w:rsid w:val="00005D46"/>
    <w:rsid w:val="0001311E"/>
    <w:rsid w:val="0001485F"/>
    <w:rsid w:val="00016F45"/>
    <w:rsid w:val="00020039"/>
    <w:rsid w:val="00022EA8"/>
    <w:rsid w:val="000230CD"/>
    <w:rsid w:val="000244F6"/>
    <w:rsid w:val="00025194"/>
    <w:rsid w:val="000313D2"/>
    <w:rsid w:val="0003226C"/>
    <w:rsid w:val="0003361B"/>
    <w:rsid w:val="00033ABF"/>
    <w:rsid w:val="0004107D"/>
    <w:rsid w:val="000458C1"/>
    <w:rsid w:val="00045CAE"/>
    <w:rsid w:val="0004603A"/>
    <w:rsid w:val="00046B91"/>
    <w:rsid w:val="00050C0D"/>
    <w:rsid w:val="00051A08"/>
    <w:rsid w:val="00051BE7"/>
    <w:rsid w:val="000555A1"/>
    <w:rsid w:val="00057520"/>
    <w:rsid w:val="000625E4"/>
    <w:rsid w:val="0006744B"/>
    <w:rsid w:val="00072A26"/>
    <w:rsid w:val="00072B4B"/>
    <w:rsid w:val="00074A26"/>
    <w:rsid w:val="00074F3D"/>
    <w:rsid w:val="00075180"/>
    <w:rsid w:val="00077962"/>
    <w:rsid w:val="00077C56"/>
    <w:rsid w:val="00082352"/>
    <w:rsid w:val="000826D5"/>
    <w:rsid w:val="0008543A"/>
    <w:rsid w:val="0008595D"/>
    <w:rsid w:val="000865EC"/>
    <w:rsid w:val="00090279"/>
    <w:rsid w:val="00091448"/>
    <w:rsid w:val="000931C2"/>
    <w:rsid w:val="000A0814"/>
    <w:rsid w:val="000A0881"/>
    <w:rsid w:val="000A0900"/>
    <w:rsid w:val="000A0CDC"/>
    <w:rsid w:val="000A1D7D"/>
    <w:rsid w:val="000A22F5"/>
    <w:rsid w:val="000A314E"/>
    <w:rsid w:val="000B1B54"/>
    <w:rsid w:val="000B1C43"/>
    <w:rsid w:val="000B2D49"/>
    <w:rsid w:val="000B513F"/>
    <w:rsid w:val="000C0D64"/>
    <w:rsid w:val="000C23AB"/>
    <w:rsid w:val="000C2678"/>
    <w:rsid w:val="000C4B0B"/>
    <w:rsid w:val="000D572C"/>
    <w:rsid w:val="000D6F51"/>
    <w:rsid w:val="000E2CC6"/>
    <w:rsid w:val="000E3501"/>
    <w:rsid w:val="000E5F83"/>
    <w:rsid w:val="000F0A41"/>
    <w:rsid w:val="000F0CEE"/>
    <w:rsid w:val="000F17D3"/>
    <w:rsid w:val="000F2CA0"/>
    <w:rsid w:val="000F3EBC"/>
    <w:rsid w:val="000F4034"/>
    <w:rsid w:val="000F4EBE"/>
    <w:rsid w:val="0010069A"/>
    <w:rsid w:val="00101C16"/>
    <w:rsid w:val="00102DDF"/>
    <w:rsid w:val="00103824"/>
    <w:rsid w:val="00104692"/>
    <w:rsid w:val="001048C3"/>
    <w:rsid w:val="00106349"/>
    <w:rsid w:val="001063EF"/>
    <w:rsid w:val="001107EE"/>
    <w:rsid w:val="001109AA"/>
    <w:rsid w:val="00112139"/>
    <w:rsid w:val="00112947"/>
    <w:rsid w:val="00113642"/>
    <w:rsid w:val="0011397B"/>
    <w:rsid w:val="00114120"/>
    <w:rsid w:val="00117562"/>
    <w:rsid w:val="00120C6B"/>
    <w:rsid w:val="001216C4"/>
    <w:rsid w:val="00121B00"/>
    <w:rsid w:val="00122A2B"/>
    <w:rsid w:val="001235E8"/>
    <w:rsid w:val="00124D27"/>
    <w:rsid w:val="00124DD8"/>
    <w:rsid w:val="00126158"/>
    <w:rsid w:val="00130BF8"/>
    <w:rsid w:val="001312C0"/>
    <w:rsid w:val="001313EA"/>
    <w:rsid w:val="00132AEA"/>
    <w:rsid w:val="0013356B"/>
    <w:rsid w:val="00134EFE"/>
    <w:rsid w:val="00135250"/>
    <w:rsid w:val="00137C1C"/>
    <w:rsid w:val="00141E08"/>
    <w:rsid w:val="00143BEF"/>
    <w:rsid w:val="00144692"/>
    <w:rsid w:val="001461C6"/>
    <w:rsid w:val="00150FEF"/>
    <w:rsid w:val="00152067"/>
    <w:rsid w:val="001529BB"/>
    <w:rsid w:val="00153247"/>
    <w:rsid w:val="00153386"/>
    <w:rsid w:val="00154C2E"/>
    <w:rsid w:val="00154EE6"/>
    <w:rsid w:val="00155A73"/>
    <w:rsid w:val="00155C7C"/>
    <w:rsid w:val="00156B18"/>
    <w:rsid w:val="0016029C"/>
    <w:rsid w:val="00160600"/>
    <w:rsid w:val="001606AC"/>
    <w:rsid w:val="0016283C"/>
    <w:rsid w:val="00163A92"/>
    <w:rsid w:val="00164E28"/>
    <w:rsid w:val="00165F6E"/>
    <w:rsid w:val="001720ED"/>
    <w:rsid w:val="00172DC9"/>
    <w:rsid w:val="001775B3"/>
    <w:rsid w:val="0018141D"/>
    <w:rsid w:val="00181981"/>
    <w:rsid w:val="0018541E"/>
    <w:rsid w:val="00185513"/>
    <w:rsid w:val="00190CF6"/>
    <w:rsid w:val="001917FD"/>
    <w:rsid w:val="00191F18"/>
    <w:rsid w:val="0019259F"/>
    <w:rsid w:val="00192AC3"/>
    <w:rsid w:val="00195E41"/>
    <w:rsid w:val="001A1223"/>
    <w:rsid w:val="001A1FA1"/>
    <w:rsid w:val="001A2536"/>
    <w:rsid w:val="001A3C97"/>
    <w:rsid w:val="001B099D"/>
    <w:rsid w:val="001B224C"/>
    <w:rsid w:val="001B23AF"/>
    <w:rsid w:val="001B31C1"/>
    <w:rsid w:val="001B36B3"/>
    <w:rsid w:val="001B7970"/>
    <w:rsid w:val="001C0069"/>
    <w:rsid w:val="001C0EAC"/>
    <w:rsid w:val="001C1C39"/>
    <w:rsid w:val="001C1EAC"/>
    <w:rsid w:val="001C1FC4"/>
    <w:rsid w:val="001C7214"/>
    <w:rsid w:val="001C767B"/>
    <w:rsid w:val="001D2A8D"/>
    <w:rsid w:val="001D315B"/>
    <w:rsid w:val="001D4D93"/>
    <w:rsid w:val="001D574F"/>
    <w:rsid w:val="001D724F"/>
    <w:rsid w:val="001E090D"/>
    <w:rsid w:val="001E19E9"/>
    <w:rsid w:val="001E37A3"/>
    <w:rsid w:val="001E4913"/>
    <w:rsid w:val="001E4D06"/>
    <w:rsid w:val="001E7A91"/>
    <w:rsid w:val="001F0D25"/>
    <w:rsid w:val="001F2FF3"/>
    <w:rsid w:val="001F495B"/>
    <w:rsid w:val="001F74E3"/>
    <w:rsid w:val="001F7F83"/>
    <w:rsid w:val="002014FF"/>
    <w:rsid w:val="00202864"/>
    <w:rsid w:val="00204940"/>
    <w:rsid w:val="00206884"/>
    <w:rsid w:val="00213A3F"/>
    <w:rsid w:val="00214BF8"/>
    <w:rsid w:val="00220CA8"/>
    <w:rsid w:val="002227A6"/>
    <w:rsid w:val="00222B50"/>
    <w:rsid w:val="00222CAE"/>
    <w:rsid w:val="0022643E"/>
    <w:rsid w:val="00226DD3"/>
    <w:rsid w:val="00226FF7"/>
    <w:rsid w:val="002275B0"/>
    <w:rsid w:val="002310F7"/>
    <w:rsid w:val="00232F7F"/>
    <w:rsid w:val="0023423C"/>
    <w:rsid w:val="00234C54"/>
    <w:rsid w:val="0023504A"/>
    <w:rsid w:val="002370CB"/>
    <w:rsid w:val="00240F39"/>
    <w:rsid w:val="00241323"/>
    <w:rsid w:val="002452BF"/>
    <w:rsid w:val="00247898"/>
    <w:rsid w:val="00250CE3"/>
    <w:rsid w:val="0025456C"/>
    <w:rsid w:val="002565BB"/>
    <w:rsid w:val="0025791A"/>
    <w:rsid w:val="00257C85"/>
    <w:rsid w:val="00260481"/>
    <w:rsid w:val="00260628"/>
    <w:rsid w:val="00260F9D"/>
    <w:rsid w:val="00263B31"/>
    <w:rsid w:val="00264CC1"/>
    <w:rsid w:val="00265300"/>
    <w:rsid w:val="002655AF"/>
    <w:rsid w:val="00267DCD"/>
    <w:rsid w:val="00267E67"/>
    <w:rsid w:val="00267F72"/>
    <w:rsid w:val="00277B42"/>
    <w:rsid w:val="00280320"/>
    <w:rsid w:val="00282BFD"/>
    <w:rsid w:val="00285D1F"/>
    <w:rsid w:val="0029324A"/>
    <w:rsid w:val="0029633C"/>
    <w:rsid w:val="002A0B71"/>
    <w:rsid w:val="002A3506"/>
    <w:rsid w:val="002A3A5D"/>
    <w:rsid w:val="002A546C"/>
    <w:rsid w:val="002A6498"/>
    <w:rsid w:val="002A6620"/>
    <w:rsid w:val="002A6CC1"/>
    <w:rsid w:val="002A7580"/>
    <w:rsid w:val="002A7617"/>
    <w:rsid w:val="002B1AD8"/>
    <w:rsid w:val="002B2084"/>
    <w:rsid w:val="002B6022"/>
    <w:rsid w:val="002C1825"/>
    <w:rsid w:val="002C2FED"/>
    <w:rsid w:val="002C3C37"/>
    <w:rsid w:val="002C484F"/>
    <w:rsid w:val="002C508C"/>
    <w:rsid w:val="002C73A8"/>
    <w:rsid w:val="002D1DF0"/>
    <w:rsid w:val="002D3A09"/>
    <w:rsid w:val="002D57CD"/>
    <w:rsid w:val="002D592D"/>
    <w:rsid w:val="002D61FF"/>
    <w:rsid w:val="002D6741"/>
    <w:rsid w:val="002E23C8"/>
    <w:rsid w:val="002E275D"/>
    <w:rsid w:val="002E2CF6"/>
    <w:rsid w:val="002E4144"/>
    <w:rsid w:val="002E49EA"/>
    <w:rsid w:val="002E5C50"/>
    <w:rsid w:val="002E693B"/>
    <w:rsid w:val="002F1186"/>
    <w:rsid w:val="002F1521"/>
    <w:rsid w:val="002F297B"/>
    <w:rsid w:val="00300293"/>
    <w:rsid w:val="00302AF1"/>
    <w:rsid w:val="0030575A"/>
    <w:rsid w:val="003060BE"/>
    <w:rsid w:val="00306F9F"/>
    <w:rsid w:val="00307970"/>
    <w:rsid w:val="00307971"/>
    <w:rsid w:val="00312398"/>
    <w:rsid w:val="00313ABC"/>
    <w:rsid w:val="003167D8"/>
    <w:rsid w:val="00325BBE"/>
    <w:rsid w:val="003266C0"/>
    <w:rsid w:val="00327F01"/>
    <w:rsid w:val="003359BC"/>
    <w:rsid w:val="00341357"/>
    <w:rsid w:val="00343742"/>
    <w:rsid w:val="00344FA7"/>
    <w:rsid w:val="0034615E"/>
    <w:rsid w:val="003514D3"/>
    <w:rsid w:val="003517C9"/>
    <w:rsid w:val="00351A7E"/>
    <w:rsid w:val="003520D7"/>
    <w:rsid w:val="00353C72"/>
    <w:rsid w:val="003560FD"/>
    <w:rsid w:val="003604C7"/>
    <w:rsid w:val="003632C0"/>
    <w:rsid w:val="003640F7"/>
    <w:rsid w:val="00365E0A"/>
    <w:rsid w:val="003661FF"/>
    <w:rsid w:val="00372072"/>
    <w:rsid w:val="00373621"/>
    <w:rsid w:val="003739F3"/>
    <w:rsid w:val="00374398"/>
    <w:rsid w:val="0037485B"/>
    <w:rsid w:val="00374E05"/>
    <w:rsid w:val="00374FE2"/>
    <w:rsid w:val="00375AA3"/>
    <w:rsid w:val="00376510"/>
    <w:rsid w:val="00381057"/>
    <w:rsid w:val="0038125A"/>
    <w:rsid w:val="00381C0A"/>
    <w:rsid w:val="0038264A"/>
    <w:rsid w:val="00383A98"/>
    <w:rsid w:val="00383E5D"/>
    <w:rsid w:val="00384E9E"/>
    <w:rsid w:val="003852CD"/>
    <w:rsid w:val="00385402"/>
    <w:rsid w:val="003870DF"/>
    <w:rsid w:val="00390DD4"/>
    <w:rsid w:val="00391860"/>
    <w:rsid w:val="00392D0D"/>
    <w:rsid w:val="00392E04"/>
    <w:rsid w:val="00393020"/>
    <w:rsid w:val="00396BC6"/>
    <w:rsid w:val="003A00A6"/>
    <w:rsid w:val="003A0635"/>
    <w:rsid w:val="003A12D4"/>
    <w:rsid w:val="003A1569"/>
    <w:rsid w:val="003B48A6"/>
    <w:rsid w:val="003B6EE2"/>
    <w:rsid w:val="003B794D"/>
    <w:rsid w:val="003C0136"/>
    <w:rsid w:val="003C032A"/>
    <w:rsid w:val="003C12BA"/>
    <w:rsid w:val="003C30DE"/>
    <w:rsid w:val="003C338D"/>
    <w:rsid w:val="003C4BB1"/>
    <w:rsid w:val="003C5C4B"/>
    <w:rsid w:val="003C7D02"/>
    <w:rsid w:val="003D08EE"/>
    <w:rsid w:val="003D5091"/>
    <w:rsid w:val="003D5E95"/>
    <w:rsid w:val="003E4C29"/>
    <w:rsid w:val="003F10A7"/>
    <w:rsid w:val="003F15E9"/>
    <w:rsid w:val="003F3FE4"/>
    <w:rsid w:val="003F5D43"/>
    <w:rsid w:val="003F61CE"/>
    <w:rsid w:val="003F6B09"/>
    <w:rsid w:val="003F75DE"/>
    <w:rsid w:val="00400E7B"/>
    <w:rsid w:val="00401910"/>
    <w:rsid w:val="00401EAE"/>
    <w:rsid w:val="004024B9"/>
    <w:rsid w:val="004048C1"/>
    <w:rsid w:val="00407A09"/>
    <w:rsid w:val="004112E9"/>
    <w:rsid w:val="00413512"/>
    <w:rsid w:val="00413762"/>
    <w:rsid w:val="00414801"/>
    <w:rsid w:val="00415626"/>
    <w:rsid w:val="0041582A"/>
    <w:rsid w:val="00420A85"/>
    <w:rsid w:val="00420D79"/>
    <w:rsid w:val="004210F8"/>
    <w:rsid w:val="00422CE7"/>
    <w:rsid w:val="004231DB"/>
    <w:rsid w:val="00423B37"/>
    <w:rsid w:val="00426FBE"/>
    <w:rsid w:val="00431596"/>
    <w:rsid w:val="00432C2D"/>
    <w:rsid w:val="00437C16"/>
    <w:rsid w:val="00440830"/>
    <w:rsid w:val="004438CC"/>
    <w:rsid w:val="00444685"/>
    <w:rsid w:val="00447596"/>
    <w:rsid w:val="00452DF3"/>
    <w:rsid w:val="00456259"/>
    <w:rsid w:val="004567D0"/>
    <w:rsid w:val="004575E4"/>
    <w:rsid w:val="0046371D"/>
    <w:rsid w:val="00465314"/>
    <w:rsid w:val="00465991"/>
    <w:rsid w:val="00465A98"/>
    <w:rsid w:val="00466B77"/>
    <w:rsid w:val="00467A15"/>
    <w:rsid w:val="00467C15"/>
    <w:rsid w:val="00467C5D"/>
    <w:rsid w:val="004702B5"/>
    <w:rsid w:val="00470BDD"/>
    <w:rsid w:val="00471B85"/>
    <w:rsid w:val="0047348B"/>
    <w:rsid w:val="0047779A"/>
    <w:rsid w:val="00485E09"/>
    <w:rsid w:val="00491BC2"/>
    <w:rsid w:val="004923D9"/>
    <w:rsid w:val="004924D8"/>
    <w:rsid w:val="00492577"/>
    <w:rsid w:val="004934B2"/>
    <w:rsid w:val="00493FC5"/>
    <w:rsid w:val="00494C1A"/>
    <w:rsid w:val="00494FE5"/>
    <w:rsid w:val="004963F8"/>
    <w:rsid w:val="00497787"/>
    <w:rsid w:val="004A0FFC"/>
    <w:rsid w:val="004A11D5"/>
    <w:rsid w:val="004A71F3"/>
    <w:rsid w:val="004B0233"/>
    <w:rsid w:val="004B1EE0"/>
    <w:rsid w:val="004B3299"/>
    <w:rsid w:val="004B4A21"/>
    <w:rsid w:val="004B4FC0"/>
    <w:rsid w:val="004C1234"/>
    <w:rsid w:val="004C488E"/>
    <w:rsid w:val="004C64ED"/>
    <w:rsid w:val="004D24D4"/>
    <w:rsid w:val="004D689E"/>
    <w:rsid w:val="004D71C6"/>
    <w:rsid w:val="004E04D2"/>
    <w:rsid w:val="004E08F7"/>
    <w:rsid w:val="004E0AEF"/>
    <w:rsid w:val="004E16D0"/>
    <w:rsid w:val="004E1E93"/>
    <w:rsid w:val="004E3809"/>
    <w:rsid w:val="004E7C95"/>
    <w:rsid w:val="004F187C"/>
    <w:rsid w:val="004F23F3"/>
    <w:rsid w:val="004F7A32"/>
    <w:rsid w:val="0050071C"/>
    <w:rsid w:val="0050085A"/>
    <w:rsid w:val="00500E8D"/>
    <w:rsid w:val="00503779"/>
    <w:rsid w:val="00503837"/>
    <w:rsid w:val="005046C4"/>
    <w:rsid w:val="0050505C"/>
    <w:rsid w:val="005058F9"/>
    <w:rsid w:val="0050640B"/>
    <w:rsid w:val="005102DB"/>
    <w:rsid w:val="00510B57"/>
    <w:rsid w:val="005123E3"/>
    <w:rsid w:val="00521206"/>
    <w:rsid w:val="00521941"/>
    <w:rsid w:val="00521D60"/>
    <w:rsid w:val="00522AFF"/>
    <w:rsid w:val="00522BBC"/>
    <w:rsid w:val="0052360A"/>
    <w:rsid w:val="0052528A"/>
    <w:rsid w:val="00531A6D"/>
    <w:rsid w:val="00532FB4"/>
    <w:rsid w:val="00534C2C"/>
    <w:rsid w:val="005361D3"/>
    <w:rsid w:val="005375F9"/>
    <w:rsid w:val="00537C80"/>
    <w:rsid w:val="00541D87"/>
    <w:rsid w:val="005429EC"/>
    <w:rsid w:val="00543384"/>
    <w:rsid w:val="00546210"/>
    <w:rsid w:val="00546E13"/>
    <w:rsid w:val="005501B2"/>
    <w:rsid w:val="005504C9"/>
    <w:rsid w:val="0055417F"/>
    <w:rsid w:val="005548F1"/>
    <w:rsid w:val="00562013"/>
    <w:rsid w:val="00562918"/>
    <w:rsid w:val="00563179"/>
    <w:rsid w:val="00563AB7"/>
    <w:rsid w:val="0056480A"/>
    <w:rsid w:val="00564A8E"/>
    <w:rsid w:val="00566DFD"/>
    <w:rsid w:val="00567535"/>
    <w:rsid w:val="00571980"/>
    <w:rsid w:val="005753D3"/>
    <w:rsid w:val="00575E4B"/>
    <w:rsid w:val="005769FF"/>
    <w:rsid w:val="00576A4D"/>
    <w:rsid w:val="00577289"/>
    <w:rsid w:val="0058484D"/>
    <w:rsid w:val="005852B5"/>
    <w:rsid w:val="00587358"/>
    <w:rsid w:val="005877C2"/>
    <w:rsid w:val="005900FA"/>
    <w:rsid w:val="0059213C"/>
    <w:rsid w:val="00592AAC"/>
    <w:rsid w:val="00594464"/>
    <w:rsid w:val="005A1ABC"/>
    <w:rsid w:val="005A32DC"/>
    <w:rsid w:val="005A3AAD"/>
    <w:rsid w:val="005A4893"/>
    <w:rsid w:val="005A4F82"/>
    <w:rsid w:val="005A60B2"/>
    <w:rsid w:val="005A6331"/>
    <w:rsid w:val="005A788C"/>
    <w:rsid w:val="005A7911"/>
    <w:rsid w:val="005B32BD"/>
    <w:rsid w:val="005B5E53"/>
    <w:rsid w:val="005B7D59"/>
    <w:rsid w:val="005C38FB"/>
    <w:rsid w:val="005C3F7F"/>
    <w:rsid w:val="005C40D8"/>
    <w:rsid w:val="005C4341"/>
    <w:rsid w:val="005C730C"/>
    <w:rsid w:val="005D7F9D"/>
    <w:rsid w:val="005E1295"/>
    <w:rsid w:val="005E1338"/>
    <w:rsid w:val="005E4279"/>
    <w:rsid w:val="005E4D8B"/>
    <w:rsid w:val="005E6F12"/>
    <w:rsid w:val="005E7F9B"/>
    <w:rsid w:val="005F0A3A"/>
    <w:rsid w:val="005F103E"/>
    <w:rsid w:val="005F1E9D"/>
    <w:rsid w:val="005F49CD"/>
    <w:rsid w:val="005F7F48"/>
    <w:rsid w:val="006004F3"/>
    <w:rsid w:val="00601851"/>
    <w:rsid w:val="006047E4"/>
    <w:rsid w:val="00605FF5"/>
    <w:rsid w:val="00606551"/>
    <w:rsid w:val="00607F37"/>
    <w:rsid w:val="00610482"/>
    <w:rsid w:val="00611828"/>
    <w:rsid w:val="00611BE1"/>
    <w:rsid w:val="00611FE9"/>
    <w:rsid w:val="0061460A"/>
    <w:rsid w:val="00615FDF"/>
    <w:rsid w:val="0062048A"/>
    <w:rsid w:val="0062210B"/>
    <w:rsid w:val="00625D55"/>
    <w:rsid w:val="00626689"/>
    <w:rsid w:val="0062738F"/>
    <w:rsid w:val="0062755D"/>
    <w:rsid w:val="0062775C"/>
    <w:rsid w:val="00630675"/>
    <w:rsid w:val="00631A17"/>
    <w:rsid w:val="006417F2"/>
    <w:rsid w:val="00641B38"/>
    <w:rsid w:val="00641BEE"/>
    <w:rsid w:val="006430DD"/>
    <w:rsid w:val="00643904"/>
    <w:rsid w:val="0064450B"/>
    <w:rsid w:val="00647C3B"/>
    <w:rsid w:val="0065086E"/>
    <w:rsid w:val="00651053"/>
    <w:rsid w:val="00651E7A"/>
    <w:rsid w:val="0065269C"/>
    <w:rsid w:val="006529BC"/>
    <w:rsid w:val="00652C57"/>
    <w:rsid w:val="00653879"/>
    <w:rsid w:val="00654D99"/>
    <w:rsid w:val="00655437"/>
    <w:rsid w:val="00657CB1"/>
    <w:rsid w:val="00661995"/>
    <w:rsid w:val="006619E9"/>
    <w:rsid w:val="00661A8F"/>
    <w:rsid w:val="00662C1D"/>
    <w:rsid w:val="006636FA"/>
    <w:rsid w:val="00665C7D"/>
    <w:rsid w:val="00666AEA"/>
    <w:rsid w:val="0067047F"/>
    <w:rsid w:val="00674D52"/>
    <w:rsid w:val="00676D4B"/>
    <w:rsid w:val="0068075C"/>
    <w:rsid w:val="006820A3"/>
    <w:rsid w:val="00682AB2"/>
    <w:rsid w:val="00682F6C"/>
    <w:rsid w:val="006842C3"/>
    <w:rsid w:val="006848A5"/>
    <w:rsid w:val="006867F0"/>
    <w:rsid w:val="006875D0"/>
    <w:rsid w:val="00691CCC"/>
    <w:rsid w:val="0069215F"/>
    <w:rsid w:val="00692DDB"/>
    <w:rsid w:val="00693556"/>
    <w:rsid w:val="00696595"/>
    <w:rsid w:val="00696EE1"/>
    <w:rsid w:val="00697E97"/>
    <w:rsid w:val="006A23B4"/>
    <w:rsid w:val="006A720B"/>
    <w:rsid w:val="006B085D"/>
    <w:rsid w:val="006B3EA7"/>
    <w:rsid w:val="006B5096"/>
    <w:rsid w:val="006B7B68"/>
    <w:rsid w:val="006C0647"/>
    <w:rsid w:val="006C0F1C"/>
    <w:rsid w:val="006C1B00"/>
    <w:rsid w:val="006D059B"/>
    <w:rsid w:val="006D0CA8"/>
    <w:rsid w:val="006D0F3D"/>
    <w:rsid w:val="006D236F"/>
    <w:rsid w:val="006D35AB"/>
    <w:rsid w:val="006D572A"/>
    <w:rsid w:val="006D6AD3"/>
    <w:rsid w:val="006D7315"/>
    <w:rsid w:val="006D7AF2"/>
    <w:rsid w:val="006E055A"/>
    <w:rsid w:val="006E084A"/>
    <w:rsid w:val="006E121A"/>
    <w:rsid w:val="006E2519"/>
    <w:rsid w:val="006E3F57"/>
    <w:rsid w:val="006E63DB"/>
    <w:rsid w:val="006E7908"/>
    <w:rsid w:val="006E7A36"/>
    <w:rsid w:val="006E7A3C"/>
    <w:rsid w:val="006F0F8F"/>
    <w:rsid w:val="006F1CAC"/>
    <w:rsid w:val="006F2D03"/>
    <w:rsid w:val="006F59CA"/>
    <w:rsid w:val="006F68C3"/>
    <w:rsid w:val="00701998"/>
    <w:rsid w:val="00703D43"/>
    <w:rsid w:val="007071C6"/>
    <w:rsid w:val="007115BE"/>
    <w:rsid w:val="00711E31"/>
    <w:rsid w:val="00712008"/>
    <w:rsid w:val="00712577"/>
    <w:rsid w:val="00712746"/>
    <w:rsid w:val="00714A6E"/>
    <w:rsid w:val="007229A5"/>
    <w:rsid w:val="00722F2A"/>
    <w:rsid w:val="00722FF4"/>
    <w:rsid w:val="00723287"/>
    <w:rsid w:val="00724004"/>
    <w:rsid w:val="00724854"/>
    <w:rsid w:val="0072533B"/>
    <w:rsid w:val="00725DA1"/>
    <w:rsid w:val="00727F84"/>
    <w:rsid w:val="00730853"/>
    <w:rsid w:val="00733AAC"/>
    <w:rsid w:val="0073693C"/>
    <w:rsid w:val="007416A8"/>
    <w:rsid w:val="00741C98"/>
    <w:rsid w:val="007445DD"/>
    <w:rsid w:val="0074567F"/>
    <w:rsid w:val="00745B14"/>
    <w:rsid w:val="00746FAF"/>
    <w:rsid w:val="007526D7"/>
    <w:rsid w:val="0075538E"/>
    <w:rsid w:val="007567A9"/>
    <w:rsid w:val="00757AF2"/>
    <w:rsid w:val="00757BBB"/>
    <w:rsid w:val="00760BB2"/>
    <w:rsid w:val="0076218E"/>
    <w:rsid w:val="0076334F"/>
    <w:rsid w:val="00767B31"/>
    <w:rsid w:val="00770F04"/>
    <w:rsid w:val="00771630"/>
    <w:rsid w:val="00775F39"/>
    <w:rsid w:val="007764BA"/>
    <w:rsid w:val="0077708D"/>
    <w:rsid w:val="007800C1"/>
    <w:rsid w:val="00781F53"/>
    <w:rsid w:val="00783605"/>
    <w:rsid w:val="00783AD8"/>
    <w:rsid w:val="00784DBE"/>
    <w:rsid w:val="007905F8"/>
    <w:rsid w:val="0079216B"/>
    <w:rsid w:val="00792C91"/>
    <w:rsid w:val="00797D20"/>
    <w:rsid w:val="007A0442"/>
    <w:rsid w:val="007A133A"/>
    <w:rsid w:val="007A3189"/>
    <w:rsid w:val="007B1841"/>
    <w:rsid w:val="007B57B7"/>
    <w:rsid w:val="007B6578"/>
    <w:rsid w:val="007B6A60"/>
    <w:rsid w:val="007C036B"/>
    <w:rsid w:val="007C2FFD"/>
    <w:rsid w:val="007C5878"/>
    <w:rsid w:val="007D00D3"/>
    <w:rsid w:val="007D0921"/>
    <w:rsid w:val="007D47AA"/>
    <w:rsid w:val="007D5156"/>
    <w:rsid w:val="007D721C"/>
    <w:rsid w:val="007E039C"/>
    <w:rsid w:val="007E1059"/>
    <w:rsid w:val="007E2B68"/>
    <w:rsid w:val="007E32EE"/>
    <w:rsid w:val="007E5ACD"/>
    <w:rsid w:val="007E7F67"/>
    <w:rsid w:val="007F03D2"/>
    <w:rsid w:val="007F0555"/>
    <w:rsid w:val="007F1890"/>
    <w:rsid w:val="007F1FBA"/>
    <w:rsid w:val="007F2D89"/>
    <w:rsid w:val="007F31E8"/>
    <w:rsid w:val="007F6215"/>
    <w:rsid w:val="007F6D11"/>
    <w:rsid w:val="007F7AE4"/>
    <w:rsid w:val="00800070"/>
    <w:rsid w:val="0080023D"/>
    <w:rsid w:val="00804522"/>
    <w:rsid w:val="00805E65"/>
    <w:rsid w:val="00806627"/>
    <w:rsid w:val="00811EC1"/>
    <w:rsid w:val="0081453D"/>
    <w:rsid w:val="008145DC"/>
    <w:rsid w:val="00816FD0"/>
    <w:rsid w:val="008207D1"/>
    <w:rsid w:val="00821355"/>
    <w:rsid w:val="00830CEF"/>
    <w:rsid w:val="0083295C"/>
    <w:rsid w:val="00833F13"/>
    <w:rsid w:val="0083447B"/>
    <w:rsid w:val="008367CF"/>
    <w:rsid w:val="00836FDE"/>
    <w:rsid w:val="00837651"/>
    <w:rsid w:val="0083798D"/>
    <w:rsid w:val="00840E7C"/>
    <w:rsid w:val="00844E87"/>
    <w:rsid w:val="00844F9A"/>
    <w:rsid w:val="0085008C"/>
    <w:rsid w:val="0085016A"/>
    <w:rsid w:val="00850E07"/>
    <w:rsid w:val="00851E54"/>
    <w:rsid w:val="00852214"/>
    <w:rsid w:val="008528A4"/>
    <w:rsid w:val="00852D1B"/>
    <w:rsid w:val="008543F4"/>
    <w:rsid w:val="00856EF7"/>
    <w:rsid w:val="00857560"/>
    <w:rsid w:val="00862124"/>
    <w:rsid w:val="00862A51"/>
    <w:rsid w:val="00863720"/>
    <w:rsid w:val="00863DE3"/>
    <w:rsid w:val="00866523"/>
    <w:rsid w:val="00870403"/>
    <w:rsid w:val="00870ECA"/>
    <w:rsid w:val="00871734"/>
    <w:rsid w:val="00876098"/>
    <w:rsid w:val="00877C5B"/>
    <w:rsid w:val="00877E2B"/>
    <w:rsid w:val="008813D4"/>
    <w:rsid w:val="0088454B"/>
    <w:rsid w:val="00884E77"/>
    <w:rsid w:val="00886FC4"/>
    <w:rsid w:val="00887B52"/>
    <w:rsid w:val="00890691"/>
    <w:rsid w:val="008956BA"/>
    <w:rsid w:val="00896296"/>
    <w:rsid w:val="00897B0E"/>
    <w:rsid w:val="00897B91"/>
    <w:rsid w:val="008A4812"/>
    <w:rsid w:val="008B0D89"/>
    <w:rsid w:val="008B1F33"/>
    <w:rsid w:val="008B5E44"/>
    <w:rsid w:val="008C3368"/>
    <w:rsid w:val="008C3476"/>
    <w:rsid w:val="008C59E6"/>
    <w:rsid w:val="008D30B3"/>
    <w:rsid w:val="008D3601"/>
    <w:rsid w:val="008D4141"/>
    <w:rsid w:val="008D4385"/>
    <w:rsid w:val="008D502F"/>
    <w:rsid w:val="008D5998"/>
    <w:rsid w:val="008E0D6E"/>
    <w:rsid w:val="008E0EA2"/>
    <w:rsid w:val="008E1959"/>
    <w:rsid w:val="008E4CD4"/>
    <w:rsid w:val="008E6647"/>
    <w:rsid w:val="008F0CF7"/>
    <w:rsid w:val="008F1B03"/>
    <w:rsid w:val="008F1C31"/>
    <w:rsid w:val="008F2AD8"/>
    <w:rsid w:val="008F4127"/>
    <w:rsid w:val="008F541A"/>
    <w:rsid w:val="008F5B6F"/>
    <w:rsid w:val="008F79CC"/>
    <w:rsid w:val="0090118B"/>
    <w:rsid w:val="0090242A"/>
    <w:rsid w:val="00904C4D"/>
    <w:rsid w:val="0090569D"/>
    <w:rsid w:val="009137AE"/>
    <w:rsid w:val="0091799D"/>
    <w:rsid w:val="009208FE"/>
    <w:rsid w:val="0092219F"/>
    <w:rsid w:val="00924EA3"/>
    <w:rsid w:val="00927721"/>
    <w:rsid w:val="00933279"/>
    <w:rsid w:val="00933644"/>
    <w:rsid w:val="00936F66"/>
    <w:rsid w:val="009405A9"/>
    <w:rsid w:val="0094417B"/>
    <w:rsid w:val="00945DAA"/>
    <w:rsid w:val="00947D42"/>
    <w:rsid w:val="00950340"/>
    <w:rsid w:val="0095040E"/>
    <w:rsid w:val="00951B00"/>
    <w:rsid w:val="00952F44"/>
    <w:rsid w:val="009535A6"/>
    <w:rsid w:val="009558C2"/>
    <w:rsid w:val="00956E1B"/>
    <w:rsid w:val="0096008D"/>
    <w:rsid w:val="00965B66"/>
    <w:rsid w:val="009665F1"/>
    <w:rsid w:val="00967171"/>
    <w:rsid w:val="009671AD"/>
    <w:rsid w:val="0096733D"/>
    <w:rsid w:val="009706D4"/>
    <w:rsid w:val="009709A0"/>
    <w:rsid w:val="0097415D"/>
    <w:rsid w:val="00976792"/>
    <w:rsid w:val="0098063A"/>
    <w:rsid w:val="00980B03"/>
    <w:rsid w:val="009824BA"/>
    <w:rsid w:val="00982897"/>
    <w:rsid w:val="00983775"/>
    <w:rsid w:val="00983E64"/>
    <w:rsid w:val="00985002"/>
    <w:rsid w:val="0099175A"/>
    <w:rsid w:val="00992EDA"/>
    <w:rsid w:val="009A02C6"/>
    <w:rsid w:val="009A3A41"/>
    <w:rsid w:val="009A4763"/>
    <w:rsid w:val="009A4F52"/>
    <w:rsid w:val="009A60E7"/>
    <w:rsid w:val="009A6F5A"/>
    <w:rsid w:val="009B0F29"/>
    <w:rsid w:val="009B6DCD"/>
    <w:rsid w:val="009B75C1"/>
    <w:rsid w:val="009B79A7"/>
    <w:rsid w:val="009C23B4"/>
    <w:rsid w:val="009C458B"/>
    <w:rsid w:val="009D0FDE"/>
    <w:rsid w:val="009D38C4"/>
    <w:rsid w:val="009D3A38"/>
    <w:rsid w:val="009D459B"/>
    <w:rsid w:val="009D4CD4"/>
    <w:rsid w:val="009D54D7"/>
    <w:rsid w:val="009D7AAA"/>
    <w:rsid w:val="009E0293"/>
    <w:rsid w:val="009E0F25"/>
    <w:rsid w:val="009E2AB0"/>
    <w:rsid w:val="009E5CB3"/>
    <w:rsid w:val="009F0243"/>
    <w:rsid w:val="009F1137"/>
    <w:rsid w:val="009F3929"/>
    <w:rsid w:val="009F533F"/>
    <w:rsid w:val="009F7158"/>
    <w:rsid w:val="009F7A74"/>
    <w:rsid w:val="00A0255F"/>
    <w:rsid w:val="00A037CC"/>
    <w:rsid w:val="00A0562E"/>
    <w:rsid w:val="00A12C4F"/>
    <w:rsid w:val="00A1457E"/>
    <w:rsid w:val="00A16A78"/>
    <w:rsid w:val="00A20315"/>
    <w:rsid w:val="00A20FA4"/>
    <w:rsid w:val="00A211D5"/>
    <w:rsid w:val="00A21FAE"/>
    <w:rsid w:val="00A23409"/>
    <w:rsid w:val="00A25AEC"/>
    <w:rsid w:val="00A27A5A"/>
    <w:rsid w:val="00A3041B"/>
    <w:rsid w:val="00A31354"/>
    <w:rsid w:val="00A3178C"/>
    <w:rsid w:val="00A31B57"/>
    <w:rsid w:val="00A330F8"/>
    <w:rsid w:val="00A339BE"/>
    <w:rsid w:val="00A36602"/>
    <w:rsid w:val="00A407E6"/>
    <w:rsid w:val="00A40CD1"/>
    <w:rsid w:val="00A412C9"/>
    <w:rsid w:val="00A4555C"/>
    <w:rsid w:val="00A46CDB"/>
    <w:rsid w:val="00A4782D"/>
    <w:rsid w:val="00A578F5"/>
    <w:rsid w:val="00A60733"/>
    <w:rsid w:val="00A60892"/>
    <w:rsid w:val="00A64C38"/>
    <w:rsid w:val="00A65767"/>
    <w:rsid w:val="00A657AD"/>
    <w:rsid w:val="00A65F2E"/>
    <w:rsid w:val="00A661BA"/>
    <w:rsid w:val="00A67FE4"/>
    <w:rsid w:val="00A71D97"/>
    <w:rsid w:val="00A7537E"/>
    <w:rsid w:val="00A755BC"/>
    <w:rsid w:val="00A81A53"/>
    <w:rsid w:val="00A82D51"/>
    <w:rsid w:val="00A85F20"/>
    <w:rsid w:val="00A87EE1"/>
    <w:rsid w:val="00A9049F"/>
    <w:rsid w:val="00A918A9"/>
    <w:rsid w:val="00A93936"/>
    <w:rsid w:val="00A950D1"/>
    <w:rsid w:val="00A9550E"/>
    <w:rsid w:val="00A95B34"/>
    <w:rsid w:val="00A95FB0"/>
    <w:rsid w:val="00A962D2"/>
    <w:rsid w:val="00A97093"/>
    <w:rsid w:val="00AA226E"/>
    <w:rsid w:val="00AA2820"/>
    <w:rsid w:val="00AA4DF6"/>
    <w:rsid w:val="00AA737E"/>
    <w:rsid w:val="00AB0089"/>
    <w:rsid w:val="00AB0478"/>
    <w:rsid w:val="00AB132A"/>
    <w:rsid w:val="00AB2859"/>
    <w:rsid w:val="00AB2D6F"/>
    <w:rsid w:val="00AB46E3"/>
    <w:rsid w:val="00AC132A"/>
    <w:rsid w:val="00AC20C9"/>
    <w:rsid w:val="00AC32BE"/>
    <w:rsid w:val="00AC675A"/>
    <w:rsid w:val="00AC6B2E"/>
    <w:rsid w:val="00AD34DC"/>
    <w:rsid w:val="00AD4A7A"/>
    <w:rsid w:val="00AD4BC0"/>
    <w:rsid w:val="00AD5993"/>
    <w:rsid w:val="00AD69E3"/>
    <w:rsid w:val="00AE1DD5"/>
    <w:rsid w:val="00AE75C6"/>
    <w:rsid w:val="00AF0C32"/>
    <w:rsid w:val="00AF1C6B"/>
    <w:rsid w:val="00AF20D9"/>
    <w:rsid w:val="00AF286C"/>
    <w:rsid w:val="00AF3E5E"/>
    <w:rsid w:val="00AF637B"/>
    <w:rsid w:val="00AF68D4"/>
    <w:rsid w:val="00B003F9"/>
    <w:rsid w:val="00B0143E"/>
    <w:rsid w:val="00B02D81"/>
    <w:rsid w:val="00B0497C"/>
    <w:rsid w:val="00B057E8"/>
    <w:rsid w:val="00B05D90"/>
    <w:rsid w:val="00B06F6A"/>
    <w:rsid w:val="00B07340"/>
    <w:rsid w:val="00B07943"/>
    <w:rsid w:val="00B10709"/>
    <w:rsid w:val="00B11C1A"/>
    <w:rsid w:val="00B16AB4"/>
    <w:rsid w:val="00B16D03"/>
    <w:rsid w:val="00B201CA"/>
    <w:rsid w:val="00B2027E"/>
    <w:rsid w:val="00B23746"/>
    <w:rsid w:val="00B23C15"/>
    <w:rsid w:val="00B24D37"/>
    <w:rsid w:val="00B260DC"/>
    <w:rsid w:val="00B26868"/>
    <w:rsid w:val="00B26F56"/>
    <w:rsid w:val="00B33AA7"/>
    <w:rsid w:val="00B36D90"/>
    <w:rsid w:val="00B41364"/>
    <w:rsid w:val="00B4172A"/>
    <w:rsid w:val="00B421F3"/>
    <w:rsid w:val="00B4231E"/>
    <w:rsid w:val="00B463E7"/>
    <w:rsid w:val="00B5042A"/>
    <w:rsid w:val="00B5073D"/>
    <w:rsid w:val="00B50B67"/>
    <w:rsid w:val="00B52499"/>
    <w:rsid w:val="00B52A80"/>
    <w:rsid w:val="00B542A8"/>
    <w:rsid w:val="00B5655A"/>
    <w:rsid w:val="00B6159A"/>
    <w:rsid w:val="00B616C7"/>
    <w:rsid w:val="00B64DFB"/>
    <w:rsid w:val="00B66006"/>
    <w:rsid w:val="00B6709B"/>
    <w:rsid w:val="00B73DE4"/>
    <w:rsid w:val="00B75D9B"/>
    <w:rsid w:val="00B80F11"/>
    <w:rsid w:val="00B812CF"/>
    <w:rsid w:val="00B81C3D"/>
    <w:rsid w:val="00B83211"/>
    <w:rsid w:val="00B83CB2"/>
    <w:rsid w:val="00B87926"/>
    <w:rsid w:val="00B90CDF"/>
    <w:rsid w:val="00B9111F"/>
    <w:rsid w:val="00B916C7"/>
    <w:rsid w:val="00B9396B"/>
    <w:rsid w:val="00B95AF9"/>
    <w:rsid w:val="00B97076"/>
    <w:rsid w:val="00BA0F9B"/>
    <w:rsid w:val="00BA226C"/>
    <w:rsid w:val="00BA2271"/>
    <w:rsid w:val="00BA53DB"/>
    <w:rsid w:val="00BA5A02"/>
    <w:rsid w:val="00BA5DB2"/>
    <w:rsid w:val="00BA6D3F"/>
    <w:rsid w:val="00BA7C2C"/>
    <w:rsid w:val="00BB0914"/>
    <w:rsid w:val="00BB282F"/>
    <w:rsid w:val="00BB5607"/>
    <w:rsid w:val="00BB734E"/>
    <w:rsid w:val="00BC2F0F"/>
    <w:rsid w:val="00BC2F6E"/>
    <w:rsid w:val="00BC30CE"/>
    <w:rsid w:val="00BC6661"/>
    <w:rsid w:val="00BC67C9"/>
    <w:rsid w:val="00BD0214"/>
    <w:rsid w:val="00BD1704"/>
    <w:rsid w:val="00BD1B14"/>
    <w:rsid w:val="00BD1B5C"/>
    <w:rsid w:val="00BD2A99"/>
    <w:rsid w:val="00BD3158"/>
    <w:rsid w:val="00BD6DCB"/>
    <w:rsid w:val="00BE1F7B"/>
    <w:rsid w:val="00BE6603"/>
    <w:rsid w:val="00BE6D56"/>
    <w:rsid w:val="00BE722C"/>
    <w:rsid w:val="00BE74B5"/>
    <w:rsid w:val="00BF4215"/>
    <w:rsid w:val="00BF4369"/>
    <w:rsid w:val="00BF47F0"/>
    <w:rsid w:val="00BF5218"/>
    <w:rsid w:val="00BF7701"/>
    <w:rsid w:val="00BF7B11"/>
    <w:rsid w:val="00C07754"/>
    <w:rsid w:val="00C10602"/>
    <w:rsid w:val="00C1068C"/>
    <w:rsid w:val="00C112D1"/>
    <w:rsid w:val="00C12037"/>
    <w:rsid w:val="00C13AE1"/>
    <w:rsid w:val="00C14043"/>
    <w:rsid w:val="00C14E4A"/>
    <w:rsid w:val="00C16EE7"/>
    <w:rsid w:val="00C20968"/>
    <w:rsid w:val="00C212F5"/>
    <w:rsid w:val="00C24713"/>
    <w:rsid w:val="00C30F12"/>
    <w:rsid w:val="00C32557"/>
    <w:rsid w:val="00C34A75"/>
    <w:rsid w:val="00C35FCA"/>
    <w:rsid w:val="00C37192"/>
    <w:rsid w:val="00C4007E"/>
    <w:rsid w:val="00C401AD"/>
    <w:rsid w:val="00C44655"/>
    <w:rsid w:val="00C44920"/>
    <w:rsid w:val="00C45748"/>
    <w:rsid w:val="00C50C0B"/>
    <w:rsid w:val="00C5524E"/>
    <w:rsid w:val="00C56B36"/>
    <w:rsid w:val="00C57526"/>
    <w:rsid w:val="00C60DC4"/>
    <w:rsid w:val="00C716AD"/>
    <w:rsid w:val="00C73BF2"/>
    <w:rsid w:val="00C756D7"/>
    <w:rsid w:val="00C7597C"/>
    <w:rsid w:val="00C77B93"/>
    <w:rsid w:val="00C77C48"/>
    <w:rsid w:val="00C81137"/>
    <w:rsid w:val="00C83A8D"/>
    <w:rsid w:val="00C867D7"/>
    <w:rsid w:val="00C90E45"/>
    <w:rsid w:val="00C9118C"/>
    <w:rsid w:val="00C93EAF"/>
    <w:rsid w:val="00C95AF9"/>
    <w:rsid w:val="00C97E5C"/>
    <w:rsid w:val="00CA07F5"/>
    <w:rsid w:val="00CA1035"/>
    <w:rsid w:val="00CA18CE"/>
    <w:rsid w:val="00CA1AD9"/>
    <w:rsid w:val="00CA39CA"/>
    <w:rsid w:val="00CA55F2"/>
    <w:rsid w:val="00CB118A"/>
    <w:rsid w:val="00CB3503"/>
    <w:rsid w:val="00CB4956"/>
    <w:rsid w:val="00CB59B3"/>
    <w:rsid w:val="00CB5E24"/>
    <w:rsid w:val="00CB62AA"/>
    <w:rsid w:val="00CC2200"/>
    <w:rsid w:val="00CC700A"/>
    <w:rsid w:val="00CC7EF3"/>
    <w:rsid w:val="00CD011E"/>
    <w:rsid w:val="00CD455F"/>
    <w:rsid w:val="00CD6111"/>
    <w:rsid w:val="00CD6E68"/>
    <w:rsid w:val="00CE066D"/>
    <w:rsid w:val="00CE0CA9"/>
    <w:rsid w:val="00CE16D0"/>
    <w:rsid w:val="00CE2C33"/>
    <w:rsid w:val="00CE438D"/>
    <w:rsid w:val="00CF0A30"/>
    <w:rsid w:val="00CF0D4C"/>
    <w:rsid w:val="00CF2EF4"/>
    <w:rsid w:val="00CF3877"/>
    <w:rsid w:val="00CF616F"/>
    <w:rsid w:val="00CF7270"/>
    <w:rsid w:val="00CF7B22"/>
    <w:rsid w:val="00D00E70"/>
    <w:rsid w:val="00D04AD6"/>
    <w:rsid w:val="00D0675A"/>
    <w:rsid w:val="00D10E8E"/>
    <w:rsid w:val="00D11985"/>
    <w:rsid w:val="00D129EE"/>
    <w:rsid w:val="00D132C7"/>
    <w:rsid w:val="00D1545B"/>
    <w:rsid w:val="00D203F7"/>
    <w:rsid w:val="00D221A9"/>
    <w:rsid w:val="00D23924"/>
    <w:rsid w:val="00D24ECE"/>
    <w:rsid w:val="00D2543B"/>
    <w:rsid w:val="00D27C94"/>
    <w:rsid w:val="00D30336"/>
    <w:rsid w:val="00D31732"/>
    <w:rsid w:val="00D3358A"/>
    <w:rsid w:val="00D43FAD"/>
    <w:rsid w:val="00D442BE"/>
    <w:rsid w:val="00D44367"/>
    <w:rsid w:val="00D4668C"/>
    <w:rsid w:val="00D46AF1"/>
    <w:rsid w:val="00D46D59"/>
    <w:rsid w:val="00D47C71"/>
    <w:rsid w:val="00D5080E"/>
    <w:rsid w:val="00D50835"/>
    <w:rsid w:val="00D50C23"/>
    <w:rsid w:val="00D518A8"/>
    <w:rsid w:val="00D55DF1"/>
    <w:rsid w:val="00D55F8C"/>
    <w:rsid w:val="00D56EE2"/>
    <w:rsid w:val="00D56F2D"/>
    <w:rsid w:val="00D64BF2"/>
    <w:rsid w:val="00D6535F"/>
    <w:rsid w:val="00D70B74"/>
    <w:rsid w:val="00D7125F"/>
    <w:rsid w:val="00D77EB9"/>
    <w:rsid w:val="00D8209F"/>
    <w:rsid w:val="00D82B70"/>
    <w:rsid w:val="00D82C1C"/>
    <w:rsid w:val="00D82EE6"/>
    <w:rsid w:val="00D84279"/>
    <w:rsid w:val="00D861FD"/>
    <w:rsid w:val="00D867E4"/>
    <w:rsid w:val="00D90736"/>
    <w:rsid w:val="00D90F22"/>
    <w:rsid w:val="00D92838"/>
    <w:rsid w:val="00D93BB4"/>
    <w:rsid w:val="00D94D2D"/>
    <w:rsid w:val="00D94D88"/>
    <w:rsid w:val="00D961DC"/>
    <w:rsid w:val="00D9685B"/>
    <w:rsid w:val="00DA08FA"/>
    <w:rsid w:val="00DA3BAA"/>
    <w:rsid w:val="00DA4CD1"/>
    <w:rsid w:val="00DA5886"/>
    <w:rsid w:val="00DB46C7"/>
    <w:rsid w:val="00DB729E"/>
    <w:rsid w:val="00DC0143"/>
    <w:rsid w:val="00DC0AEB"/>
    <w:rsid w:val="00DC0E38"/>
    <w:rsid w:val="00DC4D1D"/>
    <w:rsid w:val="00DD0FA5"/>
    <w:rsid w:val="00DE1919"/>
    <w:rsid w:val="00DE1D8C"/>
    <w:rsid w:val="00DE3506"/>
    <w:rsid w:val="00DE4B8D"/>
    <w:rsid w:val="00DE4C70"/>
    <w:rsid w:val="00DE67B0"/>
    <w:rsid w:val="00DF44A0"/>
    <w:rsid w:val="00DF6735"/>
    <w:rsid w:val="00DF76A4"/>
    <w:rsid w:val="00DF79A0"/>
    <w:rsid w:val="00E003EB"/>
    <w:rsid w:val="00E010B8"/>
    <w:rsid w:val="00E01FC5"/>
    <w:rsid w:val="00E02565"/>
    <w:rsid w:val="00E03681"/>
    <w:rsid w:val="00E0431F"/>
    <w:rsid w:val="00E05BD8"/>
    <w:rsid w:val="00E06AEA"/>
    <w:rsid w:val="00E073E5"/>
    <w:rsid w:val="00E10B3F"/>
    <w:rsid w:val="00E11EDC"/>
    <w:rsid w:val="00E135A7"/>
    <w:rsid w:val="00E14A6F"/>
    <w:rsid w:val="00E15327"/>
    <w:rsid w:val="00E226F0"/>
    <w:rsid w:val="00E22B9E"/>
    <w:rsid w:val="00E22BBA"/>
    <w:rsid w:val="00E238CB"/>
    <w:rsid w:val="00E2453B"/>
    <w:rsid w:val="00E26472"/>
    <w:rsid w:val="00E265E3"/>
    <w:rsid w:val="00E2765B"/>
    <w:rsid w:val="00E31562"/>
    <w:rsid w:val="00E33BBD"/>
    <w:rsid w:val="00E3460E"/>
    <w:rsid w:val="00E35C9B"/>
    <w:rsid w:val="00E36069"/>
    <w:rsid w:val="00E36E63"/>
    <w:rsid w:val="00E370D5"/>
    <w:rsid w:val="00E37568"/>
    <w:rsid w:val="00E41C37"/>
    <w:rsid w:val="00E43978"/>
    <w:rsid w:val="00E43DA9"/>
    <w:rsid w:val="00E45AC9"/>
    <w:rsid w:val="00E460D5"/>
    <w:rsid w:val="00E46A2A"/>
    <w:rsid w:val="00E50544"/>
    <w:rsid w:val="00E50B00"/>
    <w:rsid w:val="00E5167F"/>
    <w:rsid w:val="00E60A48"/>
    <w:rsid w:val="00E616B6"/>
    <w:rsid w:val="00E61DB9"/>
    <w:rsid w:val="00E64302"/>
    <w:rsid w:val="00E655FE"/>
    <w:rsid w:val="00E6724C"/>
    <w:rsid w:val="00E6739A"/>
    <w:rsid w:val="00E7576D"/>
    <w:rsid w:val="00E77CF0"/>
    <w:rsid w:val="00E85D9E"/>
    <w:rsid w:val="00E87FCE"/>
    <w:rsid w:val="00E905DF"/>
    <w:rsid w:val="00E914FE"/>
    <w:rsid w:val="00E9316D"/>
    <w:rsid w:val="00E94B4F"/>
    <w:rsid w:val="00E96F9F"/>
    <w:rsid w:val="00EA1257"/>
    <w:rsid w:val="00EA15A4"/>
    <w:rsid w:val="00EA2FFC"/>
    <w:rsid w:val="00EA607F"/>
    <w:rsid w:val="00EB06F3"/>
    <w:rsid w:val="00EB0B07"/>
    <w:rsid w:val="00EB4B8B"/>
    <w:rsid w:val="00EB50B4"/>
    <w:rsid w:val="00EB5511"/>
    <w:rsid w:val="00EC15A6"/>
    <w:rsid w:val="00EC2F6C"/>
    <w:rsid w:val="00EC31C8"/>
    <w:rsid w:val="00EC354F"/>
    <w:rsid w:val="00EC6EC7"/>
    <w:rsid w:val="00ED0E67"/>
    <w:rsid w:val="00ED3D57"/>
    <w:rsid w:val="00ED3FA0"/>
    <w:rsid w:val="00ED5EE1"/>
    <w:rsid w:val="00ED65A4"/>
    <w:rsid w:val="00ED7295"/>
    <w:rsid w:val="00EE0414"/>
    <w:rsid w:val="00EE20D5"/>
    <w:rsid w:val="00EE3407"/>
    <w:rsid w:val="00EE366E"/>
    <w:rsid w:val="00EE38BE"/>
    <w:rsid w:val="00EE43DB"/>
    <w:rsid w:val="00EE5500"/>
    <w:rsid w:val="00EF0452"/>
    <w:rsid w:val="00EF1371"/>
    <w:rsid w:val="00EF20C7"/>
    <w:rsid w:val="00EF533B"/>
    <w:rsid w:val="00EF5A9C"/>
    <w:rsid w:val="00F00AF2"/>
    <w:rsid w:val="00F0270E"/>
    <w:rsid w:val="00F0547D"/>
    <w:rsid w:val="00F05DB4"/>
    <w:rsid w:val="00F06B09"/>
    <w:rsid w:val="00F0765A"/>
    <w:rsid w:val="00F10318"/>
    <w:rsid w:val="00F1178D"/>
    <w:rsid w:val="00F129B7"/>
    <w:rsid w:val="00F13069"/>
    <w:rsid w:val="00F133A5"/>
    <w:rsid w:val="00F22531"/>
    <w:rsid w:val="00F262EC"/>
    <w:rsid w:val="00F26661"/>
    <w:rsid w:val="00F346AD"/>
    <w:rsid w:val="00F35700"/>
    <w:rsid w:val="00F4077B"/>
    <w:rsid w:val="00F412CD"/>
    <w:rsid w:val="00F41B3F"/>
    <w:rsid w:val="00F429C2"/>
    <w:rsid w:val="00F50DC2"/>
    <w:rsid w:val="00F5779A"/>
    <w:rsid w:val="00F57993"/>
    <w:rsid w:val="00F6001C"/>
    <w:rsid w:val="00F657AE"/>
    <w:rsid w:val="00F70699"/>
    <w:rsid w:val="00F70C11"/>
    <w:rsid w:val="00F81A12"/>
    <w:rsid w:val="00F829CC"/>
    <w:rsid w:val="00F90A91"/>
    <w:rsid w:val="00F90F16"/>
    <w:rsid w:val="00F92498"/>
    <w:rsid w:val="00F9271B"/>
    <w:rsid w:val="00F94498"/>
    <w:rsid w:val="00F95836"/>
    <w:rsid w:val="00F97FB9"/>
    <w:rsid w:val="00FA0DD4"/>
    <w:rsid w:val="00FA16A7"/>
    <w:rsid w:val="00FA47A0"/>
    <w:rsid w:val="00FA5A74"/>
    <w:rsid w:val="00FA5DB3"/>
    <w:rsid w:val="00FA7BF8"/>
    <w:rsid w:val="00FB2A2B"/>
    <w:rsid w:val="00FB6638"/>
    <w:rsid w:val="00FC050C"/>
    <w:rsid w:val="00FC0806"/>
    <w:rsid w:val="00FC1EC3"/>
    <w:rsid w:val="00FC2E0B"/>
    <w:rsid w:val="00FC6A89"/>
    <w:rsid w:val="00FC6EFD"/>
    <w:rsid w:val="00FD24C3"/>
    <w:rsid w:val="00FD2C4B"/>
    <w:rsid w:val="00FD34D6"/>
    <w:rsid w:val="00FD4D11"/>
    <w:rsid w:val="00FE0B39"/>
    <w:rsid w:val="00FE36EC"/>
    <w:rsid w:val="00FE43CB"/>
    <w:rsid w:val="00FE7869"/>
    <w:rsid w:val="00FE791E"/>
    <w:rsid w:val="00FF1FCF"/>
    <w:rsid w:val="00FF3240"/>
    <w:rsid w:val="00FF4C6B"/>
    <w:rsid w:val="00FF64CA"/>
    <w:rsid w:val="00FF69A2"/>
    <w:rsid w:val="00FF7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792"/>
    <w:rPr>
      <w:sz w:val="24"/>
      <w:szCs w:val="24"/>
    </w:rPr>
  </w:style>
  <w:style w:type="paragraph" w:styleId="1">
    <w:name w:val="heading 1"/>
    <w:basedOn w:val="a"/>
    <w:next w:val="a"/>
    <w:link w:val="10"/>
    <w:qFormat/>
    <w:locked/>
    <w:rsid w:val="001F495B"/>
    <w:pPr>
      <w:keepNext/>
      <w:tabs>
        <w:tab w:val="left" w:pos="4524"/>
      </w:tabs>
      <w:jc w:val="center"/>
      <w:outlineLvl w:val="0"/>
    </w:pPr>
    <w:rPr>
      <w:rFonts w:ascii="Arial" w:hAnsi="Arial"/>
      <w:szCs w:val="20"/>
    </w:rPr>
  </w:style>
  <w:style w:type="paragraph" w:styleId="2">
    <w:name w:val="heading 2"/>
    <w:basedOn w:val="a"/>
    <w:next w:val="a"/>
    <w:link w:val="20"/>
    <w:semiHidden/>
    <w:unhideWhenUsed/>
    <w:qFormat/>
    <w:locked/>
    <w:rsid w:val="003057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BC666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locked/>
    <w:rsid w:val="00BC666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locked/>
    <w:rsid w:val="00BC666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385402"/>
    <w:rPr>
      <w:rFonts w:ascii="Cambria" w:hAnsi="Cambria" w:cs="Times New Roman"/>
      <w:b/>
      <w:kern w:val="32"/>
      <w:sz w:val="32"/>
    </w:rPr>
  </w:style>
  <w:style w:type="paragraph" w:styleId="21">
    <w:name w:val="Body Text 2"/>
    <w:basedOn w:val="a"/>
    <w:link w:val="22"/>
    <w:uiPriority w:val="99"/>
    <w:rsid w:val="000826D5"/>
    <w:pPr>
      <w:ind w:right="-1"/>
      <w:jc w:val="both"/>
    </w:pPr>
    <w:rPr>
      <w:szCs w:val="20"/>
    </w:rPr>
  </w:style>
  <w:style w:type="character" w:customStyle="1" w:styleId="22">
    <w:name w:val="Основной текст 2 Знак"/>
    <w:link w:val="21"/>
    <w:uiPriority w:val="99"/>
    <w:locked/>
    <w:rsid w:val="001B23AF"/>
    <w:rPr>
      <w:rFonts w:cs="Times New Roman"/>
      <w:sz w:val="24"/>
    </w:rPr>
  </w:style>
  <w:style w:type="paragraph" w:styleId="a3">
    <w:name w:val="Body Text"/>
    <w:basedOn w:val="a"/>
    <w:link w:val="a4"/>
    <w:uiPriority w:val="99"/>
    <w:rsid w:val="000826D5"/>
    <w:pPr>
      <w:spacing w:after="120"/>
    </w:pPr>
    <w:rPr>
      <w:szCs w:val="20"/>
    </w:rPr>
  </w:style>
  <w:style w:type="character" w:customStyle="1" w:styleId="a4">
    <w:name w:val="Основной текст Знак"/>
    <w:link w:val="a3"/>
    <w:uiPriority w:val="99"/>
    <w:locked/>
    <w:rsid w:val="001B23AF"/>
    <w:rPr>
      <w:rFonts w:cs="Times New Roman"/>
      <w:sz w:val="24"/>
    </w:rPr>
  </w:style>
  <w:style w:type="paragraph" w:styleId="a5">
    <w:name w:val="Title"/>
    <w:basedOn w:val="a"/>
    <w:link w:val="a6"/>
    <w:qFormat/>
    <w:rsid w:val="000826D5"/>
    <w:pPr>
      <w:jc w:val="center"/>
    </w:pPr>
    <w:rPr>
      <w:rFonts w:ascii="Cambria" w:hAnsi="Cambria"/>
      <w:b/>
      <w:kern w:val="28"/>
      <w:sz w:val="32"/>
      <w:szCs w:val="20"/>
    </w:rPr>
  </w:style>
  <w:style w:type="character" w:customStyle="1" w:styleId="a6">
    <w:name w:val="Название Знак"/>
    <w:link w:val="a5"/>
    <w:locked/>
    <w:rsid w:val="001B23AF"/>
    <w:rPr>
      <w:rFonts w:ascii="Cambria" w:hAnsi="Cambria" w:cs="Times New Roman"/>
      <w:b/>
      <w:kern w:val="28"/>
      <w:sz w:val="32"/>
    </w:rPr>
  </w:style>
  <w:style w:type="paragraph" w:styleId="a7">
    <w:name w:val="Subtitle"/>
    <w:basedOn w:val="a"/>
    <w:link w:val="a8"/>
    <w:uiPriority w:val="99"/>
    <w:qFormat/>
    <w:rsid w:val="000826D5"/>
    <w:pPr>
      <w:jc w:val="center"/>
    </w:pPr>
    <w:rPr>
      <w:rFonts w:ascii="Cambria" w:hAnsi="Cambria"/>
      <w:szCs w:val="20"/>
    </w:rPr>
  </w:style>
  <w:style w:type="character" w:customStyle="1" w:styleId="a8">
    <w:name w:val="Подзаголовок Знак"/>
    <w:link w:val="a7"/>
    <w:uiPriority w:val="99"/>
    <w:locked/>
    <w:rsid w:val="001B23AF"/>
    <w:rPr>
      <w:rFonts w:ascii="Cambria" w:hAnsi="Cambria" w:cs="Times New Roman"/>
      <w:sz w:val="24"/>
    </w:rPr>
  </w:style>
  <w:style w:type="paragraph" w:styleId="a9">
    <w:name w:val="Balloon Text"/>
    <w:basedOn w:val="a"/>
    <w:link w:val="aa"/>
    <w:uiPriority w:val="99"/>
    <w:semiHidden/>
    <w:rsid w:val="00844F9A"/>
    <w:rPr>
      <w:sz w:val="2"/>
      <w:szCs w:val="20"/>
    </w:rPr>
  </w:style>
  <w:style w:type="character" w:customStyle="1" w:styleId="aa">
    <w:name w:val="Текст выноски Знак"/>
    <w:link w:val="a9"/>
    <w:uiPriority w:val="99"/>
    <w:semiHidden/>
    <w:locked/>
    <w:rsid w:val="001B23AF"/>
    <w:rPr>
      <w:rFonts w:cs="Times New Roman"/>
      <w:sz w:val="2"/>
    </w:rPr>
  </w:style>
  <w:style w:type="paragraph" w:styleId="ab">
    <w:name w:val="List Paragraph"/>
    <w:basedOn w:val="a"/>
    <w:uiPriority w:val="34"/>
    <w:qFormat/>
    <w:rsid w:val="00022EA8"/>
    <w:pPr>
      <w:ind w:left="720"/>
      <w:contextualSpacing/>
    </w:pPr>
  </w:style>
  <w:style w:type="character" w:customStyle="1" w:styleId="10">
    <w:name w:val="Заголовок 1 Знак"/>
    <w:link w:val="1"/>
    <w:locked/>
    <w:rsid w:val="001F495B"/>
    <w:rPr>
      <w:rFonts w:ascii="Arial" w:hAnsi="Arial"/>
      <w:sz w:val="24"/>
      <w:lang w:val="ru-RU" w:eastAsia="ru-RU"/>
    </w:rPr>
  </w:style>
  <w:style w:type="character" w:customStyle="1" w:styleId="11">
    <w:name w:val="Знак Знак1"/>
    <w:uiPriority w:val="99"/>
    <w:locked/>
    <w:rsid w:val="001F495B"/>
    <w:rPr>
      <w:b/>
      <w:sz w:val="24"/>
      <w:lang w:val="ru-RU" w:eastAsia="ru-RU"/>
    </w:rPr>
  </w:style>
  <w:style w:type="paragraph" w:customStyle="1" w:styleId="ConsPlusTitle">
    <w:name w:val="ConsPlusTitle"/>
    <w:rsid w:val="001F495B"/>
    <w:pPr>
      <w:widowControl w:val="0"/>
      <w:autoSpaceDE w:val="0"/>
      <w:autoSpaceDN w:val="0"/>
      <w:adjustRightInd w:val="0"/>
    </w:pPr>
    <w:rPr>
      <w:rFonts w:eastAsia="SimSun"/>
      <w:b/>
      <w:bCs/>
      <w:sz w:val="24"/>
      <w:szCs w:val="24"/>
      <w:lang w:eastAsia="zh-CN"/>
    </w:rPr>
  </w:style>
  <w:style w:type="paragraph" w:styleId="ac">
    <w:name w:val="header"/>
    <w:basedOn w:val="a"/>
    <w:link w:val="ad"/>
    <w:uiPriority w:val="99"/>
    <w:rsid w:val="00122A2B"/>
    <w:pPr>
      <w:tabs>
        <w:tab w:val="center" w:pos="4677"/>
        <w:tab w:val="right" w:pos="9355"/>
      </w:tabs>
    </w:pPr>
  </w:style>
  <w:style w:type="character" w:customStyle="1" w:styleId="ad">
    <w:name w:val="Верхний колонтитул Знак"/>
    <w:link w:val="ac"/>
    <w:uiPriority w:val="99"/>
    <w:locked/>
    <w:rsid w:val="00385402"/>
    <w:rPr>
      <w:rFonts w:cs="Times New Roman"/>
      <w:sz w:val="24"/>
    </w:rPr>
  </w:style>
  <w:style w:type="character" w:styleId="ae">
    <w:name w:val="page number"/>
    <w:uiPriority w:val="99"/>
    <w:rsid w:val="00122A2B"/>
    <w:rPr>
      <w:rFonts w:cs="Times New Roman"/>
    </w:rPr>
  </w:style>
  <w:style w:type="paragraph" w:customStyle="1" w:styleId="ConsPlusNonformat">
    <w:name w:val="ConsPlusNonformat"/>
    <w:uiPriority w:val="99"/>
    <w:rsid w:val="00BE1F7B"/>
    <w:pPr>
      <w:widowControl w:val="0"/>
      <w:autoSpaceDE w:val="0"/>
      <w:autoSpaceDN w:val="0"/>
      <w:adjustRightInd w:val="0"/>
    </w:pPr>
    <w:rPr>
      <w:rFonts w:ascii="Courier New" w:hAnsi="Courier New" w:cs="Courier New"/>
    </w:rPr>
  </w:style>
  <w:style w:type="paragraph" w:customStyle="1" w:styleId="ConsPlusCell">
    <w:name w:val="ConsPlusCell"/>
    <w:rsid w:val="00390DD4"/>
    <w:pPr>
      <w:widowControl w:val="0"/>
      <w:autoSpaceDE w:val="0"/>
      <w:autoSpaceDN w:val="0"/>
      <w:adjustRightInd w:val="0"/>
    </w:pPr>
    <w:rPr>
      <w:rFonts w:ascii="Arial" w:hAnsi="Arial" w:cs="Arial"/>
    </w:rPr>
  </w:style>
  <w:style w:type="paragraph" w:styleId="af">
    <w:name w:val="footer"/>
    <w:basedOn w:val="a"/>
    <w:link w:val="af0"/>
    <w:uiPriority w:val="99"/>
    <w:unhideWhenUsed/>
    <w:rsid w:val="001E37A3"/>
    <w:pPr>
      <w:tabs>
        <w:tab w:val="center" w:pos="4677"/>
        <w:tab w:val="right" w:pos="9355"/>
      </w:tabs>
    </w:pPr>
  </w:style>
  <w:style w:type="character" w:customStyle="1" w:styleId="af0">
    <w:name w:val="Нижний колонтитул Знак"/>
    <w:basedOn w:val="a0"/>
    <w:link w:val="af"/>
    <w:uiPriority w:val="99"/>
    <w:rsid w:val="001E37A3"/>
    <w:rPr>
      <w:sz w:val="24"/>
      <w:szCs w:val="24"/>
    </w:rPr>
  </w:style>
  <w:style w:type="paragraph" w:customStyle="1" w:styleId="ConsPlusNormal">
    <w:name w:val="ConsPlusNormal"/>
    <w:link w:val="ConsPlusNormal0"/>
    <w:rsid w:val="00792C91"/>
    <w:pPr>
      <w:autoSpaceDE w:val="0"/>
      <w:autoSpaceDN w:val="0"/>
      <w:adjustRightInd w:val="0"/>
    </w:pPr>
    <w:rPr>
      <w:rFonts w:ascii="Arial" w:hAnsi="Arial" w:cs="Arial"/>
    </w:rPr>
  </w:style>
  <w:style w:type="character" w:styleId="af1">
    <w:name w:val="Hyperlink"/>
    <w:uiPriority w:val="99"/>
    <w:semiHidden/>
    <w:unhideWhenUsed/>
    <w:rsid w:val="001313EA"/>
    <w:rPr>
      <w:color w:val="0000FF"/>
      <w:u w:val="single"/>
    </w:rPr>
  </w:style>
  <w:style w:type="paragraph" w:styleId="23">
    <w:name w:val="Body Text Indent 2"/>
    <w:basedOn w:val="a"/>
    <w:link w:val="24"/>
    <w:unhideWhenUsed/>
    <w:rsid w:val="003B6EE2"/>
    <w:pPr>
      <w:spacing w:after="120" w:line="480" w:lineRule="auto"/>
      <w:ind w:left="283"/>
    </w:pPr>
  </w:style>
  <w:style w:type="character" w:customStyle="1" w:styleId="24">
    <w:name w:val="Основной текст с отступом 2 Знак"/>
    <w:basedOn w:val="a0"/>
    <w:link w:val="23"/>
    <w:rsid w:val="003B6EE2"/>
    <w:rPr>
      <w:sz w:val="24"/>
      <w:szCs w:val="24"/>
    </w:rPr>
  </w:style>
  <w:style w:type="character" w:customStyle="1" w:styleId="ConsPlusNormal0">
    <w:name w:val="ConsPlusNormal Знак"/>
    <w:link w:val="ConsPlusNormal"/>
    <w:rsid w:val="003B6EE2"/>
    <w:rPr>
      <w:rFonts w:ascii="Arial" w:hAnsi="Arial" w:cs="Arial"/>
    </w:rPr>
  </w:style>
  <w:style w:type="paragraph" w:customStyle="1" w:styleId="12">
    <w:name w:val="Знак Знак Знак1"/>
    <w:basedOn w:val="a"/>
    <w:uiPriority w:val="99"/>
    <w:rsid w:val="005F7F48"/>
    <w:pPr>
      <w:spacing w:after="160" w:line="240" w:lineRule="exact"/>
    </w:pPr>
    <w:rPr>
      <w:rFonts w:ascii="Verdana" w:hAnsi="Verdana" w:cs="Verdana"/>
      <w:sz w:val="20"/>
      <w:szCs w:val="20"/>
      <w:lang w:val="en-US" w:eastAsia="en-US"/>
    </w:rPr>
  </w:style>
  <w:style w:type="paragraph" w:styleId="af2">
    <w:name w:val="Normal (Web)"/>
    <w:basedOn w:val="a"/>
    <w:uiPriority w:val="99"/>
    <w:semiHidden/>
    <w:unhideWhenUsed/>
    <w:rsid w:val="005548F1"/>
    <w:pPr>
      <w:spacing w:before="100" w:beforeAutospacing="1" w:after="100" w:afterAutospacing="1"/>
    </w:pPr>
  </w:style>
  <w:style w:type="character" w:customStyle="1" w:styleId="51">
    <w:name w:val="Основной текст (5)_"/>
    <w:link w:val="510"/>
    <w:uiPriority w:val="99"/>
    <w:locked/>
    <w:rsid w:val="00AA2820"/>
    <w:rPr>
      <w:rFonts w:ascii="Arial" w:hAnsi="Arial" w:cs="Arial"/>
      <w:shd w:val="clear" w:color="auto" w:fill="FFFFFF"/>
    </w:rPr>
  </w:style>
  <w:style w:type="character" w:customStyle="1" w:styleId="52">
    <w:name w:val="Основной текст (5)"/>
    <w:uiPriority w:val="99"/>
    <w:rsid w:val="00AA2820"/>
  </w:style>
  <w:style w:type="paragraph" w:customStyle="1" w:styleId="510">
    <w:name w:val="Основной текст (5)1"/>
    <w:basedOn w:val="a"/>
    <w:link w:val="51"/>
    <w:uiPriority w:val="99"/>
    <w:rsid w:val="00AA2820"/>
    <w:pPr>
      <w:shd w:val="clear" w:color="auto" w:fill="FFFFFF"/>
      <w:spacing w:after="180" w:line="269" w:lineRule="exact"/>
      <w:ind w:hanging="400"/>
    </w:pPr>
    <w:rPr>
      <w:rFonts w:ascii="Arial" w:hAnsi="Arial" w:cs="Arial"/>
      <w:sz w:val="20"/>
      <w:szCs w:val="20"/>
    </w:rPr>
  </w:style>
  <w:style w:type="paragraph" w:customStyle="1" w:styleId="ConsNormal">
    <w:name w:val="ConsNormal"/>
    <w:rsid w:val="00AA2820"/>
    <w:pPr>
      <w:widowControl w:val="0"/>
      <w:ind w:firstLine="720"/>
    </w:pPr>
    <w:rPr>
      <w:rFonts w:ascii="Arial" w:hAnsi="Arial"/>
      <w:snapToGrid w:val="0"/>
      <w:sz w:val="22"/>
    </w:rPr>
  </w:style>
  <w:style w:type="table" w:styleId="af3">
    <w:name w:val="Table Grid"/>
    <w:basedOn w:val="a1"/>
    <w:uiPriority w:val="59"/>
    <w:locked/>
    <w:rsid w:val="00BC6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BC6661"/>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semiHidden/>
    <w:rsid w:val="00BC6661"/>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semiHidden/>
    <w:rsid w:val="00BC6661"/>
    <w:rPr>
      <w:rFonts w:asciiTheme="majorHAnsi" w:eastAsiaTheme="majorEastAsia" w:hAnsiTheme="majorHAnsi" w:cstheme="majorBidi"/>
      <w:color w:val="243F60" w:themeColor="accent1" w:themeShade="7F"/>
      <w:sz w:val="24"/>
      <w:szCs w:val="24"/>
    </w:rPr>
  </w:style>
  <w:style w:type="paragraph" w:styleId="af4">
    <w:name w:val="Body Text Indent"/>
    <w:basedOn w:val="a"/>
    <w:link w:val="af5"/>
    <w:uiPriority w:val="99"/>
    <w:semiHidden/>
    <w:unhideWhenUsed/>
    <w:rsid w:val="00BC6661"/>
    <w:pPr>
      <w:spacing w:after="120"/>
      <w:ind w:left="283"/>
    </w:pPr>
  </w:style>
  <w:style w:type="character" w:customStyle="1" w:styleId="af5">
    <w:name w:val="Основной текст с отступом Знак"/>
    <w:basedOn w:val="a0"/>
    <w:link w:val="af4"/>
    <w:uiPriority w:val="99"/>
    <w:semiHidden/>
    <w:rsid w:val="00BC6661"/>
    <w:rPr>
      <w:sz w:val="24"/>
      <w:szCs w:val="24"/>
    </w:rPr>
  </w:style>
  <w:style w:type="character" w:customStyle="1" w:styleId="20">
    <w:name w:val="Заголовок 2 Знак"/>
    <w:basedOn w:val="a0"/>
    <w:link w:val="2"/>
    <w:semiHidden/>
    <w:rsid w:val="0030575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5981630">
      <w:bodyDiv w:val="1"/>
      <w:marLeft w:val="0"/>
      <w:marRight w:val="0"/>
      <w:marTop w:val="0"/>
      <w:marBottom w:val="0"/>
      <w:divBdr>
        <w:top w:val="none" w:sz="0" w:space="0" w:color="auto"/>
        <w:left w:val="none" w:sz="0" w:space="0" w:color="auto"/>
        <w:bottom w:val="none" w:sz="0" w:space="0" w:color="auto"/>
        <w:right w:val="none" w:sz="0" w:space="0" w:color="auto"/>
      </w:divBdr>
    </w:div>
    <w:div w:id="633370590">
      <w:marLeft w:val="0"/>
      <w:marRight w:val="0"/>
      <w:marTop w:val="0"/>
      <w:marBottom w:val="0"/>
      <w:divBdr>
        <w:top w:val="none" w:sz="0" w:space="0" w:color="auto"/>
        <w:left w:val="none" w:sz="0" w:space="0" w:color="auto"/>
        <w:bottom w:val="none" w:sz="0" w:space="0" w:color="auto"/>
        <w:right w:val="none" w:sz="0" w:space="0" w:color="auto"/>
      </w:divBdr>
    </w:div>
    <w:div w:id="166935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28965.14"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362C2C79F17341476B47242D00E60B12DE78A9007A317071DBFD41B95A4C557CD328BED550284AE5EC3DDH766C"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5CDA7-C90F-42AA-8356-46DB5EBD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55</Pages>
  <Words>19295</Words>
  <Characters>109985</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Grivacheva</dc:creator>
  <cp:lastModifiedBy>МЛопатина</cp:lastModifiedBy>
  <cp:revision>84</cp:revision>
  <cp:lastPrinted>2021-03-30T03:42:00Z</cp:lastPrinted>
  <dcterms:created xsi:type="dcterms:W3CDTF">2019-01-31T06:14:00Z</dcterms:created>
  <dcterms:modified xsi:type="dcterms:W3CDTF">2023-04-11T07:16:00Z</dcterms:modified>
</cp:coreProperties>
</file>