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C4" w:rsidRDefault="00D927C4" w:rsidP="00D927C4">
      <w:pPr>
        <w:pStyle w:val="ConsPlusNormal"/>
        <w:jc w:val="right"/>
        <w:outlineLvl w:val="0"/>
      </w:pPr>
      <w:r>
        <w:t>Приложение 8</w:t>
      </w:r>
    </w:p>
    <w:p w:rsidR="00D927C4" w:rsidRDefault="00D927C4" w:rsidP="00D927C4">
      <w:pPr>
        <w:pStyle w:val="ConsPlusNormal"/>
        <w:jc w:val="right"/>
      </w:pPr>
      <w:r>
        <w:t>к Закону Забайкальского края</w:t>
      </w:r>
    </w:p>
    <w:p w:rsidR="00D927C4" w:rsidRDefault="00D927C4" w:rsidP="00D927C4">
      <w:pPr>
        <w:pStyle w:val="ConsPlusNormal"/>
        <w:jc w:val="right"/>
      </w:pPr>
      <w:r>
        <w:t>"О бюджете Забайкальского края на 2023 год</w:t>
      </w:r>
    </w:p>
    <w:p w:rsidR="00D927C4" w:rsidRDefault="00D927C4" w:rsidP="00D927C4">
      <w:pPr>
        <w:pStyle w:val="ConsPlusNormal"/>
        <w:jc w:val="right"/>
      </w:pPr>
      <w:r>
        <w:t>и плановый период 2024 и 2025 годов"</w:t>
      </w:r>
    </w:p>
    <w:p w:rsidR="00D927C4" w:rsidRDefault="00D927C4" w:rsidP="00D927C4">
      <w:pPr>
        <w:pStyle w:val="ConsPlusNormal"/>
        <w:jc w:val="both"/>
      </w:pPr>
    </w:p>
    <w:p w:rsidR="00D927C4" w:rsidRDefault="00D927C4" w:rsidP="00D927C4">
      <w:pPr>
        <w:pStyle w:val="ConsPlusTitle"/>
        <w:jc w:val="center"/>
      </w:pPr>
      <w:bookmarkStart w:id="0" w:name="P3458"/>
      <w:bookmarkEnd w:id="0"/>
      <w:r>
        <w:t>ДИФФЕРЕНЦИРОВАННЫЕ НОРМАТИВЫ</w:t>
      </w:r>
    </w:p>
    <w:p w:rsidR="00D927C4" w:rsidRDefault="00D927C4" w:rsidP="00D927C4">
      <w:pPr>
        <w:pStyle w:val="ConsPlusTitle"/>
        <w:jc w:val="center"/>
      </w:pPr>
      <w:r>
        <w:t>ОТЧИСЛЕНИЙ В БЮДЖЕТЫ МУНИЦИПАЛЬНЫХ РАЙОНОВ, МУНИЦИПАЛЬНЫХ</w:t>
      </w:r>
    </w:p>
    <w:p w:rsidR="00D927C4" w:rsidRDefault="00D927C4" w:rsidP="00D927C4">
      <w:pPr>
        <w:pStyle w:val="ConsPlusTitle"/>
        <w:jc w:val="center"/>
      </w:pPr>
      <w:r>
        <w:t>ОКРУГОВ, ГОРОДСКИХ ОКРУГОВ ОТ НАЛОГА, ВЗИМАЕМОГО В СВЯЗИ</w:t>
      </w:r>
    </w:p>
    <w:p w:rsidR="00D927C4" w:rsidRDefault="00D927C4" w:rsidP="00D927C4">
      <w:pPr>
        <w:pStyle w:val="ConsPlusTitle"/>
        <w:jc w:val="center"/>
      </w:pPr>
      <w:r>
        <w:t>С ПРИМЕНЕНИЕМ УПРОЩЕННОЙ СИСТЕМЫ НАЛОГООБЛОЖЕНИЯ,</w:t>
      </w:r>
    </w:p>
    <w:p w:rsidR="00D927C4" w:rsidRDefault="00D927C4" w:rsidP="00D927C4">
      <w:pPr>
        <w:pStyle w:val="ConsPlusTitle"/>
        <w:jc w:val="center"/>
      </w:pPr>
      <w:r>
        <w:t>НА 2023 ГОД</w:t>
      </w:r>
    </w:p>
    <w:p w:rsidR="00D927C4" w:rsidRDefault="00D927C4" w:rsidP="00D927C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8"/>
        <w:gridCol w:w="5896"/>
        <w:gridCol w:w="2434"/>
      </w:tblGrid>
      <w:tr w:rsidR="00D927C4" w:rsidTr="00DB0B63"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7C4" w:rsidRDefault="00D927C4" w:rsidP="00DB0B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7C4" w:rsidRDefault="00D927C4" w:rsidP="00DB0B63">
            <w:pPr>
              <w:pStyle w:val="ConsPlusNormal"/>
              <w:jc w:val="center"/>
            </w:pPr>
            <w:r>
              <w:t>Наименование муниципальных районов, муниципальных округов, городских округов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7C4" w:rsidRDefault="00D927C4" w:rsidP="00DB0B63">
            <w:pPr>
              <w:pStyle w:val="ConsPlusNormal"/>
              <w:jc w:val="center"/>
            </w:pPr>
            <w:r>
              <w:t>Дифференцированные нормативы отчислений</w:t>
            </w:r>
          </w:p>
          <w:p w:rsidR="00D927C4" w:rsidRDefault="00D927C4" w:rsidP="00DB0B63">
            <w:pPr>
              <w:pStyle w:val="ConsPlusNormal"/>
              <w:jc w:val="center"/>
            </w:pPr>
            <w:r>
              <w:t>(в процентах)</w:t>
            </w:r>
          </w:p>
        </w:tc>
      </w:tr>
      <w:tr w:rsidR="00D927C4" w:rsidTr="00DB0B63"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D927C4" w:rsidRDefault="00D927C4" w:rsidP="00DB0B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D927C4" w:rsidRDefault="00D927C4" w:rsidP="00DB0B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:rsidR="00D927C4" w:rsidRDefault="00D927C4" w:rsidP="00DB0B63">
            <w:pPr>
              <w:pStyle w:val="ConsPlusNormal"/>
              <w:jc w:val="center"/>
            </w:pPr>
            <w:r>
              <w:t>3</w:t>
            </w:r>
          </w:p>
        </w:tc>
      </w:tr>
      <w:tr w:rsidR="00D927C4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7C4" w:rsidRDefault="00D927C4" w:rsidP="00DB0B63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7C4" w:rsidRDefault="00D927C4" w:rsidP="00DB0B63">
            <w:pPr>
              <w:pStyle w:val="ConsPlusNormal"/>
            </w:pPr>
            <w:r>
              <w:t>Всего по краю,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927C4" w:rsidRDefault="00D927C4" w:rsidP="00DB0B63">
            <w:pPr>
              <w:pStyle w:val="ConsPlusNormal"/>
              <w:jc w:val="center"/>
            </w:pPr>
            <w:r>
              <w:t>20,0000</w:t>
            </w:r>
          </w:p>
        </w:tc>
      </w:tr>
      <w:tr w:rsidR="00D927C4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C4" w:rsidRDefault="00D927C4" w:rsidP="00DB0B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C4" w:rsidRDefault="00D927C4" w:rsidP="00DB0B6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C4" w:rsidRDefault="00D927C4" w:rsidP="00DB0B63">
            <w:pPr>
              <w:pStyle w:val="ConsPlusNormal"/>
              <w:jc w:val="center"/>
            </w:pPr>
            <w:r>
              <w:t>0,1060</w:t>
            </w:r>
          </w:p>
        </w:tc>
      </w:tr>
      <w:tr w:rsidR="00D927C4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C4" w:rsidRDefault="00D927C4" w:rsidP="00DB0B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C4" w:rsidRDefault="00D927C4" w:rsidP="00DB0B63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C4" w:rsidRDefault="00D927C4" w:rsidP="00DB0B63">
            <w:pPr>
              <w:pStyle w:val="ConsPlusNormal"/>
              <w:jc w:val="center"/>
            </w:pPr>
            <w:r>
              <w:t>0,1347</w:t>
            </w:r>
          </w:p>
        </w:tc>
      </w:tr>
      <w:tr w:rsidR="00D927C4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C4" w:rsidRDefault="00D927C4" w:rsidP="00DB0B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C4" w:rsidRDefault="00D927C4" w:rsidP="00DB0B63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C4" w:rsidRDefault="00D927C4" w:rsidP="00DB0B63">
            <w:pPr>
              <w:pStyle w:val="ConsPlusNormal"/>
              <w:jc w:val="center"/>
            </w:pPr>
            <w:r>
              <w:t>0,4066</w:t>
            </w:r>
          </w:p>
        </w:tc>
      </w:tr>
      <w:tr w:rsidR="00D927C4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C4" w:rsidRDefault="00D927C4" w:rsidP="00DB0B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C4" w:rsidRDefault="00D927C4" w:rsidP="00DB0B63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C4" w:rsidRDefault="00D927C4" w:rsidP="00DB0B63">
            <w:pPr>
              <w:pStyle w:val="ConsPlusNormal"/>
              <w:jc w:val="center"/>
            </w:pPr>
            <w:r>
              <w:t>0,2243</w:t>
            </w:r>
          </w:p>
        </w:tc>
      </w:tr>
      <w:tr w:rsidR="00D927C4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C4" w:rsidRDefault="00D927C4" w:rsidP="00DB0B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C4" w:rsidRDefault="00D927C4" w:rsidP="00DB0B63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C4" w:rsidRDefault="00D927C4" w:rsidP="00DB0B63">
            <w:pPr>
              <w:pStyle w:val="ConsPlusNormal"/>
              <w:jc w:val="center"/>
            </w:pPr>
            <w:r>
              <w:t>0,0458</w:t>
            </w:r>
          </w:p>
        </w:tc>
      </w:tr>
      <w:tr w:rsidR="00D927C4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C4" w:rsidRDefault="00D927C4" w:rsidP="00DB0B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C4" w:rsidRDefault="00D927C4" w:rsidP="00DB0B63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C4" w:rsidRDefault="00D927C4" w:rsidP="00DB0B63">
            <w:pPr>
              <w:pStyle w:val="ConsPlusNormal"/>
              <w:jc w:val="center"/>
            </w:pPr>
            <w:r>
              <w:t>0,3948</w:t>
            </w:r>
          </w:p>
        </w:tc>
      </w:tr>
      <w:tr w:rsidR="00D927C4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C4" w:rsidRDefault="00D927C4" w:rsidP="00DB0B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C4" w:rsidRDefault="00D927C4" w:rsidP="00DB0B63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C4" w:rsidRDefault="00D927C4" w:rsidP="00DB0B63">
            <w:pPr>
              <w:pStyle w:val="ConsPlusNormal"/>
              <w:jc w:val="center"/>
            </w:pPr>
            <w:r>
              <w:t>0,0138</w:t>
            </w:r>
          </w:p>
        </w:tc>
      </w:tr>
      <w:tr w:rsidR="00D927C4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C4" w:rsidRDefault="00D927C4" w:rsidP="00DB0B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C4" w:rsidRDefault="00D927C4" w:rsidP="00DB0B63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C4" w:rsidRDefault="00D927C4" w:rsidP="00DB0B63">
            <w:pPr>
              <w:pStyle w:val="ConsPlusNormal"/>
              <w:jc w:val="center"/>
            </w:pPr>
            <w:r>
              <w:t>0,4060</w:t>
            </w:r>
          </w:p>
        </w:tc>
      </w:tr>
      <w:tr w:rsidR="00D927C4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927C4" w:rsidRDefault="00D927C4" w:rsidP="00DB0B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C4" w:rsidRDefault="00D927C4" w:rsidP="00DB0B63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C4" w:rsidRDefault="00D927C4" w:rsidP="00DB0B63">
            <w:pPr>
              <w:pStyle w:val="ConsPlusNormal"/>
              <w:jc w:val="center"/>
            </w:pPr>
            <w:r>
              <w:t>0,7647</w:t>
            </w:r>
          </w:p>
        </w:tc>
      </w:tr>
      <w:tr w:rsidR="00D927C4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C4" w:rsidRDefault="00D927C4" w:rsidP="00DB0B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C4" w:rsidRDefault="00D927C4" w:rsidP="00DB0B63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C4" w:rsidRDefault="00D927C4" w:rsidP="00DB0B63">
            <w:pPr>
              <w:pStyle w:val="ConsPlusNormal"/>
              <w:jc w:val="center"/>
            </w:pPr>
            <w:r>
              <w:t>0,2484</w:t>
            </w:r>
          </w:p>
        </w:tc>
      </w:tr>
      <w:tr w:rsidR="00D927C4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C4" w:rsidRDefault="00D927C4" w:rsidP="00DB0B6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C4" w:rsidRDefault="00D927C4" w:rsidP="00DB0B63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C4" w:rsidRDefault="00D927C4" w:rsidP="00DB0B63">
            <w:pPr>
              <w:pStyle w:val="ConsPlusNormal"/>
              <w:jc w:val="center"/>
            </w:pPr>
            <w:r>
              <w:t>0,0349</w:t>
            </w:r>
          </w:p>
        </w:tc>
      </w:tr>
      <w:tr w:rsidR="00D927C4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C4" w:rsidRDefault="00D927C4" w:rsidP="00DB0B6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C4" w:rsidRDefault="00D927C4" w:rsidP="00DB0B63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C4" w:rsidRDefault="00D927C4" w:rsidP="00DB0B63">
            <w:pPr>
              <w:pStyle w:val="ConsPlusNormal"/>
              <w:jc w:val="center"/>
            </w:pPr>
            <w:r>
              <w:t>0,1508</w:t>
            </w:r>
          </w:p>
        </w:tc>
      </w:tr>
      <w:tr w:rsidR="00D927C4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C4" w:rsidRDefault="00D927C4" w:rsidP="00DB0B63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C4" w:rsidRDefault="00D927C4" w:rsidP="00DB0B63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C4" w:rsidRDefault="00D927C4" w:rsidP="00DB0B63">
            <w:pPr>
              <w:pStyle w:val="ConsPlusNormal"/>
              <w:jc w:val="center"/>
            </w:pPr>
            <w:r>
              <w:t>0,2927</w:t>
            </w:r>
          </w:p>
        </w:tc>
      </w:tr>
      <w:tr w:rsidR="00D927C4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C4" w:rsidRDefault="00D927C4" w:rsidP="00DB0B6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C4" w:rsidRDefault="00D927C4" w:rsidP="00DB0B63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C4" w:rsidRDefault="00D927C4" w:rsidP="00DB0B63">
            <w:pPr>
              <w:pStyle w:val="ConsPlusNormal"/>
              <w:jc w:val="center"/>
            </w:pPr>
            <w:r>
              <w:t>0,3624</w:t>
            </w:r>
          </w:p>
        </w:tc>
      </w:tr>
      <w:tr w:rsidR="00D927C4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C4" w:rsidRDefault="00D927C4" w:rsidP="00DB0B6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C4" w:rsidRDefault="00D927C4" w:rsidP="00DB0B63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C4" w:rsidRDefault="00D927C4" w:rsidP="00DB0B63">
            <w:pPr>
              <w:pStyle w:val="ConsPlusNormal"/>
              <w:jc w:val="center"/>
            </w:pPr>
            <w:r>
              <w:t>0,1723</w:t>
            </w:r>
          </w:p>
        </w:tc>
      </w:tr>
      <w:tr w:rsidR="00D927C4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C4" w:rsidRDefault="00D927C4" w:rsidP="00DB0B6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C4" w:rsidRDefault="00D927C4" w:rsidP="00DB0B63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C4" w:rsidRDefault="00D927C4" w:rsidP="00DB0B63">
            <w:pPr>
              <w:pStyle w:val="ConsPlusNormal"/>
              <w:jc w:val="center"/>
            </w:pPr>
            <w:r>
              <w:t>0,0222</w:t>
            </w:r>
          </w:p>
        </w:tc>
      </w:tr>
      <w:tr w:rsidR="00D927C4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927C4" w:rsidRDefault="00D927C4" w:rsidP="00DB0B6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C4" w:rsidRDefault="00D927C4" w:rsidP="00DB0B6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C4" w:rsidRDefault="00D927C4" w:rsidP="00DB0B63">
            <w:pPr>
              <w:pStyle w:val="ConsPlusNormal"/>
              <w:jc w:val="center"/>
            </w:pPr>
            <w:r>
              <w:t>0,1281</w:t>
            </w:r>
          </w:p>
        </w:tc>
      </w:tr>
      <w:tr w:rsidR="00D927C4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C4" w:rsidRDefault="00D927C4" w:rsidP="00DB0B6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C4" w:rsidRDefault="00D927C4" w:rsidP="00DB0B6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C4" w:rsidRDefault="00D927C4" w:rsidP="00DB0B63">
            <w:pPr>
              <w:pStyle w:val="ConsPlusNormal"/>
              <w:jc w:val="center"/>
            </w:pPr>
            <w:r>
              <w:t>0,1681</w:t>
            </w:r>
          </w:p>
        </w:tc>
      </w:tr>
      <w:tr w:rsidR="00D927C4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C4" w:rsidRDefault="00D927C4" w:rsidP="00DB0B6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C4" w:rsidRDefault="00D927C4" w:rsidP="00DB0B63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C4" w:rsidRDefault="00D927C4" w:rsidP="00DB0B63">
            <w:pPr>
              <w:pStyle w:val="ConsPlusNormal"/>
              <w:jc w:val="center"/>
            </w:pPr>
            <w:r>
              <w:t>0,0036</w:t>
            </w:r>
          </w:p>
        </w:tc>
      </w:tr>
      <w:tr w:rsidR="00D927C4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C4" w:rsidRDefault="00D927C4" w:rsidP="00DB0B6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C4" w:rsidRDefault="00D927C4" w:rsidP="00DB0B63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C4" w:rsidRDefault="00D927C4" w:rsidP="00DB0B63">
            <w:pPr>
              <w:pStyle w:val="ConsPlusNormal"/>
              <w:jc w:val="center"/>
            </w:pPr>
            <w:r>
              <w:t>0,2151</w:t>
            </w:r>
          </w:p>
        </w:tc>
      </w:tr>
      <w:tr w:rsidR="00D927C4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C4" w:rsidRDefault="00D927C4" w:rsidP="00DB0B6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C4" w:rsidRDefault="00D927C4" w:rsidP="00DB0B63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C4" w:rsidRDefault="00D927C4" w:rsidP="00DB0B63">
            <w:pPr>
              <w:pStyle w:val="ConsPlusNormal"/>
              <w:jc w:val="center"/>
            </w:pPr>
            <w:r>
              <w:t>0,2575</w:t>
            </w:r>
          </w:p>
        </w:tc>
      </w:tr>
      <w:tr w:rsidR="00D927C4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C4" w:rsidRDefault="00D927C4" w:rsidP="00DB0B6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C4" w:rsidRDefault="00D927C4" w:rsidP="00DB0B6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C4" w:rsidRDefault="00D927C4" w:rsidP="00DB0B63">
            <w:pPr>
              <w:pStyle w:val="ConsPlusNormal"/>
              <w:jc w:val="center"/>
            </w:pPr>
            <w:r>
              <w:t>0,4108</w:t>
            </w:r>
          </w:p>
        </w:tc>
      </w:tr>
      <w:tr w:rsidR="00D927C4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C4" w:rsidRDefault="00D927C4" w:rsidP="00DB0B6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C4" w:rsidRDefault="00D927C4" w:rsidP="00DB0B6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C4" w:rsidRDefault="00D927C4" w:rsidP="00DB0B63">
            <w:pPr>
              <w:pStyle w:val="ConsPlusNormal"/>
              <w:jc w:val="center"/>
            </w:pPr>
            <w:r>
              <w:t>0,7458</w:t>
            </w:r>
          </w:p>
        </w:tc>
      </w:tr>
      <w:tr w:rsidR="00D927C4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C4" w:rsidRDefault="00D927C4" w:rsidP="00DB0B6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C4" w:rsidRDefault="00D927C4" w:rsidP="00DB0B63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C4" w:rsidRDefault="00D927C4" w:rsidP="00DB0B63">
            <w:pPr>
              <w:pStyle w:val="ConsPlusNormal"/>
              <w:jc w:val="center"/>
            </w:pPr>
            <w:r>
              <w:t>0,0532</w:t>
            </w:r>
          </w:p>
        </w:tc>
      </w:tr>
      <w:tr w:rsidR="00D927C4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C4" w:rsidRDefault="00D927C4" w:rsidP="00DB0B6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C4" w:rsidRDefault="00D927C4" w:rsidP="00DB0B63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C4" w:rsidRDefault="00D927C4" w:rsidP="00DB0B63">
            <w:pPr>
              <w:pStyle w:val="ConsPlusNormal"/>
              <w:jc w:val="center"/>
            </w:pPr>
            <w:r>
              <w:t>0,4233</w:t>
            </w:r>
          </w:p>
        </w:tc>
      </w:tr>
      <w:tr w:rsidR="00D927C4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C4" w:rsidRDefault="00D927C4" w:rsidP="00DB0B6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C4" w:rsidRDefault="00D927C4" w:rsidP="00DB0B63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C4" w:rsidRDefault="00D927C4" w:rsidP="00DB0B63">
            <w:pPr>
              <w:pStyle w:val="ConsPlusNormal"/>
              <w:jc w:val="center"/>
            </w:pPr>
            <w:r>
              <w:t>0,0358</w:t>
            </w:r>
          </w:p>
        </w:tc>
      </w:tr>
      <w:tr w:rsidR="00D927C4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C4" w:rsidRDefault="00D927C4" w:rsidP="00DB0B6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C4" w:rsidRDefault="00D927C4" w:rsidP="00DB0B63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C4" w:rsidRDefault="00D927C4" w:rsidP="00DB0B63">
            <w:pPr>
              <w:pStyle w:val="ConsPlusNormal"/>
              <w:jc w:val="center"/>
            </w:pPr>
            <w:r>
              <w:t>0,0671</w:t>
            </w:r>
          </w:p>
        </w:tc>
      </w:tr>
      <w:tr w:rsidR="00D927C4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C4" w:rsidRDefault="00D927C4" w:rsidP="00DB0B6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C4" w:rsidRDefault="00D927C4" w:rsidP="00DB0B63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C4" w:rsidRDefault="00D927C4" w:rsidP="00DB0B63">
            <w:pPr>
              <w:pStyle w:val="ConsPlusNormal"/>
              <w:jc w:val="center"/>
            </w:pPr>
            <w:r>
              <w:t>0,3255</w:t>
            </w:r>
          </w:p>
        </w:tc>
      </w:tr>
      <w:tr w:rsidR="00D927C4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C4" w:rsidRDefault="00D927C4" w:rsidP="00DB0B6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C4" w:rsidRDefault="00D927C4" w:rsidP="00DB0B63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C4" w:rsidRDefault="00D927C4" w:rsidP="00DB0B63">
            <w:pPr>
              <w:pStyle w:val="ConsPlusNormal"/>
              <w:jc w:val="center"/>
            </w:pPr>
            <w:r>
              <w:t>0,0423</w:t>
            </w:r>
          </w:p>
        </w:tc>
      </w:tr>
      <w:tr w:rsidR="00D927C4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C4" w:rsidRDefault="00D927C4" w:rsidP="00DB0B6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C4" w:rsidRDefault="00D927C4" w:rsidP="00DB0B63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C4" w:rsidRDefault="00D927C4" w:rsidP="00DB0B63">
            <w:pPr>
              <w:pStyle w:val="ConsPlusNormal"/>
              <w:jc w:val="center"/>
            </w:pPr>
            <w:r>
              <w:t>0,1059</w:t>
            </w:r>
          </w:p>
        </w:tc>
      </w:tr>
      <w:tr w:rsidR="00D927C4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C4" w:rsidRDefault="00D927C4" w:rsidP="00DB0B6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C4" w:rsidRDefault="00D927C4" w:rsidP="00DB0B63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C4" w:rsidRDefault="00D927C4" w:rsidP="00DB0B63">
            <w:pPr>
              <w:pStyle w:val="ConsPlusNormal"/>
              <w:jc w:val="center"/>
            </w:pPr>
            <w:r>
              <w:t>0,1108</w:t>
            </w:r>
          </w:p>
        </w:tc>
      </w:tr>
      <w:tr w:rsidR="00D927C4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C4" w:rsidRDefault="00D927C4" w:rsidP="00DB0B6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C4" w:rsidRDefault="00D927C4" w:rsidP="00DB0B63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C4" w:rsidRDefault="00D927C4" w:rsidP="00DB0B63">
            <w:pPr>
              <w:pStyle w:val="ConsPlusNormal"/>
              <w:jc w:val="center"/>
            </w:pPr>
            <w:r>
              <w:t>0,2635</w:t>
            </w:r>
          </w:p>
        </w:tc>
      </w:tr>
      <w:tr w:rsidR="00D927C4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C4" w:rsidRDefault="00D927C4" w:rsidP="00DB0B6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C4" w:rsidRDefault="00D927C4" w:rsidP="00DB0B63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C4" w:rsidRDefault="00D927C4" w:rsidP="00DB0B63">
            <w:pPr>
              <w:pStyle w:val="ConsPlusNormal"/>
              <w:jc w:val="center"/>
            </w:pPr>
            <w:r>
              <w:t>0,2543</w:t>
            </w:r>
          </w:p>
        </w:tc>
      </w:tr>
      <w:tr w:rsidR="00D927C4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C4" w:rsidRDefault="00D927C4" w:rsidP="00DB0B6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C4" w:rsidRDefault="00D927C4" w:rsidP="00DB0B63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C4" w:rsidRDefault="00D927C4" w:rsidP="00DB0B63">
            <w:pPr>
              <w:pStyle w:val="ConsPlusNormal"/>
              <w:jc w:val="center"/>
            </w:pPr>
            <w:r>
              <w:t>12,5951</w:t>
            </w:r>
          </w:p>
        </w:tc>
      </w:tr>
      <w:tr w:rsidR="00D927C4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927C4" w:rsidRDefault="00D927C4" w:rsidP="00DB0B6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C4" w:rsidRDefault="00D927C4" w:rsidP="00DB0B63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7C4" w:rsidRDefault="00D927C4" w:rsidP="00DB0B63">
            <w:pPr>
              <w:pStyle w:val="ConsPlusNormal"/>
              <w:jc w:val="center"/>
            </w:pPr>
            <w:r>
              <w:t>0,0138</w:t>
            </w:r>
          </w:p>
        </w:tc>
      </w:tr>
    </w:tbl>
    <w:p w:rsidR="00D927C4" w:rsidRDefault="00D927C4" w:rsidP="00D927C4">
      <w:pPr>
        <w:pStyle w:val="ConsPlusNormal"/>
        <w:jc w:val="both"/>
      </w:pPr>
    </w:p>
    <w:p w:rsidR="00D927C4" w:rsidRDefault="00D927C4" w:rsidP="00D927C4">
      <w:pPr>
        <w:pStyle w:val="ConsPlusNormal"/>
        <w:jc w:val="both"/>
      </w:pPr>
    </w:p>
    <w:sectPr w:rsidR="00D927C4" w:rsidSect="00326F8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E51" w:rsidRDefault="00BC3E51" w:rsidP="00AB794C">
      <w:pPr>
        <w:spacing w:after="0" w:line="240" w:lineRule="auto"/>
      </w:pPr>
      <w:r>
        <w:separator/>
      </w:r>
    </w:p>
  </w:endnote>
  <w:endnote w:type="continuationSeparator" w:id="1">
    <w:p w:rsidR="00BC3E51" w:rsidRDefault="00BC3E51" w:rsidP="00AB7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E51" w:rsidRDefault="00BC3E51" w:rsidP="00AB794C">
      <w:pPr>
        <w:spacing w:after="0" w:line="240" w:lineRule="auto"/>
      </w:pPr>
      <w:r>
        <w:separator/>
      </w:r>
    </w:p>
  </w:footnote>
  <w:footnote w:type="continuationSeparator" w:id="1">
    <w:p w:rsidR="00BC3E51" w:rsidRDefault="00BC3E51" w:rsidP="00AB79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34B"/>
    <w:rsid w:val="00045D2C"/>
    <w:rsid w:val="001953BC"/>
    <w:rsid w:val="00252D79"/>
    <w:rsid w:val="00326F81"/>
    <w:rsid w:val="004E574D"/>
    <w:rsid w:val="006068E9"/>
    <w:rsid w:val="006E53CE"/>
    <w:rsid w:val="007275B8"/>
    <w:rsid w:val="007D034B"/>
    <w:rsid w:val="00947880"/>
    <w:rsid w:val="009E78DB"/>
    <w:rsid w:val="00AB794C"/>
    <w:rsid w:val="00BC3E51"/>
    <w:rsid w:val="00CC4EEF"/>
    <w:rsid w:val="00D927C4"/>
    <w:rsid w:val="00E07A1E"/>
    <w:rsid w:val="00E11787"/>
    <w:rsid w:val="00E3373C"/>
    <w:rsid w:val="00E91483"/>
    <w:rsid w:val="00EA7D62"/>
    <w:rsid w:val="00F13EAA"/>
    <w:rsid w:val="00FC4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34B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7D034B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B7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794C"/>
  </w:style>
  <w:style w:type="paragraph" w:styleId="a5">
    <w:name w:val="footer"/>
    <w:basedOn w:val="a"/>
    <w:link w:val="a6"/>
    <w:uiPriority w:val="99"/>
    <w:semiHidden/>
    <w:unhideWhenUsed/>
    <w:rsid w:val="00AB7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794C"/>
  </w:style>
  <w:style w:type="paragraph" w:customStyle="1" w:styleId="ConsPlusTitlePage">
    <w:name w:val="ConsPlusTitlePage"/>
    <w:rsid w:val="00E3373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2008</Characters>
  <Application>Microsoft Office Word</Application>
  <DocSecurity>0</DocSecurity>
  <Lines>16</Lines>
  <Paragraphs>4</Paragraphs>
  <ScaleCrop>false</ScaleCrop>
  <Company>Home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АФазулина</dc:creator>
  <cp:lastModifiedBy>АФазулина</cp:lastModifiedBy>
  <cp:revision>2</cp:revision>
  <dcterms:created xsi:type="dcterms:W3CDTF">2023-07-10T03:44:00Z</dcterms:created>
  <dcterms:modified xsi:type="dcterms:W3CDTF">2023-07-10T03:44:00Z</dcterms:modified>
</cp:coreProperties>
</file>