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2EC7" w:rsidRDefault="00532EC7" w:rsidP="00532EC7">
      <w:pPr>
        <w:pStyle w:val="ConsPlusNormal"/>
        <w:jc w:val="right"/>
        <w:outlineLvl w:val="0"/>
      </w:pPr>
      <w:r>
        <w:t>Приложение 20</w:t>
      </w:r>
    </w:p>
    <w:p w:rsidR="00532EC7" w:rsidRDefault="00532EC7" w:rsidP="00532EC7">
      <w:pPr>
        <w:pStyle w:val="ConsPlusNormal"/>
        <w:jc w:val="right"/>
      </w:pPr>
      <w:r>
        <w:t>к Закону Забайкальского края</w:t>
      </w:r>
    </w:p>
    <w:p w:rsidR="00532EC7" w:rsidRDefault="00532EC7" w:rsidP="00532EC7">
      <w:pPr>
        <w:pStyle w:val="ConsPlusNormal"/>
        <w:jc w:val="right"/>
      </w:pPr>
      <w:r>
        <w:t>"О бюджете Забайкальского края на 2025 год</w:t>
      </w:r>
    </w:p>
    <w:p w:rsidR="00532EC7" w:rsidRDefault="00532EC7" w:rsidP="00532EC7">
      <w:pPr>
        <w:pStyle w:val="ConsPlusNormal"/>
        <w:jc w:val="right"/>
      </w:pPr>
      <w:r>
        <w:t>и плановый период 2026 и 2027 годов"</w:t>
      </w:r>
    </w:p>
    <w:p w:rsidR="00532EC7" w:rsidRDefault="00532EC7" w:rsidP="00532EC7">
      <w:pPr>
        <w:pStyle w:val="ConsPlusNormal"/>
        <w:jc w:val="both"/>
      </w:pPr>
    </w:p>
    <w:p w:rsidR="00532EC7" w:rsidRDefault="00532EC7" w:rsidP="00532EC7">
      <w:pPr>
        <w:pStyle w:val="ConsPlusTitle"/>
        <w:jc w:val="center"/>
      </w:pPr>
      <w:bookmarkStart w:id="0" w:name="P113134"/>
      <w:bookmarkEnd w:id="0"/>
      <w:r>
        <w:t>ПЕРЕЧЕНЬ</w:t>
      </w:r>
    </w:p>
    <w:p w:rsidR="00532EC7" w:rsidRDefault="00532EC7" w:rsidP="00532EC7">
      <w:pPr>
        <w:pStyle w:val="ConsPlusTitle"/>
        <w:jc w:val="center"/>
      </w:pPr>
      <w:r>
        <w:t>ОБЪЕКТОВ КАПИТАЛЬНОГО СТРОИТЕЛЬСТВА ГОСУДАРСТВЕННОЙ</w:t>
      </w:r>
    </w:p>
    <w:p w:rsidR="00532EC7" w:rsidRDefault="00532EC7" w:rsidP="00532EC7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532EC7" w:rsidRDefault="00532EC7" w:rsidP="00532EC7">
      <w:pPr>
        <w:pStyle w:val="ConsPlusTitle"/>
        <w:jc w:val="center"/>
      </w:pPr>
      <w:r>
        <w:t>БЮДЖЕТНЫЕ ИНВЕСТИЦИИ ЗА СЧЕТ СРЕДСТВ БЮДЖЕТА КРАЯ,</w:t>
      </w:r>
    </w:p>
    <w:p w:rsidR="00532EC7" w:rsidRDefault="00532EC7" w:rsidP="00532EC7">
      <w:pPr>
        <w:pStyle w:val="ConsPlusTitle"/>
        <w:jc w:val="center"/>
      </w:pPr>
      <w:r>
        <w:t>И ОБЪЕКТОВ НЕДВИЖИМОГО ИМУЩЕСТВА, ПРИОБРЕТАЕМЫХ</w:t>
      </w:r>
    </w:p>
    <w:p w:rsidR="00532EC7" w:rsidRDefault="00532EC7" w:rsidP="00532EC7">
      <w:pPr>
        <w:pStyle w:val="ConsPlusTitle"/>
        <w:jc w:val="center"/>
      </w:pPr>
      <w:r>
        <w:t>В ГОСУДАРСТВЕННУЮ СОБСТВЕННОСТЬ ЗАБАЙКАЛЬСКОГО КРАЯ</w:t>
      </w:r>
    </w:p>
    <w:p w:rsidR="00532EC7" w:rsidRDefault="00532EC7" w:rsidP="00532EC7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532EC7" w:rsidRDefault="00532EC7" w:rsidP="00532EC7">
      <w:pPr>
        <w:pStyle w:val="ConsPlusTitle"/>
        <w:jc w:val="center"/>
      </w:pPr>
      <w:r>
        <w:t>СРЕДСТВ БЮДЖЕТА КРАЯ</w:t>
      </w:r>
    </w:p>
    <w:p w:rsidR="00532EC7" w:rsidRDefault="00532EC7" w:rsidP="00532E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2EC7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EC7" w:rsidRDefault="00532EC7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EC7" w:rsidRDefault="00532EC7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2EC7" w:rsidRDefault="00532EC7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2EC7" w:rsidRDefault="00532EC7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532EC7" w:rsidRDefault="00532EC7" w:rsidP="00EC6196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EC7" w:rsidRDefault="00532EC7" w:rsidP="00EC6196">
            <w:pPr>
              <w:pStyle w:val="ConsPlusNormal"/>
            </w:pPr>
          </w:p>
        </w:tc>
      </w:tr>
    </w:tbl>
    <w:p w:rsidR="00532EC7" w:rsidRDefault="00532EC7" w:rsidP="00532EC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91"/>
      </w:tblGrid>
      <w:tr w:rsidR="00532EC7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EC7" w:rsidRDefault="00532EC7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EC7" w:rsidRDefault="00532EC7" w:rsidP="00EC6196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532EC7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EC7" w:rsidRDefault="00532EC7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EC7" w:rsidRDefault="00532EC7" w:rsidP="00EC6196">
            <w:pPr>
              <w:pStyle w:val="ConsPlusNormal"/>
              <w:jc w:val="center"/>
            </w:pPr>
            <w:r>
              <w:t>2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Реконструкция аэропортового комплекса с. Чара (Забайкальский край)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км 69+173 на автомобильной дороге 76 ОП РЗ 76К-009 Шелопугино - Балей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Реконструкция моста через р. Урулюнгуй км 49+648 на автомобильной дороге </w:t>
            </w:r>
            <w:r>
              <w:lastRenderedPageBreak/>
              <w:t>76 ОП РЗ 76К-109 Бырка - Досатуй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lastRenderedPageBreak/>
              <w:t>1.11.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76 ОП РЗ 76К-018 </w:t>
            </w:r>
            <w:proofErr w:type="spellStart"/>
            <w:r>
              <w:t>Баляга</w:t>
            </w:r>
            <w:proofErr w:type="spellEnd"/>
            <w:r>
              <w:t xml:space="preserve"> - Ямаровка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Выполнение инженерных изысканий, подготовки проектной и рабочей документации по объекту "Строительство автомобильной дороги Западный подъезд к </w:t>
            </w:r>
            <w:proofErr w:type="spellStart"/>
            <w:r>
              <w:t>пгт</w:t>
            </w:r>
            <w:proofErr w:type="spellEnd"/>
            <w:r>
              <w:t>. Чернышевск в Чернышевском районе Забайкальского края"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Реконструкция моста через р. Шилка км 11+715 на автомобильной дороге 76 ОП РЗ 76К-007 Нерчинск - Шоноктуй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Жилые помещения для переселения граждан из жилищного фонда, признанного аварийным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Первомайский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Строительство теплотрассы в районе улиц Горького, Березнева, Пионерская, Профсоюзная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Строительство очистных сооружений п. Тарбагатай Петровск-Забайкальского района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lastRenderedPageBreak/>
              <w:t>4.3.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Хороший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Романовский г. Читы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Школа на 560 мест ул. </w:t>
            </w:r>
            <w:proofErr w:type="spellStart"/>
            <w:r>
              <w:t>Нерчинско</w:t>
            </w:r>
            <w:proofErr w:type="spellEnd"/>
            <w:r>
              <w:t>-Заводская г. Чита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Школа в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Кадетский корпус "Звезда" на 1000 мест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4.17.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Современный университетский кампус мирового уровня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Проектирование, строительство и эксплуатация объекта культуры - Музейно-исторического комплекса в Забайкальском крае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Жилые помещения для детей-сирот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Жилые помещения для многодетных семей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Лыжно-биатлонный комплекс г. Чита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lastRenderedPageBreak/>
              <w:t>8.2.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Физкультурно-оздоровительный комплекс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Финансирование, создание и эксплуатация объекта спортивной инфраструктуры - "Российский центр стрельбы из лука в г. Чита"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>Финансирование, создание и эксплуатация объекта - "Центр единоборств в г. Чита"</w:t>
            </w:r>
          </w:p>
        </w:tc>
      </w:tr>
      <w:tr w:rsidR="00532EC7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532EC7" w:rsidRDefault="00532EC7" w:rsidP="00EC6196">
            <w:pPr>
              <w:pStyle w:val="ConsPlusNormal"/>
              <w:jc w:val="both"/>
            </w:pPr>
            <w:r>
              <w:t xml:space="preserve">Ледовая арена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</w:tr>
    </w:tbl>
    <w:p w:rsidR="00532EC7" w:rsidRDefault="00532EC7" w:rsidP="00532EC7">
      <w:pPr>
        <w:pStyle w:val="ConsPlusNormal"/>
        <w:jc w:val="both"/>
      </w:pPr>
    </w:p>
    <w:p w:rsidR="00532EC7" w:rsidRDefault="00532EC7" w:rsidP="00532EC7">
      <w:pPr>
        <w:pStyle w:val="ConsPlusNormal"/>
        <w:jc w:val="both"/>
      </w:pPr>
    </w:p>
    <w:p w:rsidR="00532EC7" w:rsidRDefault="00532EC7" w:rsidP="00532EC7">
      <w:pPr>
        <w:pStyle w:val="ConsPlusNormal"/>
        <w:jc w:val="both"/>
      </w:pPr>
    </w:p>
    <w:p w:rsidR="00532EC7" w:rsidRDefault="00532EC7" w:rsidP="00532EC7">
      <w:pPr>
        <w:pStyle w:val="ConsPlusNormal"/>
        <w:jc w:val="both"/>
      </w:pPr>
    </w:p>
    <w:p w:rsidR="00532EC7" w:rsidRDefault="00532EC7" w:rsidP="00532EC7">
      <w:pPr>
        <w:pStyle w:val="ConsPlusNormal"/>
        <w:jc w:val="both"/>
      </w:pPr>
    </w:p>
    <w:p w:rsidR="00B376B1" w:rsidRPr="00532EC7" w:rsidRDefault="00B376B1" w:rsidP="00532EC7">
      <w:bookmarkStart w:id="1" w:name="_GoBack"/>
      <w:bookmarkEnd w:id="1"/>
    </w:p>
    <w:sectPr w:rsidR="00B376B1" w:rsidRPr="00532EC7" w:rsidSect="00B57A02"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797B" w:rsidRDefault="009D797B" w:rsidP="001F4135">
      <w:r>
        <w:separator/>
      </w:r>
    </w:p>
  </w:endnote>
  <w:endnote w:type="continuationSeparator" w:id="0">
    <w:p w:rsidR="009D797B" w:rsidRDefault="009D797B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9D797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9D797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797B" w:rsidRDefault="009D797B" w:rsidP="001F4135">
      <w:r>
        <w:separator/>
      </w:r>
    </w:p>
  </w:footnote>
  <w:footnote w:type="continuationSeparator" w:id="0">
    <w:p w:rsidR="009D797B" w:rsidRDefault="009D797B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9D797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9D797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317307"/>
    <w:rsid w:val="00402B9F"/>
    <w:rsid w:val="00532EC7"/>
    <w:rsid w:val="006E360B"/>
    <w:rsid w:val="00870407"/>
    <w:rsid w:val="008A3423"/>
    <w:rsid w:val="00932294"/>
    <w:rsid w:val="009449CB"/>
    <w:rsid w:val="0097625F"/>
    <w:rsid w:val="009D797B"/>
    <w:rsid w:val="00A12FD6"/>
    <w:rsid w:val="00A22A34"/>
    <w:rsid w:val="00A40A81"/>
    <w:rsid w:val="00A82F90"/>
    <w:rsid w:val="00AA5EFD"/>
    <w:rsid w:val="00B376B1"/>
    <w:rsid w:val="00B57A02"/>
    <w:rsid w:val="00CC4BB2"/>
    <w:rsid w:val="00D379D7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79491&amp;date=10.10.2025&amp;dst=100542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9AF8-68C7-42C9-9DBB-772A2FC6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2025-10-10T04:40:00Z</dcterms:created>
  <dcterms:modified xsi:type="dcterms:W3CDTF">2025-10-10T04:40:00Z</dcterms:modified>
</cp:coreProperties>
</file>