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64666" w:rsidRDefault="00664666" w:rsidP="00664666">
      <w:pPr>
        <w:pStyle w:val="ConsPlusNormal"/>
        <w:jc w:val="right"/>
        <w:outlineLvl w:val="0"/>
      </w:pPr>
      <w:r>
        <w:t>Приложение 19</w:t>
      </w:r>
    </w:p>
    <w:p w:rsidR="00664666" w:rsidRDefault="00664666" w:rsidP="00664666">
      <w:pPr>
        <w:pStyle w:val="ConsPlusNormal"/>
        <w:jc w:val="right"/>
      </w:pPr>
      <w:r>
        <w:t>к Закону Забайкальского края</w:t>
      </w:r>
    </w:p>
    <w:p w:rsidR="00664666" w:rsidRDefault="00664666" w:rsidP="00664666">
      <w:pPr>
        <w:pStyle w:val="ConsPlusNormal"/>
        <w:jc w:val="right"/>
      </w:pPr>
      <w:r>
        <w:t>"О бюджете Забайкальского края на 2025 год</w:t>
      </w:r>
    </w:p>
    <w:p w:rsidR="00664666" w:rsidRDefault="00664666" w:rsidP="00664666">
      <w:pPr>
        <w:pStyle w:val="ConsPlusNormal"/>
        <w:jc w:val="right"/>
      </w:pPr>
      <w:r>
        <w:t>и плановый период 2026 и 2027 годов"</w:t>
      </w:r>
    </w:p>
    <w:p w:rsidR="00664666" w:rsidRDefault="00664666" w:rsidP="00664666">
      <w:pPr>
        <w:pStyle w:val="ConsPlusNormal"/>
        <w:jc w:val="both"/>
      </w:pPr>
    </w:p>
    <w:p w:rsidR="00664666" w:rsidRDefault="00664666" w:rsidP="00664666">
      <w:pPr>
        <w:pStyle w:val="ConsPlusTitle"/>
        <w:jc w:val="center"/>
      </w:pPr>
      <w:bookmarkStart w:id="0" w:name="P114084"/>
      <w:bookmarkEnd w:id="0"/>
      <w:r>
        <w:t>БЮДЖЕТНЫЕ АССИГНОВАНИЯ,</w:t>
      </w:r>
    </w:p>
    <w:p w:rsidR="00664666" w:rsidRDefault="00664666" w:rsidP="00664666">
      <w:pPr>
        <w:pStyle w:val="ConsPlusTitle"/>
        <w:jc w:val="center"/>
      </w:pPr>
      <w:r>
        <w:t>НАПРАВЛЯЕМЫЕ НА ГОСУДАРСТВЕННУЮ ПОДДЕРЖКУ СЕМЬИ И ДЕТЕЙ,</w:t>
      </w:r>
    </w:p>
    <w:p w:rsidR="00664666" w:rsidRDefault="00664666" w:rsidP="00664666">
      <w:pPr>
        <w:pStyle w:val="ConsPlusTitle"/>
        <w:jc w:val="center"/>
      </w:pPr>
      <w:r>
        <w:t>НА ПЛАНОВЫЙ ПЕРИОД 2026 И 2027 ГОДОВ</w:t>
      </w:r>
    </w:p>
    <w:p w:rsidR="00664666" w:rsidRDefault="00664666" w:rsidP="0066466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64666" w:rsidTr="005D6CB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64666" w:rsidRDefault="00664666" w:rsidP="005D6CB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64666" w:rsidRDefault="00664666" w:rsidP="005D6CB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64666" w:rsidRDefault="00664666" w:rsidP="005D6CB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64666" w:rsidRDefault="00664666" w:rsidP="005D6CB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tooltip="Закон Забайкальского края от 29.05.2025 N 2518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8.05.2025) {КонсультантП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664666" w:rsidRDefault="00664666" w:rsidP="005D6CB3">
            <w:pPr>
              <w:pStyle w:val="ConsPlusNormal"/>
              <w:jc w:val="center"/>
            </w:pPr>
            <w:r>
              <w:rPr>
                <w:color w:val="392C69"/>
              </w:rPr>
              <w:t>от 29.05.2025 N 2518-ЗЗК)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64666" w:rsidRDefault="00664666" w:rsidP="005D6CB3">
            <w:pPr>
              <w:pStyle w:val="ConsPlusNormal"/>
            </w:pPr>
          </w:p>
        </w:tc>
      </w:tr>
    </w:tbl>
    <w:p w:rsidR="00664666" w:rsidRDefault="00664666" w:rsidP="0066466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2"/>
        <w:gridCol w:w="5222"/>
        <w:gridCol w:w="1531"/>
        <w:gridCol w:w="1757"/>
      </w:tblGrid>
      <w:tr w:rsidR="00664666" w:rsidTr="005D6CB3">
        <w:tc>
          <w:tcPr>
            <w:tcW w:w="572" w:type="dxa"/>
            <w:vMerge w:val="restart"/>
            <w:vAlign w:val="center"/>
          </w:tcPr>
          <w:p w:rsidR="00664666" w:rsidRDefault="00664666" w:rsidP="005D6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222" w:type="dxa"/>
            <w:vMerge w:val="restart"/>
            <w:vAlign w:val="center"/>
          </w:tcPr>
          <w:p w:rsidR="00664666" w:rsidRDefault="00664666" w:rsidP="005D6CB3">
            <w:pPr>
              <w:pStyle w:val="ConsPlusNormal"/>
              <w:jc w:val="center"/>
            </w:pPr>
            <w:r>
              <w:t>Наименование расходов</w:t>
            </w:r>
          </w:p>
        </w:tc>
        <w:tc>
          <w:tcPr>
            <w:tcW w:w="3288" w:type="dxa"/>
            <w:gridSpan w:val="2"/>
            <w:vAlign w:val="center"/>
          </w:tcPr>
          <w:p w:rsidR="00664666" w:rsidRDefault="00664666" w:rsidP="005D6CB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664666" w:rsidTr="005D6CB3">
        <w:tc>
          <w:tcPr>
            <w:tcW w:w="572" w:type="dxa"/>
            <w:vMerge/>
          </w:tcPr>
          <w:p w:rsidR="00664666" w:rsidRDefault="00664666" w:rsidP="005D6CB3">
            <w:pPr>
              <w:pStyle w:val="ConsPlusNormal"/>
            </w:pPr>
          </w:p>
        </w:tc>
        <w:tc>
          <w:tcPr>
            <w:tcW w:w="5222" w:type="dxa"/>
            <w:vMerge/>
          </w:tcPr>
          <w:p w:rsidR="00664666" w:rsidRDefault="00664666" w:rsidP="005D6CB3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664666" w:rsidRDefault="00664666" w:rsidP="005D6CB3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757" w:type="dxa"/>
            <w:vAlign w:val="center"/>
          </w:tcPr>
          <w:p w:rsidR="00664666" w:rsidRDefault="00664666" w:rsidP="005D6CB3">
            <w:pPr>
              <w:pStyle w:val="ConsPlusNormal"/>
              <w:jc w:val="center"/>
            </w:pPr>
            <w:r>
              <w:t>2027 год</w:t>
            </w:r>
          </w:p>
        </w:tc>
      </w:tr>
      <w:tr w:rsidR="00664666" w:rsidTr="005D6CB3">
        <w:tc>
          <w:tcPr>
            <w:tcW w:w="572" w:type="dxa"/>
            <w:vAlign w:val="center"/>
          </w:tcPr>
          <w:p w:rsidR="00664666" w:rsidRDefault="00664666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222" w:type="dxa"/>
            <w:vAlign w:val="center"/>
          </w:tcPr>
          <w:p w:rsidR="00664666" w:rsidRDefault="00664666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  <w:vAlign w:val="center"/>
          </w:tcPr>
          <w:p w:rsidR="00664666" w:rsidRDefault="00664666" w:rsidP="005D6C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664666" w:rsidRDefault="00664666" w:rsidP="005D6CB3">
            <w:pPr>
              <w:pStyle w:val="ConsPlusNormal"/>
              <w:jc w:val="center"/>
            </w:pPr>
            <w:r>
              <w:t>4</w:t>
            </w:r>
          </w:p>
        </w:tc>
      </w:tr>
      <w:tr w:rsidR="00664666" w:rsidTr="005D6CB3">
        <w:tc>
          <w:tcPr>
            <w:tcW w:w="572" w:type="dxa"/>
          </w:tcPr>
          <w:p w:rsidR="00664666" w:rsidRDefault="00664666" w:rsidP="005D6CB3">
            <w:pPr>
              <w:pStyle w:val="ConsPlusNormal"/>
            </w:pPr>
          </w:p>
        </w:tc>
        <w:tc>
          <w:tcPr>
            <w:tcW w:w="5222" w:type="dxa"/>
          </w:tcPr>
          <w:p w:rsidR="00664666" w:rsidRDefault="00664666" w:rsidP="005D6CB3">
            <w:pPr>
              <w:pStyle w:val="ConsPlusNormal"/>
            </w:pPr>
            <w:r>
              <w:t>Всего по краю,</w:t>
            </w:r>
          </w:p>
        </w:tc>
        <w:tc>
          <w:tcPr>
            <w:tcW w:w="1531" w:type="dxa"/>
          </w:tcPr>
          <w:p w:rsidR="00664666" w:rsidRDefault="00664666" w:rsidP="005D6CB3">
            <w:pPr>
              <w:pStyle w:val="ConsPlusNormal"/>
              <w:jc w:val="right"/>
            </w:pPr>
            <w:r>
              <w:t>4 699 448,4</w:t>
            </w:r>
          </w:p>
        </w:tc>
        <w:tc>
          <w:tcPr>
            <w:tcW w:w="1757" w:type="dxa"/>
          </w:tcPr>
          <w:p w:rsidR="00664666" w:rsidRDefault="00664666" w:rsidP="005D6CB3">
            <w:pPr>
              <w:pStyle w:val="ConsPlusNormal"/>
              <w:jc w:val="right"/>
            </w:pPr>
            <w:r>
              <w:t>4 789 961,7</w:t>
            </w:r>
          </w:p>
        </w:tc>
      </w:tr>
      <w:tr w:rsidR="00664666" w:rsidTr="005D6CB3">
        <w:tc>
          <w:tcPr>
            <w:tcW w:w="572" w:type="dxa"/>
          </w:tcPr>
          <w:p w:rsidR="00664666" w:rsidRDefault="00664666" w:rsidP="005D6CB3">
            <w:pPr>
              <w:pStyle w:val="ConsPlusNormal"/>
            </w:pPr>
          </w:p>
        </w:tc>
        <w:tc>
          <w:tcPr>
            <w:tcW w:w="5222" w:type="dxa"/>
          </w:tcPr>
          <w:p w:rsidR="00664666" w:rsidRDefault="00664666" w:rsidP="005D6CB3">
            <w:pPr>
              <w:pStyle w:val="ConsPlusNormal"/>
            </w:pPr>
            <w:r>
              <w:t>в том числе:</w:t>
            </w:r>
          </w:p>
        </w:tc>
        <w:tc>
          <w:tcPr>
            <w:tcW w:w="1531" w:type="dxa"/>
          </w:tcPr>
          <w:p w:rsidR="00664666" w:rsidRDefault="00664666" w:rsidP="005D6CB3">
            <w:pPr>
              <w:pStyle w:val="ConsPlusNormal"/>
            </w:pPr>
          </w:p>
        </w:tc>
        <w:tc>
          <w:tcPr>
            <w:tcW w:w="1757" w:type="dxa"/>
          </w:tcPr>
          <w:p w:rsidR="00664666" w:rsidRDefault="00664666" w:rsidP="005D6CB3">
            <w:pPr>
              <w:pStyle w:val="ConsPlusNormal"/>
            </w:pPr>
          </w:p>
        </w:tc>
      </w:tr>
      <w:tr w:rsidR="00664666" w:rsidTr="005D6CB3">
        <w:tc>
          <w:tcPr>
            <w:tcW w:w="572" w:type="dxa"/>
          </w:tcPr>
          <w:p w:rsidR="00664666" w:rsidRDefault="00664666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222" w:type="dxa"/>
          </w:tcPr>
          <w:p w:rsidR="00664666" w:rsidRDefault="00664666" w:rsidP="005D6CB3">
            <w:pPr>
              <w:pStyle w:val="ConsPlusNormal"/>
              <w:jc w:val="both"/>
            </w:pPr>
            <w:r>
              <w:t>Возмещение затрат в связи с обеспечением льготным питанием детей отдельной категории граждан Российской Федерации, обучающихся у индивидуальных предпринимателей и в частных организациях Забайкальского края</w:t>
            </w:r>
          </w:p>
        </w:tc>
        <w:tc>
          <w:tcPr>
            <w:tcW w:w="1531" w:type="dxa"/>
          </w:tcPr>
          <w:p w:rsidR="00664666" w:rsidRDefault="00664666" w:rsidP="005D6CB3">
            <w:pPr>
              <w:pStyle w:val="ConsPlusNormal"/>
              <w:jc w:val="right"/>
            </w:pPr>
            <w:r>
              <w:t>371,8</w:t>
            </w:r>
          </w:p>
        </w:tc>
        <w:tc>
          <w:tcPr>
            <w:tcW w:w="1757" w:type="dxa"/>
          </w:tcPr>
          <w:p w:rsidR="00664666" w:rsidRDefault="00664666" w:rsidP="005D6CB3">
            <w:pPr>
              <w:pStyle w:val="ConsPlusNormal"/>
              <w:jc w:val="right"/>
            </w:pPr>
            <w:r>
              <w:t>381,8</w:t>
            </w:r>
          </w:p>
        </w:tc>
      </w:tr>
      <w:tr w:rsidR="00664666" w:rsidTr="005D6CB3">
        <w:tc>
          <w:tcPr>
            <w:tcW w:w="572" w:type="dxa"/>
          </w:tcPr>
          <w:p w:rsidR="00664666" w:rsidRDefault="00664666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222" w:type="dxa"/>
          </w:tcPr>
          <w:p w:rsidR="00664666" w:rsidRDefault="00664666" w:rsidP="005D6CB3">
            <w:pPr>
              <w:pStyle w:val="ConsPlusNormal"/>
              <w:jc w:val="both"/>
            </w:pPr>
            <w:r>
              <w:t>Единовременная выплата лицам из числа детей-сирот и детей, оставшихся без попечения родителей, достигшим возраста 23 лет,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1531" w:type="dxa"/>
          </w:tcPr>
          <w:p w:rsidR="00664666" w:rsidRDefault="00664666" w:rsidP="005D6CB3">
            <w:pPr>
              <w:pStyle w:val="ConsPlusNormal"/>
              <w:jc w:val="right"/>
            </w:pPr>
            <w:r>
              <w:t>174 131,8</w:t>
            </w:r>
          </w:p>
        </w:tc>
        <w:tc>
          <w:tcPr>
            <w:tcW w:w="1757" w:type="dxa"/>
          </w:tcPr>
          <w:p w:rsidR="00664666" w:rsidRDefault="00664666" w:rsidP="005D6CB3">
            <w:pPr>
              <w:pStyle w:val="ConsPlusNormal"/>
              <w:jc w:val="right"/>
            </w:pPr>
            <w:r>
              <w:t>180 497,7</w:t>
            </w:r>
          </w:p>
        </w:tc>
      </w:tr>
      <w:tr w:rsidR="00664666" w:rsidTr="005D6CB3">
        <w:tc>
          <w:tcPr>
            <w:tcW w:w="572" w:type="dxa"/>
          </w:tcPr>
          <w:p w:rsidR="00664666" w:rsidRDefault="00664666" w:rsidP="005D6CB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222" w:type="dxa"/>
          </w:tcPr>
          <w:p w:rsidR="00664666" w:rsidRDefault="00664666" w:rsidP="005D6CB3">
            <w:pPr>
              <w:pStyle w:val="ConsPlusNormal"/>
              <w:jc w:val="both"/>
            </w:pPr>
            <w:r>
              <w:t xml:space="preserve">Компенсация расходов по договору найма (поднайма) жилого помещения лицам, являющимся инвалидами, которые относятся к категории лиц из числа детей-сирот и детей, оставшихся без попечения родителей, не являются нанимателями по договору социального найма либо собственниками жилых помещений и включены в список детей-сирот и детей, </w:t>
            </w:r>
            <w:r>
              <w:lastRenderedPageBreak/>
              <w:t>оставшихся без попечения родителей, которые подлежат обеспечению жилыми помещениями</w:t>
            </w:r>
          </w:p>
        </w:tc>
        <w:tc>
          <w:tcPr>
            <w:tcW w:w="1531" w:type="dxa"/>
          </w:tcPr>
          <w:p w:rsidR="00664666" w:rsidRDefault="00664666" w:rsidP="005D6CB3">
            <w:pPr>
              <w:pStyle w:val="ConsPlusNormal"/>
              <w:jc w:val="right"/>
            </w:pPr>
            <w:r>
              <w:lastRenderedPageBreak/>
              <w:t>4 583,5</w:t>
            </w:r>
          </w:p>
        </w:tc>
        <w:tc>
          <w:tcPr>
            <w:tcW w:w="1757" w:type="dxa"/>
          </w:tcPr>
          <w:p w:rsidR="00664666" w:rsidRDefault="00664666" w:rsidP="005D6CB3">
            <w:pPr>
              <w:pStyle w:val="ConsPlusNormal"/>
              <w:jc w:val="right"/>
            </w:pPr>
            <w:r>
              <w:t>4 555,2</w:t>
            </w:r>
          </w:p>
        </w:tc>
      </w:tr>
      <w:tr w:rsidR="00664666" w:rsidTr="005D6CB3">
        <w:tc>
          <w:tcPr>
            <w:tcW w:w="572" w:type="dxa"/>
          </w:tcPr>
          <w:p w:rsidR="00664666" w:rsidRDefault="00664666" w:rsidP="005D6CB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222" w:type="dxa"/>
          </w:tcPr>
          <w:p w:rsidR="00664666" w:rsidRDefault="00664666" w:rsidP="005D6CB3">
            <w:pPr>
              <w:pStyle w:val="ConsPlusNormal"/>
              <w:jc w:val="both"/>
            </w:pPr>
            <w:r>
              <w:t>Обеспечение возмещения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531" w:type="dxa"/>
          </w:tcPr>
          <w:p w:rsidR="00664666" w:rsidRDefault="00664666" w:rsidP="005D6CB3">
            <w:pPr>
              <w:pStyle w:val="ConsPlusNormal"/>
              <w:jc w:val="right"/>
            </w:pPr>
            <w:r>
              <w:t>114,6</w:t>
            </w:r>
          </w:p>
        </w:tc>
        <w:tc>
          <w:tcPr>
            <w:tcW w:w="1757" w:type="dxa"/>
          </w:tcPr>
          <w:p w:rsidR="00664666" w:rsidRDefault="00664666" w:rsidP="005D6CB3">
            <w:pPr>
              <w:pStyle w:val="ConsPlusNormal"/>
              <w:jc w:val="right"/>
            </w:pPr>
            <w:r>
              <w:t>113,9</w:t>
            </w:r>
          </w:p>
        </w:tc>
      </w:tr>
      <w:tr w:rsidR="00664666" w:rsidTr="005D6CB3">
        <w:tc>
          <w:tcPr>
            <w:tcW w:w="572" w:type="dxa"/>
          </w:tcPr>
          <w:p w:rsidR="00664666" w:rsidRDefault="00664666" w:rsidP="005D6CB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222" w:type="dxa"/>
          </w:tcPr>
          <w:p w:rsidR="00664666" w:rsidRDefault="00664666" w:rsidP="005D6CB3">
            <w:pPr>
              <w:pStyle w:val="ConsPlusNormal"/>
              <w:jc w:val="both"/>
            </w:pPr>
            <w:r>
              <w:t>Обеспечение государственной поддержки многодетных семей в части предоставления денежной компенсации расходов на оплату за жилое помещение по договору найма жилого помещения частного жилищного фонда на территории Забайкальского края</w:t>
            </w:r>
          </w:p>
        </w:tc>
        <w:tc>
          <w:tcPr>
            <w:tcW w:w="1531" w:type="dxa"/>
          </w:tcPr>
          <w:p w:rsidR="00664666" w:rsidRDefault="00664666" w:rsidP="005D6CB3">
            <w:pPr>
              <w:pStyle w:val="ConsPlusNormal"/>
              <w:jc w:val="right"/>
            </w:pPr>
            <w:r>
              <w:t>276,2</w:t>
            </w:r>
          </w:p>
        </w:tc>
        <w:tc>
          <w:tcPr>
            <w:tcW w:w="1757" w:type="dxa"/>
          </w:tcPr>
          <w:p w:rsidR="00664666" w:rsidRDefault="00664666" w:rsidP="005D6CB3">
            <w:pPr>
              <w:pStyle w:val="ConsPlusNormal"/>
              <w:jc w:val="right"/>
            </w:pPr>
            <w:r>
              <w:t>274,4</w:t>
            </w:r>
          </w:p>
        </w:tc>
      </w:tr>
      <w:tr w:rsidR="00664666" w:rsidTr="005D6CB3">
        <w:tc>
          <w:tcPr>
            <w:tcW w:w="572" w:type="dxa"/>
          </w:tcPr>
          <w:p w:rsidR="00664666" w:rsidRDefault="00664666" w:rsidP="005D6CB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222" w:type="dxa"/>
          </w:tcPr>
          <w:p w:rsidR="00664666" w:rsidRDefault="00664666" w:rsidP="005D6CB3">
            <w:pPr>
              <w:pStyle w:val="ConsPlusNormal"/>
              <w:jc w:val="both"/>
            </w:pPr>
            <w: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531" w:type="dxa"/>
          </w:tcPr>
          <w:p w:rsidR="00664666" w:rsidRDefault="00664666" w:rsidP="005D6CB3">
            <w:pPr>
              <w:pStyle w:val="ConsPlusNormal"/>
              <w:jc w:val="right"/>
            </w:pPr>
            <w:r>
              <w:t>632 001,9</w:t>
            </w:r>
          </w:p>
        </w:tc>
        <w:tc>
          <w:tcPr>
            <w:tcW w:w="1757" w:type="dxa"/>
          </w:tcPr>
          <w:p w:rsidR="00664666" w:rsidRDefault="00664666" w:rsidP="005D6CB3">
            <w:pPr>
              <w:pStyle w:val="ConsPlusNormal"/>
              <w:jc w:val="right"/>
            </w:pPr>
            <w:r>
              <w:t>642 752,3</w:t>
            </w:r>
          </w:p>
        </w:tc>
      </w:tr>
      <w:tr w:rsidR="00664666" w:rsidTr="005D6CB3">
        <w:tc>
          <w:tcPr>
            <w:tcW w:w="572" w:type="dxa"/>
          </w:tcPr>
          <w:p w:rsidR="00664666" w:rsidRDefault="00664666" w:rsidP="005D6CB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222" w:type="dxa"/>
          </w:tcPr>
          <w:p w:rsidR="00664666" w:rsidRDefault="00664666" w:rsidP="005D6CB3">
            <w:pPr>
              <w:pStyle w:val="ConsPlusNormal"/>
              <w:jc w:val="both"/>
            </w:pPr>
            <w:r>
              <w:t>Обеспечение льготным питанием детей военнослужащих, сотрудников некоторых федеральных государственных органов, граждан, призванных на военную службу по мобилизации, граждан, добровольно поступивших на добровольческие формирования, осваивающих образовательные программы в общеобразовательных организациях Забайкальского края</w:t>
            </w:r>
          </w:p>
        </w:tc>
        <w:tc>
          <w:tcPr>
            <w:tcW w:w="1531" w:type="dxa"/>
          </w:tcPr>
          <w:p w:rsidR="00664666" w:rsidRDefault="00664666" w:rsidP="005D6CB3">
            <w:pPr>
              <w:pStyle w:val="ConsPlusNormal"/>
              <w:jc w:val="right"/>
            </w:pPr>
            <w:r>
              <w:t>65 055,2</w:t>
            </w:r>
          </w:p>
        </w:tc>
        <w:tc>
          <w:tcPr>
            <w:tcW w:w="1757" w:type="dxa"/>
          </w:tcPr>
          <w:p w:rsidR="00664666" w:rsidRDefault="00664666" w:rsidP="005D6CB3">
            <w:pPr>
              <w:pStyle w:val="ConsPlusNormal"/>
              <w:jc w:val="right"/>
            </w:pPr>
            <w:r>
              <w:t>66 811,6</w:t>
            </w:r>
          </w:p>
        </w:tc>
      </w:tr>
      <w:tr w:rsidR="00664666" w:rsidTr="005D6CB3">
        <w:tc>
          <w:tcPr>
            <w:tcW w:w="572" w:type="dxa"/>
          </w:tcPr>
          <w:p w:rsidR="00664666" w:rsidRDefault="00664666" w:rsidP="005D6CB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222" w:type="dxa"/>
          </w:tcPr>
          <w:p w:rsidR="00664666" w:rsidRDefault="00664666" w:rsidP="005D6CB3">
            <w:pPr>
              <w:pStyle w:val="ConsPlusNormal"/>
              <w:jc w:val="both"/>
            </w:pPr>
            <w:r>
              <w:t>Обеспечение льготным питанием отдельных категорий обучающихся в муниципальных общеобразовательных организациях Забайкальского края</w:t>
            </w:r>
          </w:p>
        </w:tc>
        <w:tc>
          <w:tcPr>
            <w:tcW w:w="1531" w:type="dxa"/>
          </w:tcPr>
          <w:p w:rsidR="00664666" w:rsidRDefault="00664666" w:rsidP="005D6CB3">
            <w:pPr>
              <w:pStyle w:val="ConsPlusNormal"/>
              <w:jc w:val="right"/>
            </w:pPr>
            <w:r>
              <w:t>95 683,8</w:t>
            </w:r>
          </w:p>
        </w:tc>
        <w:tc>
          <w:tcPr>
            <w:tcW w:w="1757" w:type="dxa"/>
          </w:tcPr>
          <w:p w:rsidR="00664666" w:rsidRDefault="00664666" w:rsidP="005D6CB3">
            <w:pPr>
              <w:pStyle w:val="ConsPlusNormal"/>
              <w:jc w:val="right"/>
            </w:pPr>
            <w:r>
              <w:t>98 286,9</w:t>
            </w:r>
          </w:p>
        </w:tc>
      </w:tr>
      <w:tr w:rsidR="00664666" w:rsidTr="005D6CB3">
        <w:tc>
          <w:tcPr>
            <w:tcW w:w="572" w:type="dxa"/>
          </w:tcPr>
          <w:p w:rsidR="00664666" w:rsidRDefault="00664666" w:rsidP="005D6CB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222" w:type="dxa"/>
          </w:tcPr>
          <w:p w:rsidR="00664666" w:rsidRDefault="00664666" w:rsidP="005D6CB3">
            <w:pPr>
              <w:pStyle w:val="ConsPlusNormal"/>
              <w:jc w:val="both"/>
            </w:pPr>
            <w:r>
              <w:t>Обеспечение льготным питанием отдельных категорий обучающихся в общеобразовательных организациях Забайкальского края</w:t>
            </w:r>
          </w:p>
        </w:tc>
        <w:tc>
          <w:tcPr>
            <w:tcW w:w="1531" w:type="dxa"/>
          </w:tcPr>
          <w:p w:rsidR="00664666" w:rsidRDefault="00664666" w:rsidP="005D6CB3">
            <w:pPr>
              <w:pStyle w:val="ConsPlusNormal"/>
              <w:jc w:val="right"/>
            </w:pPr>
            <w:r>
              <w:t>1 461,0</w:t>
            </w:r>
          </w:p>
        </w:tc>
        <w:tc>
          <w:tcPr>
            <w:tcW w:w="1757" w:type="dxa"/>
          </w:tcPr>
          <w:p w:rsidR="00664666" w:rsidRDefault="00664666" w:rsidP="005D6CB3">
            <w:pPr>
              <w:pStyle w:val="ConsPlusNormal"/>
              <w:jc w:val="right"/>
            </w:pPr>
            <w:r>
              <w:t>1 500,5</w:t>
            </w:r>
          </w:p>
        </w:tc>
      </w:tr>
      <w:tr w:rsidR="00664666" w:rsidTr="005D6CB3">
        <w:tc>
          <w:tcPr>
            <w:tcW w:w="572" w:type="dxa"/>
          </w:tcPr>
          <w:p w:rsidR="00664666" w:rsidRDefault="00664666" w:rsidP="005D6CB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222" w:type="dxa"/>
          </w:tcPr>
          <w:p w:rsidR="00664666" w:rsidRDefault="00664666" w:rsidP="005D6CB3">
            <w:pPr>
              <w:pStyle w:val="ConsPlusNormal"/>
              <w:jc w:val="both"/>
            </w:pPr>
            <w:r>
              <w:t>Обеспечение перевозки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по территории Забайкальского края</w:t>
            </w:r>
          </w:p>
        </w:tc>
        <w:tc>
          <w:tcPr>
            <w:tcW w:w="1531" w:type="dxa"/>
          </w:tcPr>
          <w:p w:rsidR="00664666" w:rsidRDefault="00664666" w:rsidP="005D6CB3">
            <w:pPr>
              <w:pStyle w:val="ConsPlusNormal"/>
              <w:jc w:val="right"/>
            </w:pPr>
            <w:r>
              <w:t>48,9</w:t>
            </w:r>
          </w:p>
        </w:tc>
        <w:tc>
          <w:tcPr>
            <w:tcW w:w="1757" w:type="dxa"/>
          </w:tcPr>
          <w:p w:rsidR="00664666" w:rsidRDefault="00664666" w:rsidP="005D6CB3">
            <w:pPr>
              <w:pStyle w:val="ConsPlusNormal"/>
              <w:jc w:val="right"/>
            </w:pPr>
            <w:r>
              <w:t>50,7</w:t>
            </w:r>
          </w:p>
        </w:tc>
      </w:tr>
      <w:tr w:rsidR="00664666" w:rsidTr="005D6CB3">
        <w:tc>
          <w:tcPr>
            <w:tcW w:w="572" w:type="dxa"/>
          </w:tcPr>
          <w:p w:rsidR="00664666" w:rsidRDefault="00664666" w:rsidP="005D6CB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222" w:type="dxa"/>
          </w:tcPr>
          <w:p w:rsidR="00664666" w:rsidRDefault="00664666" w:rsidP="005D6CB3">
            <w:pPr>
              <w:pStyle w:val="ConsPlusNormal"/>
              <w:jc w:val="both"/>
            </w:pPr>
            <w:r>
              <w:t>Обеспечение предоставления жилых помещений из жилищного фонда Забайкальского края по договорам социального найма многодетным семьям</w:t>
            </w:r>
          </w:p>
        </w:tc>
        <w:tc>
          <w:tcPr>
            <w:tcW w:w="1531" w:type="dxa"/>
          </w:tcPr>
          <w:p w:rsidR="00664666" w:rsidRDefault="00664666" w:rsidP="005D6CB3">
            <w:pPr>
              <w:pStyle w:val="ConsPlusNormal"/>
              <w:jc w:val="right"/>
            </w:pPr>
            <w:r>
              <w:t>42 629,7</w:t>
            </w:r>
          </w:p>
        </w:tc>
        <w:tc>
          <w:tcPr>
            <w:tcW w:w="1757" w:type="dxa"/>
          </w:tcPr>
          <w:p w:rsidR="00664666" w:rsidRDefault="00664666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664666" w:rsidTr="005D6CB3">
        <w:tc>
          <w:tcPr>
            <w:tcW w:w="572" w:type="dxa"/>
          </w:tcPr>
          <w:p w:rsidR="00664666" w:rsidRDefault="00664666" w:rsidP="005D6CB3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5222" w:type="dxa"/>
          </w:tcPr>
          <w:p w:rsidR="00664666" w:rsidRDefault="00664666" w:rsidP="005D6CB3">
            <w:pPr>
              <w:pStyle w:val="ConsPlusNormal"/>
              <w:jc w:val="both"/>
            </w:pPr>
            <w:r>
              <w:t>Обеспечение приобретения (строительства)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531" w:type="dxa"/>
          </w:tcPr>
          <w:p w:rsidR="00664666" w:rsidRDefault="00664666" w:rsidP="005D6CB3">
            <w:pPr>
              <w:pStyle w:val="ConsPlusNormal"/>
              <w:jc w:val="right"/>
            </w:pPr>
            <w:r>
              <w:t>1 250,0</w:t>
            </w:r>
          </w:p>
        </w:tc>
        <w:tc>
          <w:tcPr>
            <w:tcW w:w="1757" w:type="dxa"/>
          </w:tcPr>
          <w:p w:rsidR="00664666" w:rsidRDefault="00664666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664666" w:rsidTr="005D6CB3">
        <w:tc>
          <w:tcPr>
            <w:tcW w:w="572" w:type="dxa"/>
          </w:tcPr>
          <w:p w:rsidR="00664666" w:rsidRDefault="00664666" w:rsidP="005D6CB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222" w:type="dxa"/>
          </w:tcPr>
          <w:p w:rsidR="00664666" w:rsidRDefault="00664666" w:rsidP="005D6CB3">
            <w:pPr>
              <w:pStyle w:val="ConsPlusNormal"/>
              <w:jc w:val="both"/>
            </w:pPr>
            <w:r>
              <w:t>Обеспечение социальной поддержки многодетных семей в части ежемесячной компенсации расходов на оплату жилого помещения и коммунальных услуг</w:t>
            </w:r>
          </w:p>
        </w:tc>
        <w:tc>
          <w:tcPr>
            <w:tcW w:w="1531" w:type="dxa"/>
          </w:tcPr>
          <w:p w:rsidR="00664666" w:rsidRDefault="00664666" w:rsidP="005D6CB3">
            <w:pPr>
              <w:pStyle w:val="ConsPlusNormal"/>
              <w:jc w:val="right"/>
            </w:pPr>
            <w:r>
              <w:t>93 844,8</w:t>
            </w:r>
          </w:p>
        </w:tc>
        <w:tc>
          <w:tcPr>
            <w:tcW w:w="1757" w:type="dxa"/>
          </w:tcPr>
          <w:p w:rsidR="00664666" w:rsidRDefault="00664666" w:rsidP="005D6CB3">
            <w:pPr>
              <w:pStyle w:val="ConsPlusNormal"/>
              <w:jc w:val="right"/>
            </w:pPr>
            <w:r>
              <w:t>93 264,7</w:t>
            </w:r>
          </w:p>
        </w:tc>
      </w:tr>
      <w:tr w:rsidR="00664666" w:rsidTr="005D6CB3">
        <w:tc>
          <w:tcPr>
            <w:tcW w:w="572" w:type="dxa"/>
          </w:tcPr>
          <w:p w:rsidR="00664666" w:rsidRDefault="00664666" w:rsidP="005D6CB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222" w:type="dxa"/>
          </w:tcPr>
          <w:p w:rsidR="00664666" w:rsidRDefault="00664666" w:rsidP="005D6CB3">
            <w:pPr>
              <w:pStyle w:val="ConsPlusNormal"/>
              <w:jc w:val="both"/>
            </w:pPr>
            <w:r>
              <w:t>Организация и обеспечение отдыха и оздоровления детей, находящихся в трудной жизненной ситуации</w:t>
            </w:r>
          </w:p>
        </w:tc>
        <w:tc>
          <w:tcPr>
            <w:tcW w:w="1531" w:type="dxa"/>
          </w:tcPr>
          <w:p w:rsidR="00664666" w:rsidRDefault="00664666" w:rsidP="005D6CB3">
            <w:pPr>
              <w:pStyle w:val="ConsPlusNormal"/>
              <w:jc w:val="right"/>
            </w:pPr>
            <w:r>
              <w:t>75 132,5</w:t>
            </w:r>
          </w:p>
        </w:tc>
        <w:tc>
          <w:tcPr>
            <w:tcW w:w="1757" w:type="dxa"/>
          </w:tcPr>
          <w:p w:rsidR="00664666" w:rsidRDefault="00664666" w:rsidP="005D6CB3">
            <w:pPr>
              <w:pStyle w:val="ConsPlusNormal"/>
              <w:jc w:val="right"/>
            </w:pPr>
            <w:r>
              <w:t>77 891,3</w:t>
            </w:r>
          </w:p>
        </w:tc>
      </w:tr>
      <w:tr w:rsidR="00664666" w:rsidTr="005D6CB3">
        <w:tc>
          <w:tcPr>
            <w:tcW w:w="572" w:type="dxa"/>
          </w:tcPr>
          <w:p w:rsidR="00664666" w:rsidRDefault="00664666" w:rsidP="005D6CB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222" w:type="dxa"/>
          </w:tcPr>
          <w:p w:rsidR="00664666" w:rsidRDefault="00664666" w:rsidP="005D6CB3">
            <w:pPr>
              <w:pStyle w:val="ConsPlusNormal"/>
              <w:jc w:val="both"/>
            </w:pPr>
            <w:r>
              <w:t>Осуществление выплаты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531" w:type="dxa"/>
          </w:tcPr>
          <w:p w:rsidR="00664666" w:rsidRDefault="00664666" w:rsidP="005D6CB3">
            <w:pPr>
              <w:pStyle w:val="ConsPlusNormal"/>
              <w:jc w:val="right"/>
            </w:pPr>
            <w:r>
              <w:t>36 964,7</w:t>
            </w:r>
          </w:p>
        </w:tc>
        <w:tc>
          <w:tcPr>
            <w:tcW w:w="1757" w:type="dxa"/>
          </w:tcPr>
          <w:p w:rsidR="00664666" w:rsidRDefault="00664666" w:rsidP="005D6CB3">
            <w:pPr>
              <w:pStyle w:val="ConsPlusNormal"/>
              <w:jc w:val="right"/>
            </w:pPr>
            <w:r>
              <w:t>37 962,7</w:t>
            </w:r>
          </w:p>
        </w:tc>
      </w:tr>
      <w:tr w:rsidR="00664666" w:rsidTr="005D6CB3">
        <w:tc>
          <w:tcPr>
            <w:tcW w:w="572" w:type="dxa"/>
          </w:tcPr>
          <w:p w:rsidR="00664666" w:rsidRDefault="00664666" w:rsidP="005D6CB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222" w:type="dxa"/>
          </w:tcPr>
          <w:p w:rsidR="00664666" w:rsidRDefault="00664666" w:rsidP="005D6CB3">
            <w:pPr>
              <w:pStyle w:val="ConsPlusNormal"/>
              <w:jc w:val="both"/>
            </w:pPr>
            <w:r>
              <w:t xml:space="preserve">Осуществление дополнительной меры социальной поддержки отдельной категории граждан Российской Федерации в виде </w:t>
            </w:r>
            <w:proofErr w:type="spellStart"/>
            <w:r>
              <w:t>невзимания</w:t>
            </w:r>
            <w:proofErr w:type="spellEnd"/>
            <w:r>
              <w:t xml:space="preserve"> платы за присмотр и уход за их детьми, осваивающими образовательные программы в муниципальных дошкольных образовательных организациях Забайкальского края</w:t>
            </w:r>
          </w:p>
        </w:tc>
        <w:tc>
          <w:tcPr>
            <w:tcW w:w="1531" w:type="dxa"/>
          </w:tcPr>
          <w:p w:rsidR="00664666" w:rsidRDefault="00664666" w:rsidP="005D6CB3">
            <w:pPr>
              <w:pStyle w:val="ConsPlusNormal"/>
              <w:jc w:val="right"/>
            </w:pPr>
            <w:r>
              <w:t>146 924,1</w:t>
            </w:r>
          </w:p>
        </w:tc>
        <w:tc>
          <w:tcPr>
            <w:tcW w:w="1757" w:type="dxa"/>
          </w:tcPr>
          <w:p w:rsidR="00664666" w:rsidRDefault="00664666" w:rsidP="005D6CB3">
            <w:pPr>
              <w:pStyle w:val="ConsPlusNormal"/>
              <w:jc w:val="right"/>
            </w:pPr>
            <w:r>
              <w:t>150 890,9</w:t>
            </w:r>
          </w:p>
        </w:tc>
      </w:tr>
      <w:tr w:rsidR="00664666" w:rsidTr="005D6CB3">
        <w:tc>
          <w:tcPr>
            <w:tcW w:w="572" w:type="dxa"/>
          </w:tcPr>
          <w:p w:rsidR="00664666" w:rsidRDefault="00664666" w:rsidP="005D6CB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222" w:type="dxa"/>
          </w:tcPr>
          <w:p w:rsidR="00664666" w:rsidRDefault="00664666" w:rsidP="005D6CB3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1531" w:type="dxa"/>
          </w:tcPr>
          <w:p w:rsidR="00664666" w:rsidRDefault="00664666" w:rsidP="005D6CB3">
            <w:pPr>
              <w:pStyle w:val="ConsPlusNormal"/>
              <w:jc w:val="right"/>
            </w:pPr>
            <w:r>
              <w:t>728 266,5</w:t>
            </w:r>
          </w:p>
        </w:tc>
        <w:tc>
          <w:tcPr>
            <w:tcW w:w="1757" w:type="dxa"/>
          </w:tcPr>
          <w:p w:rsidR="00664666" w:rsidRDefault="00664666" w:rsidP="005D6CB3">
            <w:pPr>
              <w:pStyle w:val="ConsPlusNormal"/>
              <w:jc w:val="right"/>
            </w:pPr>
            <w:r>
              <w:t>772 749,5</w:t>
            </w:r>
          </w:p>
        </w:tc>
      </w:tr>
      <w:tr w:rsidR="00664666" w:rsidTr="005D6CB3">
        <w:tc>
          <w:tcPr>
            <w:tcW w:w="572" w:type="dxa"/>
          </w:tcPr>
          <w:p w:rsidR="00664666" w:rsidRDefault="00664666" w:rsidP="005D6CB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222" w:type="dxa"/>
          </w:tcPr>
          <w:p w:rsidR="00664666" w:rsidRDefault="00664666" w:rsidP="005D6CB3">
            <w:pPr>
              <w:pStyle w:val="ConsPlusNormal"/>
              <w:jc w:val="both"/>
            </w:pPr>
            <w:r>
              <w:t>Осуществление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531" w:type="dxa"/>
          </w:tcPr>
          <w:p w:rsidR="00664666" w:rsidRDefault="00664666" w:rsidP="005D6CB3">
            <w:pPr>
              <w:pStyle w:val="ConsPlusNormal"/>
              <w:jc w:val="right"/>
            </w:pPr>
            <w:r>
              <w:t>9 571,7</w:t>
            </w:r>
          </w:p>
        </w:tc>
        <w:tc>
          <w:tcPr>
            <w:tcW w:w="1757" w:type="dxa"/>
          </w:tcPr>
          <w:p w:rsidR="00664666" w:rsidRDefault="00664666" w:rsidP="005D6CB3">
            <w:pPr>
              <w:pStyle w:val="ConsPlusNormal"/>
              <w:jc w:val="right"/>
            </w:pPr>
            <w:r>
              <w:t>9 830,2</w:t>
            </w:r>
          </w:p>
        </w:tc>
      </w:tr>
      <w:tr w:rsidR="00664666" w:rsidTr="005D6CB3">
        <w:tc>
          <w:tcPr>
            <w:tcW w:w="572" w:type="dxa"/>
          </w:tcPr>
          <w:p w:rsidR="00664666" w:rsidRDefault="00664666" w:rsidP="005D6CB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222" w:type="dxa"/>
          </w:tcPr>
          <w:p w:rsidR="00664666" w:rsidRDefault="00664666" w:rsidP="005D6CB3">
            <w:pPr>
              <w:pStyle w:val="ConsPlusNormal"/>
              <w:jc w:val="both"/>
            </w:pPr>
            <w:r>
              <w:t xml:space="preserve">Осуществление полномочий Российской </w:t>
            </w:r>
            <w:r>
              <w:lastRenderedPageBreak/>
              <w:t>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531" w:type="dxa"/>
          </w:tcPr>
          <w:p w:rsidR="00664666" w:rsidRDefault="00664666" w:rsidP="005D6CB3">
            <w:pPr>
              <w:pStyle w:val="ConsPlusNormal"/>
              <w:jc w:val="right"/>
            </w:pPr>
            <w:r>
              <w:lastRenderedPageBreak/>
              <w:t>0,0</w:t>
            </w:r>
          </w:p>
        </w:tc>
        <w:tc>
          <w:tcPr>
            <w:tcW w:w="1757" w:type="dxa"/>
          </w:tcPr>
          <w:p w:rsidR="00664666" w:rsidRDefault="00664666" w:rsidP="005D6CB3">
            <w:pPr>
              <w:pStyle w:val="ConsPlusNormal"/>
              <w:jc w:val="right"/>
            </w:pPr>
            <w:r>
              <w:t>121,1</w:t>
            </w:r>
          </w:p>
        </w:tc>
      </w:tr>
      <w:tr w:rsidR="00664666" w:rsidTr="005D6CB3">
        <w:tc>
          <w:tcPr>
            <w:tcW w:w="572" w:type="dxa"/>
          </w:tcPr>
          <w:p w:rsidR="00664666" w:rsidRDefault="00664666" w:rsidP="005D6CB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222" w:type="dxa"/>
          </w:tcPr>
          <w:p w:rsidR="00664666" w:rsidRDefault="00664666" w:rsidP="005D6CB3">
            <w:pPr>
              <w:pStyle w:val="ConsPlusNormal"/>
              <w:jc w:val="both"/>
            </w:pPr>
            <w:r>
              <w:t>Осуществление реализации переданных полномочий по обеспечению отдыха, организации и обеспечению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531" w:type="dxa"/>
          </w:tcPr>
          <w:p w:rsidR="00664666" w:rsidRDefault="00664666" w:rsidP="005D6CB3">
            <w:pPr>
              <w:pStyle w:val="ConsPlusNormal"/>
              <w:jc w:val="right"/>
            </w:pPr>
            <w:r>
              <w:t>132 471,7</w:t>
            </w:r>
          </w:p>
        </w:tc>
        <w:tc>
          <w:tcPr>
            <w:tcW w:w="1757" w:type="dxa"/>
          </w:tcPr>
          <w:p w:rsidR="00664666" w:rsidRDefault="00664666" w:rsidP="005D6CB3">
            <w:pPr>
              <w:pStyle w:val="ConsPlusNormal"/>
              <w:jc w:val="right"/>
            </w:pPr>
            <w:r>
              <w:t>136 220,8</w:t>
            </w:r>
          </w:p>
        </w:tc>
      </w:tr>
      <w:tr w:rsidR="00664666" w:rsidTr="005D6CB3">
        <w:tc>
          <w:tcPr>
            <w:tcW w:w="572" w:type="dxa"/>
          </w:tcPr>
          <w:p w:rsidR="00664666" w:rsidRDefault="00664666" w:rsidP="005D6CB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222" w:type="dxa"/>
          </w:tcPr>
          <w:p w:rsidR="00664666" w:rsidRDefault="00664666" w:rsidP="005D6CB3">
            <w:pPr>
              <w:pStyle w:val="ConsPlusNormal"/>
              <w:jc w:val="both"/>
            </w:pPr>
            <w:r>
              <w:t>Осуществление реализации программ отдыха и оздоровления детей в Забайкальском крае</w:t>
            </w:r>
          </w:p>
        </w:tc>
        <w:tc>
          <w:tcPr>
            <w:tcW w:w="1531" w:type="dxa"/>
          </w:tcPr>
          <w:p w:rsidR="00664666" w:rsidRDefault="00664666" w:rsidP="005D6CB3">
            <w:pPr>
              <w:pStyle w:val="ConsPlusNormal"/>
              <w:jc w:val="right"/>
            </w:pPr>
            <w:r>
              <w:t>167 796,6</w:t>
            </w:r>
          </w:p>
        </w:tc>
        <w:tc>
          <w:tcPr>
            <w:tcW w:w="1757" w:type="dxa"/>
          </w:tcPr>
          <w:p w:rsidR="00664666" w:rsidRDefault="00664666" w:rsidP="005D6CB3">
            <w:pPr>
              <w:pStyle w:val="ConsPlusNormal"/>
              <w:jc w:val="right"/>
            </w:pPr>
            <w:r>
              <w:t>172 545,4</w:t>
            </w:r>
          </w:p>
        </w:tc>
      </w:tr>
      <w:tr w:rsidR="00664666" w:rsidTr="005D6CB3">
        <w:tc>
          <w:tcPr>
            <w:tcW w:w="572" w:type="dxa"/>
          </w:tcPr>
          <w:p w:rsidR="00664666" w:rsidRDefault="00664666" w:rsidP="005D6CB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222" w:type="dxa"/>
          </w:tcPr>
          <w:p w:rsidR="00664666" w:rsidRDefault="00664666" w:rsidP="005D6CB3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1531" w:type="dxa"/>
          </w:tcPr>
          <w:p w:rsidR="00664666" w:rsidRDefault="00664666" w:rsidP="005D6CB3">
            <w:pPr>
              <w:pStyle w:val="ConsPlusNormal"/>
              <w:jc w:val="right"/>
            </w:pPr>
            <w:r>
              <w:t>72 541,5</w:t>
            </w:r>
          </w:p>
        </w:tc>
        <w:tc>
          <w:tcPr>
            <w:tcW w:w="1757" w:type="dxa"/>
          </w:tcPr>
          <w:p w:rsidR="00664666" w:rsidRDefault="00664666" w:rsidP="005D6CB3">
            <w:pPr>
              <w:pStyle w:val="ConsPlusNormal"/>
              <w:jc w:val="right"/>
            </w:pPr>
            <w:r>
              <w:t>72 092,8</w:t>
            </w:r>
          </w:p>
        </w:tc>
      </w:tr>
      <w:tr w:rsidR="00664666" w:rsidTr="005D6CB3">
        <w:tc>
          <w:tcPr>
            <w:tcW w:w="572" w:type="dxa"/>
          </w:tcPr>
          <w:p w:rsidR="00664666" w:rsidRDefault="00664666" w:rsidP="005D6CB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222" w:type="dxa"/>
          </w:tcPr>
          <w:p w:rsidR="00664666" w:rsidRDefault="00664666" w:rsidP="005D6CB3">
            <w:pPr>
              <w:pStyle w:val="ConsPlusNormal"/>
              <w:jc w:val="both"/>
            </w:pPr>
            <w:r>
              <w:t>Предоставление компенсации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</w:t>
            </w:r>
          </w:p>
        </w:tc>
        <w:tc>
          <w:tcPr>
            <w:tcW w:w="1531" w:type="dxa"/>
          </w:tcPr>
          <w:p w:rsidR="00664666" w:rsidRDefault="00664666" w:rsidP="005D6CB3">
            <w:pPr>
              <w:pStyle w:val="ConsPlusNormal"/>
              <w:jc w:val="right"/>
            </w:pPr>
            <w:r>
              <w:t>486,8</w:t>
            </w:r>
          </w:p>
        </w:tc>
        <w:tc>
          <w:tcPr>
            <w:tcW w:w="1757" w:type="dxa"/>
          </w:tcPr>
          <w:p w:rsidR="00664666" w:rsidRDefault="00664666" w:rsidP="005D6CB3">
            <w:pPr>
              <w:pStyle w:val="ConsPlusNormal"/>
              <w:jc w:val="right"/>
            </w:pPr>
            <w:r>
              <w:t>500,5</w:t>
            </w:r>
          </w:p>
        </w:tc>
      </w:tr>
      <w:tr w:rsidR="00664666" w:rsidTr="005D6CB3">
        <w:tc>
          <w:tcPr>
            <w:tcW w:w="572" w:type="dxa"/>
          </w:tcPr>
          <w:p w:rsidR="00664666" w:rsidRDefault="00664666" w:rsidP="005D6CB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222" w:type="dxa"/>
          </w:tcPr>
          <w:p w:rsidR="00664666" w:rsidRDefault="00664666" w:rsidP="005D6CB3">
            <w:pPr>
              <w:pStyle w:val="ConsPlusNormal"/>
              <w:jc w:val="both"/>
            </w:pPr>
            <w:r>
              <w:t>Предоставление новогодних подарков некоторым категориям детей Забайкальского края</w:t>
            </w:r>
          </w:p>
        </w:tc>
        <w:tc>
          <w:tcPr>
            <w:tcW w:w="1531" w:type="dxa"/>
          </w:tcPr>
          <w:p w:rsidR="00664666" w:rsidRDefault="00664666" w:rsidP="005D6CB3">
            <w:pPr>
              <w:pStyle w:val="ConsPlusNormal"/>
              <w:jc w:val="right"/>
            </w:pPr>
            <w:r>
              <w:t>83 001,7</w:t>
            </w:r>
          </w:p>
        </w:tc>
        <w:tc>
          <w:tcPr>
            <w:tcW w:w="1757" w:type="dxa"/>
          </w:tcPr>
          <w:p w:rsidR="00664666" w:rsidRDefault="00664666" w:rsidP="005D6CB3">
            <w:pPr>
              <w:pStyle w:val="ConsPlusNormal"/>
              <w:jc w:val="right"/>
            </w:pPr>
            <w:r>
              <w:t>86 321,8</w:t>
            </w:r>
          </w:p>
        </w:tc>
      </w:tr>
      <w:tr w:rsidR="00664666" w:rsidTr="005D6CB3">
        <w:tc>
          <w:tcPr>
            <w:tcW w:w="572" w:type="dxa"/>
          </w:tcPr>
          <w:p w:rsidR="00664666" w:rsidRDefault="00664666" w:rsidP="005D6CB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222" w:type="dxa"/>
          </w:tcPr>
          <w:p w:rsidR="00664666" w:rsidRDefault="00664666" w:rsidP="005D6CB3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1531" w:type="dxa"/>
          </w:tcPr>
          <w:p w:rsidR="00664666" w:rsidRDefault="00664666" w:rsidP="005D6CB3">
            <w:pPr>
              <w:pStyle w:val="ConsPlusNormal"/>
              <w:jc w:val="right"/>
            </w:pPr>
            <w:r>
              <w:t>2 598,0</w:t>
            </w:r>
          </w:p>
        </w:tc>
        <w:tc>
          <w:tcPr>
            <w:tcW w:w="1757" w:type="dxa"/>
          </w:tcPr>
          <w:p w:rsidR="00664666" w:rsidRDefault="00664666" w:rsidP="005D6CB3">
            <w:pPr>
              <w:pStyle w:val="ConsPlusNormal"/>
              <w:jc w:val="right"/>
            </w:pPr>
            <w:r>
              <w:t>2 582,0</w:t>
            </w:r>
          </w:p>
        </w:tc>
      </w:tr>
      <w:tr w:rsidR="00664666" w:rsidTr="005D6CB3">
        <w:tc>
          <w:tcPr>
            <w:tcW w:w="572" w:type="dxa"/>
          </w:tcPr>
          <w:p w:rsidR="00664666" w:rsidRDefault="00664666" w:rsidP="005D6CB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222" w:type="dxa"/>
          </w:tcPr>
          <w:p w:rsidR="00664666" w:rsidRDefault="00664666" w:rsidP="005D6CB3">
            <w:pPr>
              <w:pStyle w:val="ConsPlusNormal"/>
              <w:jc w:val="both"/>
            </w:pPr>
            <w:r>
              <w:t>Предоставление субвенций бюджету Фонда пенсионного и социального страхования Российской Федерации на предоставление ежемесячного пособия в связи с рождением и воспитанием ребенка</w:t>
            </w:r>
          </w:p>
        </w:tc>
        <w:tc>
          <w:tcPr>
            <w:tcW w:w="1531" w:type="dxa"/>
          </w:tcPr>
          <w:p w:rsidR="00664666" w:rsidRDefault="00664666" w:rsidP="005D6CB3">
            <w:pPr>
              <w:pStyle w:val="ConsPlusNormal"/>
              <w:jc w:val="right"/>
            </w:pPr>
            <w:r>
              <w:t>1 406 200,2</w:t>
            </w:r>
          </w:p>
        </w:tc>
        <w:tc>
          <w:tcPr>
            <w:tcW w:w="1757" w:type="dxa"/>
          </w:tcPr>
          <w:p w:rsidR="00664666" w:rsidRDefault="00664666" w:rsidP="005D6CB3">
            <w:pPr>
              <w:pStyle w:val="ConsPlusNormal"/>
              <w:jc w:val="right"/>
            </w:pPr>
            <w:r>
              <w:t>1 430 898,2</w:t>
            </w:r>
          </w:p>
        </w:tc>
      </w:tr>
      <w:tr w:rsidR="00664666" w:rsidTr="005D6CB3">
        <w:tc>
          <w:tcPr>
            <w:tcW w:w="572" w:type="dxa"/>
          </w:tcPr>
          <w:p w:rsidR="00664666" w:rsidRDefault="00664666" w:rsidP="005D6CB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222" w:type="dxa"/>
          </w:tcPr>
          <w:p w:rsidR="00664666" w:rsidRDefault="00664666" w:rsidP="005D6CB3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531" w:type="dxa"/>
          </w:tcPr>
          <w:p w:rsidR="00664666" w:rsidRDefault="00664666" w:rsidP="005D6CB3">
            <w:pPr>
              <w:pStyle w:val="ConsPlusNormal"/>
              <w:jc w:val="right"/>
            </w:pPr>
            <w:r>
              <w:t>642 205,9</w:t>
            </w:r>
          </w:p>
        </w:tc>
        <w:tc>
          <w:tcPr>
            <w:tcW w:w="1757" w:type="dxa"/>
          </w:tcPr>
          <w:p w:rsidR="00664666" w:rsidRDefault="00664666" w:rsidP="005D6CB3">
            <w:pPr>
              <w:pStyle w:val="ConsPlusNormal"/>
              <w:jc w:val="right"/>
            </w:pPr>
            <w:r>
              <w:t>665 790,3</w:t>
            </w:r>
          </w:p>
        </w:tc>
      </w:tr>
      <w:tr w:rsidR="00664666" w:rsidTr="005D6CB3">
        <w:tc>
          <w:tcPr>
            <w:tcW w:w="572" w:type="dxa"/>
          </w:tcPr>
          <w:p w:rsidR="00664666" w:rsidRDefault="00664666" w:rsidP="005D6CB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222" w:type="dxa"/>
          </w:tcPr>
          <w:p w:rsidR="00664666" w:rsidRDefault="00664666" w:rsidP="005D6CB3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531" w:type="dxa"/>
          </w:tcPr>
          <w:p w:rsidR="00664666" w:rsidRDefault="00664666" w:rsidP="005D6CB3">
            <w:pPr>
              <w:pStyle w:val="ConsPlusNormal"/>
              <w:jc w:val="right"/>
            </w:pPr>
            <w:r>
              <w:t>83 833,3</w:t>
            </w:r>
          </w:p>
        </w:tc>
        <w:tc>
          <w:tcPr>
            <w:tcW w:w="1757" w:type="dxa"/>
          </w:tcPr>
          <w:p w:rsidR="00664666" w:rsidRDefault="00664666" w:rsidP="005D6CB3">
            <w:pPr>
              <w:pStyle w:val="ConsPlusNormal"/>
              <w:jc w:val="right"/>
            </w:pPr>
            <w:r>
              <w:t>85 074,5</w:t>
            </w:r>
          </w:p>
        </w:tc>
      </w:tr>
    </w:tbl>
    <w:p w:rsidR="00664666" w:rsidRDefault="00664666" w:rsidP="00664666">
      <w:pPr>
        <w:pStyle w:val="ConsPlusNormal"/>
        <w:jc w:val="both"/>
      </w:pPr>
    </w:p>
    <w:p w:rsidR="00A82F90" w:rsidRPr="00664666" w:rsidRDefault="00A82F90" w:rsidP="00664666">
      <w:bookmarkStart w:id="1" w:name="_GoBack"/>
      <w:bookmarkEnd w:id="1"/>
    </w:p>
    <w:sectPr w:rsidR="00A82F90" w:rsidRPr="00664666"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755DF" w:rsidRDefault="006755DF" w:rsidP="001877E4">
      <w:r>
        <w:separator/>
      </w:r>
    </w:p>
  </w:endnote>
  <w:endnote w:type="continuationSeparator" w:id="0">
    <w:p w:rsidR="006755DF" w:rsidRDefault="006755DF" w:rsidP="00187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4A54" w:rsidRDefault="006755DF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87"/>
      <w:gridCol w:w="3181"/>
      <w:gridCol w:w="3087"/>
    </w:tblGrid>
    <w:tr w:rsidR="00E44A5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44A54" w:rsidRDefault="006755DF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4A54" w:rsidRDefault="006755DF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4A54" w:rsidRDefault="006755DF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44A54" w:rsidRDefault="006755DF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4A54" w:rsidRDefault="006755DF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87"/>
      <w:gridCol w:w="3181"/>
      <w:gridCol w:w="3087"/>
    </w:tblGrid>
    <w:tr w:rsidR="00E44A5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44A54" w:rsidRDefault="006755DF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4A54" w:rsidRDefault="006755DF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4A54" w:rsidRDefault="006755DF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44A54" w:rsidRDefault="006755DF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755DF" w:rsidRDefault="006755DF" w:rsidP="001877E4">
      <w:r>
        <w:separator/>
      </w:r>
    </w:p>
  </w:footnote>
  <w:footnote w:type="continuationSeparator" w:id="0">
    <w:p w:rsidR="006755DF" w:rsidRDefault="006755DF" w:rsidP="00187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4A54" w:rsidRDefault="006755DF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E44A54" w:rsidRDefault="006755DF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0C8"/>
    <w:rsid w:val="00017D59"/>
    <w:rsid w:val="001877E4"/>
    <w:rsid w:val="00191F66"/>
    <w:rsid w:val="00195604"/>
    <w:rsid w:val="001A1648"/>
    <w:rsid w:val="001F15B2"/>
    <w:rsid w:val="002320F6"/>
    <w:rsid w:val="003C23AE"/>
    <w:rsid w:val="004800C8"/>
    <w:rsid w:val="00494864"/>
    <w:rsid w:val="004B2BD3"/>
    <w:rsid w:val="00612DFC"/>
    <w:rsid w:val="00664666"/>
    <w:rsid w:val="006755DF"/>
    <w:rsid w:val="006B050F"/>
    <w:rsid w:val="00714A99"/>
    <w:rsid w:val="00784D27"/>
    <w:rsid w:val="00A82F90"/>
    <w:rsid w:val="00B7167F"/>
    <w:rsid w:val="00C11EA7"/>
    <w:rsid w:val="00CE6CC2"/>
    <w:rsid w:val="00CF217A"/>
    <w:rsid w:val="00D25840"/>
    <w:rsid w:val="00D2641E"/>
    <w:rsid w:val="00DE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46D2"/>
  <w15:chartTrackingRefBased/>
  <w15:docId w15:val="{160A4D79-C398-4ACE-AD79-76B737DFD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0C8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00C8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Nonformat">
    <w:name w:val="ConsPlusNonformat"/>
    <w:rsid w:val="004800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Title">
    <w:name w:val="ConsPlusTitle"/>
    <w:rsid w:val="004800C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  <w:style w:type="paragraph" w:customStyle="1" w:styleId="ConsPlusCell">
    <w:name w:val="ConsPlusCell"/>
    <w:rsid w:val="004800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DocList">
    <w:name w:val="ConsPlusDocList"/>
    <w:rsid w:val="004800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18"/>
      <w:szCs w:val="20"/>
      <w:lang w:eastAsia="ru-RU"/>
    </w:rPr>
  </w:style>
  <w:style w:type="paragraph" w:customStyle="1" w:styleId="ConsPlusTitlePage">
    <w:name w:val="ConsPlusTitlePage"/>
    <w:rsid w:val="004800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0"/>
      <w:szCs w:val="20"/>
      <w:lang w:eastAsia="ru-RU"/>
    </w:rPr>
  </w:style>
  <w:style w:type="paragraph" w:customStyle="1" w:styleId="ConsPlusJurTerm">
    <w:name w:val="ConsPlusJurTerm"/>
    <w:rsid w:val="004800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6"/>
      <w:szCs w:val="20"/>
      <w:lang w:eastAsia="ru-RU"/>
    </w:rPr>
  </w:style>
  <w:style w:type="paragraph" w:customStyle="1" w:styleId="ConsPlusTextList">
    <w:name w:val="ConsPlusTextList"/>
    <w:rsid w:val="004800C8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877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77E4"/>
    <w:rPr>
      <w:rFonts w:eastAsia="Times New Roman"/>
      <w:bCs w:val="0"/>
      <w:color w:val="auto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877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877E4"/>
    <w:rPr>
      <w:rFonts w:eastAsia="Times New Roman"/>
      <w:bCs w:val="0"/>
      <w:color w:val="auto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51&amp;n=1679491&amp;date=01.12.2025&amp;dst=100539&amp;field=13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2025-12-01T03:03:00Z</dcterms:created>
  <dcterms:modified xsi:type="dcterms:W3CDTF">2025-12-01T03:03:00Z</dcterms:modified>
</cp:coreProperties>
</file>