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722"/>
        <w:tblW w:w="22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117"/>
        <w:gridCol w:w="11043"/>
        <w:gridCol w:w="5953"/>
      </w:tblGrid>
      <w:tr>
        <w:tblPrEx/>
        <w:trPr/>
        <w:tc>
          <w:tcPr>
            <w:tcW w:w="5117" w:type="dxa"/>
            <w:textDirection w:val="lrTb"/>
            <w:noWrap w:val="false"/>
          </w:tcPr>
          <w:p>
            <w:pPr>
              <w:pStyle w:val="809"/>
              <w:jc w:val="right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>
              <w:rPr>
                <w:color w:val="444444"/>
                <w:sz w:val="28"/>
                <w:szCs w:val="28"/>
              </w:rPr>
            </w:r>
            <w:r>
              <w:rPr>
                <w:color w:val="444444"/>
                <w:sz w:val="28"/>
                <w:szCs w:val="28"/>
              </w:rPr>
            </w:r>
          </w:p>
        </w:tc>
        <w:tc>
          <w:tcPr>
            <w:tcW w:w="11043" w:type="dxa"/>
            <w:textDirection w:val="lrTb"/>
            <w:noWrap w:val="false"/>
          </w:tcPr>
          <w:p>
            <w:pPr>
              <w:pStyle w:val="809"/>
              <w:jc w:val="right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>
              <w:rPr>
                <w:color w:val="444444"/>
                <w:sz w:val="28"/>
                <w:szCs w:val="28"/>
              </w:rPr>
            </w:r>
            <w:r>
              <w:rPr>
                <w:color w:val="444444"/>
                <w:sz w:val="28"/>
                <w:szCs w:val="28"/>
              </w:rPr>
            </w:r>
          </w:p>
          <w:p>
            <w:pPr>
              <w:pStyle w:val="809"/>
              <w:jc w:val="right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>
              <w:rPr>
                <w:color w:val="444444"/>
                <w:sz w:val="28"/>
                <w:szCs w:val="28"/>
              </w:rPr>
            </w:r>
            <w:r>
              <w:rPr>
                <w:color w:val="444444"/>
                <w:sz w:val="28"/>
                <w:szCs w:val="28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pStyle w:val="809"/>
              <w:jc w:val="center"/>
              <w:spacing w:before="0" w:beforeAutospacing="0" w:after="0" w:afterAutospacing="0"/>
              <w:shd w:val="clear" w:color="auto" w:fill="ffffff"/>
              <w:rPr>
                <w:color w:val="444444"/>
              </w:rPr>
            </w:pPr>
            <w:r>
              <w:rPr>
                <w:color w:val="444444"/>
              </w:rPr>
              <w:t xml:space="preserve">         </w:t>
            </w:r>
            <w:r>
              <w:rPr>
                <w:color w:val="444444"/>
              </w:rPr>
              <w:t xml:space="preserve">ПРИЛОЖЕНИЕ</w:t>
            </w:r>
            <w:r>
              <w:rPr>
                <w:color w:val="444444"/>
              </w:rPr>
              <w:t xml:space="preserve"> № 1</w:t>
            </w:r>
            <w:r>
              <w:rPr>
                <w:color w:val="444444"/>
              </w:rPr>
            </w:r>
          </w:p>
          <w:p>
            <w:pPr>
              <w:ind w:firstLine="540"/>
              <w:jc w:val="center"/>
              <w:rPr>
                <w:rFonts w:eastAsia="Calibri"/>
              </w:rPr>
            </w:pPr>
            <w:r>
              <w:rPr>
                <w:color w:val="444444"/>
              </w:rPr>
              <w:t xml:space="preserve">к Порядку </w:t>
            </w:r>
            <w:r>
              <w:rPr>
                <w:rFonts w:eastAsia="Calibri"/>
              </w:rPr>
              <w:t xml:space="preserve">формирования государственных социальных заказов на оказание государственных услуг в социальной сфере, отнесенных к полномочиям органов </w:t>
            </w:r>
            <w:r>
              <w:rPr>
                <w:rFonts w:eastAsia="Calibri"/>
              </w:rPr>
              <w:t xml:space="preserve">государственной власти </w:t>
            </w:r>
            <w:r>
              <w:rPr>
                <w:rFonts w:eastAsia="Calibri"/>
              </w:rPr>
              <w:t xml:space="preserve">Забайкальского края</w:t>
            </w:r>
            <w:r>
              <w:rPr>
                <w:rFonts w:eastAsia="Calibri"/>
              </w:rPr>
            </w:r>
          </w:p>
          <w:p>
            <w:pPr>
              <w:ind w:firstLine="54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ind w:firstLine="54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ФОРМА</w:t>
            </w:r>
            <w:r>
              <w:rPr>
                <w:rFonts w:eastAsia="Calibri"/>
              </w:rPr>
            </w:r>
          </w:p>
          <w:p>
            <w:pPr>
              <w:pStyle w:val="809"/>
              <w:jc w:val="right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>
              <w:rPr>
                <w:color w:val="444444"/>
                <w:sz w:val="28"/>
                <w:szCs w:val="28"/>
              </w:rPr>
            </w:r>
            <w:r>
              <w:rPr>
                <w:color w:val="444444"/>
                <w:sz w:val="28"/>
                <w:szCs w:val="28"/>
              </w:rPr>
            </w:r>
          </w:p>
        </w:tc>
      </w:tr>
    </w:tbl>
    <w:p>
      <w:pPr>
        <w:jc w:val="both"/>
        <w:shd w:val="clear" w:color="auto" w:fill="ffffff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 </w:t>
      </w:r>
      <w:r>
        <w:rPr>
          <w:color w:val="444444"/>
          <w:sz w:val="28"/>
          <w:szCs w:val="28"/>
        </w:rPr>
      </w:r>
    </w:p>
    <w:p>
      <w:pPr>
        <w:jc w:val="center"/>
        <w:shd w:val="clear" w:color="auto" w:fill="ffffff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ГОСУДАРСТВЕННЫЙ СОЦИАЛЬНЫЙ ЗАКАЗ</w:t>
      </w:r>
      <w:r>
        <w:rPr>
          <w:color w:val="444444"/>
          <w:sz w:val="28"/>
          <w:szCs w:val="28"/>
        </w:rPr>
      </w:r>
    </w:p>
    <w:p>
      <w:pPr>
        <w:jc w:val="both"/>
        <w:shd w:val="clear" w:color="auto" w:fill="ffffff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 </w:t>
      </w:r>
      <w:r>
        <w:rPr>
          <w:color w:val="444444"/>
          <w:sz w:val="28"/>
          <w:szCs w:val="28"/>
        </w:rPr>
      </w:r>
    </w:p>
    <w:p>
      <w:pPr>
        <w:jc w:val="center"/>
        <w:shd w:val="clear" w:color="auto" w:fill="ffffff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на оказание государственных услуг в социальной сфере,</w:t>
      </w:r>
      <w:r>
        <w:rPr>
          <w:color w:val="444444"/>
          <w:sz w:val="28"/>
          <w:szCs w:val="28"/>
        </w:rPr>
      </w:r>
    </w:p>
    <w:p>
      <w:pPr>
        <w:jc w:val="center"/>
        <w:shd w:val="clear" w:color="auto" w:fill="ffffff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отнесенных к </w:t>
      </w:r>
      <w:r>
        <w:rPr>
          <w:color w:val="444444"/>
          <w:sz w:val="28"/>
          <w:szCs w:val="28"/>
        </w:rPr>
        <w:t xml:space="preserve">полномочиям органов государственной власти</w:t>
      </w:r>
      <w:r>
        <w:rPr>
          <w:color w:val="444444"/>
          <w:sz w:val="28"/>
          <w:szCs w:val="28"/>
        </w:rPr>
      </w:r>
    </w:p>
    <w:p>
      <w:pPr>
        <w:jc w:val="center"/>
        <w:shd w:val="clear" w:color="auto" w:fill="ffffff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Забайкальского края</w:t>
      </w:r>
      <w:r>
        <w:rPr>
          <w:color w:val="444444"/>
          <w:sz w:val="28"/>
          <w:szCs w:val="28"/>
        </w:rPr>
        <w:t xml:space="preserve">,</w:t>
      </w:r>
      <w:r>
        <w:rPr>
          <w:color w:val="444444"/>
          <w:sz w:val="28"/>
          <w:szCs w:val="28"/>
        </w:rPr>
      </w:r>
    </w:p>
    <w:p>
      <w:pPr>
        <w:jc w:val="center"/>
        <w:shd w:val="clear" w:color="auto" w:fill="ffffff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на 20__ год и на плановый период 20__ - 20__ годов</w:t>
      </w:r>
      <w:r>
        <w:rPr>
          <w:color w:val="444444"/>
          <w:sz w:val="28"/>
          <w:szCs w:val="28"/>
        </w:rPr>
      </w:r>
    </w:p>
    <w:p>
      <w:pPr>
        <w:jc w:val="center"/>
        <w:shd w:val="clear" w:color="auto" w:fill="ffffff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на 1 _________ 20___ г.</w:t>
      </w:r>
      <w:r>
        <w:rPr>
          <w:color w:val="444444"/>
          <w:sz w:val="28"/>
          <w:szCs w:val="28"/>
        </w:rPr>
      </w:r>
    </w:p>
    <w:p>
      <w:pPr>
        <w:jc w:val="center"/>
        <w:shd w:val="clear" w:color="auto" w:fill="ffffff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</w:r>
      <w:r>
        <w:rPr>
          <w:color w:val="444444"/>
          <w:sz w:val="28"/>
          <w:szCs w:val="28"/>
        </w:rPr>
      </w:r>
    </w:p>
    <w:tbl>
      <w:tblPr>
        <w:tblW w:w="0" w:type="auto"/>
        <w:tblBorders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969"/>
        <w:gridCol w:w="6746"/>
        <w:gridCol w:w="1701"/>
        <w:gridCol w:w="360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716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46" w:type="dxa"/>
            <w:textDirection w:val="lrTb"/>
            <w:noWrap w:val="false"/>
          </w:tcPr>
          <w:p>
            <w:pPr>
              <w:pStyle w:val="716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716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02" w:type="dxa"/>
            <w:textDirection w:val="lrTb"/>
            <w:noWrap w:val="false"/>
          </w:tcPr>
          <w:p>
            <w:pPr>
              <w:pStyle w:val="71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716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46" w:type="dxa"/>
            <w:textDirection w:val="lrTb"/>
            <w:noWrap w:val="false"/>
          </w:tcPr>
          <w:p>
            <w:pPr>
              <w:pStyle w:val="716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716"/>
              <w:ind w:firstLine="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02" w:type="dxa"/>
            <w:textDirection w:val="lrTb"/>
            <w:noWrap w:val="false"/>
          </w:tcPr>
          <w:p>
            <w:pPr>
              <w:pStyle w:val="716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716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46" w:type="dxa"/>
            <w:textDirection w:val="lrTb"/>
            <w:noWrap w:val="false"/>
          </w:tcPr>
          <w:p>
            <w:pPr>
              <w:pStyle w:val="716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716"/>
              <w:ind w:firstLine="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ОКПО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02" w:type="dxa"/>
            <w:textDirection w:val="lrTb"/>
            <w:noWrap w:val="false"/>
          </w:tcPr>
          <w:p>
            <w:pPr>
              <w:pStyle w:val="716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pStyle w:val="7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746" w:type="dxa"/>
            <w:textDirection w:val="lrTb"/>
            <w:noWrap w:val="false"/>
          </w:tcPr>
          <w:p>
            <w:pPr>
              <w:pStyle w:val="716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716"/>
              <w:ind w:firstLine="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БК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02" w:type="dxa"/>
            <w:vMerge w:val="restart"/>
            <w:textDirection w:val="lrTb"/>
            <w:noWrap w:val="false"/>
          </w:tcPr>
          <w:p>
            <w:pPr>
              <w:pStyle w:val="716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Merge w:val="continue"/>
            <w:textDirection w:val="lrTb"/>
            <w:noWrap w:val="false"/>
          </w:tcPr>
          <w:p>
            <w:pPr>
              <w:pStyle w:val="716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46" w:type="dxa"/>
            <w:textDirection w:val="lrTb"/>
            <w:noWrap w:val="false"/>
          </w:tcPr>
          <w:p>
            <w:pPr>
              <w:pStyle w:val="7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(полное наименование уполномоченного органа)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Style w:val="716"/>
              <w:ind w:firstLine="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02" w:type="dxa"/>
            <w:vMerge w:val="continue"/>
            <w:textDirection w:val="lrTb"/>
            <w:noWrap w:val="false"/>
          </w:tcPr>
          <w:p>
            <w:pPr>
              <w:pStyle w:val="716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7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бюджета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746" w:type="dxa"/>
            <w:textDirection w:val="lrTb"/>
            <w:noWrap w:val="false"/>
          </w:tcPr>
          <w:p>
            <w:pPr>
              <w:pStyle w:val="716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716"/>
              <w:ind w:firstLine="6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ОКТМО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02" w:type="dxa"/>
            <w:textDirection w:val="lrTb"/>
            <w:noWrap w:val="false"/>
          </w:tcPr>
          <w:p>
            <w:pPr>
              <w:pStyle w:val="716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7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746" w:type="dxa"/>
            <w:textDirection w:val="lrTb"/>
            <w:noWrap w:val="false"/>
          </w:tcPr>
          <w:p>
            <w:pPr>
              <w:pStyle w:val="716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716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02" w:type="dxa"/>
            <w:textDirection w:val="lrTb"/>
            <w:noWrap w:val="false"/>
          </w:tcPr>
          <w:p>
            <w:pPr>
              <w:pStyle w:val="716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716"/>
              <w:ind w:firstLine="70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Отрасль социальной сферы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vertAlign w:val="superscript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746" w:type="dxa"/>
            <w:textDirection w:val="lrTb"/>
            <w:noWrap w:val="false"/>
          </w:tcPr>
          <w:p>
            <w:pPr>
              <w:pStyle w:val="716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716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02" w:type="dxa"/>
            <w:textDirection w:val="lrTb"/>
            <w:noWrap w:val="false"/>
          </w:tcPr>
          <w:p>
            <w:pPr>
              <w:pStyle w:val="716"/>
            </w:pPr>
            <w:r/>
            <w:r/>
          </w:p>
        </w:tc>
      </w:tr>
    </w:tbl>
    <w:p>
      <w:pPr>
        <w:jc w:val="center"/>
        <w:shd w:val="clear" w:color="auto" w:fill="ffffff"/>
        <w:rPr>
          <w:rFonts w:ascii="Courier New" w:hAnsi="Courier New" w:cs="Courier New"/>
          <w:color w:val="444444"/>
          <w:sz w:val="16"/>
          <w:szCs w:val="16"/>
        </w:rPr>
      </w:pPr>
      <w:r>
        <w:rPr>
          <w:rFonts w:ascii="Courier New" w:hAnsi="Courier New" w:cs="Courier New"/>
          <w:color w:val="444444"/>
          <w:sz w:val="16"/>
          <w:szCs w:val="16"/>
        </w:rPr>
      </w:r>
      <w:r>
        <w:rPr>
          <w:rFonts w:ascii="Courier New" w:hAnsi="Courier New" w:cs="Courier New"/>
          <w:color w:val="444444"/>
          <w:sz w:val="16"/>
          <w:szCs w:val="16"/>
        </w:rPr>
      </w:r>
    </w:p>
    <w:p>
      <w:pPr>
        <w:shd w:val="clear" w:color="auto" w:fill="ffffff"/>
        <w:rPr>
          <w:rFonts w:ascii="Courier New" w:hAnsi="Courier New" w:cs="Courier New"/>
          <w:color w:val="444444"/>
          <w:sz w:val="16"/>
          <w:szCs w:val="16"/>
        </w:rPr>
      </w:pPr>
      <w:r>
        <w:rPr>
          <w:rFonts w:ascii="Courier New" w:hAnsi="Courier New" w:cs="Courier New"/>
          <w:color w:val="444444"/>
          <w:sz w:val="16"/>
          <w:szCs w:val="16"/>
        </w:rPr>
      </w:r>
      <w:r>
        <w:rPr>
          <w:rFonts w:ascii="Courier New" w:hAnsi="Courier New" w:cs="Courier New"/>
          <w:color w:val="444444"/>
          <w:sz w:val="16"/>
          <w:szCs w:val="16"/>
        </w:rPr>
      </w:r>
    </w:p>
    <w:p>
      <w:pPr>
        <w:jc w:val="center"/>
        <w:shd w:val="clear" w:color="auto" w:fill="ffffff"/>
        <w:rPr>
          <w:color w:val="444444"/>
        </w:rPr>
      </w:pPr>
      <w:r>
        <w:rPr>
          <w:color w:val="444444"/>
        </w:rPr>
      </w:r>
      <w:r>
        <w:rPr>
          <w:color w:val="444444"/>
        </w:rPr>
      </w:r>
    </w:p>
    <w:p>
      <w:pPr>
        <w:jc w:val="center"/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I. Общие сведения о государственном социальном заказе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на оказание государственных услуг, отнесенных к полномочиям</w:t>
      </w:r>
      <w:r>
        <w:rPr>
          <w:color w:val="000000" w:themeColor="text1"/>
        </w:rPr>
      </w:r>
    </w:p>
    <w:p>
      <w:pPr>
        <w:jc w:val="center"/>
        <w:shd w:val="clear" w:color="auto" w:fill="ffffff"/>
        <w:rPr>
          <w:color w:val="000000" w:themeColor="text1"/>
        </w:rPr>
      </w:pPr>
      <w:r>
        <w:rPr>
          <w:rFonts w:eastAsia="Calibri"/>
          <w:color w:val="000000" w:themeColor="text1"/>
        </w:rPr>
        <w:t xml:space="preserve">органов государственной власти Забайкальского края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в очередном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финансовом году и плановом периоде, а также за пределами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планового периода</w:t>
      </w:r>
      <w:r>
        <w:rPr>
          <w:color w:val="000000" w:themeColor="text1"/>
        </w:rPr>
      </w:r>
    </w:p>
    <w:p>
      <w:pPr>
        <w:jc w:val="both"/>
        <w:shd w:val="clear" w:color="auto" w:fill="ffffff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1. Общие сведения о государственном социальном заказе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на 20___ год (на очередной финансовый год)</w:t>
      </w:r>
      <w:r>
        <w:rPr>
          <w:color w:val="000000" w:themeColor="text1"/>
        </w:rPr>
      </w:r>
    </w:p>
    <w:p>
      <w:pPr>
        <w:jc w:val="right"/>
        <w:shd w:val="clear" w:color="auto" w:fill="ffffff"/>
        <w:rPr>
          <w:color w:val="444444"/>
        </w:rPr>
      </w:pPr>
      <w:r>
        <w:rPr>
          <w:color w:val="444444"/>
        </w:rPr>
        <w:t xml:space="preserve">Таблица 1</w:t>
      </w:r>
      <w:r>
        <w:rPr>
          <w:color w:val="444444"/>
        </w:rPr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9"/>
        <w:gridCol w:w="2550"/>
        <w:gridCol w:w="1422"/>
        <w:gridCol w:w="2069"/>
        <w:gridCol w:w="1611"/>
        <w:gridCol w:w="1148"/>
        <w:gridCol w:w="558"/>
        <w:gridCol w:w="3106"/>
        <w:gridCol w:w="3451"/>
        <w:gridCol w:w="1439"/>
        <w:gridCol w:w="1901"/>
      </w:tblGrid>
      <w:tr>
        <w:tblPrEx/>
        <w:trPr/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Наименование государственной услуги в социальной сфере (укрупненной государственной услуги) </w:t>
            </w:r>
            <w:r>
              <w:rPr>
                <w:sz w:val="18"/>
                <w:szCs w:val="18"/>
                <w:vertAlign w:val="superscript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Год определения исполнителей государственной услуги в социальной сфере </w:t>
            </w:r>
            <w:r>
              <w:rPr>
                <w:sz w:val="18"/>
                <w:szCs w:val="18"/>
                <w:vertAlign w:val="superscript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2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Место оказания государственной услуги в социальной сфере (укрупненной государственной услуги) </w:t>
            </w:r>
            <w:r>
              <w:rPr>
                <w:sz w:val="18"/>
                <w:szCs w:val="18"/>
                <w:vertAlign w:val="superscript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Показатель, характеризующий объем оказания государственной услуги в социальной сфере (укрупненной государственной услуги)</w:t>
            </w:r>
            <w:r>
              <w:rPr>
                <w:sz w:val="28"/>
                <w:szCs w:val="28"/>
              </w:rPr>
            </w:r>
          </w:p>
        </w:tc>
        <w:tc>
          <w:tcPr>
            <w:gridSpan w:val="5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Значение показателя, характеризующего объем оказания государственной услуги в социальной сфере (укрупненной государственной услуги) по способам определения исполнителей государственной услуги в социальной сфере (укрупненной государственной услуги)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142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наименование показателя </w:t>
            </w:r>
            <w:r>
              <w:rPr>
                <w:sz w:val="18"/>
                <w:szCs w:val="18"/>
                <w:vertAlign w:val="superscript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единица измерения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всего </w:t>
            </w:r>
            <w:r>
              <w:rPr>
                <w:sz w:val="18"/>
                <w:szCs w:val="18"/>
                <w:vertAlign w:val="superscript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в том числе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142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наименование </w:t>
            </w:r>
            <w:r>
              <w:rPr>
                <w:sz w:val="18"/>
                <w:szCs w:val="18"/>
                <w:vertAlign w:val="superscript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код по ОКЕИ</w:t>
            </w:r>
            <w:r>
              <w:rPr>
                <w:sz w:val="18"/>
                <w:szCs w:val="18"/>
                <w:vertAlign w:val="superscript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оказываемого государственными казенными учреждениями на основании государственного задания </w:t>
            </w:r>
            <w:r>
              <w:rPr>
                <w:sz w:val="18"/>
                <w:szCs w:val="18"/>
                <w:vertAlign w:val="superscript"/>
              </w:rPr>
              <w:t xml:space="preserve">6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оказываемого государственными бюджетными и автономными учреждениями на основании государственного задания </w:t>
            </w:r>
            <w:r>
              <w:rPr>
                <w:sz w:val="18"/>
                <w:szCs w:val="18"/>
                <w:vertAlign w:val="superscript"/>
              </w:rPr>
              <w:t xml:space="preserve">6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в соответствии с конкурсом </w:t>
            </w:r>
            <w:r>
              <w:rPr>
                <w:sz w:val="18"/>
                <w:szCs w:val="18"/>
                <w:vertAlign w:val="superscript"/>
              </w:rPr>
              <w:t xml:space="preserve">6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в соответствии с социальными сертификатами </w:t>
            </w:r>
            <w:r>
              <w:rPr>
                <w:sz w:val="18"/>
                <w:szCs w:val="18"/>
                <w:vertAlign w:val="superscript"/>
              </w:rPr>
              <w:t xml:space="preserve">6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2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6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7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8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9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22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2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7"/>
        </w:trPr>
        <w:tc>
          <w:tcPr>
            <w:tcBorders>
              <w:left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2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2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2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177"/>
        </w:trPr>
        <w:tc>
          <w:tcPr>
            <w:tcBorders>
              <w:left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2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2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2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jc w:val="both"/>
        <w:shd w:val="clear" w:color="auto" w:fill="ffffff"/>
        <w:rPr>
          <w:color w:val="444444"/>
          <w:sz w:val="28"/>
          <w:szCs w:val="28"/>
        </w:rPr>
      </w:pPr>
      <w:r>
        <w:rPr>
          <w:color w:val="444444"/>
        </w:rPr>
        <w:t xml:space="preserve"> </w:t>
      </w:r>
      <w:r>
        <w:rPr>
          <w:color w:val="444444"/>
          <w:sz w:val="28"/>
          <w:szCs w:val="28"/>
        </w:rPr>
      </w:r>
    </w:p>
    <w:p>
      <w:pPr>
        <w:jc w:val="center"/>
        <w:shd w:val="clear" w:color="auto" w:fill="ffffff"/>
        <w:rPr>
          <w:color w:val="444444"/>
        </w:rPr>
      </w:pPr>
      <w:r>
        <w:rPr>
          <w:color w:val="444444"/>
          <w:sz w:val="28"/>
          <w:szCs w:val="28"/>
        </w:rPr>
        <w:t xml:space="preserve"> </w:t>
      </w:r>
      <w:r>
        <w:rPr>
          <w:color w:val="444444"/>
        </w:rPr>
        <w:t xml:space="preserve">2. Общие сведения о государственном социальном заказе</w:t>
      </w:r>
      <w:r>
        <w:rPr>
          <w:color w:val="444444"/>
        </w:rPr>
        <w:t xml:space="preserve"> </w:t>
      </w:r>
      <w:r>
        <w:rPr>
          <w:color w:val="444444"/>
        </w:rPr>
        <w:t xml:space="preserve">на 20__ год</w:t>
      </w:r>
      <w:r>
        <w:rPr>
          <w:color w:val="444444"/>
        </w:rPr>
        <w:t xml:space="preserve"> </w:t>
      </w:r>
      <w:r>
        <w:rPr>
          <w:color w:val="444444"/>
        </w:rPr>
        <w:t xml:space="preserve">(на первый год планового периода)</w:t>
      </w:r>
      <w:r>
        <w:rPr>
          <w:color w:val="444444"/>
        </w:rPr>
      </w:r>
    </w:p>
    <w:p>
      <w:pPr>
        <w:jc w:val="right"/>
        <w:shd w:val="clear" w:color="auto" w:fill="ffffff"/>
        <w:rPr>
          <w:color w:val="444444"/>
        </w:rPr>
      </w:pPr>
      <w:r>
        <w:rPr>
          <w:color w:val="444444"/>
        </w:rPr>
        <w:t xml:space="preserve">Таблица 2</w:t>
      </w:r>
      <w:r>
        <w:rPr>
          <w:color w:val="444444"/>
        </w:rPr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9"/>
        <w:gridCol w:w="2873"/>
        <w:gridCol w:w="2649"/>
        <w:gridCol w:w="1860"/>
        <w:gridCol w:w="1511"/>
        <w:gridCol w:w="1199"/>
        <w:gridCol w:w="588"/>
        <w:gridCol w:w="2759"/>
        <w:gridCol w:w="3030"/>
        <w:gridCol w:w="1370"/>
        <w:gridCol w:w="1766"/>
      </w:tblGrid>
      <w:tr>
        <w:tblPrEx/>
        <w:trPr/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Наименование государственной услуги в социальной сфере (укрупненной государственной услуги)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7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Год определения исполнителей государственной услуги в социальной сфере (укрупненной государственной услуги) </w:t>
            </w:r>
            <w:r>
              <w:rPr>
                <w:sz w:val="18"/>
                <w:szCs w:val="18"/>
                <w:vertAlign w:val="superscript"/>
              </w:rPr>
              <w:t xml:space="preserve">7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Место оказания государственной услуги в социальной сфере (укрупненной государственной услуги) </w:t>
            </w:r>
            <w:r>
              <w:rPr>
                <w:sz w:val="18"/>
                <w:szCs w:val="18"/>
                <w:vertAlign w:val="superscript"/>
              </w:rPr>
              <w:t xml:space="preserve">7</w:t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Показатель, характеризующий объем оказания государственной услуги в социальной сфере (укрупненной государственной услуги)</w:t>
            </w:r>
            <w:r>
              <w:rPr>
                <w:sz w:val="28"/>
                <w:szCs w:val="28"/>
              </w:rPr>
            </w:r>
          </w:p>
        </w:tc>
        <w:tc>
          <w:tcPr>
            <w:gridSpan w:val="5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Значение показателя, характеризующего объем оказания государственной услуги в социальной сфере (укрупненной государственной услуги) по способам определения исполнителей государственной услуги в социальной сфере (укрупненной государственной услуги)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наименование показателя </w:t>
            </w:r>
            <w:r>
              <w:rPr>
                <w:sz w:val="18"/>
                <w:szCs w:val="18"/>
                <w:vertAlign w:val="superscript"/>
              </w:rPr>
              <w:t xml:space="preserve">7</w:t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единица измерения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Всего </w:t>
            </w:r>
            <w:r>
              <w:rPr>
                <w:sz w:val="18"/>
                <w:szCs w:val="18"/>
                <w:vertAlign w:val="superscript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в том числе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наименование </w:t>
            </w:r>
            <w:r>
              <w:rPr>
                <w:sz w:val="18"/>
                <w:szCs w:val="18"/>
                <w:vertAlign w:val="superscript"/>
              </w:rPr>
              <w:t xml:space="preserve">7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код по ОКЕИ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(при наличии) </w:t>
            </w:r>
            <w:r>
              <w:rPr>
                <w:sz w:val="18"/>
                <w:szCs w:val="18"/>
                <w:vertAlign w:val="superscript"/>
              </w:rPr>
              <w:t xml:space="preserve">7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оказываемого государственными казенными учреждениями на основании государственного задания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8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оказываемого государственными бюджетными и автономными учреждениями на основании государственного задания </w:t>
            </w:r>
            <w:r>
              <w:rPr>
                <w:sz w:val="18"/>
                <w:szCs w:val="18"/>
                <w:vertAlign w:val="superscript"/>
              </w:rPr>
              <w:t xml:space="preserve">8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в соответствии с конкурсом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8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в соответствии с социальными сертификатами </w:t>
            </w:r>
            <w:r>
              <w:rPr>
                <w:sz w:val="18"/>
                <w:szCs w:val="18"/>
                <w:vertAlign w:val="superscript"/>
              </w:rPr>
              <w:t xml:space="preserve">8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6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7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8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9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jc w:val="center"/>
        <w:shd w:val="clear" w:color="auto" w:fill="ffffff"/>
        <w:rPr>
          <w:color w:val="444444"/>
        </w:rPr>
      </w:pPr>
      <w:r>
        <w:rPr>
          <w:color w:val="444444"/>
        </w:rPr>
      </w:r>
      <w:r>
        <w:rPr>
          <w:color w:val="444444"/>
        </w:rPr>
      </w:r>
    </w:p>
    <w:p>
      <w:pPr>
        <w:jc w:val="center"/>
        <w:shd w:val="clear" w:color="auto" w:fill="ffffff"/>
        <w:rPr>
          <w:color w:val="444444"/>
        </w:rPr>
      </w:pPr>
      <w:r>
        <w:rPr>
          <w:color w:val="444444"/>
        </w:rPr>
        <w:t xml:space="preserve">3. Общие сведения о государственном социальном заказе</w:t>
      </w:r>
      <w:r>
        <w:rPr>
          <w:color w:val="444444"/>
        </w:rPr>
        <w:t xml:space="preserve"> </w:t>
      </w:r>
      <w:r>
        <w:rPr>
          <w:color w:val="444444"/>
        </w:rPr>
        <w:t xml:space="preserve">на 20__ год</w:t>
      </w:r>
      <w:r>
        <w:rPr>
          <w:color w:val="444444"/>
        </w:rPr>
        <w:t xml:space="preserve"> </w:t>
      </w:r>
      <w:r>
        <w:rPr>
          <w:color w:val="444444"/>
        </w:rPr>
        <w:t xml:space="preserve">(на второй год планового периода)</w:t>
      </w:r>
      <w:r>
        <w:rPr>
          <w:color w:val="444444"/>
        </w:rPr>
      </w:r>
    </w:p>
    <w:p>
      <w:pPr>
        <w:jc w:val="right"/>
        <w:shd w:val="clear" w:color="auto" w:fill="ffffff"/>
        <w:rPr>
          <w:color w:val="444444"/>
        </w:rPr>
      </w:pPr>
      <w:r>
        <w:rPr>
          <w:color w:val="444444"/>
        </w:rPr>
        <w:t xml:space="preserve">Таблица 3</w:t>
      </w:r>
      <w:r>
        <w:rPr>
          <w:color w:val="444444"/>
        </w:rPr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5"/>
        <w:gridCol w:w="2864"/>
        <w:gridCol w:w="2642"/>
        <w:gridCol w:w="1858"/>
        <w:gridCol w:w="1511"/>
        <w:gridCol w:w="1192"/>
        <w:gridCol w:w="587"/>
        <w:gridCol w:w="2766"/>
        <w:gridCol w:w="3032"/>
        <w:gridCol w:w="1382"/>
        <w:gridCol w:w="1775"/>
      </w:tblGrid>
      <w:tr>
        <w:tblPrEx/>
        <w:trPr/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Наименование государственной услуги в социальной сфере (укрупненной государственной услуги) </w:t>
            </w:r>
            <w:r>
              <w:rPr>
                <w:sz w:val="18"/>
                <w:szCs w:val="18"/>
                <w:vertAlign w:val="superscript"/>
              </w:rPr>
              <w:t xml:space="preserve">9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Год определения исполнителей государственной услуги в социальной сфере (укрупненной государственной услуги) </w:t>
            </w:r>
            <w:r>
              <w:rPr>
                <w:sz w:val="18"/>
                <w:szCs w:val="18"/>
                <w:vertAlign w:val="superscript"/>
              </w:rPr>
              <w:t xml:space="preserve">9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Место оказания государственной услуги в социальной сфере (укрупненной государственной услуги) </w:t>
            </w:r>
            <w:r>
              <w:rPr>
                <w:sz w:val="18"/>
                <w:szCs w:val="18"/>
                <w:vertAlign w:val="superscript"/>
              </w:rPr>
              <w:t xml:space="preserve">9</w:t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Показатель, характеризующий объем оказания государственной услуги в социальной сфере (укрупненной государственной услуги)</w:t>
            </w:r>
            <w:r>
              <w:rPr>
                <w:sz w:val="28"/>
                <w:szCs w:val="28"/>
              </w:rPr>
            </w:r>
          </w:p>
        </w:tc>
        <w:tc>
          <w:tcPr>
            <w:gridSpan w:val="5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Значение показателя, характеризующего объем оказания государственной услуги в социальной сфере (укрупненной государственной услуги) по способам определения исполнителей государственной услуги в социальной сфере (укрупненной государственной услуги)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наименование показателя </w:t>
            </w:r>
            <w:r>
              <w:rPr>
                <w:sz w:val="18"/>
                <w:szCs w:val="18"/>
                <w:vertAlign w:val="superscript"/>
              </w:rPr>
              <w:t xml:space="preserve">9</w:t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единица измерения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Всего </w:t>
            </w:r>
            <w:r>
              <w:rPr>
                <w:sz w:val="18"/>
                <w:szCs w:val="18"/>
                <w:vertAlign w:val="superscript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в том числе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наименование </w:t>
            </w:r>
            <w:r>
              <w:rPr>
                <w:sz w:val="18"/>
                <w:szCs w:val="18"/>
                <w:vertAlign w:val="superscript"/>
              </w:rPr>
              <w:t xml:space="preserve">9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код по ОКЕИ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(при наличии)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9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оказываемого государственными казенными учреждениями на основании государственного задания </w:t>
            </w:r>
            <w:r>
              <w:rPr>
                <w:sz w:val="18"/>
                <w:szCs w:val="18"/>
                <w:vertAlign w:val="superscript"/>
              </w:rPr>
              <w:t xml:space="preserve">10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оказываемого государственными бюджетными и автономными учреждениями на основании государственного задания </w:t>
            </w:r>
            <w:r>
              <w:rPr>
                <w:sz w:val="18"/>
                <w:szCs w:val="18"/>
                <w:vertAlign w:val="superscript"/>
              </w:rPr>
              <w:t xml:space="preserve">10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в соответствии с конкурсом </w:t>
            </w:r>
            <w:r>
              <w:rPr>
                <w:sz w:val="18"/>
                <w:szCs w:val="18"/>
                <w:vertAlign w:val="superscript"/>
              </w:rPr>
              <w:t xml:space="preserve">10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в соответствии с социальными сертификатами </w:t>
            </w:r>
            <w:r>
              <w:rPr>
                <w:sz w:val="18"/>
                <w:szCs w:val="18"/>
                <w:vertAlign w:val="superscript"/>
              </w:rPr>
              <w:t xml:space="preserve">10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6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7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8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9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jc w:val="both"/>
        <w:shd w:val="clear" w:color="auto" w:fill="ffffff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</w:r>
      <w:r>
        <w:rPr>
          <w:color w:val="444444"/>
          <w:sz w:val="28"/>
          <w:szCs w:val="28"/>
        </w:rPr>
      </w:r>
    </w:p>
    <w:p>
      <w:pPr>
        <w:jc w:val="center"/>
        <w:shd w:val="clear" w:color="auto" w:fill="ffffff"/>
        <w:rPr>
          <w:color w:val="444444"/>
        </w:rPr>
      </w:pPr>
      <w:r>
        <w:rPr>
          <w:color w:val="444444"/>
        </w:rPr>
        <w:t xml:space="preserve">4. Общие сведения о государственном социальном заказе</w:t>
      </w:r>
      <w:r>
        <w:rPr>
          <w:color w:val="444444"/>
        </w:rPr>
        <w:t xml:space="preserve"> </w:t>
      </w:r>
      <w:r>
        <w:rPr>
          <w:color w:val="444444"/>
        </w:rPr>
        <w:t xml:space="preserve">на 20__ - 20__ годы</w:t>
      </w:r>
      <w:r>
        <w:rPr>
          <w:color w:val="444444"/>
        </w:rPr>
        <w:t xml:space="preserve"> </w:t>
      </w:r>
      <w:r>
        <w:rPr>
          <w:color w:val="444444"/>
        </w:rPr>
        <w:t xml:space="preserve">(на срок оказания государственных услуг в социальной сфере</w:t>
      </w:r>
      <w:r>
        <w:rPr>
          <w:color w:val="444444"/>
        </w:rPr>
        <w:t xml:space="preserve"> </w:t>
      </w:r>
      <w:r>
        <w:rPr>
          <w:color w:val="444444"/>
        </w:rPr>
        <w:t xml:space="preserve">за пределами планового периода)</w:t>
      </w:r>
      <w:r>
        <w:rPr>
          <w:color w:val="444444"/>
        </w:rPr>
      </w:r>
    </w:p>
    <w:p>
      <w:pPr>
        <w:jc w:val="right"/>
        <w:shd w:val="clear" w:color="auto" w:fill="ffffff"/>
        <w:rPr>
          <w:color w:val="444444"/>
        </w:rPr>
      </w:pPr>
      <w:r>
        <w:rPr>
          <w:color w:val="444444"/>
          <w:sz w:val="28"/>
          <w:szCs w:val="28"/>
        </w:rPr>
        <w:t xml:space="preserve"> </w:t>
      </w:r>
      <w:r>
        <w:rPr>
          <w:color w:val="444444"/>
        </w:rPr>
        <w:t xml:space="preserve">Таблица 4</w:t>
      </w:r>
      <w:r>
        <w:rPr>
          <w:color w:val="444444"/>
        </w:rPr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2905"/>
        <w:gridCol w:w="2677"/>
        <w:gridCol w:w="1860"/>
        <w:gridCol w:w="1519"/>
        <w:gridCol w:w="1208"/>
        <w:gridCol w:w="588"/>
        <w:gridCol w:w="2790"/>
        <w:gridCol w:w="3061"/>
        <w:gridCol w:w="1387"/>
        <w:gridCol w:w="1579"/>
      </w:tblGrid>
      <w:tr>
        <w:tblPrEx/>
        <w:trPr/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Наименование государственной услуги в социальной сфере (укрупненной государственной услуги) </w:t>
            </w:r>
            <w:r>
              <w:rPr>
                <w:sz w:val="18"/>
                <w:szCs w:val="18"/>
                <w:vertAlign w:val="superscript"/>
              </w:rPr>
              <w:t xml:space="preserve">11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Год определения исполнителей государственной услуги в социальной сфере (укрупненной государственной услуги) </w:t>
            </w:r>
            <w:r>
              <w:rPr>
                <w:sz w:val="18"/>
                <w:szCs w:val="18"/>
                <w:vertAlign w:val="superscript"/>
              </w:rPr>
              <w:t xml:space="preserve">11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Место оказания государственной услуги в социальной сфере (укрупненной государственной услуги) </w:t>
            </w:r>
            <w:r>
              <w:rPr>
                <w:sz w:val="18"/>
                <w:szCs w:val="18"/>
                <w:vertAlign w:val="superscript"/>
              </w:rPr>
              <w:t xml:space="preserve">11</w:t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Показатель, характеризующий объем оказания государственной услуги в социальной сфере (укрупненной государственной услуги)</w:t>
            </w:r>
            <w:r>
              <w:rPr>
                <w:sz w:val="28"/>
                <w:szCs w:val="28"/>
              </w:rPr>
            </w:r>
          </w:p>
        </w:tc>
        <w:tc>
          <w:tcPr>
            <w:gridSpan w:val="5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Значение показателя, характеризующего объем оказания государственной услуги в социальной сфере (укрупненной государственной услуги) по способам определения исполнителей государственной услуги в социальной сфере (укрупненной государственной услуги)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наименование показателя </w:t>
            </w:r>
            <w:r>
              <w:rPr>
                <w:sz w:val="18"/>
                <w:szCs w:val="18"/>
                <w:vertAlign w:val="superscript"/>
              </w:rPr>
              <w:t xml:space="preserve">11</w:t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единица измерения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сего </w:t>
            </w:r>
            <w:r>
              <w:rPr>
                <w:sz w:val="18"/>
                <w:szCs w:val="18"/>
                <w:vertAlign w:val="superscript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в том числе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наименование </w:t>
            </w:r>
            <w:r>
              <w:rPr>
                <w:sz w:val="18"/>
                <w:szCs w:val="18"/>
                <w:vertAlign w:val="superscript"/>
              </w:rPr>
              <w:t xml:space="preserve">11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код по ОКЕИ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(при наличии) </w:t>
            </w:r>
            <w:r>
              <w:rPr>
                <w:sz w:val="18"/>
                <w:szCs w:val="18"/>
                <w:vertAlign w:val="superscript"/>
              </w:rPr>
              <w:t xml:space="preserve">11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оказываемого государственными казенными учреждениями на основании государственного задания </w:t>
            </w:r>
            <w:r>
              <w:rPr>
                <w:sz w:val="18"/>
                <w:szCs w:val="18"/>
                <w:vertAlign w:val="superscript"/>
              </w:rPr>
              <w:t xml:space="preserve">12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оказываемого государственными бюджетными и автономными учреждениями на основании государственного задания </w:t>
            </w:r>
            <w:r>
              <w:rPr>
                <w:sz w:val="18"/>
                <w:szCs w:val="18"/>
                <w:vertAlign w:val="superscript"/>
              </w:rPr>
              <w:t xml:space="preserve">12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в соответствии с конкурсом </w:t>
            </w:r>
            <w:r>
              <w:rPr>
                <w:sz w:val="18"/>
                <w:szCs w:val="18"/>
                <w:vertAlign w:val="superscript"/>
              </w:rPr>
              <w:t xml:space="preserve">12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в соответствии с сертификатами </w:t>
            </w:r>
            <w:r>
              <w:rPr>
                <w:sz w:val="18"/>
                <w:szCs w:val="18"/>
                <w:vertAlign w:val="superscript"/>
              </w:rPr>
              <w:t xml:space="preserve">12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6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7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8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9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0" w:type="auto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jc w:val="both"/>
        <w:shd w:val="clear" w:color="auto" w:fill="ffffff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</w:r>
      <w:r>
        <w:rPr>
          <w:color w:val="444444"/>
          <w:sz w:val="28"/>
          <w:szCs w:val="28"/>
        </w:rPr>
      </w:r>
    </w:p>
    <w:p>
      <w:pPr>
        <w:jc w:val="center"/>
        <w:shd w:val="clear" w:color="auto" w:fill="ffffff"/>
        <w:rPr>
          <w:color w:val="444444"/>
        </w:rPr>
      </w:pPr>
      <w:r>
        <w:rPr>
          <w:color w:val="444444"/>
          <w:sz w:val="28"/>
          <w:szCs w:val="28"/>
        </w:rPr>
        <w:t xml:space="preserve"> </w:t>
      </w:r>
      <w:r>
        <w:rPr>
          <w:color w:val="444444"/>
        </w:rPr>
        <w:t xml:space="preserve">II. Сведения об объеме оказания государственной услуги</w:t>
      </w:r>
      <w:r>
        <w:rPr>
          <w:color w:val="444444"/>
        </w:rPr>
        <w:t xml:space="preserve"> </w:t>
      </w:r>
      <w:r>
        <w:rPr>
          <w:color w:val="444444"/>
        </w:rPr>
        <w:t xml:space="preserve">в социальной сфере (укрупненной государственной услуги)</w:t>
      </w:r>
      <w:r>
        <w:rPr>
          <w:color w:val="444444"/>
        </w:rPr>
      </w:r>
    </w:p>
    <w:p>
      <w:pPr>
        <w:jc w:val="center"/>
        <w:shd w:val="clear" w:color="auto" w:fill="ffffff"/>
        <w:rPr>
          <w:color w:val="444444"/>
        </w:rPr>
      </w:pPr>
      <w:r>
        <w:rPr>
          <w:color w:val="444444"/>
        </w:rPr>
        <w:t xml:space="preserve">в очередном финансовом году и плановом периоде, а также</w:t>
      </w:r>
      <w:r>
        <w:rPr>
          <w:color w:val="444444"/>
        </w:rPr>
        <w:t xml:space="preserve"> </w:t>
      </w:r>
      <w:r>
        <w:rPr>
          <w:color w:val="444444"/>
        </w:rPr>
        <w:t xml:space="preserve">за пределами планового периода</w:t>
      </w:r>
      <w:r>
        <w:rPr>
          <w:color w:val="444444"/>
        </w:rPr>
      </w:r>
    </w:p>
    <w:p>
      <w:pPr>
        <w:jc w:val="center"/>
        <w:shd w:val="clear" w:color="auto" w:fill="ffffff"/>
        <w:rPr>
          <w:sz w:val="18"/>
          <w:szCs w:val="18"/>
        </w:rPr>
      </w:pPr>
      <w:r>
        <w:rPr>
          <w:color w:val="444444"/>
        </w:rPr>
        <w:t xml:space="preserve">Наименование укрупненной государственной услуги</w:t>
      </w:r>
      <w:r>
        <w:rPr>
          <w:color w:val="444444"/>
        </w:rPr>
        <w:t xml:space="preserve"> </w:t>
      </w:r>
      <w:r>
        <w:rPr>
          <w:sz w:val="18"/>
          <w:szCs w:val="18"/>
          <w:vertAlign w:val="superscript"/>
        </w:rPr>
        <w:t xml:space="preserve">13</w:t>
      </w:r>
      <w:r>
        <w:rPr>
          <w:sz w:val="18"/>
          <w:szCs w:val="18"/>
        </w:rPr>
        <w:t xml:space="preserve">_______________________________________</w:t>
      </w:r>
      <w:r>
        <w:rPr>
          <w:sz w:val="18"/>
          <w:szCs w:val="18"/>
        </w:rPr>
      </w:r>
    </w:p>
    <w:p>
      <w:pPr>
        <w:jc w:val="center"/>
        <w:shd w:val="clear" w:color="auto" w:fill="ffffff"/>
        <w:rPr>
          <w:color w:val="444444"/>
        </w:rPr>
      </w:pPr>
      <w:r>
        <w:rPr>
          <w:color w:val="444444"/>
        </w:rPr>
      </w:r>
      <w:r>
        <w:rPr>
          <w:color w:val="444444"/>
        </w:rPr>
      </w:r>
    </w:p>
    <w:p>
      <w:pPr>
        <w:jc w:val="both"/>
        <w:shd w:val="clear" w:color="auto" w:fill="ffffff"/>
        <w:rPr>
          <w:color w:val="444444"/>
        </w:rPr>
      </w:pPr>
      <w:r>
        <w:rPr>
          <w:color w:val="444444"/>
        </w:rPr>
        <w:t xml:space="preserve"> </w:t>
      </w:r>
      <w:r>
        <w:rPr>
          <w:color w:val="444444"/>
        </w:rPr>
      </w:r>
    </w:p>
    <w:p>
      <w:pPr>
        <w:jc w:val="center"/>
        <w:shd w:val="clear" w:color="auto" w:fill="ffffff"/>
        <w:rPr>
          <w:color w:val="444444"/>
        </w:rPr>
      </w:pPr>
      <w:r>
        <w:rPr>
          <w:color w:val="444444"/>
        </w:rPr>
        <w:t xml:space="preserve">1. </w:t>
      </w:r>
      <w:r>
        <w:rPr>
          <w:color w:val="444444"/>
        </w:rPr>
        <w:t xml:space="preserve">Сведения об объеме оказания государственной услуги</w:t>
      </w:r>
      <w:r>
        <w:rPr>
          <w:color w:val="444444"/>
        </w:rPr>
        <w:t xml:space="preserve"> </w:t>
      </w:r>
      <w:r>
        <w:rPr>
          <w:color w:val="444444"/>
        </w:rPr>
        <w:t xml:space="preserve">в социальной сфере (государственных услуг в социальной</w:t>
      </w:r>
      <w:r>
        <w:rPr>
          <w:color w:val="444444"/>
        </w:rPr>
      </w:r>
    </w:p>
    <w:p>
      <w:pPr>
        <w:jc w:val="center"/>
        <w:shd w:val="clear" w:color="auto" w:fill="ffffff"/>
        <w:rPr>
          <w:color w:val="444444"/>
        </w:rPr>
      </w:pPr>
      <w:r>
        <w:rPr>
          <w:color w:val="444444"/>
        </w:rPr>
        <w:t xml:space="preserve">сфере, составляющих укрупненную государственную услугу)</w:t>
      </w:r>
      <w:r>
        <w:rPr>
          <w:color w:val="444444"/>
        </w:rPr>
        <w:t xml:space="preserve"> </w:t>
      </w:r>
      <w:r>
        <w:rPr>
          <w:color w:val="444444"/>
        </w:rPr>
        <w:t xml:space="preserve">на 20____ год</w:t>
      </w:r>
      <w:r>
        <w:rPr>
          <w:color w:val="444444"/>
        </w:rPr>
        <w:t xml:space="preserve"> </w:t>
      </w:r>
      <w:r>
        <w:rPr>
          <w:color w:val="444444"/>
        </w:rPr>
        <w:t xml:space="preserve">(на очередной финансовый год)</w:t>
      </w:r>
      <w:r>
        <w:rPr>
          <w:color w:val="444444"/>
        </w:rPr>
      </w:r>
    </w:p>
    <w:p>
      <w:pPr>
        <w:jc w:val="right"/>
        <w:shd w:val="clear" w:color="auto" w:fill="ffffff"/>
        <w:rPr>
          <w:color w:val="444444"/>
        </w:rPr>
      </w:pPr>
      <w:r>
        <w:rPr>
          <w:color w:val="444444"/>
        </w:rPr>
        <w:t xml:space="preserve">Таблица 5</w:t>
      </w:r>
      <w:r>
        <w:rPr>
          <w:color w:val="444444"/>
        </w:rPr>
      </w:r>
    </w:p>
    <w:tbl>
      <w:tblPr>
        <w:tblW w:w="219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8"/>
        <w:gridCol w:w="1234"/>
        <w:gridCol w:w="1276"/>
        <w:gridCol w:w="1275"/>
        <w:gridCol w:w="1276"/>
        <w:gridCol w:w="1134"/>
        <w:gridCol w:w="1276"/>
        <w:gridCol w:w="1276"/>
        <w:gridCol w:w="1275"/>
        <w:gridCol w:w="851"/>
        <w:gridCol w:w="709"/>
        <w:gridCol w:w="1134"/>
        <w:gridCol w:w="1417"/>
        <w:gridCol w:w="2268"/>
        <w:gridCol w:w="992"/>
        <w:gridCol w:w="1276"/>
        <w:gridCol w:w="1985"/>
      </w:tblGrid>
      <w:tr>
        <w:tblPrEx/>
        <w:trPr>
          <w:trHeight w:val="1880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30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/>
            <w:bookmarkStart w:id="0" w:name="_Hlk204788417"/>
            <w:r>
              <w:rPr>
                <w:sz w:val="18"/>
                <w:szCs w:val="18"/>
              </w:rPr>
              <w:t xml:space="preserve">Наименование государственной услуги в социальной сфере (государственных услуг в социальной сфере, составляющих укрупненную </w:t>
            </w:r>
            <w:r>
              <w:rPr>
                <w:sz w:val="18"/>
                <w:szCs w:val="18"/>
              </w:rPr>
              <w:t xml:space="preserve">государственную услугу) </w:t>
            </w:r>
            <w:r>
              <w:rPr>
                <w:sz w:val="18"/>
                <w:szCs w:val="18"/>
                <w:vertAlign w:val="superscript"/>
              </w:rPr>
              <w:t xml:space="preserve">14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Уникальный номер реестровой записи </w:t>
            </w:r>
            <w:r>
              <w:rPr>
                <w:sz w:val="18"/>
                <w:szCs w:val="18"/>
                <w:vertAlign w:val="superscript"/>
              </w:rPr>
              <w:t xml:space="preserve">14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Содержание государственной услуги (государственных услуг в социальной сфере, составляющих укрупненную государственную услугу)</w:t>
            </w:r>
            <w:r>
              <w:rPr>
                <w:sz w:val="18"/>
                <w:szCs w:val="18"/>
              </w:rPr>
            </w:r>
          </w:p>
          <w:p>
            <w:pPr>
              <w:ind w:left="8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  <w:vertAlign w:val="superscript"/>
              </w:rPr>
              <w:t xml:space="preserve">14</w:t>
            </w:r>
            <w:r>
              <w:rPr>
                <w:sz w:val="18"/>
                <w:szCs w:val="18"/>
                <w:vertAlign w:val="superscript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Условия (формы) оказания государственной услуги в социальной сфере (государственных услуг в социальной сфере, </w:t>
            </w:r>
            <w:r>
              <w:rPr>
                <w:sz w:val="18"/>
                <w:szCs w:val="18"/>
              </w:rPr>
              <w:t xml:space="preserve">составляющих укрупненную государственную услугу) </w:t>
            </w:r>
            <w:r>
              <w:rPr>
                <w:sz w:val="18"/>
                <w:szCs w:val="18"/>
                <w:vertAlign w:val="superscript"/>
              </w:rPr>
              <w:t xml:space="preserve">14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Категории потребителей государственных услуг в социальной сфере (государственных услуг в социальной сфере, составляющих </w:t>
            </w:r>
            <w:r>
              <w:rPr>
                <w:sz w:val="18"/>
                <w:szCs w:val="18"/>
              </w:rPr>
              <w:t xml:space="preserve">укрупненную государственную услугу) </w:t>
            </w:r>
            <w:r>
              <w:rPr>
                <w:sz w:val="18"/>
                <w:szCs w:val="18"/>
                <w:vertAlign w:val="superscript"/>
              </w:rPr>
              <w:t xml:space="preserve">14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Уполномоченный орган формирование государственного социального заказа </w:t>
            </w:r>
            <w:r>
              <w:rPr>
                <w:color w:val="000000" w:themeColor="text1"/>
                <w:sz w:val="18"/>
                <w:szCs w:val="18"/>
                <w:vertAlign w:val="superscript"/>
              </w:rPr>
              <w:t xml:space="preserve">15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Срок оказания государственной услуги в социальной сфере (государственных услуг в социальной сфере, составляющих укрупненную </w:t>
            </w:r>
            <w:r>
              <w:rPr>
                <w:sz w:val="18"/>
                <w:szCs w:val="18"/>
              </w:rPr>
              <w:t xml:space="preserve">государственную услугу) </w:t>
            </w:r>
            <w:r>
              <w:rPr>
                <w:sz w:val="18"/>
                <w:szCs w:val="18"/>
                <w:vertAlign w:val="superscript"/>
              </w:rPr>
              <w:t xml:space="preserve">16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Год определения исполнителей государственных услуг в социальной сфере (государственных услуг в социальной сфере, </w:t>
            </w:r>
            <w:r>
              <w:rPr>
                <w:sz w:val="18"/>
                <w:szCs w:val="18"/>
              </w:rPr>
              <w:t xml:space="preserve">составляющих укрупненную государственную услугу) </w:t>
            </w:r>
            <w:r>
              <w:rPr>
                <w:sz w:val="18"/>
                <w:szCs w:val="18"/>
                <w:vertAlign w:val="superscript"/>
              </w:rPr>
              <w:t xml:space="preserve">17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Место оказания государственной услуги в социальной сфере (государственных услуг в социальной сфере, составляющих </w:t>
            </w:r>
            <w:r>
              <w:rPr>
                <w:sz w:val="18"/>
                <w:szCs w:val="18"/>
              </w:rPr>
              <w:t xml:space="preserve">укрупненную государственную услугу) </w:t>
            </w:r>
            <w:r>
              <w:rPr>
                <w:sz w:val="18"/>
                <w:szCs w:val="18"/>
                <w:vertAlign w:val="superscript"/>
              </w:rPr>
              <w:t xml:space="preserve">18</w:t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6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Показатель, характеризующий объем оказания государственной услуги в социальной сфере (государственных услуг в социальной сфере, составляющих укрупненную государственную услугу)</w:t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95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Значение показателя, характеризующего объем оказания государственной услуги в социальной сфере (госуд</w:t>
            </w:r>
            <w:r>
              <w:rPr>
                <w:sz w:val="18"/>
                <w:szCs w:val="18"/>
              </w:rPr>
              <w:t xml:space="preserve">арственных услуг в социальной сфере, составляющих укрупненную государственную услугу) по способам определения исполнителей государственной услуги в социальной сфере (государственных услуг в социальной сфере, составляющих укрупненную государственную услугу)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Предельные допустимые возможные отклонения от показателей, характеризующих объем оказания государственной услуги в социальной сфере (государственных услуг в социальной сфере, </w:t>
            </w:r>
            <w:r>
              <w:rPr>
                <w:sz w:val="18"/>
                <w:szCs w:val="18"/>
              </w:rPr>
              <w:t xml:space="preserve">составляющих укрупненную государственную услугу) </w:t>
            </w:r>
            <w:r>
              <w:rPr>
                <w:sz w:val="18"/>
                <w:szCs w:val="18"/>
                <w:vertAlign w:val="superscript"/>
              </w:rPr>
              <w:t xml:space="preserve">19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82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30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23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ind w:left="-324" w:firstLine="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наимено</w:t>
            </w:r>
            <w:r>
              <w:rPr>
                <w:sz w:val="18"/>
                <w:szCs w:val="18"/>
              </w:rPr>
              <w:t xml:space="preserve">вание показателя </w:t>
            </w:r>
            <w:r>
              <w:rPr>
                <w:sz w:val="18"/>
                <w:szCs w:val="18"/>
                <w:vertAlign w:val="superscript"/>
              </w:rPr>
              <w:t xml:space="preserve">14</w:t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единица измерения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оказываемого </w:t>
            </w:r>
            <w:r>
              <w:rPr>
                <w:sz w:val="18"/>
                <w:szCs w:val="18"/>
              </w:rPr>
              <w:t xml:space="preserve">государственными казенными учреждениями на основании государственного задания </w:t>
            </w:r>
            <w:r>
              <w:rPr>
                <w:sz w:val="18"/>
                <w:szCs w:val="18"/>
                <w:vertAlign w:val="superscript"/>
              </w:rPr>
              <w:t xml:space="preserve">20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оказываемого </w:t>
            </w:r>
            <w:r>
              <w:rPr>
                <w:sz w:val="18"/>
                <w:szCs w:val="18"/>
              </w:rPr>
              <w:t xml:space="preserve">государственными бюджетными и автономными учреждениями на основании государственного задания </w:t>
            </w:r>
            <w:r>
              <w:rPr>
                <w:sz w:val="18"/>
                <w:szCs w:val="18"/>
                <w:vertAlign w:val="superscript"/>
              </w:rPr>
              <w:t xml:space="preserve">20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в </w:t>
            </w:r>
            <w:r>
              <w:rPr>
                <w:sz w:val="18"/>
                <w:szCs w:val="18"/>
              </w:rPr>
              <w:t xml:space="preserve">соответствии с конкурсом </w:t>
            </w:r>
            <w:r>
              <w:rPr>
                <w:sz w:val="18"/>
                <w:szCs w:val="18"/>
                <w:vertAlign w:val="superscript"/>
              </w:rPr>
              <w:t xml:space="preserve">20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в соответствии </w:t>
            </w:r>
            <w:r>
              <w:rPr>
                <w:sz w:val="18"/>
                <w:szCs w:val="18"/>
              </w:rPr>
              <w:t xml:space="preserve">с социальными сертификатами </w:t>
            </w:r>
            <w:r>
              <w:rPr>
                <w:sz w:val="18"/>
                <w:szCs w:val="18"/>
                <w:vertAlign w:val="superscript"/>
              </w:rPr>
              <w:t xml:space="preserve">20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050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W w:w="130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ind w:left="-324" w:firstLine="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наименование </w:t>
            </w:r>
            <w:r>
              <w:rPr>
                <w:sz w:val="18"/>
                <w:szCs w:val="18"/>
                <w:vertAlign w:val="superscript"/>
              </w:rPr>
              <w:t xml:space="preserve">14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код по ОКЕИ (при наличии) </w:t>
            </w:r>
            <w:r>
              <w:rPr>
                <w:sz w:val="18"/>
                <w:szCs w:val="18"/>
                <w:vertAlign w:val="superscript"/>
              </w:rPr>
              <w:t xml:space="preserve">21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30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left="-324" w:firstLine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26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8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02"/>
        </w:trPr>
        <w:tc>
          <w:tcPr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308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34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ind w:left="-324" w:firstLine="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34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17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268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85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82"/>
        </w:trPr>
        <w:tc>
          <w:tcPr>
            <w:tcBorders>
              <w:left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308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none" w:color="000000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34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ind w:left="-324" w:firstLine="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none" w:color="000000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5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none" w:color="000000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none" w:color="000000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34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none" w:color="000000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none" w:color="000000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none" w:color="000000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5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34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17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268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85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98"/>
        </w:trPr>
        <w:tc>
          <w:tcPr>
            <w:tcBorders>
              <w:left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308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none" w:color="000000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34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ind w:left="-324" w:firstLine="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none" w:color="000000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5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none" w:color="000000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none" w:color="000000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34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none" w:color="000000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none" w:color="000000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none" w:color="000000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5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9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34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17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268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85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98"/>
        </w:trPr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308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34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ind w:left="-324" w:firstLine="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5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34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5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3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1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26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8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0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30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3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ind w:left="-324" w:firstLine="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3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Итого: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3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1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26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8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bookmarkEnd w:id="0"/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hd w:val="clear" w:color="auto" w:fill="ffffff"/>
        <w:rPr>
          <w:color w:val="444444"/>
          <w:sz w:val="28"/>
          <w:szCs w:val="28"/>
        </w:rPr>
      </w:pPr>
      <w:r>
        <w:rPr>
          <w:color w:val="444444"/>
        </w:rPr>
        <w:t xml:space="preserve"> </w:t>
      </w:r>
      <w:r>
        <w:rPr>
          <w:color w:val="444444"/>
          <w:sz w:val="28"/>
          <w:szCs w:val="28"/>
        </w:rPr>
      </w:r>
    </w:p>
    <w:p>
      <w:pPr>
        <w:jc w:val="center"/>
        <w:shd w:val="clear" w:color="auto" w:fill="ffffff"/>
        <w:rPr>
          <w:color w:val="444444"/>
        </w:rPr>
      </w:pPr>
      <w:r>
        <w:rPr>
          <w:color w:val="444444"/>
        </w:rPr>
        <w:t xml:space="preserve">2. </w:t>
      </w:r>
      <w:r>
        <w:rPr>
          <w:color w:val="444444"/>
        </w:rPr>
        <w:t xml:space="preserve">Сведения об объеме оказания государственной услуги</w:t>
      </w:r>
      <w:r>
        <w:rPr>
          <w:color w:val="444444"/>
        </w:rPr>
        <w:t xml:space="preserve"> </w:t>
      </w:r>
      <w:r>
        <w:rPr>
          <w:color w:val="444444"/>
        </w:rPr>
        <w:t xml:space="preserve">в социальной сфере (государственных услуг в социальной</w:t>
      </w:r>
      <w:r>
        <w:rPr>
          <w:color w:val="444444"/>
        </w:rPr>
      </w:r>
    </w:p>
    <w:p>
      <w:pPr>
        <w:jc w:val="center"/>
        <w:shd w:val="clear" w:color="auto" w:fill="ffffff"/>
        <w:rPr>
          <w:color w:val="444444"/>
        </w:rPr>
      </w:pPr>
      <w:r>
        <w:rPr>
          <w:color w:val="444444"/>
        </w:rPr>
        <w:t xml:space="preserve">сфере, составляющих укрупненную государственную услугу)</w:t>
      </w:r>
      <w:r>
        <w:rPr>
          <w:color w:val="444444"/>
        </w:rPr>
        <w:t xml:space="preserve"> </w:t>
      </w:r>
      <w:r>
        <w:rPr>
          <w:color w:val="444444"/>
        </w:rPr>
        <w:t xml:space="preserve">на 20____ год</w:t>
      </w:r>
      <w:r>
        <w:rPr>
          <w:color w:val="444444"/>
        </w:rPr>
        <w:t xml:space="preserve"> </w:t>
      </w:r>
      <w:r>
        <w:rPr>
          <w:color w:val="444444"/>
        </w:rPr>
        <w:t xml:space="preserve">(на первый год планового периода)</w:t>
      </w:r>
      <w:r>
        <w:rPr>
          <w:color w:val="444444"/>
        </w:rPr>
      </w:r>
    </w:p>
    <w:p>
      <w:pPr>
        <w:jc w:val="right"/>
        <w:shd w:val="clear" w:color="auto" w:fill="ffffff"/>
        <w:rPr>
          <w:color w:val="444444"/>
        </w:rPr>
      </w:pPr>
      <w:r>
        <w:rPr>
          <w:color w:val="444444"/>
        </w:rPr>
        <w:t xml:space="preserve">Таблица 6</w:t>
      </w:r>
      <w:r>
        <w:rPr>
          <w:color w:val="444444"/>
        </w:rPr>
      </w:r>
    </w:p>
    <w:tbl>
      <w:tblPr>
        <w:tblW w:w="220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709"/>
        <w:gridCol w:w="992"/>
        <w:gridCol w:w="1276"/>
        <w:gridCol w:w="1276"/>
        <w:gridCol w:w="992"/>
        <w:gridCol w:w="1276"/>
        <w:gridCol w:w="1275"/>
        <w:gridCol w:w="1418"/>
        <w:gridCol w:w="992"/>
        <w:gridCol w:w="1276"/>
        <w:gridCol w:w="1134"/>
        <w:gridCol w:w="1843"/>
        <w:gridCol w:w="1842"/>
        <w:gridCol w:w="1276"/>
        <w:gridCol w:w="1276"/>
        <w:gridCol w:w="1938"/>
      </w:tblGrid>
      <w:tr>
        <w:tblPrEx/>
        <w:trPr/>
        <w:tc>
          <w:tcPr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Наименование государственной услуги в социальной сфере (государственных услуг в социальной сфере, составляющих укрупненную государственную услугу) </w:t>
            </w:r>
            <w:r>
              <w:rPr>
                <w:sz w:val="18"/>
                <w:szCs w:val="18"/>
                <w:vertAlign w:val="superscript"/>
              </w:rPr>
              <w:t xml:space="preserve">14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Уникальный номер реестровой записи </w:t>
            </w:r>
            <w:r>
              <w:rPr>
                <w:sz w:val="18"/>
                <w:szCs w:val="18"/>
                <w:vertAlign w:val="superscript"/>
              </w:rPr>
              <w:t xml:space="preserve">14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Содержание государственной услуги (государственных услуг в социальной сфере, составляющих укрупненную государственную услугу)</w:t>
            </w:r>
            <w:r>
              <w:rPr>
                <w:sz w:val="18"/>
                <w:szCs w:val="18"/>
                <w:vertAlign w:val="superscript"/>
              </w:rPr>
              <w:t xml:space="preserve">14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Условия (формы) оказания государственной услуги в социальной сфере (государственных услуг в социальной сфере, составляющих укрупненную государственную услугу) </w:t>
            </w:r>
            <w:r>
              <w:rPr>
                <w:sz w:val="18"/>
                <w:szCs w:val="18"/>
                <w:vertAlign w:val="superscript"/>
              </w:rPr>
              <w:t xml:space="preserve">14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Категории потребителей государственных услуг в социальной сфере (государственных услуг в социальной сфере, составляющих укрупненную государственную услугу) </w:t>
            </w:r>
            <w:r>
              <w:rPr>
                <w:sz w:val="18"/>
                <w:szCs w:val="18"/>
                <w:vertAlign w:val="superscript"/>
              </w:rPr>
              <w:t xml:space="preserve">14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Уполномоченный орган на формирование государственного социального заказа </w:t>
            </w:r>
            <w:r>
              <w:rPr>
                <w:color w:val="000000" w:themeColor="text1"/>
                <w:sz w:val="18"/>
                <w:szCs w:val="18"/>
                <w:vertAlign w:val="superscript"/>
              </w:rPr>
              <w:t xml:space="preserve">15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Срок оказания государственной услуги в социальной сфере (государственных услуг в социальной сфере, составляющих укрупненную государственную услугу) </w:t>
            </w:r>
            <w:r>
              <w:rPr>
                <w:sz w:val="18"/>
                <w:szCs w:val="18"/>
                <w:vertAlign w:val="superscript"/>
              </w:rPr>
              <w:t xml:space="preserve">16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Год определения исполнителей государственных услуг в социальной сфере (государственных услуг в социальной сфере, составляющих укрупненную государственную услугу) </w:t>
            </w:r>
            <w:r>
              <w:rPr>
                <w:sz w:val="18"/>
                <w:szCs w:val="18"/>
                <w:vertAlign w:val="superscript"/>
              </w:rPr>
              <w:t xml:space="preserve">17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Место оказания государственной услуги в социальной сфере (государственных услуг в социальной сфере, составляющих укрупненную государственную услугу) </w:t>
            </w:r>
            <w:r>
              <w:rPr>
                <w:sz w:val="18"/>
                <w:szCs w:val="18"/>
                <w:vertAlign w:val="superscript"/>
              </w:rPr>
              <w:t xml:space="preserve">18</w:t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0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Показатель, характеризующий объем оказания государственной услуги в социальной сфере (государственных услуг в социальной сфере, составляющих укрупненную государственную услугу)</w:t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23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Значение показателя, характеризующего объем оказания государственной услуги в социальной сфере (госуд</w:t>
            </w:r>
            <w:r>
              <w:rPr>
                <w:sz w:val="18"/>
                <w:szCs w:val="18"/>
              </w:rPr>
              <w:t xml:space="preserve">арственных услуг в социальной сфере, составляющих укрупненную государственную услугу) по способам определения исполнителей государственной услуги в социальной сфере (государственных услуг в социальной сфере, составляющих укрупненную государственную услугу)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Предельные допустимые возможные отклонения от показателей, характеризующих объем оказания государственной услуги в социальной сфере (государственных услуг в социальной сфере, составляющих укрупненную государственную услугу) </w:t>
            </w:r>
            <w:r>
              <w:rPr>
                <w:sz w:val="18"/>
                <w:szCs w:val="18"/>
                <w:vertAlign w:val="superscript"/>
              </w:rPr>
              <w:t xml:space="preserve">19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наименование показателя </w:t>
            </w:r>
            <w:r>
              <w:rPr>
                <w:sz w:val="18"/>
                <w:szCs w:val="18"/>
                <w:vertAlign w:val="superscript"/>
              </w:rPr>
              <w:t xml:space="preserve">14</w:t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1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единица измерения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оказываемого государственными казенными учреждениями на основании государственного задания </w:t>
            </w:r>
            <w:r>
              <w:rPr>
                <w:sz w:val="18"/>
                <w:szCs w:val="18"/>
                <w:vertAlign w:val="superscript"/>
              </w:rPr>
              <w:t xml:space="preserve">20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оказываемого государственными бюджетными и автономными учреждениями на основании государственного задания </w:t>
            </w:r>
            <w:r>
              <w:rPr>
                <w:sz w:val="18"/>
                <w:szCs w:val="18"/>
                <w:vertAlign w:val="superscript"/>
              </w:rPr>
              <w:t xml:space="preserve">20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в соответствии с конкурсом </w:t>
            </w:r>
            <w:r>
              <w:rPr>
                <w:sz w:val="18"/>
                <w:szCs w:val="18"/>
                <w:vertAlign w:val="superscript"/>
              </w:rPr>
              <w:t xml:space="preserve">20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в соответствии с социальными сертификатами </w:t>
            </w:r>
            <w:r>
              <w:rPr>
                <w:sz w:val="18"/>
                <w:szCs w:val="18"/>
                <w:vertAlign w:val="superscript"/>
              </w:rPr>
              <w:t xml:space="preserve">20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3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26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наименование </w:t>
            </w:r>
            <w:r>
              <w:rPr>
                <w:sz w:val="18"/>
                <w:szCs w:val="18"/>
                <w:vertAlign w:val="superscript"/>
              </w:rPr>
              <w:t xml:space="preserve">14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код по ОКЕИ (при наличии) </w:t>
            </w:r>
            <w:r>
              <w:rPr>
                <w:sz w:val="18"/>
                <w:szCs w:val="18"/>
                <w:vertAlign w:val="superscript"/>
              </w:rPr>
              <w:t xml:space="preserve">21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93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1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42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3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66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9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18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34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43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4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38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left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66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none" w:color="000000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9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none" w:color="000000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none" w:color="000000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none" w:color="000000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5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none" w:color="000000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18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34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43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4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38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7"/>
        </w:trPr>
        <w:tc>
          <w:tcPr>
            <w:tcBorders>
              <w:left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66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none" w:color="000000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9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none" w:color="000000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none" w:color="000000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none" w:color="000000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5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none" w:color="000000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18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34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43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4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38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66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  <w:bottom w:val="single" w:color="auto" w:sz="8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9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5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18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3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4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4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3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6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Итого: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1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3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4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84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3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shd w:val="clear" w:color="auto" w:fill="ffffff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 </w:t>
      </w:r>
      <w:r>
        <w:rPr>
          <w:color w:val="444444"/>
          <w:sz w:val="28"/>
          <w:szCs w:val="28"/>
        </w:rPr>
      </w:r>
    </w:p>
    <w:p>
      <w:pPr>
        <w:jc w:val="center"/>
        <w:shd w:val="clear" w:color="auto" w:fill="ffffff"/>
        <w:rPr>
          <w:color w:val="444444"/>
        </w:rPr>
      </w:pPr>
      <w:r>
        <w:rPr>
          <w:color w:val="444444"/>
        </w:rPr>
        <w:t xml:space="preserve">3. </w:t>
      </w:r>
      <w:r>
        <w:rPr>
          <w:color w:val="444444"/>
        </w:rPr>
        <w:t xml:space="preserve">Сведения об объеме оказания государственной услуги</w:t>
      </w:r>
      <w:r>
        <w:rPr>
          <w:color w:val="444444"/>
        </w:rPr>
        <w:t xml:space="preserve"> </w:t>
      </w:r>
      <w:r>
        <w:rPr>
          <w:color w:val="444444"/>
        </w:rPr>
        <w:t xml:space="preserve">в социальной сфере (государственных услуг в социальной</w:t>
      </w:r>
      <w:r>
        <w:rPr>
          <w:color w:val="444444"/>
        </w:rPr>
      </w:r>
    </w:p>
    <w:p>
      <w:pPr>
        <w:jc w:val="center"/>
        <w:shd w:val="clear" w:color="auto" w:fill="ffffff"/>
        <w:rPr>
          <w:color w:val="444444"/>
        </w:rPr>
      </w:pPr>
      <w:r>
        <w:rPr>
          <w:color w:val="444444"/>
        </w:rPr>
        <w:t xml:space="preserve">сфере, составляющих укрупненную государственную услугу),</w:t>
      </w:r>
      <w:r>
        <w:rPr>
          <w:color w:val="444444"/>
        </w:rPr>
        <w:t xml:space="preserve"> </w:t>
      </w:r>
      <w:r>
        <w:rPr>
          <w:color w:val="444444"/>
        </w:rPr>
        <w:t xml:space="preserve">на 20__ год</w:t>
      </w:r>
      <w:r>
        <w:rPr>
          <w:color w:val="444444"/>
        </w:rPr>
        <w:t xml:space="preserve"> </w:t>
      </w:r>
      <w:r>
        <w:rPr>
          <w:color w:val="444444"/>
        </w:rPr>
        <w:t xml:space="preserve">(на второй год планового периода)</w:t>
      </w:r>
      <w:r>
        <w:rPr>
          <w:color w:val="444444"/>
        </w:rPr>
        <w:t xml:space="preserve"> </w:t>
      </w:r>
      <w:r>
        <w:rPr>
          <w:color w:val="444444"/>
        </w:rPr>
      </w:r>
    </w:p>
    <w:p>
      <w:pPr>
        <w:jc w:val="right"/>
        <w:shd w:val="clear" w:color="auto" w:fill="ffffff"/>
        <w:rPr>
          <w:color w:val="444444"/>
        </w:rPr>
      </w:pPr>
      <w:r>
        <w:rPr>
          <w:color w:val="444444"/>
        </w:rPr>
        <w:t xml:space="preserve">Таблица 7</w:t>
      </w:r>
      <w:r>
        <w:rPr>
          <w:color w:val="444444"/>
        </w:rPr>
      </w:r>
    </w:p>
    <w:tbl>
      <w:tblPr>
        <w:tblW w:w="221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709"/>
        <w:gridCol w:w="1134"/>
        <w:gridCol w:w="1559"/>
        <w:gridCol w:w="1418"/>
        <w:gridCol w:w="1134"/>
        <w:gridCol w:w="1275"/>
        <w:gridCol w:w="1418"/>
        <w:gridCol w:w="1276"/>
        <w:gridCol w:w="1134"/>
        <w:gridCol w:w="992"/>
        <w:gridCol w:w="1559"/>
        <w:gridCol w:w="1559"/>
        <w:gridCol w:w="1560"/>
        <w:gridCol w:w="708"/>
        <w:gridCol w:w="1418"/>
        <w:gridCol w:w="1984"/>
      </w:tblGrid>
      <w:tr>
        <w:tblPrEx/>
        <w:trPr/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Наименование государственной услуги в социальной сфере (государственных услуг в </w:t>
            </w:r>
            <w:r>
              <w:rPr>
                <w:sz w:val="18"/>
                <w:szCs w:val="18"/>
              </w:rPr>
              <w:t xml:space="preserve">социальной сфере, составляющих укрупненную государственную услугу) </w:t>
            </w:r>
            <w:r>
              <w:rPr>
                <w:sz w:val="18"/>
                <w:szCs w:val="18"/>
                <w:vertAlign w:val="superscript"/>
              </w:rPr>
              <w:t xml:space="preserve">14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Уникальный номер реестровой записи </w:t>
            </w:r>
            <w:r>
              <w:rPr>
                <w:sz w:val="18"/>
                <w:szCs w:val="18"/>
                <w:vertAlign w:val="superscript"/>
              </w:rPr>
              <w:t xml:space="preserve">14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Содержание государственной услуги (государственных услуг в социальной сфере, </w:t>
            </w:r>
            <w:r>
              <w:rPr>
                <w:sz w:val="18"/>
                <w:szCs w:val="18"/>
              </w:rPr>
              <w:t xml:space="preserve">составляющих укрупненную государственную услугу)</w:t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  <w:vertAlign w:val="superscript"/>
              </w:rPr>
              <w:t xml:space="preserve">14</w:t>
            </w:r>
            <w:r>
              <w:rPr>
                <w:sz w:val="18"/>
                <w:szCs w:val="18"/>
                <w:vertAlign w:val="superscript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Условия (формы) оказания государственной услуги в социальной сфере (государственных услуг в </w:t>
            </w:r>
            <w:r>
              <w:rPr>
                <w:sz w:val="18"/>
                <w:szCs w:val="18"/>
              </w:rPr>
              <w:t xml:space="preserve">социальной сфере, составляющих укрупненную государственную услугу) </w:t>
            </w:r>
            <w:r>
              <w:rPr>
                <w:sz w:val="18"/>
                <w:szCs w:val="18"/>
                <w:vertAlign w:val="superscript"/>
              </w:rPr>
              <w:t xml:space="preserve">14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Категории потребителей государственных услуг в социальной сфере (государственны</w:t>
            </w:r>
            <w:r>
              <w:rPr>
                <w:sz w:val="18"/>
                <w:szCs w:val="18"/>
              </w:rPr>
              <w:t xml:space="preserve">х услуг в социальной сфере, составляющих укрупненную государственную услугу) </w:t>
            </w:r>
            <w:r>
              <w:rPr>
                <w:sz w:val="18"/>
                <w:szCs w:val="18"/>
                <w:vertAlign w:val="superscript"/>
              </w:rPr>
              <w:t xml:space="preserve">14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Уполномоченный орган или орган власти, уполномоченный на формирован</w:t>
            </w:r>
            <w:r>
              <w:rPr>
                <w:sz w:val="18"/>
                <w:szCs w:val="18"/>
              </w:rPr>
              <w:t xml:space="preserve">ие государственного социального заказа </w:t>
            </w:r>
            <w:r>
              <w:rPr>
                <w:sz w:val="18"/>
                <w:szCs w:val="18"/>
                <w:vertAlign w:val="superscript"/>
              </w:rPr>
              <w:t xml:space="preserve">15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Срок оказания государственной услуги в социальной сфере (государственных услуг в </w:t>
            </w:r>
            <w:r>
              <w:rPr>
                <w:sz w:val="18"/>
                <w:szCs w:val="18"/>
              </w:rPr>
              <w:t xml:space="preserve">социальной сфере, составляющих укрупненную государственную услугу) </w:t>
            </w:r>
            <w:r>
              <w:rPr>
                <w:sz w:val="18"/>
                <w:szCs w:val="18"/>
                <w:vertAlign w:val="superscript"/>
              </w:rPr>
              <w:t xml:space="preserve">16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Год определения исполнителей государственных услуг в социальной сфере </w:t>
            </w:r>
            <w:r>
              <w:rPr>
                <w:sz w:val="18"/>
                <w:szCs w:val="18"/>
              </w:rPr>
              <w:t xml:space="preserve">(государственных услуг в социальной сфере, составляющих укрупненную государственную услугу) </w:t>
            </w:r>
            <w:r>
              <w:rPr>
                <w:sz w:val="18"/>
                <w:szCs w:val="18"/>
                <w:vertAlign w:val="superscript"/>
              </w:rPr>
              <w:t xml:space="preserve">17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Место оказания государственной услуги в социальной сфере (государствен</w:t>
            </w:r>
            <w:r>
              <w:rPr>
                <w:sz w:val="18"/>
                <w:szCs w:val="18"/>
              </w:rPr>
              <w:t xml:space="preserve">ных услуг в социальной сфере, составляющих укрупненную государственную услугу) </w:t>
            </w:r>
            <w:r>
              <w:rPr>
                <w:sz w:val="18"/>
                <w:szCs w:val="18"/>
                <w:vertAlign w:val="superscript"/>
              </w:rPr>
              <w:t xml:space="preserve">18</w:t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6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Показатель, характеризующий объем оказания государственной услуги в социальной сфере (государственных услуг в социальной сфере, составляющих укрупненную государственную услугу)</w:t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24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Значение показателя, характеризующего объем оказания государственной услуги в социальной сфере (госуд</w:t>
            </w:r>
            <w:r>
              <w:rPr>
                <w:sz w:val="18"/>
                <w:szCs w:val="18"/>
              </w:rPr>
              <w:t xml:space="preserve">арственных услуг в социальной сфере, составляющих укрупненную государственную услугу) по способам определения исполнителей государственной услуги в социальной сфере (государственных услуг в социальной сфере, составляющих укрупненную государственную услугу)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84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2217" w:leader="none"/>
              </w:tabs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Предельные допустимые возможные отклонения от показателей, характеризующих объем оказания государственной </w:t>
            </w:r>
            <w:r>
              <w:rPr>
                <w:sz w:val="18"/>
                <w:szCs w:val="18"/>
              </w:rPr>
              <w:t xml:space="preserve">услуги в социальной сфере (государственных услуг в социальной сфере, составляющих укрупненную государственную услугу) </w:t>
            </w:r>
            <w:r>
              <w:rPr>
                <w:sz w:val="18"/>
                <w:szCs w:val="18"/>
                <w:vertAlign w:val="superscript"/>
              </w:rPr>
              <w:t xml:space="preserve">19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26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наименование показателя </w:t>
            </w:r>
            <w:r>
              <w:rPr>
                <w:sz w:val="18"/>
                <w:szCs w:val="18"/>
                <w:vertAlign w:val="superscript"/>
              </w:rPr>
              <w:t xml:space="preserve">14</w:t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55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единица измерения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оказываемого государственными казенными учреждениями на основании государственного задания </w:t>
            </w:r>
            <w:r>
              <w:rPr>
                <w:sz w:val="18"/>
                <w:szCs w:val="18"/>
                <w:vertAlign w:val="superscript"/>
              </w:rPr>
              <w:t xml:space="preserve">20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оказываемого государственными бюджетными и автономными учреждениями на основании государственного задания </w:t>
            </w:r>
            <w:r>
              <w:rPr>
                <w:sz w:val="18"/>
                <w:szCs w:val="18"/>
                <w:vertAlign w:val="superscript"/>
              </w:rPr>
              <w:t xml:space="preserve">20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в соответствии с конкурсом </w:t>
            </w:r>
            <w:r>
              <w:rPr>
                <w:sz w:val="18"/>
                <w:szCs w:val="18"/>
                <w:vertAlign w:val="superscript"/>
              </w:rPr>
              <w:t xml:space="preserve">20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в соответствии с социальными сертификатами </w:t>
            </w:r>
            <w:r>
              <w:rPr>
                <w:sz w:val="18"/>
                <w:szCs w:val="18"/>
                <w:vertAlign w:val="superscript"/>
              </w:rPr>
              <w:t xml:space="preserve">20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26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наименование </w:t>
            </w:r>
            <w:r>
              <w:rPr>
                <w:sz w:val="18"/>
                <w:szCs w:val="18"/>
                <w:vertAlign w:val="superscript"/>
              </w:rPr>
              <w:t xml:space="preserve">14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код по ОКЕИ (при наличии) </w:t>
            </w:r>
            <w:r>
              <w:rPr>
                <w:sz w:val="18"/>
                <w:szCs w:val="18"/>
                <w:vertAlign w:val="superscript"/>
              </w:rPr>
              <w:t xml:space="preserve">21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60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0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1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1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6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1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6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1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left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6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none" w:color="000000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none" w:color="000000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1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none" w:color="000000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none" w:color="000000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none" w:color="000000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1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none" w:color="000000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6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1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7"/>
        </w:trPr>
        <w:tc>
          <w:tcPr>
            <w:tcBorders>
              <w:left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6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none" w:color="000000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none" w:color="000000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1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none" w:color="000000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none" w:color="000000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none" w:color="000000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1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none" w:color="000000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6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1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6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1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1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6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1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6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1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Итого: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1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6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1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</w:tr>
    </w:tbl>
    <w:p>
      <w:pPr>
        <w:jc w:val="both"/>
        <w:shd w:val="clear" w:color="auto" w:fill="ffffff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 </w:t>
      </w:r>
      <w:r>
        <w:rPr>
          <w:color w:val="444444"/>
          <w:sz w:val="28"/>
          <w:szCs w:val="28"/>
        </w:rPr>
      </w:r>
    </w:p>
    <w:p>
      <w:pPr>
        <w:jc w:val="center"/>
        <w:shd w:val="clear" w:color="auto" w:fill="ffffff"/>
        <w:rPr>
          <w:color w:val="444444"/>
        </w:rPr>
      </w:pPr>
      <w:r>
        <w:rPr>
          <w:color w:val="444444"/>
        </w:rPr>
        <w:t xml:space="preserve">4. </w:t>
      </w:r>
      <w:r>
        <w:rPr>
          <w:color w:val="444444"/>
        </w:rPr>
        <w:t xml:space="preserve">Сведения об объеме оказания государственной услуги</w:t>
      </w:r>
      <w:r>
        <w:rPr>
          <w:color w:val="444444"/>
        </w:rPr>
        <w:t xml:space="preserve"> </w:t>
      </w:r>
      <w:r>
        <w:rPr>
          <w:color w:val="444444"/>
        </w:rPr>
        <w:t xml:space="preserve">в социальной сфере (государственных услуг в социальной</w:t>
      </w:r>
      <w:r>
        <w:rPr>
          <w:color w:val="444444"/>
        </w:rPr>
      </w:r>
    </w:p>
    <w:p>
      <w:pPr>
        <w:jc w:val="center"/>
        <w:shd w:val="clear" w:color="auto" w:fill="ffffff"/>
        <w:rPr>
          <w:color w:val="444444"/>
        </w:rPr>
      </w:pPr>
      <w:r>
        <w:rPr>
          <w:color w:val="444444"/>
        </w:rPr>
        <w:t xml:space="preserve">сфере, составляющих укрупненную государственную услугу)</w:t>
      </w:r>
      <w:r>
        <w:rPr>
          <w:color w:val="444444"/>
        </w:rPr>
        <w:t xml:space="preserve"> </w:t>
      </w:r>
      <w:r>
        <w:rPr>
          <w:color w:val="444444"/>
        </w:rPr>
        <w:t xml:space="preserve">на 20__ - 20__ годы</w:t>
      </w:r>
      <w:r>
        <w:rPr>
          <w:color w:val="444444"/>
        </w:rPr>
      </w:r>
    </w:p>
    <w:p>
      <w:pPr>
        <w:jc w:val="center"/>
        <w:shd w:val="clear" w:color="auto" w:fill="ffffff"/>
        <w:rPr>
          <w:color w:val="444444"/>
        </w:rPr>
      </w:pPr>
      <w:r>
        <w:rPr>
          <w:color w:val="444444"/>
        </w:rPr>
        <w:t xml:space="preserve">(на срок оказания государственной услуги за пределами</w:t>
      </w:r>
      <w:r>
        <w:rPr>
          <w:color w:val="444444"/>
        </w:rPr>
        <w:t xml:space="preserve"> </w:t>
      </w:r>
      <w:r>
        <w:rPr>
          <w:color w:val="444444"/>
        </w:rPr>
        <w:t xml:space="preserve">планового периода)</w:t>
      </w:r>
      <w:r>
        <w:rPr>
          <w:color w:val="444444"/>
        </w:rPr>
      </w:r>
    </w:p>
    <w:p>
      <w:pPr>
        <w:jc w:val="both"/>
        <w:shd w:val="clear" w:color="auto" w:fill="ffffff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 </w:t>
      </w:r>
      <w:r>
        <w:rPr>
          <w:color w:val="444444"/>
          <w:sz w:val="28"/>
          <w:szCs w:val="28"/>
        </w:rPr>
      </w:r>
    </w:p>
    <w:p>
      <w:pPr>
        <w:jc w:val="right"/>
        <w:shd w:val="clear" w:color="auto" w:fill="ffffff"/>
        <w:rPr>
          <w:color w:val="444444"/>
        </w:rPr>
      </w:pPr>
      <w:r>
        <w:rPr>
          <w:color w:val="444444"/>
        </w:rPr>
        <w:t xml:space="preserve">Таблица 8</w:t>
      </w:r>
      <w:r>
        <w:rPr>
          <w:color w:val="444444"/>
        </w:rPr>
      </w:r>
    </w:p>
    <w:tbl>
      <w:tblPr>
        <w:tblW w:w="221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709"/>
        <w:gridCol w:w="1276"/>
        <w:gridCol w:w="1276"/>
        <w:gridCol w:w="1275"/>
        <w:gridCol w:w="993"/>
        <w:gridCol w:w="1275"/>
        <w:gridCol w:w="1276"/>
        <w:gridCol w:w="1276"/>
        <w:gridCol w:w="992"/>
        <w:gridCol w:w="850"/>
        <w:gridCol w:w="1276"/>
        <w:gridCol w:w="1559"/>
        <w:gridCol w:w="1985"/>
        <w:gridCol w:w="1276"/>
        <w:gridCol w:w="1417"/>
        <w:gridCol w:w="2126"/>
      </w:tblGrid>
      <w:tr>
        <w:tblPrEx/>
        <w:trPr/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color w:val="444444"/>
                <w:sz w:val="28"/>
                <w:szCs w:val="28"/>
              </w:rPr>
              <w:t xml:space="preserve"> </w:t>
            </w:r>
            <w:r>
              <w:rPr>
                <w:sz w:val="18"/>
                <w:szCs w:val="18"/>
              </w:rPr>
              <w:t xml:space="preserve">Наименование государственной услуги в социальной сфере (государственных услуг в социальной сфере, составляющих укрупненную государственную услугу) </w:t>
            </w:r>
            <w:r>
              <w:rPr>
                <w:sz w:val="18"/>
                <w:szCs w:val="18"/>
                <w:vertAlign w:val="superscript"/>
              </w:rPr>
              <w:t xml:space="preserve">14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Уникальный номер реестровой записи </w:t>
            </w:r>
            <w:r>
              <w:rPr>
                <w:sz w:val="18"/>
                <w:szCs w:val="18"/>
                <w:vertAlign w:val="superscript"/>
              </w:rPr>
              <w:t xml:space="preserve">14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Содержание государственной услуги (государственных услуг в социальной сфере, составляющих укрупненную государственную услугу)</w:t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  <w:vertAlign w:val="superscript"/>
              </w:rPr>
              <w:t xml:space="preserve">14</w:t>
            </w:r>
            <w:r>
              <w:rPr>
                <w:sz w:val="18"/>
                <w:szCs w:val="18"/>
                <w:vertAlign w:val="superscript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Условия (формы) оказания государственной услуги в социальной сфере (государственных услуг в социальной сфере, составляющих укрупненную государственную услугу) </w:t>
            </w:r>
            <w:r>
              <w:rPr>
                <w:sz w:val="18"/>
                <w:szCs w:val="18"/>
                <w:vertAlign w:val="superscript"/>
              </w:rPr>
              <w:t xml:space="preserve">14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Категории потребителей государственных услуг в социальной сфере (государственных услуг в социальной сфере, составляющих укрупненную государственную услугу) </w:t>
            </w:r>
            <w:r>
              <w:rPr>
                <w:sz w:val="18"/>
                <w:szCs w:val="18"/>
                <w:vertAlign w:val="superscript"/>
              </w:rPr>
              <w:t xml:space="preserve">14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Уполномоченный орган или орган власти, уполномоченный на формирование государственного социального заказа </w:t>
            </w:r>
            <w:r>
              <w:rPr>
                <w:sz w:val="18"/>
                <w:szCs w:val="18"/>
                <w:vertAlign w:val="superscript"/>
              </w:rPr>
              <w:t xml:space="preserve">15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Срок оказания государственной услуги в социальной сфере (государственных услуг в социальной сфере, составляющих укрупненную государственную услугу) </w:t>
            </w:r>
            <w:r>
              <w:rPr>
                <w:sz w:val="18"/>
                <w:szCs w:val="18"/>
                <w:vertAlign w:val="superscript"/>
              </w:rPr>
              <w:t xml:space="preserve">16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Год определения исполнителей государственных услуг в социальной сфере (государственных услуг в социальной сфере, составляющих укрупненную государственную услугу) </w:t>
            </w:r>
            <w:r>
              <w:rPr>
                <w:sz w:val="18"/>
                <w:szCs w:val="18"/>
                <w:vertAlign w:val="superscript"/>
              </w:rPr>
              <w:t xml:space="preserve">17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Место оказания государственной услуги в социальной сфере (государственных услуг в социальной сфере, составляющих укрупненную государственную услугу) </w:t>
            </w:r>
            <w:r>
              <w:rPr>
                <w:sz w:val="18"/>
                <w:szCs w:val="18"/>
                <w:vertAlign w:val="superscript"/>
              </w:rPr>
              <w:t xml:space="preserve">18</w:t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Показатель, характеризующий объем оказания государственной услуги в социальной сфере (государственных услуг в социальной сфере, составляющих укрупненную государственную услугу)</w:t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23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Значение показателя, характеризующего объем оказания государственной услуги в социальной сфере (госуд</w:t>
            </w:r>
            <w:r>
              <w:rPr>
                <w:sz w:val="18"/>
                <w:szCs w:val="18"/>
              </w:rPr>
              <w:t xml:space="preserve">арственных услуг в социальной сфере, составляющих укрупненную государственную услугу) по способам определения исполнителей государственной услуги в социальной сфере (государственных услуг в социальной сфере, составляющих укрупненную государственную услугу)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Предельные допустимые возможные отклонения от показателей, характеризующих объем оказания государственной услуги в социальной сфере (государственных услуг в социальной сфере, составляющих укрупненную государственную услугу) </w:t>
            </w:r>
            <w:r>
              <w:rPr>
                <w:sz w:val="18"/>
                <w:szCs w:val="18"/>
                <w:vertAlign w:val="superscript"/>
              </w:rPr>
              <w:t xml:space="preserve">19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26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наименование показателя </w:t>
            </w:r>
            <w:r>
              <w:rPr>
                <w:sz w:val="18"/>
                <w:szCs w:val="18"/>
                <w:vertAlign w:val="superscript"/>
              </w:rPr>
              <w:t xml:space="preserve">14</w:t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12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единица измерения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оказываемого государственными казенными учреждениями на основании государственного задания </w:t>
            </w:r>
            <w:r>
              <w:rPr>
                <w:sz w:val="18"/>
                <w:szCs w:val="18"/>
                <w:vertAlign w:val="superscript"/>
              </w:rPr>
              <w:t xml:space="preserve">20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оказываемого государственными бюджетными и автономными учреждениями на основании государственного задания </w:t>
            </w:r>
            <w:r>
              <w:rPr>
                <w:sz w:val="18"/>
                <w:szCs w:val="18"/>
                <w:vertAlign w:val="superscript"/>
              </w:rPr>
              <w:t xml:space="preserve">20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в соответствии с конкурсом </w:t>
            </w:r>
            <w:r>
              <w:rPr>
                <w:sz w:val="18"/>
                <w:szCs w:val="18"/>
                <w:vertAlign w:val="superscript"/>
              </w:rPr>
              <w:t xml:space="preserve">20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в соответствии с социальными сертификатами </w:t>
            </w:r>
            <w:r>
              <w:rPr>
                <w:sz w:val="18"/>
                <w:szCs w:val="18"/>
                <w:vertAlign w:val="superscript"/>
              </w:rPr>
              <w:t xml:space="preserve">20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26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наименование </w:t>
            </w:r>
            <w:r>
              <w:rPr>
                <w:sz w:val="18"/>
                <w:szCs w:val="18"/>
                <w:vertAlign w:val="superscript"/>
              </w:rPr>
              <w:t xml:space="preserve">14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код по ОКЕИ (при наличии) </w:t>
            </w:r>
            <w:r>
              <w:rPr>
                <w:sz w:val="18"/>
                <w:szCs w:val="18"/>
                <w:vertAlign w:val="superscript"/>
              </w:rPr>
              <w:t xml:space="preserve">21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8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12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6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8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1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12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6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Итого: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8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41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12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hd w:val="clear" w:color="auto" w:fill="ffffff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 </w:t>
      </w:r>
      <w:r>
        <w:rPr>
          <w:color w:val="444444"/>
          <w:sz w:val="28"/>
          <w:szCs w:val="28"/>
        </w:rPr>
      </w:r>
    </w:p>
    <w:p>
      <w:pPr>
        <w:jc w:val="center"/>
        <w:shd w:val="clear" w:color="auto" w:fill="ffffff"/>
        <w:rPr>
          <w:color w:val="444444"/>
        </w:rPr>
      </w:pPr>
      <w:r>
        <w:rPr>
          <w:color w:val="444444"/>
        </w:rPr>
        <w:t xml:space="preserve">III. Сведения о показателях, характеризующих качество</w:t>
      </w:r>
      <w:r>
        <w:rPr>
          <w:color w:val="444444"/>
        </w:rPr>
        <w:t xml:space="preserve"> </w:t>
      </w:r>
      <w:r>
        <w:rPr>
          <w:color w:val="444444"/>
        </w:rPr>
        <w:t xml:space="preserve">оказания государственной услуги в социальной сфере</w:t>
      </w:r>
      <w:r>
        <w:rPr>
          <w:color w:val="444444"/>
        </w:rPr>
      </w:r>
    </w:p>
    <w:p>
      <w:pPr>
        <w:jc w:val="center"/>
        <w:shd w:val="clear" w:color="auto" w:fill="ffffff"/>
        <w:rPr>
          <w:color w:val="444444"/>
        </w:rPr>
      </w:pPr>
      <w:r>
        <w:rPr>
          <w:color w:val="444444"/>
        </w:rPr>
        <w:t xml:space="preserve">(государственных услуг в социальной сфере, составляющих</w:t>
      </w:r>
      <w:r>
        <w:rPr>
          <w:color w:val="444444"/>
        </w:rPr>
        <w:t xml:space="preserve"> </w:t>
      </w:r>
      <w:r>
        <w:rPr>
          <w:color w:val="444444"/>
        </w:rPr>
        <w:t xml:space="preserve">укрупненную государственную услугу) в </w:t>
      </w:r>
      <w:r>
        <w:rPr>
          <w:color w:val="444444"/>
        </w:rPr>
        <w:t xml:space="preserve">очередном</w:t>
      </w:r>
      <w:r>
        <w:rPr>
          <w:color w:val="444444"/>
        </w:rPr>
      </w:r>
    </w:p>
    <w:p>
      <w:pPr>
        <w:jc w:val="center"/>
        <w:shd w:val="clear" w:color="auto" w:fill="ffffff"/>
        <w:rPr>
          <w:color w:val="444444"/>
        </w:rPr>
      </w:pPr>
      <w:r>
        <w:rPr>
          <w:color w:val="444444"/>
        </w:rPr>
        <w:t xml:space="preserve">финансовом году и плановом периоде, а также за пределами</w:t>
      </w:r>
      <w:r>
        <w:rPr>
          <w:color w:val="444444"/>
        </w:rPr>
        <w:t xml:space="preserve"> </w:t>
      </w:r>
      <w:r>
        <w:rPr>
          <w:color w:val="444444"/>
        </w:rPr>
        <w:t xml:space="preserve">планового периода</w:t>
      </w:r>
      <w:r>
        <w:rPr>
          <w:color w:val="444444"/>
        </w:rPr>
      </w:r>
    </w:p>
    <w:p>
      <w:pPr>
        <w:jc w:val="right"/>
        <w:shd w:val="clear" w:color="auto" w:fill="ffffff"/>
        <w:rPr>
          <w:color w:val="444444"/>
        </w:rPr>
      </w:pPr>
      <w:r>
        <w:rPr>
          <w:color w:val="444444"/>
        </w:rPr>
        <w:t xml:space="preserve">Таблица 9</w:t>
      </w:r>
      <w:r>
        <w:rPr>
          <w:color w:val="444444"/>
        </w:rPr>
      </w:r>
    </w:p>
    <w:tbl>
      <w:tblPr>
        <w:tblW w:w="22978" w:type="dxa"/>
        <w:tblInd w:w="-8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3"/>
        <w:gridCol w:w="1559"/>
        <w:gridCol w:w="1985"/>
        <w:gridCol w:w="2126"/>
        <w:gridCol w:w="2126"/>
        <w:gridCol w:w="2126"/>
        <w:gridCol w:w="1843"/>
        <w:gridCol w:w="1276"/>
        <w:gridCol w:w="992"/>
        <w:gridCol w:w="1134"/>
        <w:gridCol w:w="2268"/>
        <w:gridCol w:w="3260"/>
      </w:tblGrid>
      <w:tr>
        <w:tblPrEx/>
        <w:trPr/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28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государственной услуги в социальной сфере (государственных услуг в социальной сфере, составляющих укрупненную государственную услугу) </w:t>
            </w:r>
            <w:r>
              <w:rPr>
                <w:sz w:val="18"/>
                <w:szCs w:val="18"/>
                <w:vertAlign w:val="superscript"/>
              </w:rPr>
              <w:t xml:space="preserve">14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Уникальный номер реестровой записи </w:t>
            </w:r>
            <w:r>
              <w:rPr>
                <w:sz w:val="18"/>
                <w:szCs w:val="18"/>
                <w:vertAlign w:val="superscript"/>
              </w:rPr>
              <w:t xml:space="preserve">14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Содержание государственной услуги (государственных услуг в социальной сфере, составляющих укрупненную государственную услугу)</w:t>
            </w:r>
            <w:r>
              <w:rPr>
                <w:sz w:val="18"/>
                <w:szCs w:val="18"/>
                <w:vertAlign w:val="superscript"/>
              </w:rPr>
              <w:t xml:space="preserve">14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Условия (формы) оказания государственной услуги в социальной сфере (государственных услуг в социальной сфере, составляющих укрупненную государственную услугу) </w:t>
            </w:r>
            <w:r>
              <w:rPr>
                <w:sz w:val="18"/>
                <w:szCs w:val="18"/>
                <w:vertAlign w:val="superscript"/>
              </w:rPr>
              <w:t xml:space="preserve">14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Категории потребителей государственных услуг в социальной сфере (государственных услуг в социальной сфере, составляющих укрупненную государственную услугу) </w:t>
            </w:r>
            <w:r>
              <w:rPr>
                <w:sz w:val="18"/>
                <w:szCs w:val="18"/>
                <w:vertAlign w:val="superscript"/>
              </w:rPr>
              <w:t xml:space="preserve">14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определения исполнителей государственных услуг в социальной сфере (государственных услуг в социальной сфере, составляющих укрупненную государственную услугу)</w:t>
            </w:r>
            <w:r>
              <w:rPr>
                <w:sz w:val="18"/>
                <w:szCs w:val="18"/>
                <w:vertAlign w:val="superscript"/>
              </w:rPr>
              <w:t xml:space="preserve">17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Место оказания государственной услуги в социальной сфере (государственных услуг в социальной сфере, составляющих укрупненную государственную услугу)</w:t>
            </w:r>
            <w:r>
              <w:rPr>
                <w:sz w:val="18"/>
                <w:szCs w:val="18"/>
                <w:vertAlign w:val="superscript"/>
              </w:rPr>
              <w:t xml:space="preserve">18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02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Показатель, характеризующий качество оказания государственной услуги в социальной сфере (государственных услуг в социальной сфере, составляющих укрупненную государственную услугу) </w:t>
            </w:r>
            <w:r>
              <w:rPr>
                <w:sz w:val="18"/>
                <w:szCs w:val="18"/>
                <w:vertAlign w:val="superscript"/>
              </w:rPr>
              <w:t xml:space="preserve">4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Значение показателя, характеризующего качество оказания государственной услуги в социальной сфере (государственных услуг в социальной сфере, составляющих укрупненную государственную услугу) </w:t>
            </w:r>
            <w:r>
              <w:rPr>
                <w:sz w:val="18"/>
                <w:szCs w:val="18"/>
                <w:vertAlign w:val="superscript"/>
              </w:rPr>
              <w:t xml:space="preserve">22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Предельные допустимые возможные отклонения от показателя, характеризующего качество оказания государственной услуги в социальной сфере (государственных услуг в социальной сфере, составляющих укрупненную государственную услугу) </w:t>
            </w:r>
            <w:r>
              <w:rPr>
                <w:sz w:val="18"/>
                <w:szCs w:val="18"/>
                <w:vertAlign w:val="superscript"/>
              </w:rPr>
              <w:t xml:space="preserve">23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7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28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показателя </w:t>
            </w:r>
            <w:r>
              <w:rPr>
                <w:sz w:val="18"/>
                <w:szCs w:val="18"/>
                <w:vertAlign w:val="superscript"/>
              </w:rPr>
              <w:t xml:space="preserve">14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12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единица измерения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28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</w:t>
            </w:r>
            <w:r>
              <w:rPr>
                <w:sz w:val="18"/>
                <w:szCs w:val="18"/>
                <w:vertAlign w:val="superscript"/>
              </w:rPr>
              <w:t xml:space="preserve">14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 по ОКЕИ</w:t>
            </w:r>
            <w:r>
              <w:rPr>
                <w:sz w:val="18"/>
                <w:szCs w:val="18"/>
                <w:vertAlign w:val="superscript"/>
              </w:rPr>
              <w:t xml:space="preserve">21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28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12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12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268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260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</w:t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28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55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12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12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13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26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26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right"/>
        <w:shd w:val="clear" w:color="auto" w:fill="ffffff"/>
        <w:rPr>
          <w:rFonts w:ascii="Courier New" w:hAnsi="Courier New" w:cs="Courier New"/>
          <w:color w:val="444444"/>
          <w:sz w:val="20"/>
          <w:szCs w:val="20"/>
        </w:rPr>
      </w:pPr>
      <w:r>
        <w:rPr>
          <w:rFonts w:ascii="Courier New" w:hAnsi="Courier New" w:cs="Courier New"/>
          <w:color w:val="444444"/>
        </w:rPr>
        <w:t xml:space="preserve"> </w:t>
      </w:r>
      <w:r>
        <w:rPr>
          <w:rFonts w:ascii="Courier New" w:hAnsi="Courier New" w:cs="Courier New"/>
          <w:color w:val="444444"/>
          <w:sz w:val="20"/>
          <w:szCs w:val="20"/>
        </w:rPr>
      </w:r>
    </w:p>
    <w:p>
      <w:pPr>
        <w:jc w:val="right"/>
        <w:shd w:val="clear" w:color="auto" w:fill="ffffff"/>
        <w:rPr>
          <w:color w:val="444444"/>
          <w:sz w:val="20"/>
          <w:szCs w:val="20"/>
        </w:rPr>
      </w:pPr>
      <w:r>
        <w:rPr>
          <w:color w:val="444444"/>
        </w:rPr>
        <w:t xml:space="preserve">Руководитель (уполномоченное лицо) ___________________ _____________ ____________________________</w:t>
      </w:r>
      <w:r>
        <w:rPr>
          <w:color w:val="444444"/>
          <w:sz w:val="20"/>
          <w:szCs w:val="20"/>
        </w:rPr>
      </w:r>
    </w:p>
    <w:p>
      <w:pPr>
        <w:jc w:val="right"/>
        <w:shd w:val="clear" w:color="auto" w:fill="ffffff"/>
        <w:rPr>
          <w:color w:val="444444"/>
          <w:sz w:val="20"/>
          <w:szCs w:val="20"/>
        </w:rPr>
      </w:pPr>
      <w:r>
        <w:rPr>
          <w:color w:val="444444"/>
        </w:rPr>
        <w:t xml:space="preserve">                                           (должность)       (подпись)       (расшифровка подписи)</w:t>
      </w:r>
      <w:r>
        <w:rPr>
          <w:color w:val="444444"/>
          <w:sz w:val="20"/>
          <w:szCs w:val="20"/>
        </w:rPr>
      </w:r>
    </w:p>
    <w:p>
      <w:pPr>
        <w:jc w:val="right"/>
        <w:shd w:val="clear" w:color="auto" w:fill="ffffff"/>
        <w:rPr>
          <w:color w:val="444444"/>
        </w:rPr>
      </w:pPr>
      <w:r>
        <w:rPr>
          <w:color w:val="444444"/>
        </w:rPr>
        <w:t xml:space="preserve">"____" ___________ 20___ года</w:t>
      </w:r>
      <w:r>
        <w:rPr>
          <w:color w:val="444444"/>
        </w:rPr>
      </w:r>
    </w:p>
    <w:p>
      <w:pPr>
        <w:rPr>
          <w:vertAlign w:val="superscript"/>
        </w:rPr>
      </w:pPr>
      <w:r>
        <w:rPr>
          <w:vertAlign w:val="superscript"/>
        </w:rPr>
      </w:r>
      <w:r>
        <w:rPr>
          <w:vertAlign w:val="superscript"/>
        </w:rPr>
      </w:r>
    </w:p>
    <w:p>
      <w:r>
        <w:rPr>
          <w:vertAlign w:val="superscript"/>
        </w:rPr>
        <w:t xml:space="preserve">1</w:t>
      </w:r>
      <w:r>
        <w:t xml:space="preserve"> У</w:t>
      </w:r>
      <w:r>
        <w:t xml:space="preserve">казывается бюджет Забайкальского края. </w:t>
      </w:r>
      <w:r/>
    </w:p>
    <w:p>
      <w:r>
        <w:rPr>
          <w:vertAlign w:val="superscript"/>
        </w:rPr>
        <w:t xml:space="preserve">2</w:t>
      </w:r>
      <w:r>
        <w:t xml:space="preserve"> С</w:t>
      </w:r>
      <w:r>
        <w:t xml:space="preserve">тавится цифра 1, в случае если государственный социальный заказ на оказание государственных услуг в социальной сфере, отнесенных к полномочиям органов гос</w:t>
      </w:r>
      <w:r>
        <w:t xml:space="preserve">ударственной власти Забайкальского края (далее - государственный социальный заказ), формируется впервые, ставится цифра 2 в случае внесения изменений в утвержденный государственный социальный заказ и формирования нового государственного социального заказа.</w:t>
      </w:r>
      <w:r/>
    </w:p>
    <w:p>
      <w:r>
        <w:rPr>
          <w:vertAlign w:val="superscript"/>
        </w:rPr>
        <w:t xml:space="preserve">3</w:t>
      </w:r>
      <w:r>
        <w:t xml:space="preserve"> У</w:t>
      </w:r>
      <w:r>
        <w:t xml:space="preserve">казывается отрасль социальной сферы, определенная частью 1 статьи 1 Федерального закона № 189-ФЗ. </w:t>
      </w:r>
      <w:r/>
    </w:p>
    <w:p>
      <w:r>
        <w:rPr>
          <w:vertAlign w:val="superscript"/>
        </w:rPr>
        <w:t xml:space="preserve">4</w:t>
      </w:r>
      <w:r>
        <w:t xml:space="preserve"> Ф</w:t>
      </w:r>
      <w:r>
        <w:t xml:space="preserve">ормируется в соответствии с информацией, включенной в подраздел 1 раздела II настоящего документа.</w:t>
      </w:r>
      <w:r/>
    </w:p>
    <w:p>
      <w:r>
        <w:rPr>
          <w:vertAlign w:val="superscript"/>
        </w:rPr>
        <w:t xml:space="preserve">5</w:t>
      </w:r>
      <w:r>
        <w:t xml:space="preserve"> Р</w:t>
      </w:r>
      <w:r>
        <w:t xml:space="preserve">ассчитывается как сумма граф 8, 9, 10, 11.</w:t>
      </w:r>
      <w:r/>
    </w:p>
    <w:p>
      <w:r>
        <w:rPr>
          <w:vertAlign w:val="superscript"/>
        </w:rPr>
        <w:t xml:space="preserve">6</w:t>
      </w:r>
      <w:r>
        <w:t xml:space="preserve"> Ф</w:t>
      </w:r>
      <w:r>
        <w:t xml:space="preserve">ормируется в соответствии с показателями, характеризующими объем оказания государственной услуги в социальной сфере, включенными в подраздел 1 раздела II настоящего документа.</w:t>
      </w:r>
      <w:r/>
    </w:p>
    <w:p>
      <w:r>
        <w:rPr>
          <w:vertAlign w:val="superscript"/>
        </w:rPr>
        <w:t xml:space="preserve">7</w:t>
      </w:r>
      <w:r>
        <w:t xml:space="preserve"> Ф</w:t>
      </w:r>
      <w:r>
        <w:t xml:space="preserve">ормируется в соответствии с информацией, включенной в подраздел 2 раздела II настоящего документа.</w:t>
      </w:r>
      <w:r/>
    </w:p>
    <w:p>
      <w:r>
        <w:rPr>
          <w:vertAlign w:val="superscript"/>
        </w:rPr>
        <w:t xml:space="preserve">8</w:t>
      </w:r>
      <w:r>
        <w:rPr>
          <w:vertAlign w:val="superscript"/>
        </w:rPr>
        <w:t xml:space="preserve"> </w:t>
      </w:r>
      <w:r>
        <w:t xml:space="preserve">Ф</w:t>
      </w:r>
      <w:r>
        <w:t xml:space="preserve">ормируется в соответствии с показателями, характеризующими объем оказания государственной услуги в социальной сфере, включенными в подраздел 2 раздела II настоящего документа.</w:t>
      </w:r>
      <w:r/>
    </w:p>
    <w:p>
      <w:r>
        <w:rPr>
          <w:vertAlign w:val="superscript"/>
        </w:rPr>
        <w:t xml:space="preserve">9</w:t>
      </w:r>
      <w:r>
        <w:t xml:space="preserve"> Ф</w:t>
      </w:r>
      <w:r>
        <w:t xml:space="preserve">ормируется в соответствии с информацией, включенной в подраздел 3 раздела II настоящего документа.</w:t>
      </w:r>
      <w:r/>
    </w:p>
    <w:p>
      <w:r>
        <w:rPr>
          <w:vertAlign w:val="superscript"/>
        </w:rPr>
        <w:t xml:space="preserve">10</w:t>
      </w:r>
      <w:r>
        <w:t xml:space="preserve"> Ф</w:t>
      </w:r>
      <w:r>
        <w:t xml:space="preserve">ормируется в соответствии с показателями, характеризующими объем оказания государственной услуги в социальной сфере, включенными в подраздел 3 раздела II настоящего документа.</w:t>
      </w:r>
      <w:r/>
    </w:p>
    <w:p>
      <w:r>
        <w:rPr>
          <w:vertAlign w:val="superscript"/>
        </w:rPr>
        <w:t xml:space="preserve">11</w:t>
      </w:r>
      <w:r>
        <w:rPr>
          <w:vertAlign w:val="superscript"/>
        </w:rPr>
        <w:t xml:space="preserve"> </w:t>
      </w:r>
      <w:r>
        <w:t xml:space="preserve">Ф</w:t>
      </w:r>
      <w:r>
        <w:t xml:space="preserve">ормируется в соответствии с информацией, включенной в подраздел 4 раздела II настоящего документа.</w:t>
      </w:r>
      <w:r/>
    </w:p>
    <w:p>
      <w:r>
        <w:rPr>
          <w:vertAlign w:val="superscript"/>
        </w:rPr>
        <w:t xml:space="preserve">12</w:t>
      </w:r>
      <w:r>
        <w:t xml:space="preserve"> Ф</w:t>
      </w:r>
      <w:r>
        <w:t xml:space="preserve">ормируется в соответствии с показателями, характеризующими объем оказания государственной услуги в социальной сфере, включенными в подраздел 4 раздела II настоящего документа.</w:t>
      </w:r>
      <w:r/>
    </w:p>
    <w:p>
      <w:r>
        <w:rPr>
          <w:vertAlign w:val="superscript"/>
        </w:rPr>
        <w:t xml:space="preserve">13</w:t>
      </w:r>
      <w:r>
        <w:t xml:space="preserve"> У</w:t>
      </w:r>
      <w:r>
        <w:t xml:space="preserve">казывается наименование укрупненной государственной услуги в социальной сфере, под которой для целей настоящего документа понимается несколько государственных</w:t>
      </w:r>
      <w:r>
        <w:t xml:space="preserve"> услуг 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в соответствии с содержанием государственной услуги в социал</w:t>
      </w:r>
      <w:r>
        <w:t xml:space="preserve">ьной сфере и (или) условиями (формами) оказания государственной услуги в социальной сфере, в случае принятия уполномоченным органом решения о формировании государственного социального заказа в отношении укрупненных государственных услуг в социальной сфере.</w:t>
      </w:r>
      <w:r/>
    </w:p>
    <w:p>
      <w:r>
        <w:rPr>
          <w:vertAlign w:val="superscript"/>
        </w:rPr>
        <w:t xml:space="preserve">14</w:t>
      </w:r>
      <w:r>
        <w:t xml:space="preserve"> З</w:t>
      </w:r>
      <w:r>
        <w:t xml:space="preserve">аполняется в соответствии с общероссийским базовым (отраслевым) перечнем (классификатором) государственных и муниципальных услуг, оказываемых физическим лицам, и региональным перечнем услуг, не включенных в общеросси</w:t>
      </w:r>
      <w:r>
        <w:t xml:space="preserve">йские базовые (отраслевые) перечни (классификаторы) государственных услуг, оказываемых физическим лицам, и работ, оказываемых государственными учреждениями Забайкальского края, по соответствующей сфере деятельности (далее - перечень государственных услуг).</w:t>
      </w:r>
      <w:r/>
    </w:p>
    <w:p>
      <w:r>
        <w:rPr>
          <w:vertAlign w:val="superscript"/>
        </w:rPr>
        <w:t xml:space="preserve">15</w:t>
      </w:r>
      <w:r>
        <w:rPr>
          <w:vertAlign w:val="superscript"/>
        </w:rPr>
        <w:t xml:space="preserve"> </w:t>
      </w:r>
      <w:r>
        <w:t xml:space="preserve">У</w:t>
      </w:r>
      <w:r>
        <w:t xml:space="preserve">казывается полное наименование уполномоченного органа.</w:t>
      </w:r>
      <w:r/>
    </w:p>
    <w:p>
      <w:r>
        <w:rPr>
          <w:vertAlign w:val="superscript"/>
        </w:rPr>
        <w:t xml:space="preserve">16</w:t>
      </w:r>
      <w:r>
        <w:t xml:space="preserve"> У</w:t>
      </w:r>
      <w:r>
        <w:t xml:space="preserve">казывается срок оказания государственной услуги в социальной сфере (государственных услуг в социальной сфере, составляющих укрупненную государственную услугу), установленный в соответствии с законодательством Российской Федерации.</w:t>
      </w:r>
      <w:r/>
    </w:p>
    <w:p>
      <w:r>
        <w:rPr>
          <w:vertAlign w:val="superscript"/>
        </w:rPr>
        <w:t xml:space="preserve">17</w:t>
      </w:r>
      <w:r>
        <w:t xml:space="preserve"> У</w:t>
      </w:r>
      <w:r>
        <w:t xml:space="preserve">казывается год, в котором уполномоченный орган осуществля</w:t>
      </w:r>
      <w:r>
        <w:t xml:space="preserve">ет отбор исполнителей государственных услуг в социальной сфере (государственных услуг в социальной сфере, составляющих укрупненную государственную услугу), либо заключает с исполнителями государственных услуг в социальной сфере (государственных услуг в соц</w:t>
      </w:r>
      <w:r>
        <w:t xml:space="preserve">иальной сфере, составляющих укрупненную государственную услугу) соглашения, указанные в части 6 статьи 9 Федерального закона № 189-ФЗ, либо утверждает государственное задание на оказание государственных услуг (выполнение работ) государственному учреждению.</w:t>
      </w:r>
      <w:r/>
    </w:p>
    <w:p>
      <w:r>
        <w:rPr>
          <w:vertAlign w:val="superscript"/>
        </w:rPr>
        <w:t xml:space="preserve">18</w:t>
      </w:r>
      <w:r>
        <w:t xml:space="preserve"> У</w:t>
      </w:r>
      <w:r>
        <w:t xml:space="preserve">казывается полное наименование публично-правового образования, на территории которого предоставляется государственная услуга в социальной сфере (государственные услуги в социальной сфере, составляющие укрупненную государственную услугу).</w:t>
      </w:r>
      <w:r/>
    </w:p>
    <w:p>
      <w:pPr>
        <w:jc w:val="both"/>
        <w:shd w:val="clear" w:color="auto" w:fill="ffffff"/>
        <w:rPr>
          <w:color w:val="444444"/>
        </w:rPr>
      </w:pPr>
      <w:r>
        <w:rPr>
          <w:color w:val="444444"/>
          <w:vertAlign w:val="superscript"/>
        </w:rPr>
        <w:t xml:space="preserve">19</w:t>
      </w:r>
      <w:r>
        <w:rPr>
          <w:color w:val="444444"/>
        </w:rPr>
        <w:t xml:space="preserve"> У</w:t>
      </w:r>
      <w:r>
        <w:rPr>
          <w:color w:val="444444"/>
        </w:rPr>
        <w:t xml:space="preserve">казыва</w:t>
      </w:r>
      <w:r>
        <w:rPr>
          <w:color w:val="444444"/>
        </w:rPr>
        <w:t xml:space="preserve">ется  числовое значение предельного допустимого возможного отклонения  в  процентах  или абсолютных величинах от значений показателей, характеризующих  объем  оказания государственной услуги в социальной сфере, включенных  в  графы  13  -  16  подразделов </w:t>
      </w:r>
      <w:r>
        <w:rPr>
          <w:color w:val="444444"/>
        </w:rPr>
        <w:t xml:space="preserve"> 1  -  4 раздела II настоящего документа,  при  принятии  уполномоченным  органом  решения  об определении предельных   допустимых   возможных  отклонений  от  значений  показателей, характеризующих объем оказания государственной услуги в социальной сфере.</w:t>
      </w:r>
      <w:r>
        <w:rPr>
          <w:color w:val="444444"/>
        </w:rPr>
      </w:r>
    </w:p>
    <w:p>
      <w:pPr>
        <w:jc w:val="both"/>
        <w:shd w:val="clear" w:color="auto" w:fill="ffffff"/>
        <w:rPr>
          <w:color w:val="444444"/>
        </w:rPr>
      </w:pPr>
      <w:r>
        <w:rPr>
          <w:color w:val="444444"/>
          <w:vertAlign w:val="superscript"/>
        </w:rPr>
        <w:t xml:space="preserve">20</w:t>
      </w:r>
      <w:r>
        <w:rPr>
          <w:color w:val="444444"/>
        </w:rPr>
        <w:t xml:space="preserve"> В</w:t>
      </w:r>
      <w:r>
        <w:rPr>
          <w:color w:val="444444"/>
        </w:rPr>
        <w:t xml:space="preserve"> графы 13-16 включаются числовые значения показателей, характеризующих объем оказания государственной услуги в социальной сфере.</w:t>
      </w:r>
      <w:r>
        <w:rPr>
          <w:color w:val="444444"/>
        </w:rPr>
      </w:r>
    </w:p>
    <w:p>
      <w:pPr>
        <w:jc w:val="both"/>
        <w:shd w:val="clear" w:color="auto" w:fill="ffffff"/>
        <w:rPr>
          <w:color w:val="444444"/>
        </w:rPr>
      </w:pPr>
      <w:r>
        <w:rPr>
          <w:color w:val="444444"/>
          <w:vertAlign w:val="superscript"/>
        </w:rPr>
        <w:t xml:space="preserve">21</w:t>
      </w:r>
      <w:r>
        <w:rPr>
          <w:color w:val="444444"/>
        </w:rPr>
        <w:t xml:space="preserve"> З</w:t>
      </w:r>
      <w:r>
        <w:rPr>
          <w:color w:val="444444"/>
        </w:rPr>
        <w:t xml:space="preserve">аполняется в соответствии с кодом, указанным в перечне государственных услуг (при наличии).</w:t>
      </w:r>
      <w:r>
        <w:rPr>
          <w:color w:val="444444"/>
        </w:rPr>
      </w:r>
    </w:p>
    <w:p>
      <w:pPr>
        <w:jc w:val="both"/>
        <w:shd w:val="clear" w:color="auto" w:fill="ffffff"/>
        <w:rPr>
          <w:color w:val="444444"/>
        </w:rPr>
      </w:pPr>
      <w:r>
        <w:rPr>
          <w:color w:val="444444"/>
          <w:vertAlign w:val="superscript"/>
        </w:rPr>
        <w:t xml:space="preserve">22</w:t>
      </w:r>
      <w:r>
        <w:rPr>
          <w:color w:val="444444"/>
        </w:rPr>
        <w:t xml:space="preserve"> З</w:t>
      </w:r>
      <w:r>
        <w:rPr>
          <w:color w:val="444444"/>
        </w:rPr>
        <w:t xml:space="preserve">ап</w:t>
      </w:r>
      <w:r>
        <w:rPr>
          <w:color w:val="444444"/>
        </w:rPr>
        <w:t xml:space="preserve">олняется в соответствии с показателями, характеризующими качество оказания государственных услуг в социальной сфере (государственных услуг в социальной сфере, составляющих укрупненную государственную услугу), установленными в перечне государственных услуг.</w:t>
      </w:r>
      <w:r>
        <w:rPr>
          <w:color w:val="444444"/>
        </w:rPr>
      </w:r>
    </w:p>
    <w:p>
      <w:pPr>
        <w:jc w:val="both"/>
        <w:shd w:val="clear" w:color="auto" w:fill="ffffff"/>
        <w:rPr>
          <w:color w:val="444444"/>
        </w:rPr>
      </w:pPr>
      <w:r>
        <w:rPr>
          <w:color w:val="444444"/>
          <w:vertAlign w:val="superscript"/>
        </w:rPr>
        <w:t xml:space="preserve">23</w:t>
      </w:r>
      <w:r>
        <w:rPr>
          <w:color w:val="444444"/>
        </w:rPr>
        <w:t xml:space="preserve"> У</w:t>
      </w:r>
      <w:r>
        <w:rPr>
          <w:color w:val="444444"/>
        </w:rPr>
        <w:t xml:space="preserve">казывается  числовое значение предельного допустимого возможного отклонения  в  процентах  или абсолютных величинах от значений показателей, характеризующих  качество  оказания  государственной  услуги  в  </w:t>
      </w:r>
      <w:r>
        <w:rPr>
          <w:color w:val="444444"/>
        </w:rPr>
        <w:t xml:space="preserve">социальной сфере, включенных в графу 8, при принятии уполномоченным органом решения об определении   предельных   допустимых   возможных  отклонений  от  значений показателей,  характеризующих  качество  оказания  государственной услуги в социальной сфере.</w:t>
      </w:r>
      <w:r>
        <w:rPr>
          <w:color w:val="444444"/>
        </w:rPr>
      </w:r>
    </w:p>
    <w:p>
      <w:pPr>
        <w:jc w:val="center"/>
        <w:shd w:val="clear" w:color="auto" w:fill="ffffff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 </w:t>
      </w:r>
      <w:r>
        <w:rPr>
          <w:color w:val="444444"/>
          <w:sz w:val="28"/>
          <w:szCs w:val="28"/>
        </w:rPr>
      </w:r>
    </w:p>
    <w:p>
      <w:pPr>
        <w:jc w:val="center"/>
        <w:shd w:val="clear" w:color="auto" w:fill="ffffff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</w:r>
      <w:r>
        <w:rPr>
          <w:color w:val="444444"/>
          <w:sz w:val="28"/>
          <w:szCs w:val="28"/>
        </w:rPr>
      </w:r>
    </w:p>
    <w:p>
      <w:pPr>
        <w:jc w:val="center"/>
        <w:shd w:val="clear" w:color="auto" w:fill="ffffff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_______________________________</w:t>
      </w:r>
      <w:r>
        <w:rPr>
          <w:color w:val="444444"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23811" w:h="16838" w:orient="landscape"/>
      <w:pgMar w:top="1134" w:right="567" w:bottom="567" w:left="1134" w:header="709" w:footer="709" w:gutter="0"/>
      <w:pgNumType w:start="13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Verdana">
    <w:panose1 w:val="020B0604030504040204"/>
  </w:font>
  <w:font w:name="Cambria">
    <w:panose1 w:val="02040503050406030204"/>
  </w:font>
  <w:font w:name="Calibri">
    <w:panose1 w:val="020F0502020204030204"/>
  </w:font>
  <w:font w:name="Batang">
    <w:panose1 w:val="02030600000101010101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11074248"/>
      <w:docPartObj>
        <w:docPartGallery w:val="Page Numbers (Top of Page)"/>
        <w:docPartUnique w:val="true"/>
      </w:docPartObj>
      <w:rPr/>
    </w:sdtPr>
    <w:sdtContent>
      <w:p>
        <w:pPr>
          <w:pStyle w:val="70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22</w:t>
        </w:r>
        <w:r>
          <w:fldChar w:fldCharType="end"/>
        </w:r>
        <w:r/>
      </w:p>
    </w:sdtContent>
  </w:sdt>
  <w:p>
    <w:pPr>
      <w:pStyle w:val="709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9"/>
      <w:jc w:val="center"/>
    </w:pPr>
    <w:r>
      <w:t xml:space="preserve">13</w:t>
    </w:r>
    <w:r/>
  </w:p>
  <w:p>
    <w:pPr>
      <w:pStyle w:val="70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149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2869" w:hanging="360"/>
      </w:pPr>
      <w:rPr>
        <w:rFonts w:ascii="Times New Roman" w:hAnsi="Times New Roman" w:eastAsia="Calibri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16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03"/>
    <w:link w:val="70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03"/>
    <w:link w:val="701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9"/>
    <w:next w:val="6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03"/>
    <w:link w:val="17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0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9"/>
    <w:next w:val="6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0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9"/>
    <w:next w:val="6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0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9"/>
    <w:next w:val="6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9"/>
    <w:next w:val="6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9"/>
    <w:next w:val="6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99"/>
    <w:next w:val="6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03"/>
    <w:link w:val="34"/>
    <w:uiPriority w:val="10"/>
    <w:rPr>
      <w:sz w:val="48"/>
      <w:szCs w:val="48"/>
    </w:rPr>
  </w:style>
  <w:style w:type="paragraph" w:styleId="36">
    <w:name w:val="Subtitle"/>
    <w:basedOn w:val="699"/>
    <w:next w:val="6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03"/>
    <w:link w:val="36"/>
    <w:uiPriority w:val="11"/>
    <w:rPr>
      <w:sz w:val="24"/>
      <w:szCs w:val="24"/>
    </w:rPr>
  </w:style>
  <w:style w:type="paragraph" w:styleId="38">
    <w:name w:val="Quote"/>
    <w:basedOn w:val="699"/>
    <w:next w:val="6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9"/>
    <w:next w:val="6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03"/>
    <w:link w:val="709"/>
    <w:uiPriority w:val="99"/>
  </w:style>
  <w:style w:type="character" w:styleId="45">
    <w:name w:val="Footer Char"/>
    <w:basedOn w:val="703"/>
    <w:link w:val="711"/>
    <w:uiPriority w:val="99"/>
  </w:style>
  <w:style w:type="paragraph" w:styleId="46">
    <w:name w:val="Caption"/>
    <w:basedOn w:val="699"/>
    <w:next w:val="6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11"/>
    <w:uiPriority w:val="99"/>
  </w:style>
  <w:style w:type="table" w:styleId="49">
    <w:name w:val="Table Grid Light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738"/>
    <w:uiPriority w:val="99"/>
    <w:rPr>
      <w:sz w:val="18"/>
    </w:rPr>
  </w:style>
  <w:style w:type="paragraph" w:styleId="178">
    <w:name w:val="endnote text"/>
    <w:basedOn w:val="6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3"/>
    <w:uiPriority w:val="99"/>
    <w:semiHidden/>
    <w:unhideWhenUsed/>
    <w:rPr>
      <w:vertAlign w:val="superscript"/>
    </w:rPr>
  </w:style>
  <w:style w:type="paragraph" w:styleId="181">
    <w:name w:val="toc 1"/>
    <w:basedOn w:val="699"/>
    <w:next w:val="6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9"/>
    <w:next w:val="6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9"/>
    <w:next w:val="6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9"/>
    <w:next w:val="6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9"/>
    <w:next w:val="6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9"/>
    <w:next w:val="6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9"/>
    <w:next w:val="6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9"/>
    <w:next w:val="6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9"/>
    <w:next w:val="6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9"/>
    <w:next w:val="699"/>
    <w:uiPriority w:val="99"/>
    <w:unhideWhenUsed/>
    <w:pPr>
      <w:spacing w:after="0" w:afterAutospacing="0"/>
    </w:pPr>
  </w:style>
  <w:style w:type="paragraph" w:styleId="69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00">
    <w:name w:val="Heading 1"/>
    <w:basedOn w:val="699"/>
    <w:next w:val="699"/>
    <w:link w:val="706"/>
    <w:uiPriority w:val="99"/>
    <w:qFormat/>
    <w:pPr>
      <w:keepNext/>
      <w:spacing w:before="240" w:after="60"/>
      <w:outlineLvl w:val="0"/>
    </w:pPr>
    <w:rPr>
      <w:rFonts w:ascii="Arial" w:hAnsi="Arial" w:eastAsia="Batang"/>
      <w:b/>
      <w:bCs/>
      <w:sz w:val="32"/>
      <w:szCs w:val="32"/>
      <w:lang w:eastAsia="ko-KR"/>
    </w:rPr>
  </w:style>
  <w:style w:type="paragraph" w:styleId="701">
    <w:name w:val="Heading 2"/>
    <w:basedOn w:val="699"/>
    <w:next w:val="699"/>
    <w:link w:val="707"/>
    <w:uiPriority w:val="99"/>
    <w:qFormat/>
    <w:pPr>
      <w:keepNext/>
      <w:spacing w:before="240" w:after="60"/>
      <w:outlineLvl w:val="1"/>
    </w:pPr>
    <w:rPr>
      <w:rFonts w:ascii="Arial" w:hAnsi="Arial" w:eastAsia="Calibri"/>
      <w:b/>
      <w:bCs/>
      <w:i/>
      <w:iCs/>
      <w:sz w:val="28"/>
      <w:szCs w:val="28"/>
    </w:rPr>
  </w:style>
  <w:style w:type="paragraph" w:styleId="702">
    <w:name w:val="Heading 4"/>
    <w:basedOn w:val="699"/>
    <w:next w:val="699"/>
    <w:link w:val="708"/>
    <w:uiPriority w:val="99"/>
    <w:qFormat/>
    <w:pPr>
      <w:keepLines/>
      <w:keepNext/>
      <w:spacing w:before="200"/>
      <w:outlineLvl w:val="3"/>
    </w:pPr>
    <w:rPr>
      <w:rFonts w:ascii="Cambria" w:hAnsi="Cambria" w:eastAsia="Calibri"/>
      <w:b/>
      <w:bCs/>
      <w:i/>
      <w:iCs/>
      <w:color w:val="4f81bd"/>
    </w:rPr>
  </w:style>
  <w:style w:type="character" w:styleId="703" w:default="1">
    <w:name w:val="Default Paragraph Font"/>
    <w:uiPriority w:val="1"/>
    <w:semiHidden/>
    <w:unhideWhenUsed/>
  </w:style>
  <w:style w:type="table" w:styleId="70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5" w:default="1">
    <w:name w:val="No List"/>
    <w:uiPriority w:val="99"/>
    <w:semiHidden/>
    <w:unhideWhenUsed/>
  </w:style>
  <w:style w:type="character" w:styleId="706" w:customStyle="1">
    <w:name w:val="Заголовок 1 Знак"/>
    <w:basedOn w:val="703"/>
    <w:link w:val="700"/>
    <w:uiPriority w:val="99"/>
    <w:rPr>
      <w:rFonts w:ascii="Arial" w:hAnsi="Arial" w:eastAsia="Batang" w:cs="Times New Roman"/>
      <w:b/>
      <w:bCs/>
      <w:sz w:val="32"/>
      <w:szCs w:val="32"/>
      <w:lang w:eastAsia="ko-KR"/>
    </w:rPr>
  </w:style>
  <w:style w:type="character" w:styleId="707" w:customStyle="1">
    <w:name w:val="Заголовок 2 Знак"/>
    <w:basedOn w:val="703"/>
    <w:link w:val="701"/>
    <w:uiPriority w:val="99"/>
    <w:rPr>
      <w:rFonts w:ascii="Arial" w:hAnsi="Arial" w:eastAsia="Calibri" w:cs="Times New Roman"/>
      <w:b/>
      <w:bCs/>
      <w:i/>
      <w:iCs/>
      <w:sz w:val="28"/>
      <w:szCs w:val="28"/>
      <w:lang w:eastAsia="ru-RU"/>
    </w:rPr>
  </w:style>
  <w:style w:type="character" w:styleId="708" w:customStyle="1">
    <w:name w:val="Заголовок 4 Знак"/>
    <w:basedOn w:val="703"/>
    <w:link w:val="702"/>
    <w:uiPriority w:val="99"/>
    <w:rPr>
      <w:rFonts w:ascii="Cambria" w:hAnsi="Cambria" w:eastAsia="Calibri" w:cs="Times New Roman"/>
      <w:b/>
      <w:bCs/>
      <w:i/>
      <w:iCs/>
      <w:color w:val="4f81bd"/>
      <w:sz w:val="24"/>
      <w:szCs w:val="24"/>
      <w:lang w:eastAsia="ru-RU"/>
    </w:rPr>
  </w:style>
  <w:style w:type="paragraph" w:styleId="709">
    <w:name w:val="Header"/>
    <w:basedOn w:val="699"/>
    <w:link w:val="710"/>
    <w:uiPriority w:val="99"/>
    <w:pPr>
      <w:tabs>
        <w:tab w:val="center" w:pos="4677" w:leader="none"/>
        <w:tab w:val="right" w:pos="9355" w:leader="none"/>
      </w:tabs>
    </w:pPr>
  </w:style>
  <w:style w:type="character" w:styleId="710" w:customStyle="1">
    <w:name w:val="Верхний колонтитул Знак"/>
    <w:basedOn w:val="703"/>
    <w:link w:val="70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11">
    <w:name w:val="Footer"/>
    <w:basedOn w:val="699"/>
    <w:link w:val="712"/>
    <w:uiPriority w:val="99"/>
    <w:pPr>
      <w:tabs>
        <w:tab w:val="center" w:pos="4677" w:leader="none"/>
        <w:tab w:val="right" w:pos="9355" w:leader="none"/>
      </w:tabs>
    </w:pPr>
  </w:style>
  <w:style w:type="character" w:styleId="712" w:customStyle="1">
    <w:name w:val="Нижний колонтитул Знак"/>
    <w:basedOn w:val="703"/>
    <w:link w:val="71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13">
    <w:name w:val="Body Text Indent"/>
    <w:basedOn w:val="699"/>
    <w:link w:val="714"/>
    <w:uiPriority w:val="99"/>
    <w:pPr>
      <w:jc w:val="center"/>
    </w:pPr>
    <w:rPr>
      <w:rFonts w:eastAsia="Calibri"/>
      <w:color w:val="000000"/>
      <w:position w:val="2"/>
      <w:sz w:val="56"/>
      <w:szCs w:val="56"/>
    </w:rPr>
  </w:style>
  <w:style w:type="character" w:styleId="714" w:customStyle="1">
    <w:name w:val="Основной текст с отступом Знак"/>
    <w:basedOn w:val="703"/>
    <w:link w:val="713"/>
    <w:uiPriority w:val="99"/>
    <w:rPr>
      <w:rFonts w:ascii="Times New Roman" w:hAnsi="Times New Roman" w:eastAsia="Calibri" w:cs="Times New Roman"/>
      <w:color w:val="000000"/>
      <w:position w:val="2"/>
      <w:sz w:val="56"/>
      <w:szCs w:val="56"/>
      <w:lang w:eastAsia="ru-RU"/>
    </w:rPr>
  </w:style>
  <w:style w:type="paragraph" w:styleId="715" w:customStyle="1">
    <w:name w:val="Знак"/>
    <w:basedOn w:val="699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716" w:customStyle="1">
    <w:name w:val="ConsPlusNormal"/>
    <w:link w:val="717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717" w:customStyle="1">
    <w:name w:val="ConsPlusNormal Знак"/>
    <w:link w:val="716"/>
    <w:rPr>
      <w:rFonts w:ascii="Arial" w:hAnsi="Arial" w:eastAsia="Times New Roman" w:cs="Arial"/>
      <w:sz w:val="20"/>
      <w:szCs w:val="20"/>
      <w:lang w:eastAsia="ru-RU"/>
    </w:rPr>
  </w:style>
  <w:style w:type="paragraph" w:styleId="718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719" w:customStyle="1">
    <w:name w:val="ConsPlusTitle"/>
    <w:uiPriority w:val="99"/>
    <w:pPr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720" w:customStyle="1">
    <w:name w:val="ConsPlusCell"/>
    <w:uiPriority w:val="99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721" w:customStyle="1">
    <w:name w:val="ConsPlusDocLis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table" w:styleId="722">
    <w:name w:val="Table Grid"/>
    <w:basedOn w:val="704"/>
    <w:uiPriority w:val="3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23" w:customStyle="1">
    <w:name w:val="StGen0"/>
    <w:basedOn w:val="699"/>
    <w:next w:val="810"/>
    <w:uiPriority w:val="99"/>
    <w:pPr>
      <w:spacing w:before="100" w:beforeAutospacing="1" w:after="100" w:afterAutospacing="1"/>
    </w:pPr>
  </w:style>
  <w:style w:type="paragraph" w:styleId="724" w:customStyle="1">
    <w:name w:val="Текст (лев. подпись)"/>
    <w:basedOn w:val="699"/>
    <w:next w:val="699"/>
    <w:uiPriority w:val="99"/>
    <w:pPr>
      <w:widowControl w:val="off"/>
    </w:pPr>
    <w:rPr>
      <w:rFonts w:ascii="Arial" w:hAnsi="Arial" w:cs="Arial"/>
      <w:sz w:val="20"/>
      <w:szCs w:val="20"/>
    </w:rPr>
  </w:style>
  <w:style w:type="paragraph" w:styleId="725" w:customStyle="1">
    <w:name w:val="Знак Знак Знак"/>
    <w:basedOn w:val="699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726">
    <w:name w:val="Strong"/>
    <w:uiPriority w:val="99"/>
    <w:qFormat/>
    <w:rPr>
      <w:b/>
      <w:bCs/>
    </w:rPr>
  </w:style>
  <w:style w:type="paragraph" w:styleId="727" w:customStyle="1">
    <w:name w:val="Основной текст 21"/>
    <w:basedOn w:val="699"/>
    <w:uiPriority w:val="99"/>
    <w:pPr>
      <w:ind w:firstLine="708"/>
      <w:jc w:val="both"/>
    </w:pPr>
    <w:rPr>
      <w:sz w:val="32"/>
      <w:szCs w:val="32"/>
    </w:rPr>
  </w:style>
  <w:style w:type="paragraph" w:styleId="728">
    <w:name w:val="Body Text 3"/>
    <w:basedOn w:val="699"/>
    <w:link w:val="729"/>
    <w:uiPriority w:val="99"/>
    <w:pPr>
      <w:jc w:val="center"/>
    </w:pPr>
    <w:rPr>
      <w:rFonts w:eastAsia="Calibri"/>
      <w:b/>
      <w:bCs/>
      <w:sz w:val="28"/>
      <w:szCs w:val="28"/>
    </w:rPr>
  </w:style>
  <w:style w:type="character" w:styleId="729" w:customStyle="1">
    <w:name w:val="Основной текст 3 Знак"/>
    <w:basedOn w:val="703"/>
    <w:link w:val="728"/>
    <w:uiPriority w:val="99"/>
    <w:rPr>
      <w:rFonts w:ascii="Times New Roman" w:hAnsi="Times New Roman" w:eastAsia="Calibri" w:cs="Times New Roman"/>
      <w:b/>
      <w:bCs/>
      <w:sz w:val="28"/>
      <w:szCs w:val="28"/>
      <w:lang w:eastAsia="ru-RU"/>
    </w:rPr>
  </w:style>
  <w:style w:type="paragraph" w:styleId="730" w:customStyle="1">
    <w:name w:val="Знак Знак Знак Знак Знак Знак"/>
    <w:basedOn w:val="699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731" w:customStyle="1">
    <w:name w:val="Основной"/>
    <w:basedOn w:val="699"/>
    <w:uiPriority w:val="99"/>
    <w:pPr>
      <w:ind w:firstLine="550"/>
      <w:jc w:val="both"/>
      <w:spacing w:before="120" w:after="120"/>
    </w:pPr>
    <w:rPr>
      <w:sz w:val="28"/>
      <w:szCs w:val="28"/>
      <w:lang w:val="en-US" w:eastAsia="en-US"/>
    </w:rPr>
  </w:style>
  <w:style w:type="paragraph" w:styleId="732" w:customStyle="1">
    <w:name w:val="Маркированный список основной"/>
    <w:basedOn w:val="733"/>
    <w:uiPriority w:val="99"/>
    <w:pPr>
      <w:ind w:right="-11"/>
      <w:keepNext/>
      <w:spacing w:before="60" w:after="60"/>
    </w:pPr>
    <w:rPr>
      <w:sz w:val="28"/>
      <w:szCs w:val="28"/>
      <w:lang w:val="en-US" w:eastAsia="en-US"/>
    </w:rPr>
  </w:style>
  <w:style w:type="paragraph" w:styleId="733">
    <w:name w:val="List Bullet"/>
    <w:basedOn w:val="699"/>
    <w:uiPriority w:val="99"/>
    <w:pPr>
      <w:ind w:left="3727" w:hanging="360"/>
      <w:tabs>
        <w:tab w:val="num" w:pos="3727" w:leader="none"/>
      </w:tabs>
    </w:pPr>
  </w:style>
  <w:style w:type="paragraph" w:styleId="734" w:customStyle="1">
    <w:name w:val="Стиль Заголовок 2 + Times New Roman"/>
    <w:basedOn w:val="701"/>
    <w:uiPriority w:val="99"/>
    <w:pPr>
      <w:jc w:val="both"/>
      <w:keepLines/>
      <w:spacing w:after="120" w:line="276" w:lineRule="auto"/>
    </w:pPr>
    <w:rPr>
      <w:rFonts w:ascii="Times New Roman" w:hAnsi="Times New Roman"/>
      <w:lang w:val="en-US" w:eastAsia="en-US"/>
    </w:rPr>
  </w:style>
  <w:style w:type="paragraph" w:styleId="735" w:customStyle="1">
    <w:name w:val="Char Char Знак Знак Знак"/>
    <w:basedOn w:val="699"/>
    <w:uiPriority w:val="99"/>
    <w:pPr>
      <w:jc w:val="right"/>
      <w:spacing w:after="160" w:line="240" w:lineRule="exact"/>
      <w:widowControl w:val="off"/>
    </w:pPr>
    <w:rPr>
      <w:sz w:val="20"/>
      <w:szCs w:val="20"/>
      <w:lang w:val="en-GB" w:eastAsia="en-US"/>
    </w:rPr>
  </w:style>
  <w:style w:type="paragraph" w:styleId="736" w:customStyle="1">
    <w:name w:val="Знак1"/>
    <w:basedOn w:val="699"/>
    <w:uiPriority w:val="99"/>
    <w:pPr>
      <w:ind w:left="1315" w:hanging="180"/>
      <w:jc w:val="center"/>
      <w:spacing w:after="160" w:line="240" w:lineRule="exact"/>
      <w:widowControl w:val="off"/>
      <w:tabs>
        <w:tab w:val="num" w:pos="1315" w:leader="none"/>
      </w:tabs>
    </w:pPr>
    <w:rPr>
      <w:b/>
      <w:bCs/>
      <w:i/>
      <w:iCs/>
      <w:sz w:val="28"/>
      <w:szCs w:val="28"/>
      <w:lang w:val="en-GB" w:eastAsia="en-US"/>
    </w:rPr>
  </w:style>
  <w:style w:type="character" w:styleId="737">
    <w:name w:val="Hyperlink"/>
    <w:uiPriority w:val="99"/>
    <w:rPr>
      <w:color w:val="0000ff"/>
      <w:u w:val="single"/>
    </w:rPr>
  </w:style>
  <w:style w:type="paragraph" w:styleId="738">
    <w:name w:val="footnote text"/>
    <w:basedOn w:val="699"/>
    <w:link w:val="739"/>
    <w:uiPriority w:val="99"/>
    <w:semiHidden/>
    <w:pPr>
      <w:spacing w:line="360" w:lineRule="auto"/>
    </w:pPr>
    <w:rPr>
      <w:rFonts w:eastAsia="Batang"/>
      <w:sz w:val="20"/>
      <w:szCs w:val="20"/>
      <w:lang w:eastAsia="ko-KR"/>
    </w:rPr>
  </w:style>
  <w:style w:type="character" w:styleId="739" w:customStyle="1">
    <w:name w:val="Текст сноски Знак"/>
    <w:basedOn w:val="703"/>
    <w:link w:val="738"/>
    <w:uiPriority w:val="99"/>
    <w:semiHidden/>
    <w:rPr>
      <w:rFonts w:ascii="Times New Roman" w:hAnsi="Times New Roman" w:eastAsia="Batang" w:cs="Times New Roman"/>
      <w:sz w:val="20"/>
      <w:szCs w:val="20"/>
      <w:lang w:eastAsia="ko-KR"/>
    </w:rPr>
  </w:style>
  <w:style w:type="character" w:styleId="740">
    <w:name w:val="footnote reference"/>
    <w:uiPriority w:val="99"/>
    <w:semiHidden/>
    <w:rPr>
      <w:vertAlign w:val="superscript"/>
    </w:rPr>
  </w:style>
  <w:style w:type="paragraph" w:styleId="741" w:customStyle="1">
    <w:name w:val="Знак Знак Знак1"/>
    <w:basedOn w:val="699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742">
    <w:name w:val="page number"/>
    <w:basedOn w:val="703"/>
    <w:uiPriority w:val="99"/>
  </w:style>
  <w:style w:type="paragraph" w:styleId="743">
    <w:name w:val="List Paragraph"/>
    <w:basedOn w:val="699"/>
    <w:uiPriority w:val="99"/>
    <w:qFormat/>
    <w:pPr>
      <w:ind w:left="720"/>
      <w:spacing w:after="200" w:line="276" w:lineRule="auto"/>
    </w:pPr>
    <w:rPr>
      <w:rFonts w:ascii="Calibri" w:hAnsi="Calibri" w:cs="Calibri"/>
      <w:sz w:val="22"/>
      <w:szCs w:val="22"/>
    </w:rPr>
  </w:style>
  <w:style w:type="paragraph" w:styleId="744">
    <w:name w:val="Balloon Text"/>
    <w:basedOn w:val="699"/>
    <w:link w:val="745"/>
    <w:uiPriority w:val="99"/>
    <w:semiHidden/>
    <w:rPr>
      <w:rFonts w:ascii="Tahoma" w:hAnsi="Tahoma" w:eastAsia="Calibri"/>
      <w:sz w:val="16"/>
      <w:szCs w:val="16"/>
    </w:rPr>
  </w:style>
  <w:style w:type="character" w:styleId="745" w:customStyle="1">
    <w:name w:val="Текст выноски Знак"/>
    <w:basedOn w:val="703"/>
    <w:link w:val="744"/>
    <w:uiPriority w:val="99"/>
    <w:semiHidden/>
    <w:rPr>
      <w:rFonts w:ascii="Tahoma" w:hAnsi="Tahoma" w:eastAsia="Calibri" w:cs="Times New Roman"/>
      <w:sz w:val="16"/>
      <w:szCs w:val="16"/>
      <w:lang w:eastAsia="ru-RU"/>
    </w:rPr>
  </w:style>
  <w:style w:type="character" w:styleId="746">
    <w:name w:val="Emphasis"/>
    <w:uiPriority w:val="99"/>
    <w:qFormat/>
    <w:rPr>
      <w:b/>
      <w:bCs/>
    </w:rPr>
  </w:style>
  <w:style w:type="paragraph" w:styleId="747" w:customStyle="1">
    <w:name w:val="Знак Знак Знак3"/>
    <w:basedOn w:val="699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748" w:customStyle="1">
    <w:name w:val="WW8Num2z1"/>
    <w:uiPriority w:val="99"/>
    <w:rPr>
      <w:rFonts w:ascii="Courier New" w:hAnsi="Courier New" w:cs="Courier New"/>
    </w:rPr>
  </w:style>
  <w:style w:type="paragraph" w:styleId="749">
    <w:name w:val="Body Text"/>
    <w:basedOn w:val="699"/>
    <w:link w:val="750"/>
    <w:uiPriority w:val="99"/>
    <w:pPr>
      <w:jc w:val="center"/>
    </w:pPr>
    <w:rPr>
      <w:rFonts w:eastAsia="Calibri"/>
      <w:b/>
      <w:bCs/>
      <w:sz w:val="28"/>
      <w:szCs w:val="28"/>
      <w:lang w:eastAsia="ar-SA"/>
    </w:rPr>
  </w:style>
  <w:style w:type="character" w:styleId="750" w:customStyle="1">
    <w:name w:val="Основной текст Знак"/>
    <w:basedOn w:val="703"/>
    <w:link w:val="749"/>
    <w:uiPriority w:val="99"/>
    <w:rPr>
      <w:rFonts w:ascii="Times New Roman" w:hAnsi="Times New Roman" w:eastAsia="Calibri" w:cs="Times New Roman"/>
      <w:b/>
      <w:bCs/>
      <w:sz w:val="28"/>
      <w:szCs w:val="28"/>
      <w:lang w:eastAsia="ar-SA"/>
    </w:rPr>
  </w:style>
  <w:style w:type="paragraph" w:styleId="751">
    <w:name w:val="annotation text"/>
    <w:basedOn w:val="699"/>
    <w:link w:val="752"/>
    <w:uiPriority w:val="99"/>
    <w:semiHidden/>
    <w:rPr>
      <w:rFonts w:eastAsia="Calibri"/>
      <w:sz w:val="20"/>
      <w:szCs w:val="20"/>
      <w:lang w:eastAsia="ar-SA"/>
    </w:rPr>
  </w:style>
  <w:style w:type="character" w:styleId="752" w:customStyle="1">
    <w:name w:val="Текст примечания Знак"/>
    <w:basedOn w:val="703"/>
    <w:link w:val="751"/>
    <w:uiPriority w:val="99"/>
    <w:semiHidden/>
    <w:rPr>
      <w:rFonts w:ascii="Times New Roman" w:hAnsi="Times New Roman" w:eastAsia="Calibri" w:cs="Times New Roman"/>
      <w:sz w:val="20"/>
      <w:szCs w:val="20"/>
      <w:lang w:eastAsia="ar-SA"/>
    </w:rPr>
  </w:style>
  <w:style w:type="paragraph" w:styleId="753">
    <w:name w:val="annotation subject"/>
    <w:basedOn w:val="755"/>
    <w:next w:val="755"/>
    <w:link w:val="754"/>
    <w:uiPriority w:val="99"/>
    <w:semiHidden/>
    <w:rPr>
      <w:rFonts w:eastAsia="Calibri"/>
      <w:b/>
      <w:bCs/>
    </w:rPr>
  </w:style>
  <w:style w:type="character" w:styleId="754" w:customStyle="1">
    <w:name w:val="Тема примечания Знак"/>
    <w:basedOn w:val="752"/>
    <w:link w:val="753"/>
    <w:uiPriority w:val="99"/>
    <w:semiHidden/>
    <w:rPr>
      <w:rFonts w:ascii="Times New Roman" w:hAnsi="Times New Roman" w:eastAsia="Calibri" w:cs="Times New Roman"/>
      <w:b/>
      <w:bCs/>
      <w:sz w:val="20"/>
      <w:szCs w:val="20"/>
      <w:lang w:eastAsia="ar-SA"/>
    </w:rPr>
  </w:style>
  <w:style w:type="paragraph" w:styleId="755" w:customStyle="1">
    <w:name w:val="Текст примечания1"/>
    <w:basedOn w:val="699"/>
    <w:uiPriority w:val="99"/>
    <w:rPr>
      <w:sz w:val="20"/>
      <w:szCs w:val="20"/>
      <w:lang w:eastAsia="ar-SA"/>
    </w:rPr>
  </w:style>
  <w:style w:type="paragraph" w:styleId="756">
    <w:name w:val="Body Text 2"/>
    <w:basedOn w:val="699"/>
    <w:link w:val="757"/>
    <w:uiPriority w:val="99"/>
    <w:pPr>
      <w:ind w:firstLine="708"/>
      <w:jc w:val="both"/>
    </w:pPr>
    <w:rPr>
      <w:rFonts w:eastAsia="Calibri"/>
      <w:sz w:val="32"/>
      <w:szCs w:val="32"/>
    </w:rPr>
  </w:style>
  <w:style w:type="character" w:styleId="757" w:customStyle="1">
    <w:name w:val="Основной текст 2 Знак"/>
    <w:basedOn w:val="703"/>
    <w:link w:val="756"/>
    <w:uiPriority w:val="99"/>
    <w:rPr>
      <w:rFonts w:ascii="Times New Roman" w:hAnsi="Times New Roman" w:eastAsia="Calibri" w:cs="Times New Roman"/>
      <w:sz w:val="32"/>
      <w:szCs w:val="32"/>
      <w:lang w:eastAsia="ru-RU"/>
    </w:rPr>
  </w:style>
  <w:style w:type="character" w:styleId="758">
    <w:name w:val="annotation reference"/>
    <w:uiPriority w:val="99"/>
    <w:semiHidden/>
    <w:rPr>
      <w:sz w:val="16"/>
      <w:szCs w:val="16"/>
    </w:rPr>
  </w:style>
  <w:style w:type="character" w:styleId="759">
    <w:name w:val="FollowedHyperlink"/>
    <w:uiPriority w:val="99"/>
    <w:rPr>
      <w:color w:val="800080"/>
      <w:u w:val="single"/>
    </w:rPr>
  </w:style>
  <w:style w:type="paragraph" w:styleId="760" w:customStyle="1">
    <w:name w:val="font5"/>
    <w:basedOn w:val="699"/>
    <w:uiPriority w:val="99"/>
    <w:pPr>
      <w:spacing w:before="100" w:beforeAutospacing="1" w:after="100" w:afterAutospacing="1"/>
    </w:pPr>
    <w:rPr>
      <w:rFonts w:ascii="Calibri" w:hAnsi="Calibri" w:cs="Calibri"/>
    </w:rPr>
  </w:style>
  <w:style w:type="paragraph" w:styleId="761" w:customStyle="1">
    <w:name w:val="xl65"/>
    <w:basedOn w:val="699"/>
    <w:uiPriority w:val="99"/>
    <w:pPr>
      <w:spacing w:before="100" w:beforeAutospacing="1" w:after="100" w:afterAutospacing="1"/>
    </w:pPr>
  </w:style>
  <w:style w:type="paragraph" w:styleId="762" w:customStyle="1">
    <w:name w:val="xl66"/>
    <w:basedOn w:val="699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63" w:customStyle="1">
    <w:name w:val="xl67"/>
    <w:basedOn w:val="699"/>
    <w:uiPriority w:val="99"/>
    <w:pPr>
      <w:spacing w:before="100" w:beforeAutospacing="1" w:after="100" w:afterAutospacing="1"/>
    </w:pPr>
    <w:rPr>
      <w:b/>
      <w:bCs/>
    </w:rPr>
  </w:style>
  <w:style w:type="paragraph" w:styleId="764" w:customStyle="1">
    <w:name w:val="xl68"/>
    <w:basedOn w:val="699"/>
    <w:uiPriority w:val="99"/>
    <w:pPr>
      <w:spacing w:before="100" w:beforeAutospacing="1" w:after="100" w:afterAutospacing="1"/>
    </w:pPr>
    <w:rPr>
      <w:color w:val="ff0000"/>
    </w:rPr>
  </w:style>
  <w:style w:type="paragraph" w:styleId="765" w:customStyle="1">
    <w:name w:val="xl69"/>
    <w:basedOn w:val="699"/>
    <w:uiPriority w:val="99"/>
    <w:pPr>
      <w:jc w:val="center"/>
      <w:spacing w:before="100" w:beforeAutospacing="1" w:after="100" w:afterAutospacing="1"/>
      <w:shd w:val="clear" w:color="000000" w:fill="f2f2f2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766" w:customStyle="1">
    <w:name w:val="xl70"/>
    <w:basedOn w:val="699"/>
    <w:uiPriority w:val="99"/>
    <w:pPr>
      <w:jc w:val="center"/>
      <w:spacing w:before="100" w:beforeAutospacing="1" w:after="100" w:afterAutospacing="1"/>
      <w:shd w:val="clear" w:color="000000" w:fill="f2f2f2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67" w:customStyle="1">
    <w:name w:val="xl71"/>
    <w:basedOn w:val="699"/>
    <w:uiPriority w:val="99"/>
    <w:pPr>
      <w:jc w:val="center"/>
      <w:spacing w:before="100" w:beforeAutospacing="1" w:after="100" w:afterAutospacing="1"/>
      <w:shd w:val="clear" w:color="000000" w:fill="f2f2f2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68" w:customStyle="1">
    <w:name w:val="xl72"/>
    <w:basedOn w:val="699"/>
    <w:uiPriority w:val="99"/>
    <w:pPr>
      <w:jc w:val="center"/>
      <w:spacing w:before="100" w:beforeAutospacing="1" w:after="100" w:afterAutospacing="1"/>
      <w:shd w:val="clear" w:color="000000" w:fill="f2f2f2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69" w:customStyle="1">
    <w:name w:val="xl73"/>
    <w:basedOn w:val="699"/>
    <w:uiPriority w:val="99"/>
    <w:pPr>
      <w:jc w:val="center"/>
      <w:spacing w:before="100" w:beforeAutospacing="1" w:after="100" w:afterAutospacing="1"/>
      <w:shd w:val="clear" w:color="000000" w:fill="f2f2f2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770" w:customStyle="1">
    <w:name w:val="xl74"/>
    <w:basedOn w:val="699"/>
    <w:uiPriority w:val="99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71" w:customStyle="1">
    <w:name w:val="xl75"/>
    <w:basedOn w:val="699"/>
    <w:uiPriority w:val="9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72" w:customStyle="1">
    <w:name w:val="xl76"/>
    <w:basedOn w:val="699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73" w:customStyle="1">
    <w:name w:val="xl77"/>
    <w:basedOn w:val="699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74" w:customStyle="1">
    <w:name w:val="xl78"/>
    <w:basedOn w:val="699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75" w:customStyle="1">
    <w:name w:val="xl79"/>
    <w:basedOn w:val="699"/>
    <w:uiPriority w:val="9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76" w:customStyle="1">
    <w:name w:val="xl80"/>
    <w:basedOn w:val="699"/>
    <w:uiPriority w:val="99"/>
    <w:pPr>
      <w:jc w:val="center"/>
      <w:spacing w:before="100" w:beforeAutospacing="1" w:after="100" w:afterAutospacing="1"/>
      <w:shd w:val="clear" w:color="000000" w:fill="ff00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77" w:customStyle="1">
    <w:name w:val="xl81"/>
    <w:basedOn w:val="699"/>
    <w:uiPriority w:val="9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78" w:customStyle="1">
    <w:name w:val="xl82"/>
    <w:basedOn w:val="699"/>
    <w:uiPriority w:val="99"/>
    <w:pPr>
      <w:spacing w:before="100" w:beforeAutospacing="1" w:after="100" w:afterAutospacing="1"/>
      <w:shd w:val="clear" w:color="000000" w:fill="ff0000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79" w:customStyle="1">
    <w:name w:val="xl83"/>
    <w:basedOn w:val="699"/>
    <w:uiPriority w:val="99"/>
    <w:pPr>
      <w:jc w:val="center"/>
      <w:spacing w:before="100" w:beforeAutospacing="1" w:after="100" w:afterAutospacing="1"/>
      <w:shd w:val="clear" w:color="000000" w:fill="f2ddd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80" w:customStyle="1">
    <w:name w:val="xl84"/>
    <w:basedOn w:val="699"/>
    <w:uiPriority w:val="9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character" w:styleId="781" w:customStyle="1">
    <w:name w:val="apple-converted-space"/>
    <w:basedOn w:val="703"/>
    <w:uiPriority w:val="99"/>
  </w:style>
  <w:style w:type="paragraph" w:styleId="782" w:customStyle="1">
    <w:name w:val="Pre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783" w:customStyle="1">
    <w:name w:val="ConsCell"/>
    <w:uiPriority w:val="99"/>
    <w:pPr>
      <w:spacing w:after="0" w:line="240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paragraph" w:styleId="784" w:customStyle="1">
    <w:name w:val="Обычный2"/>
    <w:uiPriority w:val="9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85" w:customStyle="1">
    <w:name w:val="Прижатый влево"/>
    <w:basedOn w:val="699"/>
    <w:next w:val="699"/>
    <w:uiPriority w:val="99"/>
    <w:pPr>
      <w:widowControl w:val="off"/>
    </w:pPr>
    <w:rPr>
      <w:rFonts w:ascii="Arial" w:hAnsi="Arial" w:cs="Arial"/>
    </w:rPr>
  </w:style>
  <w:style w:type="paragraph" w:styleId="786" w:customStyle="1">
    <w:name w:val="Знак Знак Знак2"/>
    <w:basedOn w:val="699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787">
    <w:name w:val="Body Text Indent 3"/>
    <w:basedOn w:val="699"/>
    <w:link w:val="788"/>
    <w:uiPriority w:val="99"/>
    <w:pPr>
      <w:ind w:left="283"/>
      <w:spacing w:after="120"/>
    </w:pPr>
    <w:rPr>
      <w:rFonts w:eastAsia="Calibri"/>
      <w:sz w:val="16"/>
      <w:szCs w:val="16"/>
    </w:rPr>
  </w:style>
  <w:style w:type="character" w:styleId="788" w:customStyle="1">
    <w:name w:val="Основной текст с отступом 3 Знак"/>
    <w:basedOn w:val="703"/>
    <w:link w:val="787"/>
    <w:uiPriority w:val="99"/>
    <w:rPr>
      <w:rFonts w:ascii="Times New Roman" w:hAnsi="Times New Roman" w:eastAsia="Calibri" w:cs="Times New Roman"/>
      <w:sz w:val="16"/>
      <w:szCs w:val="16"/>
      <w:lang w:eastAsia="ru-RU"/>
    </w:rPr>
  </w:style>
  <w:style w:type="paragraph" w:styleId="789" w:customStyle="1">
    <w:name w:val="Знак Знак Знак4"/>
    <w:basedOn w:val="699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790">
    <w:name w:val="Body Text Indent 2"/>
    <w:basedOn w:val="699"/>
    <w:link w:val="791"/>
    <w:uiPriority w:val="99"/>
    <w:pPr>
      <w:ind w:left="283"/>
      <w:spacing w:after="120" w:line="480" w:lineRule="auto"/>
    </w:pPr>
    <w:rPr>
      <w:rFonts w:eastAsia="Calibri"/>
    </w:rPr>
  </w:style>
  <w:style w:type="character" w:styleId="791" w:customStyle="1">
    <w:name w:val="Основной текст с отступом 2 Знак"/>
    <w:basedOn w:val="703"/>
    <w:link w:val="790"/>
    <w:uiPriority w:val="99"/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792" w:customStyle="1">
    <w:name w:val="Обычный (Web)"/>
    <w:basedOn w:val="699"/>
    <w:uiPriority w:val="99"/>
    <w:pPr>
      <w:spacing w:before="280" w:after="280"/>
    </w:pPr>
    <w:rPr>
      <w:lang w:eastAsia="ar-SA"/>
    </w:rPr>
  </w:style>
  <w:style w:type="character" w:styleId="793" w:customStyle="1">
    <w:name w:val="Гипертекстовая ссылка"/>
    <w:uiPriority w:val="99"/>
    <w:rPr>
      <w:color w:val="auto"/>
    </w:rPr>
  </w:style>
  <w:style w:type="paragraph" w:styleId="794" w:customStyle="1">
    <w:name w:val="s_1"/>
    <w:basedOn w:val="699"/>
    <w:uiPriority w:val="99"/>
    <w:pPr>
      <w:ind w:firstLine="720"/>
      <w:jc w:val="both"/>
    </w:pPr>
    <w:rPr>
      <w:rFonts w:ascii="Arial" w:hAnsi="Arial" w:cs="Arial"/>
      <w:sz w:val="26"/>
      <w:szCs w:val="26"/>
    </w:rPr>
  </w:style>
  <w:style w:type="character" w:styleId="795" w:customStyle="1">
    <w:name w:val="link s_8"/>
    <w:uiPriority w:val="99"/>
    <w:rPr>
      <w:u w:val="none"/>
    </w:rPr>
  </w:style>
  <w:style w:type="paragraph" w:styleId="796" w:customStyle="1">
    <w:name w:val="Default"/>
    <w:uiPriority w:val="99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797" w:customStyle="1">
    <w:name w:val="Абзац списка1"/>
    <w:basedOn w:val="699"/>
    <w:uiPriority w:val="99"/>
    <w:pPr>
      <w:ind w:left="720"/>
    </w:pPr>
    <w:rPr>
      <w:sz w:val="20"/>
      <w:szCs w:val="20"/>
    </w:rPr>
  </w:style>
  <w:style w:type="character" w:styleId="798" w:customStyle="1">
    <w:name w:val="searchtext"/>
    <w:basedOn w:val="703"/>
    <w:uiPriority w:val="99"/>
  </w:style>
  <w:style w:type="paragraph" w:styleId="799" w:customStyle="1">
    <w:name w:val="western"/>
    <w:basedOn w:val="699"/>
    <w:uiPriority w:val="99"/>
    <w:pPr>
      <w:spacing w:before="100" w:beforeAutospacing="1" w:after="100" w:afterAutospacing="1"/>
    </w:pPr>
  </w:style>
  <w:style w:type="paragraph" w:styleId="800" w:customStyle="1">
    <w:name w:val="Знак Знак Знак5"/>
    <w:basedOn w:val="699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801" w:customStyle="1">
    <w:name w:val="Нормальный (таблица)"/>
    <w:basedOn w:val="699"/>
    <w:next w:val="699"/>
    <w:uiPriority w:val="99"/>
    <w:pPr>
      <w:jc w:val="both"/>
      <w:widowControl w:val="off"/>
    </w:pPr>
    <w:rPr>
      <w:rFonts w:ascii="Arial" w:hAnsi="Arial" w:cs="Arial"/>
    </w:rPr>
  </w:style>
  <w:style w:type="paragraph" w:styleId="802">
    <w:name w:val="Document Map"/>
    <w:basedOn w:val="699"/>
    <w:link w:val="803"/>
    <w:uiPriority w:val="99"/>
    <w:semiHidden/>
    <w:pPr>
      <w:shd w:val="clear" w:color="auto" w:fill="000080"/>
    </w:pPr>
    <w:rPr>
      <w:rFonts w:ascii="Tahoma" w:hAnsi="Tahoma" w:eastAsia="Calibri"/>
      <w:sz w:val="20"/>
      <w:szCs w:val="20"/>
    </w:rPr>
  </w:style>
  <w:style w:type="character" w:styleId="803" w:customStyle="1">
    <w:name w:val="Схема документа Знак"/>
    <w:basedOn w:val="703"/>
    <w:link w:val="802"/>
    <w:uiPriority w:val="99"/>
    <w:semiHidden/>
    <w:rPr>
      <w:rFonts w:ascii="Tahoma" w:hAnsi="Tahoma" w:eastAsia="Calibri" w:cs="Times New Roman"/>
      <w:sz w:val="20"/>
      <w:szCs w:val="20"/>
      <w:shd w:val="clear" w:color="auto" w:fill="000080"/>
      <w:lang w:eastAsia="ru-RU"/>
    </w:rPr>
  </w:style>
  <w:style w:type="paragraph" w:styleId="804" w:customStyle="1">
    <w:name w:val="ОбычныйАбзац"/>
    <w:basedOn w:val="699"/>
    <w:uiPriority w:val="99"/>
    <w:pPr>
      <w:ind w:firstLine="720"/>
      <w:jc w:val="both"/>
    </w:pPr>
    <w:rPr>
      <w:sz w:val="28"/>
      <w:szCs w:val="28"/>
      <w:lang w:eastAsia="en-US"/>
    </w:rPr>
  </w:style>
  <w:style w:type="character" w:styleId="805" w:customStyle="1">
    <w:name w:val="Без интервала Знак"/>
    <w:link w:val="806"/>
    <w:uiPriority w:val="1"/>
    <w:rPr>
      <w:lang w:eastAsia="ru-RU"/>
    </w:rPr>
  </w:style>
  <w:style w:type="paragraph" w:styleId="806">
    <w:name w:val="No Spacing"/>
    <w:link w:val="805"/>
    <w:uiPriority w:val="1"/>
    <w:qFormat/>
    <w:pPr>
      <w:spacing w:after="0" w:line="240" w:lineRule="auto"/>
    </w:pPr>
    <w:rPr>
      <w:lang w:eastAsia="ru-RU"/>
    </w:rPr>
  </w:style>
  <w:style w:type="character" w:styleId="807" w:customStyle="1">
    <w:name w:val="grame"/>
  </w:style>
  <w:style w:type="character" w:styleId="808" w:customStyle="1">
    <w:name w:val="spelle"/>
  </w:style>
  <w:style w:type="paragraph" w:styleId="809" w:customStyle="1">
    <w:name w:val="consplusnormal"/>
    <w:basedOn w:val="699"/>
    <w:pPr>
      <w:spacing w:before="100" w:beforeAutospacing="1" w:after="100" w:afterAutospacing="1"/>
    </w:pPr>
  </w:style>
  <w:style w:type="paragraph" w:styleId="810">
    <w:name w:val="Normal (Web)"/>
    <w:basedOn w:val="699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46C41-5F1F-4B0E-B62E-E64736B09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Домрачева Оксана Ильинична</dc:creator>
  <cp:revision>3</cp:revision>
  <dcterms:created xsi:type="dcterms:W3CDTF">2025-12-04T03:12:00Z</dcterms:created>
  <dcterms:modified xsi:type="dcterms:W3CDTF">2025-12-22T05:49:26Z</dcterms:modified>
</cp:coreProperties>
</file>